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30D6" w14:textId="77777777" w:rsidR="008320AB" w:rsidRDefault="008320AB" w:rsidP="00DD3316">
      <w:pPr>
        <w:jc w:val="center"/>
        <w:rPr>
          <w:b/>
          <w:bCs/>
          <w:noProof/>
          <w:spacing w:val="1"/>
          <w:sz w:val="22"/>
          <w:szCs w:val="22"/>
        </w:rPr>
      </w:pPr>
      <w:bookmarkStart w:id="0" w:name="_DV_X613"/>
      <w:bookmarkStart w:id="1" w:name="_DV_C668"/>
      <w:bookmarkStart w:id="2" w:name="_DV_X615"/>
      <w:bookmarkStart w:id="3" w:name="_DV_C670"/>
      <w:bookmarkStart w:id="4" w:name="_GoBack"/>
      <w:bookmarkEnd w:id="4"/>
    </w:p>
    <w:p w14:paraId="68376ED6" w14:textId="77777777" w:rsidR="004D7FF8" w:rsidRPr="003A0214" w:rsidRDefault="004D7FF8" w:rsidP="00DD3316">
      <w:pPr>
        <w:jc w:val="center"/>
        <w:rPr>
          <w:b/>
          <w:bCs/>
          <w:noProof/>
          <w:spacing w:val="1"/>
          <w:sz w:val="22"/>
          <w:szCs w:val="22"/>
        </w:rPr>
      </w:pPr>
    </w:p>
    <w:p w14:paraId="1D060392" w14:textId="450A0224" w:rsidR="002B4905" w:rsidRPr="007A3F8E" w:rsidRDefault="007A3F8E" w:rsidP="00DD3316">
      <w:pPr>
        <w:jc w:val="center"/>
        <w:rPr>
          <w:b/>
          <w:bCs/>
          <w:noProof/>
          <w:sz w:val="32"/>
          <w:szCs w:val="32"/>
          <w:lang w:val="pt-PT"/>
        </w:rPr>
      </w:pPr>
      <w:bookmarkStart w:id="5" w:name="_DV_M0"/>
      <w:bookmarkEnd w:id="5"/>
      <w:r w:rsidRPr="007A3F8E">
        <w:rPr>
          <w:b/>
          <w:bCs/>
          <w:noProof/>
          <w:spacing w:val="1"/>
          <w:sz w:val="40"/>
          <w:szCs w:val="40"/>
          <w:lang w:val="pt-PT"/>
        </w:rPr>
        <w:t>CONTRATO DE AQUISIÇÃO DE ENERGIA</w:t>
      </w:r>
    </w:p>
    <w:p w14:paraId="13D367DF" w14:textId="77777777" w:rsidR="002B4905" w:rsidRPr="007A3F8E" w:rsidRDefault="002B4905" w:rsidP="00DD3316">
      <w:pPr>
        <w:jc w:val="center"/>
        <w:rPr>
          <w:b/>
          <w:bCs/>
          <w:noProof/>
          <w:sz w:val="32"/>
          <w:szCs w:val="32"/>
          <w:lang w:val="pt-PT"/>
        </w:rPr>
      </w:pPr>
    </w:p>
    <w:p w14:paraId="30449C4C" w14:textId="77777777" w:rsidR="002B4905" w:rsidRPr="007A3F8E" w:rsidRDefault="002B4905" w:rsidP="00DD3316">
      <w:pPr>
        <w:jc w:val="center"/>
        <w:rPr>
          <w:b/>
          <w:bCs/>
          <w:noProof/>
          <w:sz w:val="32"/>
          <w:szCs w:val="32"/>
          <w:lang w:val="pt-PT"/>
        </w:rPr>
      </w:pPr>
    </w:p>
    <w:p w14:paraId="532CD19F" w14:textId="77777777" w:rsidR="002B4905" w:rsidRPr="007A3F8E" w:rsidRDefault="002B4905" w:rsidP="00DD3316">
      <w:pPr>
        <w:jc w:val="center"/>
        <w:rPr>
          <w:b/>
          <w:bCs/>
          <w:noProof/>
          <w:sz w:val="32"/>
          <w:szCs w:val="32"/>
          <w:lang w:val="pt-PT"/>
        </w:rPr>
      </w:pPr>
    </w:p>
    <w:p w14:paraId="14934302" w14:textId="0A86E30B" w:rsidR="002B4905" w:rsidRPr="007A3F8E" w:rsidRDefault="007A3F8E" w:rsidP="002B4905">
      <w:pPr>
        <w:jc w:val="center"/>
        <w:rPr>
          <w:b/>
          <w:bCs/>
          <w:noProof/>
          <w:sz w:val="28"/>
          <w:szCs w:val="28"/>
          <w:lang w:val="pt-PT"/>
        </w:rPr>
      </w:pPr>
      <w:bookmarkStart w:id="6" w:name="_DV_M1"/>
      <w:bookmarkEnd w:id="6"/>
      <w:r w:rsidRPr="007A3F8E">
        <w:rPr>
          <w:b/>
          <w:bCs/>
          <w:noProof/>
          <w:sz w:val="28"/>
          <w:szCs w:val="28"/>
          <w:lang w:val="pt-PT"/>
        </w:rPr>
        <w:t>ENTRE</w:t>
      </w:r>
    </w:p>
    <w:p w14:paraId="707E4E6F" w14:textId="77777777" w:rsidR="002B4905" w:rsidRPr="007A3F8E" w:rsidRDefault="002B4905" w:rsidP="00DD3316">
      <w:pPr>
        <w:jc w:val="center"/>
        <w:rPr>
          <w:b/>
          <w:bCs/>
          <w:noProof/>
          <w:sz w:val="28"/>
          <w:szCs w:val="28"/>
          <w:lang w:val="pt-PT"/>
        </w:rPr>
      </w:pPr>
    </w:p>
    <w:p w14:paraId="7A25AA38" w14:textId="77777777" w:rsidR="008320AB" w:rsidRPr="007A3F8E" w:rsidRDefault="008320AB" w:rsidP="00DD3316">
      <w:pPr>
        <w:jc w:val="center"/>
        <w:rPr>
          <w:b/>
          <w:noProof/>
          <w:sz w:val="28"/>
          <w:szCs w:val="28"/>
          <w:lang w:val="pt-PT"/>
        </w:rPr>
      </w:pPr>
    </w:p>
    <w:p w14:paraId="6A4A56D1" w14:textId="7D0EFAA4" w:rsidR="00AE7829" w:rsidRPr="007A3F8E" w:rsidRDefault="007A3F8E" w:rsidP="00DD3316">
      <w:pPr>
        <w:jc w:val="center"/>
        <w:rPr>
          <w:b/>
          <w:bCs/>
          <w:noProof/>
          <w:sz w:val="28"/>
          <w:szCs w:val="28"/>
          <w:lang w:val="pt-PT"/>
        </w:rPr>
      </w:pPr>
      <w:r w:rsidRPr="007A3F8E">
        <w:rPr>
          <w:b/>
          <w:bCs/>
          <w:noProof/>
          <w:sz w:val="28"/>
          <w:szCs w:val="28"/>
          <w:lang w:val="pt-PT"/>
        </w:rPr>
        <w:t>REDE NACIONAL DE TRANSPORTE DE ELECTRICIDADE DE</w:t>
      </w:r>
      <w:r w:rsidR="00AE7829" w:rsidRPr="007A3F8E">
        <w:rPr>
          <w:b/>
          <w:bCs/>
          <w:noProof/>
          <w:sz w:val="28"/>
          <w:szCs w:val="28"/>
          <w:lang w:val="pt-PT"/>
        </w:rPr>
        <w:t xml:space="preserve"> ANGOLA</w:t>
      </w:r>
    </w:p>
    <w:p w14:paraId="20F39833" w14:textId="77777777" w:rsidR="004A2E6D" w:rsidRPr="007A3F8E" w:rsidRDefault="004A2E6D" w:rsidP="002B4905">
      <w:pPr>
        <w:rPr>
          <w:b/>
          <w:bCs/>
          <w:noProof/>
          <w:sz w:val="28"/>
          <w:szCs w:val="28"/>
          <w:lang w:val="pt-PT"/>
        </w:rPr>
      </w:pPr>
      <w:bookmarkStart w:id="7" w:name="_DV_M2"/>
      <w:bookmarkEnd w:id="7"/>
    </w:p>
    <w:p w14:paraId="29EDA4F4" w14:textId="57F3042A" w:rsidR="008320AB" w:rsidRPr="007A3F8E" w:rsidRDefault="004A2E6D" w:rsidP="00DD3316">
      <w:pPr>
        <w:jc w:val="center"/>
        <w:rPr>
          <w:b/>
          <w:noProof/>
          <w:sz w:val="28"/>
          <w:szCs w:val="28"/>
          <w:lang w:val="pt-PT"/>
        </w:rPr>
      </w:pPr>
      <w:r w:rsidRPr="007A3F8E">
        <w:rPr>
          <w:b/>
          <w:bCs/>
          <w:noProof/>
          <w:sz w:val="28"/>
          <w:szCs w:val="28"/>
          <w:lang w:val="pt-PT"/>
        </w:rPr>
        <w:t xml:space="preserve"> </w:t>
      </w:r>
      <w:r w:rsidR="008320AB" w:rsidRPr="007A3F8E">
        <w:rPr>
          <w:b/>
          <w:bCs/>
          <w:noProof/>
          <w:sz w:val="28"/>
          <w:szCs w:val="28"/>
          <w:lang w:val="pt-PT"/>
        </w:rPr>
        <w:t>(</w:t>
      </w:r>
      <w:r w:rsidR="00B276A0" w:rsidRPr="007A3F8E">
        <w:rPr>
          <w:b/>
          <w:bCs/>
          <w:noProof/>
          <w:spacing w:val="-1"/>
          <w:sz w:val="28"/>
          <w:szCs w:val="28"/>
          <w:lang w:val="pt-PT"/>
        </w:rPr>
        <w:t>RNT</w:t>
      </w:r>
      <w:r w:rsidR="008320AB" w:rsidRPr="007A3F8E">
        <w:rPr>
          <w:b/>
          <w:bCs/>
          <w:noProof/>
          <w:sz w:val="28"/>
          <w:szCs w:val="28"/>
          <w:lang w:val="pt-PT"/>
        </w:rPr>
        <w:t>)</w:t>
      </w:r>
    </w:p>
    <w:p w14:paraId="1CDDF56A" w14:textId="77777777" w:rsidR="008320AB" w:rsidRPr="007A3F8E" w:rsidRDefault="008320AB" w:rsidP="00DD3316">
      <w:pPr>
        <w:jc w:val="center"/>
        <w:rPr>
          <w:b/>
          <w:noProof/>
          <w:sz w:val="28"/>
          <w:szCs w:val="28"/>
          <w:lang w:val="pt-PT"/>
        </w:rPr>
      </w:pPr>
    </w:p>
    <w:p w14:paraId="0A1CB602" w14:textId="77777777" w:rsidR="008320AB" w:rsidRPr="007A3F8E" w:rsidRDefault="008320AB" w:rsidP="00DD3316">
      <w:pPr>
        <w:jc w:val="center"/>
        <w:rPr>
          <w:b/>
          <w:noProof/>
          <w:sz w:val="28"/>
          <w:szCs w:val="28"/>
          <w:lang w:val="pt-PT"/>
        </w:rPr>
      </w:pPr>
    </w:p>
    <w:p w14:paraId="0A7F1DAE" w14:textId="7C468A66" w:rsidR="008320AB" w:rsidRPr="007A3F8E" w:rsidRDefault="007A3F8E" w:rsidP="00DD3316">
      <w:pPr>
        <w:jc w:val="center"/>
        <w:rPr>
          <w:b/>
          <w:noProof/>
          <w:sz w:val="28"/>
          <w:szCs w:val="28"/>
          <w:lang w:val="pt-PT"/>
        </w:rPr>
      </w:pPr>
      <w:bookmarkStart w:id="8" w:name="_DV_M3"/>
      <w:bookmarkEnd w:id="8"/>
      <w:r w:rsidRPr="007A3F8E">
        <w:rPr>
          <w:b/>
          <w:bCs/>
          <w:noProof/>
          <w:spacing w:val="-1"/>
          <w:sz w:val="28"/>
          <w:szCs w:val="28"/>
          <w:lang w:val="pt-PT"/>
        </w:rPr>
        <w:t>E</w:t>
      </w:r>
    </w:p>
    <w:p w14:paraId="49A26378" w14:textId="77777777" w:rsidR="008320AB" w:rsidRPr="007A3F8E" w:rsidRDefault="008320AB" w:rsidP="00DD3316">
      <w:pPr>
        <w:jc w:val="center"/>
        <w:rPr>
          <w:b/>
          <w:noProof/>
          <w:sz w:val="28"/>
          <w:szCs w:val="28"/>
          <w:lang w:val="pt-PT"/>
        </w:rPr>
      </w:pPr>
    </w:p>
    <w:p w14:paraId="75CEC277" w14:textId="77777777" w:rsidR="008320AB" w:rsidRPr="007A3F8E" w:rsidRDefault="005F7AF2" w:rsidP="00DD3316">
      <w:pPr>
        <w:jc w:val="center"/>
        <w:rPr>
          <w:b/>
          <w:noProof/>
          <w:sz w:val="28"/>
          <w:szCs w:val="28"/>
          <w:lang w:val="pt-PT"/>
        </w:rPr>
      </w:pPr>
      <w:r w:rsidRPr="007A3F8E">
        <w:rPr>
          <w:b/>
          <w:noProof/>
          <w:sz w:val="28"/>
          <w:szCs w:val="28"/>
          <w:lang w:val="pt-PT"/>
        </w:rPr>
        <w:t>[</w:t>
      </w:r>
      <w:r w:rsidR="00C2086F" w:rsidRPr="007A3F8E">
        <w:rPr>
          <w:b/>
          <w:noProof/>
          <w:sz w:val="28"/>
          <w:szCs w:val="28"/>
          <w:lang w:val="pt-PT"/>
        </w:rPr>
        <w:t>#</w:t>
      </w:r>
      <w:r w:rsidRPr="007A3F8E">
        <w:rPr>
          <w:b/>
          <w:noProof/>
          <w:sz w:val="28"/>
          <w:szCs w:val="28"/>
          <w:lang w:val="pt-PT"/>
        </w:rPr>
        <w:t>]</w:t>
      </w:r>
    </w:p>
    <w:p w14:paraId="18074133" w14:textId="46FC0E39" w:rsidR="008507D5" w:rsidRPr="007A3F8E" w:rsidRDefault="00DF5A32" w:rsidP="00E532E8">
      <w:pPr>
        <w:spacing w:after="240" w:line="276" w:lineRule="auto"/>
        <w:jc w:val="center"/>
        <w:rPr>
          <w:b/>
          <w:sz w:val="28"/>
          <w:szCs w:val="28"/>
          <w:lang w:val="pt-PT"/>
        </w:rPr>
      </w:pPr>
      <w:bookmarkStart w:id="9" w:name="_DV_M4"/>
      <w:bookmarkStart w:id="10" w:name="_DV_M6"/>
      <w:bookmarkStart w:id="11" w:name="_DV_M7"/>
      <w:bookmarkEnd w:id="9"/>
      <w:bookmarkEnd w:id="10"/>
      <w:bookmarkEnd w:id="11"/>
      <w:r w:rsidRPr="007A3F8E">
        <w:rPr>
          <w:b/>
          <w:noProof/>
          <w:sz w:val="28"/>
          <w:szCs w:val="28"/>
          <w:lang w:val="pt-PT"/>
        </w:rPr>
        <w:t xml:space="preserve"> </w:t>
      </w:r>
      <w:r w:rsidR="008320AB" w:rsidRPr="007A3F8E">
        <w:rPr>
          <w:b/>
          <w:noProof/>
          <w:sz w:val="28"/>
          <w:szCs w:val="28"/>
          <w:lang w:val="pt-PT"/>
        </w:rPr>
        <w:t>(</w:t>
      </w:r>
      <w:r w:rsidR="007A3F8E" w:rsidRPr="007A3F8E">
        <w:rPr>
          <w:b/>
          <w:sz w:val="28"/>
          <w:szCs w:val="28"/>
          <w:lang w:val="pt-PT"/>
        </w:rPr>
        <w:t xml:space="preserve">Promotor do </w:t>
      </w:r>
      <w:r w:rsidR="00664C10" w:rsidRPr="007A3F8E">
        <w:rPr>
          <w:b/>
          <w:sz w:val="28"/>
          <w:szCs w:val="28"/>
          <w:lang w:val="pt-PT"/>
        </w:rPr>
        <w:t>Projeto</w:t>
      </w:r>
      <w:r w:rsidR="008320AB" w:rsidRPr="007A3F8E">
        <w:rPr>
          <w:b/>
          <w:noProof/>
          <w:sz w:val="28"/>
          <w:szCs w:val="28"/>
          <w:lang w:val="pt-PT"/>
        </w:rPr>
        <w:t>)</w:t>
      </w:r>
    </w:p>
    <w:p w14:paraId="695CFFA4" w14:textId="77777777" w:rsidR="008320AB" w:rsidRPr="007A3F8E" w:rsidRDefault="008320AB" w:rsidP="00DD3316">
      <w:pPr>
        <w:jc w:val="center"/>
        <w:rPr>
          <w:b/>
          <w:noProof/>
          <w:sz w:val="28"/>
          <w:szCs w:val="28"/>
          <w:lang w:val="pt-PT"/>
        </w:rPr>
      </w:pPr>
    </w:p>
    <w:p w14:paraId="3D3E6CF2" w14:textId="77777777" w:rsidR="002B4905" w:rsidRPr="007A3F8E" w:rsidRDefault="002B4905" w:rsidP="00DD3316">
      <w:pPr>
        <w:jc w:val="center"/>
        <w:rPr>
          <w:b/>
          <w:noProof/>
          <w:sz w:val="28"/>
          <w:szCs w:val="28"/>
          <w:lang w:val="pt-PT"/>
        </w:rPr>
      </w:pPr>
    </w:p>
    <w:p w14:paraId="2FC826AC" w14:textId="3933E728" w:rsidR="008320AB" w:rsidRPr="007A3F8E" w:rsidRDefault="007A3F8E" w:rsidP="008C0760">
      <w:pPr>
        <w:jc w:val="center"/>
        <w:rPr>
          <w:b/>
          <w:sz w:val="28"/>
          <w:szCs w:val="28"/>
          <w:lang w:val="pt-PT"/>
        </w:rPr>
      </w:pPr>
      <w:r w:rsidRPr="007A3F8E">
        <w:rPr>
          <w:b/>
          <w:noProof/>
          <w:sz w:val="28"/>
          <w:szCs w:val="28"/>
          <w:lang w:val="pt-PT"/>
        </w:rPr>
        <w:t>relativo</w:t>
      </w:r>
      <w:r w:rsidR="008320AB" w:rsidRPr="007A3F8E">
        <w:rPr>
          <w:b/>
          <w:noProof/>
          <w:sz w:val="28"/>
          <w:szCs w:val="28"/>
          <w:lang w:val="pt-PT"/>
        </w:rPr>
        <w:t xml:space="preserve"> </w:t>
      </w:r>
      <w:bookmarkStart w:id="12" w:name="_DV_M8"/>
      <w:bookmarkEnd w:id="12"/>
      <w:r w:rsidRPr="007A3F8E">
        <w:rPr>
          <w:b/>
          <w:noProof/>
          <w:sz w:val="28"/>
          <w:szCs w:val="28"/>
          <w:lang w:val="pt-PT"/>
        </w:rPr>
        <w:t>a</w:t>
      </w:r>
      <w:r w:rsidR="00FA3030">
        <w:rPr>
          <w:b/>
          <w:sz w:val="28"/>
          <w:szCs w:val="28"/>
          <w:lang w:val="pt-PT"/>
        </w:rPr>
        <w:t>o projeto de uma central elé</w:t>
      </w:r>
      <w:r>
        <w:rPr>
          <w:b/>
          <w:sz w:val="28"/>
          <w:szCs w:val="28"/>
          <w:lang w:val="pt-PT"/>
        </w:rPr>
        <w:t>trica de</w:t>
      </w:r>
      <w:r w:rsidR="00B2762F" w:rsidRPr="007A3F8E">
        <w:rPr>
          <w:b/>
          <w:sz w:val="28"/>
          <w:szCs w:val="28"/>
          <w:lang w:val="pt-PT"/>
        </w:rPr>
        <w:t xml:space="preserve"> </w:t>
      </w:r>
      <w:bookmarkStart w:id="13" w:name="_DV_M9"/>
      <w:bookmarkEnd w:id="13"/>
      <w:r w:rsidR="008320AB" w:rsidRPr="007A3F8E">
        <w:rPr>
          <w:b/>
          <w:bCs/>
          <w:sz w:val="28"/>
          <w:szCs w:val="28"/>
          <w:lang w:val="pt-PT"/>
        </w:rPr>
        <w:t>(</w:t>
      </w:r>
      <w:r w:rsidR="009F38BC">
        <w:rPr>
          <w:b/>
          <w:bCs/>
          <w:sz w:val="28"/>
          <w:szCs w:val="28"/>
          <w:lang w:val="pt-PT"/>
        </w:rPr>
        <w:t>Inserir Número</w:t>
      </w:r>
      <w:r w:rsidR="008320AB" w:rsidRPr="007A3F8E">
        <w:rPr>
          <w:b/>
          <w:bCs/>
          <w:sz w:val="28"/>
          <w:szCs w:val="28"/>
          <w:lang w:val="pt-PT"/>
        </w:rPr>
        <w:t>) MW</w:t>
      </w:r>
      <w:r w:rsidR="008320AB" w:rsidRPr="007A3F8E">
        <w:rPr>
          <w:b/>
          <w:bCs/>
          <w:sz w:val="28"/>
          <w:szCs w:val="28"/>
          <w:vertAlign w:val="subscript"/>
          <w:lang w:val="pt-PT"/>
        </w:rPr>
        <w:t>ac</w:t>
      </w:r>
      <w:r w:rsidR="00B2762F" w:rsidRPr="007A3F8E">
        <w:rPr>
          <w:b/>
          <w:sz w:val="28"/>
          <w:szCs w:val="28"/>
          <w:lang w:val="pt-PT"/>
        </w:rPr>
        <w:t xml:space="preserve"> </w:t>
      </w:r>
      <w:r w:rsidRPr="007A3F8E">
        <w:rPr>
          <w:b/>
          <w:sz w:val="28"/>
          <w:szCs w:val="28"/>
          <w:lang w:val="pt-PT"/>
        </w:rPr>
        <w:t>[Inserir o Tipo de Central El</w:t>
      </w:r>
      <w:r w:rsidR="00FA3030">
        <w:rPr>
          <w:b/>
          <w:sz w:val="28"/>
          <w:szCs w:val="28"/>
          <w:lang w:val="pt-PT"/>
        </w:rPr>
        <w:t>é</w:t>
      </w:r>
      <w:r>
        <w:rPr>
          <w:b/>
          <w:sz w:val="28"/>
          <w:szCs w:val="28"/>
          <w:lang w:val="pt-PT"/>
        </w:rPr>
        <w:t>trica</w:t>
      </w:r>
      <w:r w:rsidR="00B276A0" w:rsidRPr="007A3F8E">
        <w:rPr>
          <w:b/>
          <w:sz w:val="28"/>
          <w:szCs w:val="28"/>
          <w:lang w:val="pt-PT"/>
        </w:rPr>
        <w:t>]</w:t>
      </w:r>
    </w:p>
    <w:p w14:paraId="2C806422" w14:textId="538C58E8" w:rsidR="008320AB" w:rsidRPr="00D60A09" w:rsidRDefault="007A3F8E" w:rsidP="001A0DE1">
      <w:pPr>
        <w:jc w:val="center"/>
        <w:rPr>
          <w:b/>
          <w:noProof/>
          <w:sz w:val="28"/>
          <w:szCs w:val="28"/>
          <w:lang w:val="pt-PT"/>
        </w:rPr>
      </w:pPr>
      <w:bookmarkStart w:id="14" w:name="_DV_M10"/>
      <w:bookmarkEnd w:id="14"/>
      <w:r w:rsidRPr="00D60A09">
        <w:rPr>
          <w:b/>
          <w:sz w:val="28"/>
          <w:szCs w:val="28"/>
          <w:lang w:val="pt-PT"/>
        </w:rPr>
        <w:t>localizado</w:t>
      </w:r>
      <w:r w:rsidR="00B2762F" w:rsidRPr="00D60A09">
        <w:rPr>
          <w:b/>
          <w:sz w:val="28"/>
          <w:szCs w:val="28"/>
          <w:lang w:val="pt-PT"/>
        </w:rPr>
        <w:t xml:space="preserve"> </w:t>
      </w:r>
      <w:bookmarkStart w:id="15" w:name="_DV_C8"/>
      <w:r w:rsidRPr="00D60A09">
        <w:rPr>
          <w:b/>
          <w:bCs/>
          <w:sz w:val="28"/>
          <w:szCs w:val="28"/>
          <w:lang w:val="pt-PT"/>
        </w:rPr>
        <w:t>em</w:t>
      </w:r>
      <w:r w:rsidR="00B2762F" w:rsidRPr="00D60A09">
        <w:rPr>
          <w:b/>
          <w:sz w:val="28"/>
          <w:szCs w:val="28"/>
          <w:lang w:val="pt-PT"/>
        </w:rPr>
        <w:t xml:space="preserve"> </w:t>
      </w:r>
      <w:bookmarkEnd w:id="15"/>
      <w:r>
        <w:rPr>
          <w:b/>
          <w:sz w:val="28"/>
          <w:szCs w:val="28"/>
          <w:lang w:val="pt-PT"/>
        </w:rPr>
        <w:t>[Inserir Localização</w:t>
      </w:r>
      <w:r w:rsidRPr="007A3F8E">
        <w:rPr>
          <w:b/>
          <w:sz w:val="28"/>
          <w:szCs w:val="28"/>
          <w:lang w:val="pt-PT"/>
        </w:rPr>
        <w:t>]</w:t>
      </w:r>
      <w:r w:rsidR="008320AB" w:rsidRPr="00D60A09">
        <w:rPr>
          <w:b/>
          <w:sz w:val="28"/>
          <w:szCs w:val="28"/>
          <w:lang w:val="pt-PT"/>
        </w:rPr>
        <w:t>,</w:t>
      </w:r>
      <w:bookmarkStart w:id="16" w:name="_DV_M11"/>
      <w:bookmarkEnd w:id="16"/>
      <w:r w:rsidR="00B2762F" w:rsidRPr="00D60A09">
        <w:rPr>
          <w:b/>
          <w:sz w:val="28"/>
          <w:szCs w:val="28"/>
          <w:lang w:val="pt-PT"/>
        </w:rPr>
        <w:t xml:space="preserve"> </w:t>
      </w:r>
      <w:r w:rsidR="00B276A0" w:rsidRPr="00D60A09">
        <w:rPr>
          <w:b/>
          <w:sz w:val="28"/>
          <w:szCs w:val="28"/>
          <w:lang w:val="pt-PT"/>
        </w:rPr>
        <w:t>Angola</w:t>
      </w:r>
    </w:p>
    <w:p w14:paraId="548E4969" w14:textId="77777777" w:rsidR="008320AB" w:rsidRPr="00D60A09" w:rsidRDefault="008320AB" w:rsidP="00DD3316">
      <w:pPr>
        <w:jc w:val="center"/>
        <w:rPr>
          <w:noProof/>
          <w:sz w:val="28"/>
          <w:szCs w:val="28"/>
          <w:lang w:val="pt-PT"/>
        </w:rPr>
      </w:pPr>
    </w:p>
    <w:p w14:paraId="1EE65AF4" w14:textId="77777777" w:rsidR="002B4905" w:rsidRPr="00D60A09" w:rsidRDefault="002B4905" w:rsidP="00DD3316">
      <w:pPr>
        <w:jc w:val="center"/>
        <w:rPr>
          <w:noProof/>
          <w:sz w:val="28"/>
          <w:szCs w:val="28"/>
          <w:lang w:val="pt-PT"/>
        </w:rPr>
      </w:pPr>
    </w:p>
    <w:p w14:paraId="063C10B8" w14:textId="77777777" w:rsidR="002B4905" w:rsidRPr="00D60A09" w:rsidRDefault="002B4905" w:rsidP="00DD3316">
      <w:pPr>
        <w:jc w:val="center"/>
        <w:rPr>
          <w:noProof/>
          <w:sz w:val="28"/>
          <w:szCs w:val="28"/>
          <w:lang w:val="pt-PT"/>
        </w:rPr>
      </w:pPr>
    </w:p>
    <w:p w14:paraId="495A20A9" w14:textId="77777777" w:rsidR="002B4905" w:rsidRPr="00D60A09" w:rsidRDefault="002B4905" w:rsidP="00DD3316">
      <w:pPr>
        <w:jc w:val="center"/>
        <w:rPr>
          <w:noProof/>
          <w:sz w:val="28"/>
          <w:szCs w:val="28"/>
          <w:lang w:val="pt-PT"/>
        </w:rPr>
      </w:pPr>
    </w:p>
    <w:p w14:paraId="71A331E9" w14:textId="4701B565" w:rsidR="008320AB" w:rsidRPr="00575669" w:rsidRDefault="00D60A09" w:rsidP="00A85AD9">
      <w:pPr>
        <w:jc w:val="center"/>
        <w:rPr>
          <w:iCs/>
          <w:noProof/>
          <w:sz w:val="32"/>
          <w:szCs w:val="32"/>
          <w:lang w:val="pt-PT"/>
        </w:rPr>
      </w:pPr>
      <w:bookmarkStart w:id="17" w:name="_DV_M12"/>
      <w:bookmarkEnd w:id="17"/>
      <w:r w:rsidRPr="00575669">
        <w:rPr>
          <w:iCs/>
          <w:noProof/>
          <w:sz w:val="28"/>
          <w:szCs w:val="28"/>
          <w:lang w:val="pt-PT"/>
        </w:rPr>
        <w:t>Data</w:t>
      </w:r>
      <w:r w:rsidR="008320AB" w:rsidRPr="00575669">
        <w:rPr>
          <w:iCs/>
          <w:noProof/>
          <w:sz w:val="28"/>
          <w:szCs w:val="28"/>
          <w:lang w:val="pt-PT"/>
        </w:rPr>
        <w:t xml:space="preserve">: </w:t>
      </w:r>
      <w:r w:rsidRPr="00575669">
        <w:rPr>
          <w:iCs/>
          <w:noProof/>
          <w:sz w:val="28"/>
          <w:szCs w:val="28"/>
          <w:lang w:val="pt-PT"/>
        </w:rPr>
        <w:t xml:space="preserve"> [INSERIR</w:t>
      </w:r>
      <w:r w:rsidR="002B4905" w:rsidRPr="00575669">
        <w:rPr>
          <w:iCs/>
          <w:noProof/>
          <w:sz w:val="28"/>
          <w:szCs w:val="28"/>
          <w:lang w:val="pt-PT"/>
        </w:rPr>
        <w:t>]</w:t>
      </w:r>
    </w:p>
    <w:p w14:paraId="1CBE9FA6" w14:textId="77777777" w:rsidR="008320AB" w:rsidRPr="00575669" w:rsidRDefault="008320AB">
      <w:pPr>
        <w:spacing w:line="360" w:lineRule="auto"/>
        <w:jc w:val="center"/>
        <w:rPr>
          <w:i/>
          <w:sz w:val="22"/>
          <w:szCs w:val="22"/>
          <w:lang w:val="pt-PT"/>
        </w:rPr>
      </w:pPr>
    </w:p>
    <w:p w14:paraId="57FF5B46" w14:textId="77777777" w:rsidR="008320AB" w:rsidRPr="00575669" w:rsidRDefault="008320AB">
      <w:pPr>
        <w:spacing w:line="360" w:lineRule="auto"/>
        <w:rPr>
          <w:sz w:val="22"/>
          <w:szCs w:val="22"/>
          <w:lang w:val="pt-PT"/>
        </w:rPr>
      </w:pPr>
      <w:bookmarkStart w:id="18" w:name="WDXFirstTOC"/>
      <w:bookmarkEnd w:id="18"/>
    </w:p>
    <w:p w14:paraId="7A5D8091" w14:textId="77777777" w:rsidR="00F86A03" w:rsidRPr="00575669" w:rsidRDefault="00F86A03" w:rsidP="00EE24D4">
      <w:pPr>
        <w:pStyle w:val="PargrafodaLista"/>
        <w:spacing w:line="360" w:lineRule="auto"/>
        <w:rPr>
          <w:sz w:val="18"/>
          <w:lang w:val="pt-PT"/>
        </w:rPr>
        <w:sectPr w:rsidR="00F86A03" w:rsidRPr="00575669">
          <w:headerReference w:type="default" r:id="rId10"/>
          <w:footerReference w:type="default" r:id="rId11"/>
          <w:pgSz w:w="11907" w:h="16834"/>
          <w:pgMar w:top="1298" w:right="1140" w:bottom="1298" w:left="1140" w:header="675" w:footer="561" w:gutter="0"/>
          <w:paperSrc w:first="15" w:other="15"/>
          <w:pgNumType w:start="1"/>
          <w:cols w:space="720"/>
          <w:noEndnote/>
          <w:titlePg/>
        </w:sectPr>
      </w:pPr>
      <w:bookmarkStart w:id="19" w:name="_DV_M13"/>
      <w:bookmarkEnd w:id="19"/>
    </w:p>
    <w:p w14:paraId="701A2958" w14:textId="7E992527" w:rsidR="008320AB" w:rsidRPr="00575669" w:rsidRDefault="00575669">
      <w:pPr>
        <w:pStyle w:val="MTBody"/>
        <w:spacing w:after="360"/>
        <w:jc w:val="left"/>
        <w:rPr>
          <w:b/>
          <w:sz w:val="22"/>
          <w:szCs w:val="22"/>
          <w:lang w:val="pt-PT"/>
        </w:rPr>
      </w:pPr>
      <w:bookmarkStart w:id="20" w:name="Textbeginn"/>
      <w:bookmarkStart w:id="21" w:name="_DV_M19"/>
      <w:bookmarkEnd w:id="20"/>
      <w:bookmarkEnd w:id="21"/>
      <w:r w:rsidRPr="00575669">
        <w:rPr>
          <w:b/>
          <w:sz w:val="22"/>
          <w:szCs w:val="22"/>
          <w:lang w:val="pt-PT"/>
        </w:rPr>
        <w:lastRenderedPageBreak/>
        <w:t>CONTRATO DE AQUISIÇÃO DE ENERGIA</w:t>
      </w:r>
    </w:p>
    <w:p w14:paraId="36B0F9C0" w14:textId="0306C2E0" w:rsidR="008320AB" w:rsidRPr="00575669" w:rsidRDefault="00575669" w:rsidP="00A85AD9">
      <w:pPr>
        <w:pStyle w:val="MTBody"/>
        <w:spacing w:after="0"/>
        <w:rPr>
          <w:sz w:val="22"/>
          <w:szCs w:val="22"/>
          <w:lang w:val="pt-PT"/>
        </w:rPr>
      </w:pPr>
      <w:bookmarkStart w:id="22" w:name="_DV_M20"/>
      <w:bookmarkStart w:id="23" w:name="_DV_M14"/>
      <w:bookmarkEnd w:id="22"/>
      <w:bookmarkEnd w:id="23"/>
      <w:r w:rsidRPr="00575669">
        <w:rPr>
          <w:b/>
          <w:sz w:val="22"/>
          <w:szCs w:val="22"/>
          <w:lang w:val="pt-PT"/>
        </w:rPr>
        <w:t>O Presente Contrato</w:t>
      </w:r>
      <w:r w:rsidRPr="00575669">
        <w:rPr>
          <w:sz w:val="22"/>
          <w:szCs w:val="22"/>
          <w:lang w:val="pt-PT"/>
        </w:rPr>
        <w:t xml:space="preserve"> </w:t>
      </w:r>
      <w:r>
        <w:rPr>
          <w:sz w:val="22"/>
          <w:szCs w:val="22"/>
          <w:lang w:val="pt-PT"/>
        </w:rPr>
        <w:t>é efe</w:t>
      </w:r>
      <w:r w:rsidRPr="00575669">
        <w:rPr>
          <w:sz w:val="22"/>
          <w:szCs w:val="22"/>
          <w:lang w:val="pt-PT"/>
        </w:rPr>
        <w:t>tivo a partir de</w:t>
      </w:r>
      <w:r w:rsidR="008320AB" w:rsidRPr="00575669">
        <w:rPr>
          <w:sz w:val="22"/>
          <w:szCs w:val="22"/>
          <w:lang w:val="pt-PT"/>
        </w:rPr>
        <w:t xml:space="preserve"> </w:t>
      </w:r>
      <w:r w:rsidRPr="004D7FF8">
        <w:rPr>
          <w:sz w:val="22"/>
          <w:szCs w:val="22"/>
          <w:lang w:val="pt-PT"/>
        </w:rPr>
        <w:t xml:space="preserve"># DATA </w:t>
      </w:r>
      <w:r w:rsidRPr="00575669">
        <w:rPr>
          <w:sz w:val="22"/>
          <w:szCs w:val="22"/>
          <w:lang w:val="pt-PT"/>
        </w:rPr>
        <w:t>e é estabelecido entre</w:t>
      </w:r>
      <w:r w:rsidR="00BC5334">
        <w:rPr>
          <w:sz w:val="22"/>
          <w:szCs w:val="22"/>
          <w:lang w:val="pt-PT"/>
        </w:rPr>
        <w:t xml:space="preserve"> as partes</w:t>
      </w:r>
      <w:r w:rsidR="008320AB" w:rsidRPr="00575669">
        <w:rPr>
          <w:sz w:val="22"/>
          <w:szCs w:val="22"/>
          <w:lang w:val="pt-PT"/>
        </w:rPr>
        <w:t>:</w:t>
      </w:r>
    </w:p>
    <w:p w14:paraId="3E69FA11" w14:textId="77777777" w:rsidR="008320AB" w:rsidRPr="00575669" w:rsidRDefault="008320AB">
      <w:pPr>
        <w:pStyle w:val="MTBody"/>
        <w:spacing w:after="0"/>
        <w:rPr>
          <w:sz w:val="22"/>
          <w:szCs w:val="22"/>
          <w:lang w:val="pt-PT"/>
        </w:rPr>
      </w:pPr>
    </w:p>
    <w:p w14:paraId="6B78EB12" w14:textId="1A9F76CF" w:rsidR="00575669" w:rsidRDefault="00575669" w:rsidP="003479A4">
      <w:pPr>
        <w:pStyle w:val="MTBody"/>
        <w:numPr>
          <w:ilvl w:val="0"/>
          <w:numId w:val="52"/>
        </w:numPr>
        <w:spacing w:after="0"/>
        <w:rPr>
          <w:sz w:val="22"/>
          <w:szCs w:val="22"/>
          <w:lang w:val="pt-PT"/>
        </w:rPr>
      </w:pPr>
      <w:bookmarkStart w:id="24" w:name="_DV_M21"/>
      <w:bookmarkEnd w:id="24"/>
      <w:r w:rsidRPr="00575669">
        <w:rPr>
          <w:sz w:val="22"/>
          <w:szCs w:val="22"/>
          <w:lang w:val="pt-PT"/>
        </w:rPr>
        <w:t>A Rede Nacional de Transporte, RNT</w:t>
      </w:r>
      <w:r>
        <w:rPr>
          <w:sz w:val="22"/>
          <w:szCs w:val="22"/>
          <w:lang w:val="pt-PT"/>
        </w:rPr>
        <w:t>, empresa pública, totalmente detida pelo Governo da República de Angola, criada e estabelecida segundo as leis de Angola tendo a sua sede em [inserir dados de identificação da empresa</w:t>
      </w:r>
      <w:r w:rsidRPr="00575669">
        <w:rPr>
          <w:sz w:val="22"/>
          <w:szCs w:val="22"/>
          <w:lang w:val="pt-PT"/>
        </w:rPr>
        <w:t>],</w:t>
      </w:r>
      <w:r>
        <w:rPr>
          <w:sz w:val="22"/>
          <w:szCs w:val="22"/>
          <w:lang w:val="pt-PT"/>
        </w:rPr>
        <w:t xml:space="preserve"> Angola (“RNT”); e</w:t>
      </w:r>
    </w:p>
    <w:p w14:paraId="6D953C28" w14:textId="77777777" w:rsidR="00575669" w:rsidRDefault="00575669" w:rsidP="00575669">
      <w:pPr>
        <w:pStyle w:val="MTBody"/>
        <w:spacing w:after="0"/>
        <w:ind w:left="720"/>
        <w:rPr>
          <w:sz w:val="22"/>
          <w:szCs w:val="22"/>
          <w:lang w:val="pt-PT"/>
        </w:rPr>
      </w:pPr>
    </w:p>
    <w:p w14:paraId="729DA116" w14:textId="762C70EF" w:rsidR="00575669" w:rsidRPr="00806B1A" w:rsidRDefault="00575669" w:rsidP="00BC146C">
      <w:pPr>
        <w:pStyle w:val="MTBody"/>
        <w:numPr>
          <w:ilvl w:val="0"/>
          <w:numId w:val="52"/>
        </w:numPr>
        <w:spacing w:after="0"/>
        <w:rPr>
          <w:sz w:val="22"/>
          <w:szCs w:val="22"/>
          <w:lang w:val="pt-PT"/>
        </w:rPr>
      </w:pPr>
      <w:r w:rsidRPr="00806B1A">
        <w:rPr>
          <w:sz w:val="22"/>
          <w:szCs w:val="22"/>
          <w:lang w:val="pt-PT"/>
        </w:rPr>
        <w:t xml:space="preserve">[Inserir o nome da Empresa Promotora do Projeto], uma empresa </w:t>
      </w:r>
      <w:r w:rsidR="0027662C" w:rsidRPr="00806B1A">
        <w:rPr>
          <w:sz w:val="22"/>
          <w:szCs w:val="22"/>
          <w:lang w:val="pt-PT"/>
        </w:rPr>
        <w:t>criada e estabelecida segundo as leis de Angola [Inserir o nome da Empresa de direito Angolano] tendo a sua sede em [inserir dados de identificação da empresa], Angola (“Promotor do Projeto”); e</w:t>
      </w:r>
    </w:p>
    <w:p w14:paraId="1F2E256E" w14:textId="747481FD" w:rsidR="008320AB" w:rsidRPr="00BE6884" w:rsidRDefault="0017546E" w:rsidP="002E684B">
      <w:pPr>
        <w:pStyle w:val="MTBody"/>
        <w:keepNext/>
        <w:spacing w:before="360"/>
        <w:rPr>
          <w:b/>
          <w:sz w:val="22"/>
          <w:szCs w:val="22"/>
        </w:rPr>
      </w:pPr>
      <w:bookmarkStart w:id="25" w:name="_DV_M23"/>
      <w:bookmarkStart w:id="26" w:name="_DV_M18"/>
      <w:bookmarkEnd w:id="25"/>
      <w:bookmarkEnd w:id="26"/>
      <w:r>
        <w:rPr>
          <w:b/>
          <w:sz w:val="22"/>
          <w:szCs w:val="22"/>
        </w:rPr>
        <w:t>CONSIDERANDO QUE:</w:t>
      </w:r>
    </w:p>
    <w:p w14:paraId="3378B795" w14:textId="2B952D9F" w:rsidR="0017546E" w:rsidRDefault="0017546E" w:rsidP="0017546E">
      <w:pPr>
        <w:numPr>
          <w:ilvl w:val="0"/>
          <w:numId w:val="24"/>
        </w:numPr>
        <w:tabs>
          <w:tab w:val="num" w:pos="540"/>
        </w:tabs>
        <w:spacing w:after="240"/>
        <w:jc w:val="both"/>
        <w:rPr>
          <w:sz w:val="22"/>
          <w:szCs w:val="22"/>
          <w:lang w:val="pt-PT"/>
        </w:rPr>
      </w:pPr>
      <w:bookmarkStart w:id="27" w:name="_DV_M24"/>
      <w:bookmarkStart w:id="28" w:name="_Ref281912865"/>
      <w:bookmarkStart w:id="29" w:name="OLE_LINK3"/>
      <w:bookmarkStart w:id="30" w:name="OLE_LINK4"/>
      <w:bookmarkEnd w:id="27"/>
      <w:r w:rsidRPr="0017546E">
        <w:rPr>
          <w:sz w:val="22"/>
          <w:szCs w:val="22"/>
          <w:lang w:val="pt-PT"/>
        </w:rPr>
        <w:t xml:space="preserve">O </w:t>
      </w:r>
      <w:r w:rsidR="00BC5334">
        <w:rPr>
          <w:sz w:val="22"/>
          <w:szCs w:val="22"/>
          <w:lang w:val="pt-PT"/>
        </w:rPr>
        <w:t>Governo de Angola (como</w:t>
      </w:r>
      <w:r w:rsidRPr="0017546E">
        <w:rPr>
          <w:sz w:val="22"/>
          <w:szCs w:val="22"/>
          <w:lang w:val="pt-PT"/>
        </w:rPr>
        <w:t xml:space="preserve"> definido </w:t>
      </w:r>
      <w:r w:rsidR="00BC5334">
        <w:rPr>
          <w:sz w:val="22"/>
          <w:szCs w:val="22"/>
          <w:lang w:val="pt-PT"/>
        </w:rPr>
        <w:t>a seguir</w:t>
      </w:r>
      <w:r w:rsidRPr="0017546E">
        <w:rPr>
          <w:sz w:val="22"/>
          <w:szCs w:val="22"/>
          <w:lang w:val="pt-PT"/>
        </w:rPr>
        <w:t xml:space="preserve">), </w:t>
      </w:r>
      <w:r>
        <w:rPr>
          <w:sz w:val="22"/>
          <w:szCs w:val="22"/>
          <w:lang w:val="pt-PT"/>
        </w:rPr>
        <w:t xml:space="preserve">tem a intenção de promover investimentos e atrair investidores </w:t>
      </w:r>
      <w:r w:rsidR="0073402A">
        <w:rPr>
          <w:sz w:val="22"/>
          <w:szCs w:val="22"/>
          <w:lang w:val="pt-PT"/>
        </w:rPr>
        <w:t>que realizem</w:t>
      </w:r>
      <w:r>
        <w:rPr>
          <w:sz w:val="22"/>
          <w:szCs w:val="22"/>
          <w:lang w:val="pt-PT"/>
        </w:rPr>
        <w:t xml:space="preserve"> projetos de produção de energias renováveis em Angola (</w:t>
      </w:r>
      <w:r w:rsidR="00BC5334">
        <w:rPr>
          <w:sz w:val="22"/>
          <w:szCs w:val="22"/>
          <w:lang w:val="pt-PT"/>
        </w:rPr>
        <w:t>como</w:t>
      </w:r>
      <w:r w:rsidR="00BC5334" w:rsidRPr="0017546E">
        <w:rPr>
          <w:sz w:val="22"/>
          <w:szCs w:val="22"/>
          <w:lang w:val="pt-PT"/>
        </w:rPr>
        <w:t xml:space="preserve"> definido </w:t>
      </w:r>
      <w:r w:rsidR="00BC5334">
        <w:rPr>
          <w:sz w:val="22"/>
          <w:szCs w:val="22"/>
          <w:lang w:val="pt-PT"/>
        </w:rPr>
        <w:t>a seguir</w:t>
      </w:r>
      <w:r>
        <w:rPr>
          <w:sz w:val="22"/>
          <w:szCs w:val="22"/>
          <w:lang w:val="pt-PT"/>
        </w:rPr>
        <w:t>), indo de acordo com a</w:t>
      </w:r>
      <w:r w:rsidRPr="0017546E">
        <w:rPr>
          <w:sz w:val="22"/>
          <w:szCs w:val="22"/>
          <w:lang w:val="pt-PT"/>
        </w:rPr>
        <w:t xml:space="preserve"> estratégi</w:t>
      </w:r>
      <w:r w:rsidR="0073402A">
        <w:rPr>
          <w:sz w:val="22"/>
          <w:szCs w:val="22"/>
          <w:lang w:val="pt-PT"/>
        </w:rPr>
        <w:t>a de energia renovável que tem como objetivo</w:t>
      </w:r>
      <w:r w:rsidRPr="0017546E">
        <w:rPr>
          <w:sz w:val="22"/>
          <w:szCs w:val="22"/>
          <w:lang w:val="pt-PT"/>
        </w:rPr>
        <w:t xml:space="preserve"> uma contribuição de 7,5% de energia r</w:t>
      </w:r>
      <w:r w:rsidR="0073402A">
        <w:rPr>
          <w:sz w:val="22"/>
          <w:szCs w:val="22"/>
          <w:lang w:val="pt-PT"/>
        </w:rPr>
        <w:t>enovável no mix energético global</w:t>
      </w:r>
      <w:r w:rsidRPr="0017546E">
        <w:rPr>
          <w:sz w:val="22"/>
          <w:szCs w:val="22"/>
          <w:lang w:val="pt-PT"/>
        </w:rPr>
        <w:t xml:space="preserve"> até 2025</w:t>
      </w:r>
      <w:r w:rsidR="0073402A">
        <w:rPr>
          <w:sz w:val="22"/>
          <w:szCs w:val="22"/>
          <w:lang w:val="pt-PT"/>
        </w:rPr>
        <w:t>.</w:t>
      </w:r>
    </w:p>
    <w:p w14:paraId="53453F0B" w14:textId="64AE5C6E" w:rsidR="00752CAB" w:rsidRDefault="00601E8A" w:rsidP="00601E8A">
      <w:pPr>
        <w:numPr>
          <w:ilvl w:val="0"/>
          <w:numId w:val="24"/>
        </w:numPr>
        <w:tabs>
          <w:tab w:val="num" w:pos="540"/>
        </w:tabs>
        <w:spacing w:after="240"/>
        <w:jc w:val="both"/>
        <w:rPr>
          <w:sz w:val="22"/>
          <w:szCs w:val="22"/>
          <w:lang w:val="pt-PT"/>
        </w:rPr>
      </w:pPr>
      <w:r>
        <w:rPr>
          <w:sz w:val="22"/>
          <w:szCs w:val="22"/>
          <w:lang w:val="pt-PT"/>
        </w:rPr>
        <w:t xml:space="preserve">Segundo o artigo </w:t>
      </w:r>
      <w:r w:rsidRPr="00575669">
        <w:rPr>
          <w:sz w:val="22"/>
          <w:szCs w:val="22"/>
          <w:lang w:val="pt-PT"/>
        </w:rPr>
        <w:t xml:space="preserve">[Inserir </w:t>
      </w:r>
      <w:r>
        <w:rPr>
          <w:sz w:val="22"/>
          <w:szCs w:val="22"/>
          <w:lang w:val="pt-PT"/>
        </w:rPr>
        <w:t>referência legal</w:t>
      </w:r>
      <w:r w:rsidRPr="00575669">
        <w:rPr>
          <w:sz w:val="22"/>
          <w:szCs w:val="22"/>
          <w:lang w:val="pt-PT"/>
        </w:rPr>
        <w:t>]</w:t>
      </w:r>
      <w:r>
        <w:rPr>
          <w:sz w:val="22"/>
          <w:szCs w:val="22"/>
          <w:lang w:val="pt-PT"/>
        </w:rPr>
        <w:t xml:space="preserve"> da Lei Geral da Eletricidade, o MINEA é a Autoridade Governamental </w:t>
      </w:r>
      <w:r w:rsidR="00BC5334">
        <w:rPr>
          <w:sz w:val="22"/>
          <w:szCs w:val="22"/>
          <w:lang w:val="pt-PT"/>
        </w:rPr>
        <w:t>autorizada</w:t>
      </w:r>
      <w:r w:rsidR="00752CAB">
        <w:rPr>
          <w:sz w:val="22"/>
          <w:szCs w:val="22"/>
          <w:lang w:val="pt-PT"/>
        </w:rPr>
        <w:t xml:space="preserve"> a colaborar com a parte (“RNT”)</w:t>
      </w:r>
      <w:r w:rsidR="00F36F09">
        <w:rPr>
          <w:sz w:val="22"/>
          <w:szCs w:val="22"/>
          <w:lang w:val="pt-PT"/>
        </w:rPr>
        <w:t>, o que tem efeitos ao nível da</w:t>
      </w:r>
      <w:r w:rsidR="00F36F09" w:rsidRPr="00601E8A">
        <w:rPr>
          <w:sz w:val="22"/>
          <w:szCs w:val="22"/>
          <w:lang w:val="pt-PT"/>
        </w:rPr>
        <w:t xml:space="preserve"> a</w:t>
      </w:r>
      <w:r w:rsidR="00F36F09">
        <w:rPr>
          <w:sz w:val="22"/>
          <w:szCs w:val="22"/>
          <w:lang w:val="pt-PT"/>
        </w:rPr>
        <w:t>ssinatura de acordos de projeto</w:t>
      </w:r>
      <w:r w:rsidR="00F36F09" w:rsidRPr="00601E8A">
        <w:rPr>
          <w:sz w:val="22"/>
          <w:szCs w:val="22"/>
          <w:lang w:val="pt-PT"/>
        </w:rPr>
        <w:t xml:space="preserve"> e após </w:t>
      </w:r>
      <w:r w:rsidR="00F36F09">
        <w:rPr>
          <w:sz w:val="22"/>
          <w:szCs w:val="22"/>
          <w:lang w:val="pt-PT"/>
        </w:rPr>
        <w:t xml:space="preserve">a assinatura destes. A proposta de contrato foi aceite pela </w:t>
      </w:r>
      <w:r w:rsidR="00F36F09" w:rsidRPr="00575669">
        <w:rPr>
          <w:sz w:val="22"/>
          <w:szCs w:val="22"/>
          <w:lang w:val="pt-PT"/>
        </w:rPr>
        <w:t xml:space="preserve">[Inserir </w:t>
      </w:r>
      <w:r w:rsidR="00F36F09">
        <w:rPr>
          <w:sz w:val="22"/>
          <w:szCs w:val="22"/>
          <w:lang w:val="pt-PT"/>
        </w:rPr>
        <w:t>Autoridade Competente</w:t>
      </w:r>
      <w:r w:rsidR="00F36F09" w:rsidRPr="00575669">
        <w:rPr>
          <w:sz w:val="22"/>
          <w:szCs w:val="22"/>
          <w:lang w:val="pt-PT"/>
        </w:rPr>
        <w:t>]</w:t>
      </w:r>
      <w:r w:rsidR="00F36F09">
        <w:rPr>
          <w:sz w:val="22"/>
          <w:szCs w:val="22"/>
          <w:lang w:val="pt-PT"/>
        </w:rPr>
        <w:t xml:space="preserve"> e </w:t>
      </w:r>
      <w:r w:rsidR="00F3334F">
        <w:rPr>
          <w:sz w:val="22"/>
          <w:szCs w:val="22"/>
          <w:lang w:val="pt-PT"/>
        </w:rPr>
        <w:t xml:space="preserve">a </w:t>
      </w:r>
      <w:r w:rsidR="00F3334F" w:rsidRPr="00601E8A">
        <w:rPr>
          <w:sz w:val="22"/>
          <w:szCs w:val="22"/>
          <w:lang w:val="pt-PT"/>
        </w:rPr>
        <w:t>[Inserir</w:t>
      </w:r>
      <w:r w:rsidR="00F36F09" w:rsidRPr="00575669">
        <w:rPr>
          <w:sz w:val="22"/>
          <w:szCs w:val="22"/>
          <w:lang w:val="pt-PT"/>
        </w:rPr>
        <w:t xml:space="preserve"> </w:t>
      </w:r>
      <w:r w:rsidR="00F36F09">
        <w:rPr>
          <w:sz w:val="22"/>
          <w:szCs w:val="22"/>
          <w:lang w:val="pt-PT"/>
        </w:rPr>
        <w:t>Autoridade Competente</w:t>
      </w:r>
      <w:r w:rsidR="00F36F09" w:rsidRPr="00601E8A">
        <w:rPr>
          <w:sz w:val="22"/>
          <w:szCs w:val="22"/>
          <w:lang w:val="pt-PT"/>
        </w:rPr>
        <w:t>] (conforme definido a seguir)</w:t>
      </w:r>
      <w:r w:rsidR="00F36F09">
        <w:rPr>
          <w:sz w:val="22"/>
          <w:szCs w:val="22"/>
          <w:lang w:val="pt-PT"/>
        </w:rPr>
        <w:t xml:space="preserve"> </w:t>
      </w:r>
      <w:r w:rsidR="00F36F09" w:rsidRPr="00601E8A">
        <w:rPr>
          <w:sz w:val="22"/>
          <w:szCs w:val="22"/>
          <w:lang w:val="pt-PT"/>
        </w:rPr>
        <w:t>deverá emitir a</w:t>
      </w:r>
      <w:r w:rsidR="00F36F09">
        <w:rPr>
          <w:sz w:val="22"/>
          <w:szCs w:val="22"/>
          <w:lang w:val="pt-PT"/>
        </w:rPr>
        <w:t xml:space="preserve"> respetiva</w:t>
      </w:r>
      <w:r w:rsidR="00F36F09" w:rsidRPr="00601E8A">
        <w:rPr>
          <w:sz w:val="22"/>
          <w:szCs w:val="22"/>
          <w:lang w:val="pt-PT"/>
        </w:rPr>
        <w:t xml:space="preserve"> licença</w:t>
      </w:r>
      <w:r w:rsidR="00F36F09">
        <w:rPr>
          <w:sz w:val="22"/>
          <w:szCs w:val="22"/>
          <w:lang w:val="pt-PT"/>
        </w:rPr>
        <w:t xml:space="preserve"> de produção de eletricidade.</w:t>
      </w:r>
    </w:p>
    <w:p w14:paraId="20C6742C" w14:textId="77777777" w:rsidR="00806B1A" w:rsidRDefault="005C4AC3" w:rsidP="00806B1A">
      <w:pPr>
        <w:numPr>
          <w:ilvl w:val="0"/>
          <w:numId w:val="24"/>
        </w:numPr>
        <w:tabs>
          <w:tab w:val="num" w:pos="540"/>
        </w:tabs>
        <w:spacing w:after="240"/>
        <w:jc w:val="both"/>
        <w:rPr>
          <w:sz w:val="22"/>
          <w:szCs w:val="22"/>
          <w:lang w:val="pt-PT"/>
        </w:rPr>
      </w:pPr>
      <w:r>
        <w:rPr>
          <w:sz w:val="22"/>
          <w:szCs w:val="22"/>
          <w:lang w:val="pt-PT"/>
        </w:rPr>
        <w:t xml:space="preserve">A RNT é uma empresa pública, totalmente detida pelo Governo de Angola e </w:t>
      </w:r>
      <w:r w:rsidR="00C107E0">
        <w:rPr>
          <w:sz w:val="22"/>
          <w:szCs w:val="22"/>
          <w:lang w:val="pt-PT"/>
        </w:rPr>
        <w:t>tem como atividade a Operação do Mercado, a Operação do Sistema Elétrico e a Gestão da Rede de Transporte de eletricidade.</w:t>
      </w:r>
    </w:p>
    <w:p w14:paraId="07815C2A" w14:textId="78638569" w:rsidR="00601E8A" w:rsidRPr="00806B1A" w:rsidRDefault="000A0342" w:rsidP="00806B1A">
      <w:pPr>
        <w:numPr>
          <w:ilvl w:val="0"/>
          <w:numId w:val="24"/>
        </w:numPr>
        <w:tabs>
          <w:tab w:val="num" w:pos="540"/>
        </w:tabs>
        <w:spacing w:after="240"/>
        <w:jc w:val="both"/>
        <w:rPr>
          <w:sz w:val="22"/>
          <w:szCs w:val="22"/>
          <w:lang w:val="pt-PT"/>
        </w:rPr>
      </w:pPr>
      <w:r w:rsidRPr="00806B1A">
        <w:rPr>
          <w:sz w:val="22"/>
          <w:szCs w:val="22"/>
          <w:lang w:val="pt-PT"/>
        </w:rPr>
        <w:t xml:space="preserve">Nos termos do </w:t>
      </w:r>
      <w:r w:rsidR="00F3334F" w:rsidRPr="00806B1A">
        <w:rPr>
          <w:sz w:val="22"/>
          <w:szCs w:val="22"/>
          <w:lang w:val="pt-PT"/>
        </w:rPr>
        <w:t>Memorandum</w:t>
      </w:r>
      <w:r w:rsidRPr="00806B1A">
        <w:rPr>
          <w:sz w:val="22"/>
          <w:szCs w:val="22"/>
          <w:lang w:val="pt-PT"/>
        </w:rPr>
        <w:t xml:space="preserve"> de Entendimento firmado em [inserir data] entre [Inserir Autoridade Competente] e [Promotor / Consórcio] o [Promotor / Consórcio], composto pelas seguintes empresas:</w:t>
      </w:r>
    </w:p>
    <w:p w14:paraId="229C8089" w14:textId="4D9042E9" w:rsidR="00887D04" w:rsidRPr="00732971" w:rsidRDefault="00887D04" w:rsidP="000E326C">
      <w:pPr>
        <w:pStyle w:val="MTBody"/>
        <w:ind w:left="1681" w:hanging="1134"/>
        <w:rPr>
          <w:sz w:val="22"/>
          <w:szCs w:val="22"/>
          <w:lang w:val="pt-PT"/>
        </w:rPr>
      </w:pPr>
      <w:bookmarkStart w:id="31" w:name="_DV_M27"/>
      <w:bookmarkStart w:id="32" w:name="_Ref336858951"/>
      <w:bookmarkStart w:id="33" w:name="_Ref498943924"/>
      <w:bookmarkEnd w:id="28"/>
      <w:bookmarkEnd w:id="29"/>
      <w:bookmarkEnd w:id="30"/>
      <w:bookmarkEnd w:id="31"/>
      <w:r w:rsidRPr="000A0342">
        <w:rPr>
          <w:sz w:val="22"/>
          <w:szCs w:val="22"/>
          <w:lang w:val="pt-PT"/>
        </w:rPr>
        <w:tab/>
      </w:r>
      <w:r w:rsidRPr="00732971">
        <w:rPr>
          <w:sz w:val="22"/>
          <w:szCs w:val="22"/>
          <w:lang w:val="pt-PT"/>
        </w:rPr>
        <w:t>(1)</w:t>
      </w:r>
      <w:r w:rsidRPr="00732971">
        <w:rPr>
          <w:sz w:val="22"/>
          <w:szCs w:val="22"/>
          <w:lang w:val="pt-PT"/>
        </w:rPr>
        <w:tab/>
        <w:t>[</w:t>
      </w:r>
      <w:r w:rsidR="00732971" w:rsidRPr="00732971">
        <w:rPr>
          <w:sz w:val="22"/>
          <w:szCs w:val="22"/>
          <w:lang w:val="pt-PT"/>
        </w:rPr>
        <w:t>In</w:t>
      </w:r>
      <w:r w:rsidR="00732971">
        <w:rPr>
          <w:sz w:val="22"/>
          <w:szCs w:val="22"/>
          <w:lang w:val="pt-PT"/>
        </w:rPr>
        <w:t>serir detalhes da empresa do promotor</w:t>
      </w:r>
      <w:r w:rsidR="00732971" w:rsidRPr="00732971">
        <w:rPr>
          <w:sz w:val="22"/>
          <w:szCs w:val="22"/>
          <w:lang w:val="pt-PT"/>
        </w:rPr>
        <w:t xml:space="preserve"> e / </w:t>
      </w:r>
      <w:r w:rsidR="00F3334F" w:rsidRPr="00732971">
        <w:rPr>
          <w:sz w:val="22"/>
          <w:szCs w:val="22"/>
          <w:lang w:val="pt-PT"/>
        </w:rPr>
        <w:t xml:space="preserve">ou </w:t>
      </w:r>
      <w:r w:rsidR="00F3334F">
        <w:rPr>
          <w:sz w:val="22"/>
          <w:szCs w:val="22"/>
          <w:lang w:val="pt-PT"/>
        </w:rPr>
        <w:t>para</w:t>
      </w:r>
      <w:r w:rsidR="00732971">
        <w:rPr>
          <w:sz w:val="22"/>
          <w:szCs w:val="22"/>
          <w:lang w:val="pt-PT"/>
        </w:rPr>
        <w:t xml:space="preserve"> </w:t>
      </w:r>
      <w:r w:rsidR="00732971" w:rsidRPr="00732971">
        <w:rPr>
          <w:sz w:val="22"/>
          <w:szCs w:val="22"/>
          <w:lang w:val="pt-PT"/>
        </w:rPr>
        <w:t>cada parceiro do consórcio</w:t>
      </w:r>
      <w:r w:rsidRPr="00732971">
        <w:rPr>
          <w:sz w:val="22"/>
          <w:szCs w:val="22"/>
          <w:lang w:val="pt-PT"/>
        </w:rPr>
        <w:t>]</w:t>
      </w:r>
    </w:p>
    <w:p w14:paraId="3EDA1F02" w14:textId="6008D100" w:rsidR="000A0342" w:rsidRPr="00BE6884" w:rsidRDefault="00887D04" w:rsidP="000E326C">
      <w:pPr>
        <w:pStyle w:val="MTBody"/>
        <w:ind w:left="1681" w:hanging="1134"/>
        <w:rPr>
          <w:sz w:val="22"/>
          <w:szCs w:val="22"/>
        </w:rPr>
      </w:pPr>
      <w:r w:rsidRPr="00732971">
        <w:rPr>
          <w:sz w:val="22"/>
          <w:szCs w:val="22"/>
          <w:lang w:val="pt-PT"/>
        </w:rPr>
        <w:tab/>
      </w:r>
      <w:r w:rsidRPr="00BE6884">
        <w:rPr>
          <w:sz w:val="22"/>
          <w:szCs w:val="22"/>
        </w:rPr>
        <w:t>(2)</w:t>
      </w:r>
      <w:r w:rsidRPr="00BE6884">
        <w:rPr>
          <w:sz w:val="22"/>
          <w:szCs w:val="22"/>
        </w:rPr>
        <w:tab/>
        <w:t>[….]</w:t>
      </w:r>
    </w:p>
    <w:p w14:paraId="051778CF" w14:textId="4326574C" w:rsidR="00AA5CB0" w:rsidRPr="00AA5CB0" w:rsidRDefault="00AA5CB0" w:rsidP="00AA5CB0">
      <w:pPr>
        <w:pStyle w:val="MTBody"/>
        <w:keepNext/>
        <w:numPr>
          <w:ilvl w:val="0"/>
          <w:numId w:val="24"/>
        </w:numPr>
        <w:tabs>
          <w:tab w:val="num" w:pos="540"/>
        </w:tabs>
        <w:rPr>
          <w:sz w:val="22"/>
          <w:szCs w:val="22"/>
          <w:lang w:val="pt-PT"/>
        </w:rPr>
      </w:pPr>
      <w:r w:rsidRPr="00AA5CB0">
        <w:rPr>
          <w:sz w:val="22"/>
          <w:szCs w:val="22"/>
          <w:lang w:val="pt-PT"/>
        </w:rPr>
        <w:t xml:space="preserve">O </w:t>
      </w:r>
      <w:r>
        <w:rPr>
          <w:sz w:val="22"/>
          <w:szCs w:val="22"/>
          <w:lang w:val="pt-PT"/>
        </w:rPr>
        <w:t>[Promotor</w:t>
      </w:r>
      <w:r w:rsidRPr="00AA5CB0">
        <w:rPr>
          <w:sz w:val="22"/>
          <w:szCs w:val="22"/>
          <w:lang w:val="pt-PT"/>
        </w:rPr>
        <w:t xml:space="preserve"> / Consórcio] em [Inserir Data] celebrou um Contrato de Concessão </w:t>
      </w:r>
      <w:r>
        <w:rPr>
          <w:sz w:val="22"/>
          <w:szCs w:val="22"/>
          <w:lang w:val="pt-PT"/>
        </w:rPr>
        <w:t xml:space="preserve">com a [Inserir Autoridade Competente] </w:t>
      </w:r>
      <w:r w:rsidRPr="00AA5CB0">
        <w:rPr>
          <w:sz w:val="22"/>
          <w:szCs w:val="22"/>
          <w:lang w:val="pt-PT"/>
        </w:rPr>
        <w:t>para desenvolver, projetar, financiar, constru</w:t>
      </w:r>
      <w:r>
        <w:rPr>
          <w:sz w:val="22"/>
          <w:szCs w:val="22"/>
          <w:lang w:val="pt-PT"/>
        </w:rPr>
        <w:t>ir, operar e manter uma infraestrutura de produção</w:t>
      </w:r>
      <w:r w:rsidRPr="00AA5CB0">
        <w:rPr>
          <w:sz w:val="22"/>
          <w:szCs w:val="22"/>
          <w:lang w:val="pt-PT"/>
        </w:rPr>
        <w:t xml:space="preserve"> de Energia Ren</w:t>
      </w:r>
      <w:r>
        <w:rPr>
          <w:sz w:val="22"/>
          <w:szCs w:val="22"/>
          <w:lang w:val="pt-PT"/>
        </w:rPr>
        <w:t>ovável (conforme definido a seguir</w:t>
      </w:r>
      <w:r w:rsidRPr="00AA5CB0">
        <w:rPr>
          <w:sz w:val="22"/>
          <w:szCs w:val="22"/>
          <w:lang w:val="pt-PT"/>
        </w:rPr>
        <w:t>)</w:t>
      </w:r>
      <w:r>
        <w:rPr>
          <w:sz w:val="22"/>
          <w:szCs w:val="22"/>
          <w:lang w:val="pt-PT"/>
        </w:rPr>
        <w:t>;</w:t>
      </w:r>
      <w:r w:rsidRPr="00AA5CB0">
        <w:rPr>
          <w:sz w:val="22"/>
          <w:szCs w:val="22"/>
          <w:lang w:val="pt-PT"/>
        </w:rPr>
        <w:t xml:space="preserve"> e vender toda a eletricidade </w:t>
      </w:r>
      <w:r>
        <w:rPr>
          <w:sz w:val="22"/>
          <w:szCs w:val="22"/>
          <w:lang w:val="pt-PT"/>
        </w:rPr>
        <w:t>produzida à RNT através do Promotor do</w:t>
      </w:r>
      <w:r w:rsidRPr="00AA5CB0">
        <w:rPr>
          <w:sz w:val="22"/>
          <w:szCs w:val="22"/>
          <w:lang w:val="pt-PT"/>
        </w:rPr>
        <w:t xml:space="preserve"> Projeto. </w:t>
      </w:r>
    </w:p>
    <w:p w14:paraId="2C10E05F" w14:textId="168D1481" w:rsidR="00762D6F" w:rsidRPr="00974742" w:rsidRDefault="00850A1F" w:rsidP="00850A1F">
      <w:pPr>
        <w:pStyle w:val="MTBody"/>
        <w:numPr>
          <w:ilvl w:val="0"/>
          <w:numId w:val="24"/>
        </w:numPr>
        <w:tabs>
          <w:tab w:val="num" w:pos="540"/>
        </w:tabs>
        <w:rPr>
          <w:sz w:val="22"/>
          <w:szCs w:val="22"/>
          <w:lang w:val="pt-PT"/>
        </w:rPr>
      </w:pPr>
      <w:bookmarkStart w:id="34" w:name="_DV_M28"/>
      <w:bookmarkStart w:id="35" w:name="_DV_M29"/>
      <w:bookmarkStart w:id="36" w:name="_DV_M30"/>
      <w:bookmarkStart w:id="37" w:name="_DV_M31"/>
      <w:bookmarkStart w:id="38" w:name="_DV_M32"/>
      <w:bookmarkStart w:id="39" w:name="_Ref336858952"/>
      <w:bookmarkEnd w:id="32"/>
      <w:bookmarkEnd w:id="34"/>
      <w:bookmarkEnd w:id="35"/>
      <w:bookmarkEnd w:id="36"/>
      <w:bookmarkEnd w:id="37"/>
      <w:bookmarkEnd w:id="38"/>
      <w:r>
        <w:rPr>
          <w:sz w:val="22"/>
          <w:szCs w:val="22"/>
          <w:lang w:val="pt-PT"/>
        </w:rPr>
        <w:t>A Empresa Promotor do</w:t>
      </w:r>
      <w:r w:rsidRPr="00850A1F">
        <w:rPr>
          <w:sz w:val="22"/>
          <w:szCs w:val="22"/>
          <w:lang w:val="pt-PT"/>
        </w:rPr>
        <w:t xml:space="preserve"> Projeto foi</w:t>
      </w:r>
      <w:r>
        <w:rPr>
          <w:sz w:val="22"/>
          <w:szCs w:val="22"/>
          <w:lang w:val="pt-PT"/>
        </w:rPr>
        <w:t xml:space="preserve"> estabelecida por [Promotor</w:t>
      </w:r>
      <w:r w:rsidRPr="00850A1F">
        <w:rPr>
          <w:sz w:val="22"/>
          <w:szCs w:val="22"/>
          <w:lang w:val="pt-PT"/>
        </w:rPr>
        <w:t xml:space="preserve"> / Consórcio] em [Inserir</w:t>
      </w:r>
      <w:r>
        <w:rPr>
          <w:sz w:val="22"/>
          <w:szCs w:val="22"/>
          <w:lang w:val="pt-PT"/>
        </w:rPr>
        <w:t xml:space="preserve"> data</w:t>
      </w:r>
      <w:r w:rsidRPr="00850A1F">
        <w:rPr>
          <w:sz w:val="22"/>
          <w:szCs w:val="22"/>
          <w:lang w:val="pt-PT"/>
        </w:rPr>
        <w:t>] e incorporada em Angola</w:t>
      </w:r>
      <w:r>
        <w:rPr>
          <w:sz w:val="22"/>
          <w:szCs w:val="22"/>
          <w:lang w:val="pt-PT"/>
        </w:rPr>
        <w:t>,</w:t>
      </w:r>
      <w:r w:rsidR="00F83174">
        <w:rPr>
          <w:sz w:val="22"/>
          <w:szCs w:val="22"/>
          <w:lang w:val="pt-PT"/>
        </w:rPr>
        <w:t xml:space="preserve"> cuja sede se localiza em</w:t>
      </w:r>
      <w:r w:rsidRPr="00850A1F">
        <w:rPr>
          <w:sz w:val="22"/>
          <w:szCs w:val="22"/>
          <w:lang w:val="pt-PT"/>
        </w:rPr>
        <w:t xml:space="preserve"> [Inserir Localização] e está, entre outras coisas, autorizada a desenvolver, projetar, financiar, construir, operar e manter a</w:t>
      </w:r>
      <w:r>
        <w:rPr>
          <w:sz w:val="22"/>
          <w:szCs w:val="22"/>
          <w:lang w:val="pt-PT"/>
        </w:rPr>
        <w:t xml:space="preserve"> infraestrutura de produção </w:t>
      </w:r>
      <w:r w:rsidR="00F3334F">
        <w:rPr>
          <w:sz w:val="22"/>
          <w:szCs w:val="22"/>
          <w:lang w:val="pt-PT"/>
        </w:rPr>
        <w:t xml:space="preserve">de </w:t>
      </w:r>
      <w:r w:rsidR="00F3334F" w:rsidRPr="00850A1F">
        <w:rPr>
          <w:sz w:val="22"/>
          <w:szCs w:val="22"/>
          <w:lang w:val="pt-PT"/>
        </w:rPr>
        <w:t>Energia</w:t>
      </w:r>
      <w:r w:rsidRPr="00850A1F">
        <w:rPr>
          <w:sz w:val="22"/>
          <w:szCs w:val="22"/>
          <w:lang w:val="pt-PT"/>
        </w:rPr>
        <w:t xml:space="preserve"> </w:t>
      </w:r>
      <w:r w:rsidR="00F83174" w:rsidRPr="00974742">
        <w:rPr>
          <w:sz w:val="22"/>
          <w:szCs w:val="22"/>
          <w:lang w:val="pt-PT"/>
        </w:rPr>
        <w:t>Renovável</w:t>
      </w:r>
      <w:r w:rsidRPr="00974742">
        <w:rPr>
          <w:sz w:val="22"/>
          <w:szCs w:val="22"/>
          <w:lang w:val="pt-PT"/>
        </w:rPr>
        <w:t xml:space="preserve"> </w:t>
      </w:r>
      <w:r w:rsidR="00F83174" w:rsidRPr="00974742">
        <w:rPr>
          <w:sz w:val="22"/>
          <w:szCs w:val="22"/>
          <w:lang w:val="pt-PT"/>
        </w:rPr>
        <w:t>situada</w:t>
      </w:r>
      <w:r w:rsidRPr="00974742">
        <w:rPr>
          <w:sz w:val="22"/>
          <w:szCs w:val="22"/>
          <w:lang w:val="pt-PT"/>
        </w:rPr>
        <w:t xml:space="preserve"> em [Inserir localização</w:t>
      </w:r>
      <w:r w:rsidR="00F83174" w:rsidRPr="00974742">
        <w:rPr>
          <w:sz w:val="22"/>
          <w:szCs w:val="22"/>
          <w:lang w:val="pt-PT"/>
        </w:rPr>
        <w:t>] e a</w:t>
      </w:r>
      <w:r w:rsidRPr="00974742">
        <w:rPr>
          <w:sz w:val="22"/>
          <w:szCs w:val="22"/>
          <w:lang w:val="pt-PT"/>
        </w:rPr>
        <w:t xml:space="preserve"> vender toda a eletricidade gerada à RNT.</w:t>
      </w:r>
    </w:p>
    <w:p w14:paraId="251F2F5F" w14:textId="11BF144D" w:rsidR="008320AB" w:rsidRDefault="00974742" w:rsidP="00974742">
      <w:pPr>
        <w:pStyle w:val="MTBody"/>
        <w:numPr>
          <w:ilvl w:val="0"/>
          <w:numId w:val="24"/>
        </w:numPr>
        <w:tabs>
          <w:tab w:val="num" w:pos="540"/>
        </w:tabs>
        <w:rPr>
          <w:sz w:val="22"/>
          <w:szCs w:val="22"/>
          <w:lang w:val="pt-PT"/>
        </w:rPr>
      </w:pPr>
      <w:r w:rsidRPr="00974742">
        <w:rPr>
          <w:sz w:val="22"/>
          <w:szCs w:val="22"/>
          <w:lang w:val="pt-PT"/>
        </w:rPr>
        <w:t>O Governo de Angola representado pela [Inserir Autoridade Competente]</w:t>
      </w:r>
      <w:r>
        <w:rPr>
          <w:sz w:val="22"/>
          <w:szCs w:val="22"/>
          <w:lang w:val="pt-PT"/>
        </w:rPr>
        <w:t xml:space="preserve"> e o Promotor do Proje</w:t>
      </w:r>
      <w:r w:rsidRPr="00974742">
        <w:rPr>
          <w:sz w:val="22"/>
          <w:szCs w:val="22"/>
          <w:lang w:val="pt-PT"/>
        </w:rPr>
        <w:t xml:space="preserve">to estão, na data de celebração do presente contrato, a estabelecer um Acordo de Garantia </w:t>
      </w:r>
      <w:r w:rsidR="00D521AC">
        <w:rPr>
          <w:sz w:val="22"/>
          <w:szCs w:val="22"/>
          <w:lang w:val="pt-PT"/>
        </w:rPr>
        <w:t>do Governo</w:t>
      </w:r>
      <w:r w:rsidRPr="00974742">
        <w:rPr>
          <w:sz w:val="22"/>
          <w:szCs w:val="22"/>
          <w:lang w:val="pt-PT"/>
        </w:rPr>
        <w:t xml:space="preserve"> que garante o presente projeto (conforme definido a seguir)</w:t>
      </w:r>
      <w:bookmarkEnd w:id="33"/>
      <w:bookmarkEnd w:id="39"/>
      <w:r w:rsidRPr="00974742">
        <w:rPr>
          <w:sz w:val="22"/>
          <w:szCs w:val="22"/>
          <w:lang w:val="pt-PT"/>
        </w:rPr>
        <w:t>.</w:t>
      </w:r>
    </w:p>
    <w:p w14:paraId="00828B81" w14:textId="418C3227" w:rsidR="007F6AF5" w:rsidRPr="00D521AC" w:rsidRDefault="007F6AF5" w:rsidP="00BC146C">
      <w:pPr>
        <w:pStyle w:val="MTBody"/>
        <w:numPr>
          <w:ilvl w:val="0"/>
          <w:numId w:val="24"/>
        </w:numPr>
        <w:spacing w:before="240"/>
        <w:rPr>
          <w:b/>
          <w:sz w:val="22"/>
          <w:szCs w:val="22"/>
          <w:lang w:val="pt-PT"/>
        </w:rPr>
      </w:pPr>
      <w:r w:rsidRPr="00D521AC">
        <w:rPr>
          <w:sz w:val="22"/>
          <w:szCs w:val="22"/>
          <w:lang w:val="pt-PT"/>
        </w:rPr>
        <w:t xml:space="preserve">A RNT e o Promotor do Projeto estão a </w:t>
      </w:r>
      <w:r w:rsidR="00D521AC" w:rsidRPr="00D521AC">
        <w:rPr>
          <w:sz w:val="22"/>
          <w:szCs w:val="22"/>
          <w:lang w:val="pt-PT"/>
        </w:rPr>
        <w:t>celebrar</w:t>
      </w:r>
      <w:r w:rsidRPr="00D521AC">
        <w:rPr>
          <w:sz w:val="22"/>
          <w:szCs w:val="22"/>
          <w:lang w:val="pt-PT"/>
        </w:rPr>
        <w:t xml:space="preserve"> este contrato com o intuito </w:t>
      </w:r>
      <w:r w:rsidR="00624302" w:rsidRPr="00D521AC">
        <w:rPr>
          <w:sz w:val="22"/>
          <w:szCs w:val="22"/>
          <w:lang w:val="pt-PT"/>
        </w:rPr>
        <w:t>de estabelecer</w:t>
      </w:r>
      <w:r w:rsidRPr="00D521AC">
        <w:rPr>
          <w:sz w:val="22"/>
          <w:szCs w:val="22"/>
          <w:lang w:val="pt-PT"/>
        </w:rPr>
        <w:t xml:space="preserve"> a base para a compra e venda de </w:t>
      </w:r>
      <w:r w:rsidR="00D521AC" w:rsidRPr="00D521AC">
        <w:rPr>
          <w:sz w:val="22"/>
          <w:szCs w:val="22"/>
          <w:lang w:val="pt-PT"/>
        </w:rPr>
        <w:t>energia elétrica gerada pela infraestrutura</w:t>
      </w:r>
      <w:r w:rsidRPr="00D521AC">
        <w:rPr>
          <w:sz w:val="22"/>
          <w:szCs w:val="22"/>
          <w:lang w:val="pt-PT"/>
        </w:rPr>
        <w:t xml:space="preserve"> [Inserir Tipo de </w:t>
      </w:r>
      <w:r w:rsidRPr="00D521AC">
        <w:rPr>
          <w:sz w:val="22"/>
          <w:szCs w:val="22"/>
          <w:lang w:val="pt-PT"/>
        </w:rPr>
        <w:lastRenderedPageBreak/>
        <w:t>Infraestrutura] em [Inserir localização] e entregue à RNT na Subestação [Inserir especificação] conforme os termos e condições deste contrato.</w:t>
      </w:r>
      <w:bookmarkStart w:id="40" w:name="_DV_M34"/>
      <w:bookmarkStart w:id="41" w:name="_DV_M35"/>
      <w:bookmarkEnd w:id="40"/>
      <w:bookmarkEnd w:id="41"/>
    </w:p>
    <w:p w14:paraId="2B2E78A8" w14:textId="41BB2C7B" w:rsidR="007F6AF5" w:rsidRPr="0026418A" w:rsidRDefault="0026418A">
      <w:pPr>
        <w:pStyle w:val="MTBody"/>
        <w:spacing w:before="240"/>
        <w:rPr>
          <w:b/>
          <w:sz w:val="22"/>
          <w:szCs w:val="22"/>
          <w:lang w:val="pt-PT"/>
        </w:rPr>
      </w:pPr>
      <w:r w:rsidRPr="0026418A">
        <w:rPr>
          <w:b/>
          <w:sz w:val="22"/>
          <w:szCs w:val="22"/>
          <w:lang w:val="pt-PT"/>
        </w:rPr>
        <w:t>AGORA</w:t>
      </w:r>
      <w:r w:rsidR="00142BD6">
        <w:rPr>
          <w:b/>
          <w:sz w:val="22"/>
          <w:szCs w:val="22"/>
          <w:lang w:val="pt-PT"/>
        </w:rPr>
        <w:t xml:space="preserve"> E POR CONSEGUINTE</w:t>
      </w:r>
      <w:r w:rsidRPr="0026418A">
        <w:rPr>
          <w:b/>
          <w:sz w:val="22"/>
          <w:szCs w:val="22"/>
          <w:lang w:val="pt-PT"/>
        </w:rPr>
        <w:t xml:space="preserve"> ESTE ACORDO </w:t>
      </w:r>
      <w:r w:rsidR="00431C5B">
        <w:rPr>
          <w:b/>
          <w:sz w:val="22"/>
          <w:szCs w:val="22"/>
          <w:lang w:val="pt-PT"/>
        </w:rPr>
        <w:t>DEFINE</w:t>
      </w:r>
      <w:r w:rsidRPr="0026418A">
        <w:rPr>
          <w:b/>
          <w:sz w:val="22"/>
          <w:szCs w:val="22"/>
          <w:lang w:val="pt-PT"/>
        </w:rPr>
        <w:t xml:space="preserve"> O SEGUINTE:</w:t>
      </w:r>
    </w:p>
    <w:p w14:paraId="05ABC10A" w14:textId="31F38406" w:rsidR="008320AB" w:rsidRPr="00431C5B" w:rsidRDefault="00431C5B" w:rsidP="003479A4">
      <w:pPr>
        <w:pStyle w:val="MTVFL1"/>
        <w:numPr>
          <w:ilvl w:val="0"/>
          <w:numId w:val="57"/>
        </w:numPr>
        <w:jc w:val="left"/>
        <w:rPr>
          <w:rFonts w:ascii="Arial" w:hAnsi="Arial" w:cs="Arial"/>
          <w:sz w:val="22"/>
          <w:szCs w:val="22"/>
          <w:lang w:val="pt-PT"/>
        </w:rPr>
      </w:pPr>
      <w:bookmarkStart w:id="42" w:name="_DV_M36"/>
      <w:bookmarkStart w:id="43" w:name="_Ref405564125"/>
      <w:bookmarkStart w:id="44" w:name="_Ref405565895"/>
      <w:bookmarkEnd w:id="42"/>
      <w:r w:rsidRPr="00431C5B">
        <w:rPr>
          <w:rFonts w:ascii="Arial" w:hAnsi="Arial" w:cs="Arial"/>
          <w:sz w:val="22"/>
          <w:szCs w:val="22"/>
          <w:lang w:val="pt-PT"/>
        </w:rPr>
        <w:t xml:space="preserve">ARTIGO 1 </w:t>
      </w:r>
      <w:r w:rsidR="008320AB" w:rsidRPr="00431C5B">
        <w:rPr>
          <w:rFonts w:ascii="Arial" w:hAnsi="Arial" w:cs="Arial"/>
          <w:sz w:val="22"/>
          <w:szCs w:val="22"/>
          <w:lang w:val="pt-PT"/>
        </w:rPr>
        <w:br/>
      </w:r>
      <w:bookmarkStart w:id="45" w:name="_Ref488839226"/>
      <w:r w:rsidR="008320AB" w:rsidRPr="00431C5B">
        <w:rPr>
          <w:rFonts w:ascii="Arial" w:hAnsi="Arial" w:cs="Arial"/>
          <w:sz w:val="22"/>
          <w:szCs w:val="22"/>
          <w:lang w:val="pt-PT"/>
        </w:rPr>
        <w:t>DEFIN</w:t>
      </w:r>
      <w:bookmarkStart w:id="46" w:name="_Ref336858955"/>
      <w:bookmarkEnd w:id="45"/>
      <w:bookmarkEnd w:id="46"/>
      <w:r w:rsidR="0026418A" w:rsidRPr="00431C5B">
        <w:rPr>
          <w:rFonts w:ascii="Arial" w:hAnsi="Arial" w:cs="Arial"/>
          <w:sz w:val="22"/>
          <w:szCs w:val="22"/>
          <w:lang w:val="pt-PT"/>
        </w:rPr>
        <w:t>IÇÕES</w:t>
      </w:r>
    </w:p>
    <w:p w14:paraId="5BD8176D" w14:textId="322E689A" w:rsidR="008F7232" w:rsidRPr="006645CA" w:rsidRDefault="00431C5B" w:rsidP="008F7232">
      <w:pPr>
        <w:pStyle w:val="MTBody"/>
        <w:rPr>
          <w:sz w:val="22"/>
          <w:szCs w:val="22"/>
          <w:lang w:val="pt-PT"/>
        </w:rPr>
      </w:pPr>
      <w:bookmarkStart w:id="47" w:name="_DV_M37"/>
      <w:bookmarkEnd w:id="43"/>
      <w:bookmarkEnd w:id="44"/>
      <w:bookmarkEnd w:id="47"/>
      <w:r w:rsidRPr="00431C5B">
        <w:rPr>
          <w:sz w:val="22"/>
          <w:szCs w:val="22"/>
          <w:lang w:val="pt-PT"/>
        </w:rPr>
        <w:t xml:space="preserve">Os </w:t>
      </w:r>
      <w:r>
        <w:rPr>
          <w:sz w:val="22"/>
          <w:szCs w:val="22"/>
          <w:lang w:val="pt-PT"/>
        </w:rPr>
        <w:t>termos</w:t>
      </w:r>
      <w:r w:rsidRPr="00431C5B">
        <w:rPr>
          <w:sz w:val="22"/>
          <w:szCs w:val="22"/>
          <w:lang w:val="pt-PT"/>
        </w:rPr>
        <w:t xml:space="preserve"> segui</w:t>
      </w:r>
      <w:r>
        <w:rPr>
          <w:sz w:val="22"/>
          <w:szCs w:val="22"/>
          <w:lang w:val="pt-PT"/>
        </w:rPr>
        <w:t>ntes</w:t>
      </w:r>
      <w:r w:rsidR="00826464">
        <w:rPr>
          <w:sz w:val="22"/>
          <w:szCs w:val="22"/>
          <w:lang w:val="pt-PT"/>
        </w:rPr>
        <w:t>,</w:t>
      </w:r>
      <w:r>
        <w:rPr>
          <w:sz w:val="22"/>
          <w:szCs w:val="22"/>
          <w:lang w:val="pt-PT"/>
        </w:rPr>
        <w:t xml:space="preserve"> evidenciados em letras a negrito</w:t>
      </w:r>
      <w:r w:rsidR="00826464">
        <w:rPr>
          <w:sz w:val="22"/>
          <w:szCs w:val="22"/>
          <w:lang w:val="pt-PT"/>
        </w:rPr>
        <w:t>,</w:t>
      </w:r>
      <w:r w:rsidRPr="00431C5B">
        <w:rPr>
          <w:sz w:val="22"/>
          <w:szCs w:val="22"/>
          <w:lang w:val="pt-PT"/>
        </w:rPr>
        <w:t xml:space="preserve"> terão o significado abaixo</w:t>
      </w:r>
      <w:r w:rsidR="00826464">
        <w:rPr>
          <w:sz w:val="22"/>
          <w:szCs w:val="22"/>
          <w:lang w:val="pt-PT"/>
        </w:rPr>
        <w:t xml:space="preserve"> definido</w:t>
      </w:r>
      <w:r w:rsidRPr="00431C5B">
        <w:rPr>
          <w:sz w:val="22"/>
          <w:szCs w:val="22"/>
          <w:lang w:val="pt-PT"/>
        </w:rPr>
        <w:t xml:space="preserve">, a menos que um significado diferente </w:t>
      </w:r>
      <w:r>
        <w:rPr>
          <w:sz w:val="22"/>
          <w:szCs w:val="22"/>
          <w:lang w:val="pt-PT"/>
        </w:rPr>
        <w:t xml:space="preserve">lhes </w:t>
      </w:r>
      <w:r w:rsidRPr="00431C5B">
        <w:rPr>
          <w:sz w:val="22"/>
          <w:szCs w:val="22"/>
          <w:lang w:val="pt-PT"/>
        </w:rPr>
        <w:t xml:space="preserve">seja expressamente atribuído </w:t>
      </w:r>
      <w:r>
        <w:rPr>
          <w:sz w:val="22"/>
          <w:szCs w:val="22"/>
          <w:lang w:val="pt-PT"/>
        </w:rPr>
        <w:t>no presente</w:t>
      </w:r>
      <w:r w:rsidRPr="00431C5B">
        <w:rPr>
          <w:sz w:val="22"/>
          <w:szCs w:val="22"/>
          <w:lang w:val="pt-PT"/>
        </w:rPr>
        <w:t xml:space="preserve"> </w:t>
      </w:r>
      <w:r>
        <w:rPr>
          <w:sz w:val="22"/>
          <w:szCs w:val="22"/>
          <w:lang w:val="pt-PT"/>
        </w:rPr>
        <w:t>c</w:t>
      </w:r>
      <w:r w:rsidRPr="00431C5B">
        <w:rPr>
          <w:sz w:val="22"/>
          <w:szCs w:val="22"/>
          <w:lang w:val="pt-PT"/>
        </w:rPr>
        <w:t>ontrato.</w:t>
      </w:r>
      <w:bookmarkStart w:id="48" w:name="_DV_M38"/>
      <w:bookmarkStart w:id="49" w:name="_DV_M40"/>
      <w:bookmarkStart w:id="50" w:name="_DV_M43"/>
      <w:bookmarkStart w:id="51" w:name="_DV_M44"/>
      <w:bookmarkStart w:id="52" w:name="_DV_M47"/>
      <w:bookmarkEnd w:id="48"/>
      <w:bookmarkEnd w:id="49"/>
      <w:bookmarkEnd w:id="50"/>
      <w:bookmarkEnd w:id="51"/>
      <w:bookmarkEnd w:id="52"/>
    </w:p>
    <w:p w14:paraId="1C9D40E4" w14:textId="77777777" w:rsidR="0026279D" w:rsidRDefault="0026279D" w:rsidP="0026279D">
      <w:pPr>
        <w:pStyle w:val="MTVFL2"/>
        <w:tabs>
          <w:tab w:val="clear" w:pos="1492"/>
          <w:tab w:val="left" w:pos="720"/>
        </w:tabs>
        <w:spacing w:before="240" w:after="0"/>
        <w:ind w:left="0" w:firstLine="0"/>
        <w:rPr>
          <w:rFonts w:cs="Arial"/>
          <w:b/>
          <w:sz w:val="22"/>
          <w:szCs w:val="22"/>
          <w:lang w:val="pt-PT"/>
        </w:rPr>
      </w:pPr>
      <w:r w:rsidRPr="00DD71F5">
        <w:rPr>
          <w:rFonts w:cs="Arial"/>
          <w:sz w:val="22"/>
          <w:szCs w:val="22"/>
          <w:lang w:val="pt-PT"/>
        </w:rPr>
        <w:t>"</w:t>
      </w:r>
      <w:r w:rsidRPr="00DD71F5">
        <w:rPr>
          <w:rFonts w:cs="Arial"/>
          <w:b/>
          <w:sz w:val="22"/>
          <w:szCs w:val="22"/>
          <w:lang w:val="pt-PT"/>
        </w:rPr>
        <w:t>Acionistas Iniciais</w:t>
      </w:r>
      <w:r w:rsidRPr="00DD71F5">
        <w:rPr>
          <w:rFonts w:cs="Arial"/>
          <w:sz w:val="22"/>
          <w:szCs w:val="22"/>
          <w:lang w:val="pt-PT"/>
        </w:rPr>
        <w:t xml:space="preserve">" significa os acionistas </w:t>
      </w:r>
      <w:r>
        <w:rPr>
          <w:rFonts w:cs="Arial"/>
          <w:sz w:val="22"/>
          <w:szCs w:val="22"/>
          <w:lang w:val="pt-PT"/>
        </w:rPr>
        <w:t>do Promotor do Projeto aquando a</w:t>
      </w:r>
      <w:r w:rsidRPr="00DD71F5">
        <w:rPr>
          <w:rFonts w:cs="Arial"/>
          <w:sz w:val="22"/>
          <w:szCs w:val="22"/>
          <w:lang w:val="pt-PT"/>
        </w:rPr>
        <w:t xml:space="preserve"> data do </w:t>
      </w:r>
      <w:r>
        <w:rPr>
          <w:rFonts w:cs="Arial"/>
          <w:sz w:val="22"/>
          <w:szCs w:val="22"/>
          <w:lang w:val="pt-PT"/>
        </w:rPr>
        <w:t>Encerramento Financeiro;</w:t>
      </w:r>
      <w:r w:rsidRPr="0026279D">
        <w:rPr>
          <w:rFonts w:cs="Arial"/>
          <w:b/>
          <w:sz w:val="22"/>
          <w:szCs w:val="22"/>
          <w:lang w:val="pt-PT"/>
        </w:rPr>
        <w:t xml:space="preserve"> </w:t>
      </w:r>
    </w:p>
    <w:p w14:paraId="0638D3DC" w14:textId="3FA509B0" w:rsidR="0026279D" w:rsidRPr="00DD71F5" w:rsidRDefault="0026279D" w:rsidP="0026279D">
      <w:pPr>
        <w:pStyle w:val="MTVFL2"/>
        <w:tabs>
          <w:tab w:val="clear" w:pos="1492"/>
          <w:tab w:val="left" w:pos="720"/>
        </w:tabs>
        <w:spacing w:before="240" w:after="0"/>
        <w:ind w:left="0" w:firstLine="0"/>
        <w:rPr>
          <w:rFonts w:cs="Arial"/>
          <w:sz w:val="22"/>
          <w:szCs w:val="22"/>
          <w:lang w:val="pt-PT"/>
        </w:rPr>
      </w:pPr>
      <w:r w:rsidRPr="00C4793E">
        <w:rPr>
          <w:rFonts w:cs="Arial"/>
          <w:b/>
          <w:sz w:val="22"/>
          <w:szCs w:val="22"/>
          <w:lang w:val="pt-PT"/>
        </w:rPr>
        <w:t>“Ações”</w:t>
      </w:r>
      <w:r w:rsidRPr="00C4793E">
        <w:rPr>
          <w:rFonts w:cs="Arial"/>
          <w:sz w:val="22"/>
          <w:szCs w:val="22"/>
          <w:lang w:val="pt-PT"/>
        </w:rPr>
        <w:t xml:space="preserve"> significa as ações que compreendem</w:t>
      </w:r>
      <w:r>
        <w:rPr>
          <w:rFonts w:cs="Arial"/>
          <w:sz w:val="22"/>
          <w:szCs w:val="22"/>
          <w:lang w:val="pt-PT"/>
        </w:rPr>
        <w:t xml:space="preserve"> </w:t>
      </w:r>
      <w:r w:rsidRPr="00C4793E">
        <w:rPr>
          <w:rFonts w:cs="Arial"/>
          <w:sz w:val="22"/>
          <w:szCs w:val="22"/>
          <w:lang w:val="pt-PT"/>
        </w:rPr>
        <w:t xml:space="preserve">o capital social registrado e </w:t>
      </w:r>
      <w:r>
        <w:rPr>
          <w:rFonts w:cs="Arial"/>
          <w:sz w:val="22"/>
          <w:szCs w:val="22"/>
          <w:lang w:val="pt-PT"/>
        </w:rPr>
        <w:t>realizado</w:t>
      </w:r>
      <w:r w:rsidRPr="00C4793E">
        <w:rPr>
          <w:rFonts w:cs="Arial"/>
          <w:sz w:val="22"/>
          <w:szCs w:val="22"/>
          <w:lang w:val="pt-PT"/>
        </w:rPr>
        <w:t xml:space="preserve"> </w:t>
      </w:r>
      <w:r>
        <w:rPr>
          <w:rFonts w:cs="Arial"/>
          <w:sz w:val="22"/>
          <w:szCs w:val="22"/>
          <w:lang w:val="pt-PT"/>
        </w:rPr>
        <w:t>do Promotor</w:t>
      </w:r>
      <w:r w:rsidRPr="00C4793E">
        <w:rPr>
          <w:rFonts w:cs="Arial"/>
          <w:sz w:val="22"/>
          <w:szCs w:val="22"/>
          <w:lang w:val="pt-PT"/>
        </w:rPr>
        <w:t xml:space="preserve"> do Projeto e “Ação” significa qualquer</w:t>
      </w:r>
      <w:r>
        <w:rPr>
          <w:rFonts w:cs="Arial"/>
          <w:sz w:val="22"/>
          <w:szCs w:val="22"/>
          <w:lang w:val="pt-PT"/>
        </w:rPr>
        <w:t xml:space="preserve"> uma</w:t>
      </w:r>
      <w:r w:rsidRPr="00C4793E">
        <w:rPr>
          <w:rFonts w:cs="Arial"/>
          <w:sz w:val="22"/>
          <w:szCs w:val="22"/>
          <w:lang w:val="pt-PT"/>
        </w:rPr>
        <w:t xml:space="preserve"> dessas Ações;</w:t>
      </w:r>
    </w:p>
    <w:p w14:paraId="4D245984" w14:textId="77777777" w:rsidR="0026279D" w:rsidRDefault="0026279D" w:rsidP="00652601">
      <w:pPr>
        <w:pStyle w:val="MTVFL2"/>
        <w:tabs>
          <w:tab w:val="clear" w:pos="1492"/>
          <w:tab w:val="left" w:pos="720"/>
        </w:tabs>
        <w:spacing w:before="240" w:after="0"/>
        <w:ind w:left="0" w:firstLine="0"/>
        <w:rPr>
          <w:rFonts w:cs="Arial"/>
          <w:sz w:val="22"/>
          <w:szCs w:val="22"/>
          <w:lang w:val="pt-PT"/>
        </w:rPr>
      </w:pPr>
      <w:r w:rsidRPr="00CC0A4F">
        <w:rPr>
          <w:rFonts w:cs="Arial"/>
          <w:b/>
          <w:sz w:val="22"/>
          <w:szCs w:val="22"/>
          <w:lang w:val="pt-PT"/>
        </w:rPr>
        <w:t>"Adjudicatário de O&amp;M"</w:t>
      </w:r>
      <w:r w:rsidRPr="00CC0A4F">
        <w:rPr>
          <w:rFonts w:cs="Arial"/>
          <w:sz w:val="22"/>
          <w:szCs w:val="22"/>
          <w:lang w:val="pt-PT"/>
        </w:rPr>
        <w:t xml:space="preserve"> significa a empresa operacional que pode ser designada pel</w:t>
      </w:r>
      <w:r>
        <w:rPr>
          <w:rFonts w:cs="Arial"/>
          <w:sz w:val="22"/>
          <w:szCs w:val="22"/>
          <w:lang w:val="pt-PT"/>
        </w:rPr>
        <w:t xml:space="preserve">o Promotor </w:t>
      </w:r>
      <w:r w:rsidRPr="00CC0A4F">
        <w:rPr>
          <w:rFonts w:cs="Arial"/>
          <w:sz w:val="22"/>
          <w:szCs w:val="22"/>
          <w:lang w:val="pt-PT"/>
        </w:rPr>
        <w:t>Projeto p</w:t>
      </w:r>
      <w:r>
        <w:rPr>
          <w:rFonts w:cs="Arial"/>
          <w:sz w:val="22"/>
          <w:szCs w:val="22"/>
          <w:lang w:val="pt-PT"/>
        </w:rPr>
        <w:t>ara implementar o Contrato de O&amp;</w:t>
      </w:r>
      <w:r w:rsidRPr="00CC0A4F">
        <w:rPr>
          <w:rFonts w:cs="Arial"/>
          <w:sz w:val="22"/>
          <w:szCs w:val="22"/>
          <w:lang w:val="pt-PT"/>
        </w:rPr>
        <w:t>M;</w:t>
      </w:r>
    </w:p>
    <w:p w14:paraId="068AF872" w14:textId="77777777" w:rsidR="0026279D" w:rsidRPr="00D515F9" w:rsidRDefault="0026279D" w:rsidP="00FF4C7B">
      <w:pPr>
        <w:pStyle w:val="MTVFL2"/>
        <w:tabs>
          <w:tab w:val="clear" w:pos="1492"/>
          <w:tab w:val="left" w:pos="720"/>
        </w:tabs>
        <w:spacing w:before="240" w:after="0"/>
        <w:ind w:left="0" w:firstLine="0"/>
        <w:rPr>
          <w:sz w:val="22"/>
          <w:lang w:val="pt-PT"/>
        </w:rPr>
      </w:pPr>
      <w:r w:rsidRPr="00D515F9">
        <w:rPr>
          <w:sz w:val="22"/>
          <w:lang w:val="pt-PT"/>
        </w:rPr>
        <w:t>"</w:t>
      </w:r>
      <w:r w:rsidRPr="00D515F9">
        <w:rPr>
          <w:b/>
          <w:sz w:val="22"/>
          <w:lang w:val="pt-PT"/>
        </w:rPr>
        <w:t>Adjudicatário EPC</w:t>
      </w:r>
      <w:r w:rsidRPr="00D515F9">
        <w:rPr>
          <w:sz w:val="22"/>
          <w:lang w:val="pt-PT"/>
        </w:rPr>
        <w:t xml:space="preserve"> " significa [Inserir nome do Adjudicatário EPC], a n</w:t>
      </w:r>
      <w:r>
        <w:rPr>
          <w:sz w:val="22"/>
          <w:lang w:val="pt-PT"/>
        </w:rPr>
        <w:t>ão ser que seja alterado e aprovado pela RNT;</w:t>
      </w:r>
    </w:p>
    <w:p w14:paraId="04DF06D1" w14:textId="5260E6F3" w:rsidR="00232656" w:rsidRDefault="0026279D" w:rsidP="00FF4C7B">
      <w:pPr>
        <w:pStyle w:val="MTVFL2"/>
        <w:tabs>
          <w:tab w:val="clear" w:pos="1492"/>
          <w:tab w:val="left" w:pos="720"/>
        </w:tabs>
        <w:spacing w:before="240" w:after="0"/>
        <w:ind w:left="0" w:firstLine="0"/>
        <w:rPr>
          <w:rFonts w:cs="Arial"/>
          <w:sz w:val="22"/>
          <w:szCs w:val="22"/>
          <w:lang w:val="pt-PT"/>
        </w:rPr>
      </w:pPr>
      <w:r w:rsidRPr="00C83E26">
        <w:rPr>
          <w:rFonts w:cs="Arial"/>
          <w:sz w:val="22"/>
          <w:szCs w:val="22"/>
          <w:lang w:val="pt-PT"/>
        </w:rPr>
        <w:t>"</w:t>
      </w:r>
      <w:r w:rsidRPr="00C83E26">
        <w:rPr>
          <w:rFonts w:cs="Arial"/>
          <w:b/>
          <w:sz w:val="22"/>
          <w:szCs w:val="22"/>
          <w:lang w:val="pt-PT"/>
        </w:rPr>
        <w:t>Adjudicatário</w:t>
      </w:r>
      <w:r w:rsidRPr="00C83E26">
        <w:rPr>
          <w:rFonts w:cs="Arial"/>
          <w:sz w:val="22"/>
          <w:szCs w:val="22"/>
          <w:lang w:val="pt-PT"/>
        </w:rPr>
        <w:t>" significa o adjudicat</w:t>
      </w:r>
      <w:r>
        <w:rPr>
          <w:rFonts w:cs="Arial"/>
          <w:sz w:val="22"/>
          <w:szCs w:val="22"/>
          <w:lang w:val="pt-PT"/>
        </w:rPr>
        <w:t xml:space="preserve">ário de EPC, O&amp;M ou qualquer outro substituto que possa ser nomeado pelo Promotor do Projeto que deverá ser sujeito a aprovação por parte da RNT </w:t>
      </w:r>
      <w:r w:rsidR="004E0920">
        <w:rPr>
          <w:rFonts w:cs="Arial"/>
          <w:sz w:val="22"/>
          <w:szCs w:val="22"/>
          <w:lang w:val="pt-PT"/>
        </w:rPr>
        <w:t>para que</w:t>
      </w:r>
      <w:r>
        <w:rPr>
          <w:rFonts w:cs="Arial"/>
          <w:sz w:val="22"/>
          <w:szCs w:val="22"/>
          <w:lang w:val="pt-PT"/>
        </w:rPr>
        <w:t xml:space="preserve"> </w:t>
      </w:r>
      <w:r w:rsidRPr="00C83E26">
        <w:rPr>
          <w:rFonts w:cs="Arial"/>
          <w:sz w:val="22"/>
          <w:szCs w:val="22"/>
          <w:lang w:val="pt-PT"/>
        </w:rPr>
        <w:t>não</w:t>
      </w:r>
      <w:r>
        <w:rPr>
          <w:rFonts w:cs="Arial"/>
          <w:sz w:val="22"/>
          <w:szCs w:val="22"/>
          <w:lang w:val="pt-PT"/>
        </w:rPr>
        <w:t xml:space="preserve"> venha a ser injustificadamente recusado</w:t>
      </w:r>
      <w:r w:rsidRPr="00C83E26">
        <w:rPr>
          <w:rFonts w:cs="Arial"/>
          <w:sz w:val="22"/>
          <w:szCs w:val="22"/>
          <w:lang w:val="pt-PT"/>
        </w:rPr>
        <w:t xml:space="preserve"> ou</w:t>
      </w:r>
      <w:r>
        <w:rPr>
          <w:rFonts w:cs="Arial"/>
          <w:sz w:val="22"/>
          <w:szCs w:val="22"/>
          <w:lang w:val="pt-PT"/>
        </w:rPr>
        <w:t xml:space="preserve"> a provocar atrasos;</w:t>
      </w:r>
    </w:p>
    <w:p w14:paraId="6A88D64F" w14:textId="77777777" w:rsidR="004E0920" w:rsidRDefault="004E0920" w:rsidP="00FF4C7B">
      <w:pPr>
        <w:pStyle w:val="MTVFL2"/>
        <w:tabs>
          <w:tab w:val="clear" w:pos="1492"/>
          <w:tab w:val="left" w:pos="720"/>
        </w:tabs>
        <w:spacing w:before="240" w:after="0"/>
        <w:ind w:left="0" w:firstLine="0"/>
        <w:rPr>
          <w:rFonts w:cs="Arial"/>
          <w:sz w:val="22"/>
          <w:szCs w:val="22"/>
          <w:lang w:val="pt-PT"/>
        </w:rPr>
      </w:pPr>
    </w:p>
    <w:p w14:paraId="48DF7167" w14:textId="77777777" w:rsidR="00A452AB" w:rsidRDefault="00A452AB" w:rsidP="00A452AB">
      <w:pPr>
        <w:pStyle w:val="MTVFL2"/>
        <w:tabs>
          <w:tab w:val="clear" w:pos="1492"/>
        </w:tabs>
        <w:ind w:left="0" w:firstLine="0"/>
        <w:rPr>
          <w:rFonts w:cs="Arial"/>
          <w:sz w:val="22"/>
          <w:szCs w:val="22"/>
          <w:lang w:val="pt-PT"/>
        </w:rPr>
      </w:pPr>
      <w:r w:rsidRPr="00137F76">
        <w:rPr>
          <w:rFonts w:cs="Arial"/>
          <w:sz w:val="22"/>
          <w:szCs w:val="22"/>
          <w:lang w:val="pt-PT"/>
        </w:rPr>
        <w:t>"</w:t>
      </w:r>
      <w:r w:rsidRPr="00137F76">
        <w:rPr>
          <w:rFonts w:cs="Arial"/>
          <w:b/>
          <w:sz w:val="22"/>
          <w:szCs w:val="22"/>
          <w:lang w:val="pt-PT"/>
        </w:rPr>
        <w:t>Afiliado</w:t>
      </w:r>
      <w:r w:rsidRPr="00137F76">
        <w:rPr>
          <w:rFonts w:cs="Arial"/>
          <w:sz w:val="22"/>
          <w:szCs w:val="22"/>
          <w:lang w:val="pt-PT"/>
        </w:rPr>
        <w:t xml:space="preserve">" o significado é </w:t>
      </w:r>
      <w:r>
        <w:rPr>
          <w:rFonts w:cs="Arial"/>
          <w:sz w:val="22"/>
          <w:szCs w:val="22"/>
          <w:lang w:val="pt-PT"/>
        </w:rPr>
        <w:t>relativo</w:t>
      </w:r>
      <w:r w:rsidRPr="00137F76">
        <w:rPr>
          <w:rFonts w:cs="Arial"/>
          <w:sz w:val="22"/>
          <w:szCs w:val="22"/>
          <w:lang w:val="pt-PT"/>
        </w:rPr>
        <w:t xml:space="preserve"> a uma pessoa, empresa ou entidade </w:t>
      </w:r>
      <w:r>
        <w:rPr>
          <w:rFonts w:cs="Arial"/>
          <w:sz w:val="22"/>
          <w:szCs w:val="22"/>
          <w:lang w:val="pt-PT"/>
        </w:rPr>
        <w:t>direta ou indire</w:t>
      </w:r>
      <w:r w:rsidRPr="00137F76">
        <w:rPr>
          <w:rFonts w:cs="Arial"/>
          <w:sz w:val="22"/>
          <w:szCs w:val="22"/>
          <w:lang w:val="pt-PT"/>
        </w:rPr>
        <w:t xml:space="preserve">tamente </w:t>
      </w:r>
      <w:r>
        <w:rPr>
          <w:rFonts w:cs="Arial"/>
          <w:sz w:val="22"/>
          <w:szCs w:val="22"/>
          <w:lang w:val="pt-PT"/>
        </w:rPr>
        <w:t xml:space="preserve">que controla, ou é controlada por, ou está sob controlo comum. </w:t>
      </w:r>
      <w:r w:rsidRPr="008F7232">
        <w:rPr>
          <w:rFonts w:cs="Arial"/>
          <w:sz w:val="22"/>
          <w:szCs w:val="22"/>
          <w:lang w:val="pt-PT"/>
        </w:rPr>
        <w:t>Para fins desta definição "</w:t>
      </w:r>
      <w:r w:rsidRPr="008F7232">
        <w:rPr>
          <w:rFonts w:cs="Arial"/>
          <w:b/>
          <w:sz w:val="22"/>
          <w:szCs w:val="22"/>
          <w:lang w:val="pt-PT"/>
        </w:rPr>
        <w:t>controlo</w:t>
      </w:r>
      <w:r w:rsidRPr="008F7232">
        <w:rPr>
          <w:rFonts w:cs="Arial"/>
          <w:sz w:val="22"/>
          <w:szCs w:val="22"/>
          <w:lang w:val="pt-PT"/>
        </w:rPr>
        <w:t>" deverá significar:</w:t>
      </w:r>
    </w:p>
    <w:p w14:paraId="241E5301" w14:textId="595BFD21" w:rsidR="00A452AB" w:rsidRPr="00952975" w:rsidRDefault="00A452AB" w:rsidP="00BC146C">
      <w:pPr>
        <w:pStyle w:val="PargrafodaLista"/>
        <w:numPr>
          <w:ilvl w:val="0"/>
          <w:numId w:val="53"/>
        </w:numPr>
        <w:jc w:val="both"/>
        <w:rPr>
          <w:sz w:val="22"/>
          <w:szCs w:val="22"/>
          <w:lang w:val="pt-PT"/>
        </w:rPr>
      </w:pPr>
      <w:r w:rsidRPr="00952975">
        <w:rPr>
          <w:sz w:val="22"/>
          <w:szCs w:val="22"/>
          <w:lang w:val="pt-PT"/>
        </w:rPr>
        <w:t>posse ou controlo (de forma direta ou não) de cinquenta por cento (50%) ou mais da estrutura acionista ou do capital de voto da entidade controlada; ou</w:t>
      </w:r>
    </w:p>
    <w:p w14:paraId="2F47A436" w14:textId="0489FB93" w:rsidR="00A452AB" w:rsidRDefault="00A452AB" w:rsidP="00BC146C">
      <w:pPr>
        <w:pStyle w:val="PargrafodaLista"/>
        <w:numPr>
          <w:ilvl w:val="0"/>
          <w:numId w:val="53"/>
        </w:numPr>
        <w:tabs>
          <w:tab w:val="left" w:pos="720"/>
        </w:tabs>
        <w:spacing w:before="240"/>
        <w:ind w:left="0" w:firstLine="0"/>
        <w:jc w:val="both"/>
        <w:rPr>
          <w:sz w:val="22"/>
          <w:szCs w:val="22"/>
          <w:lang w:val="pt-PT"/>
        </w:rPr>
      </w:pPr>
      <w:r w:rsidRPr="00952975">
        <w:rPr>
          <w:sz w:val="22"/>
          <w:szCs w:val="22"/>
          <w:lang w:val="pt-PT"/>
        </w:rPr>
        <w:t xml:space="preserve">posse da estrutura acionista ou do capital de voto por via de contrato ou de uma outra forma, conferindo o poder para controlar a composição ou de nomear cinquenta por cento (50%) ou mais dos membros do conselho de administração e/ou da gestão da entidade controlada; </w:t>
      </w:r>
    </w:p>
    <w:p w14:paraId="390ACE14" w14:textId="77777777" w:rsidR="00952975" w:rsidRPr="00952975" w:rsidRDefault="00952975" w:rsidP="00952975">
      <w:pPr>
        <w:pStyle w:val="PargrafodaLista"/>
        <w:tabs>
          <w:tab w:val="left" w:pos="720"/>
        </w:tabs>
        <w:spacing w:before="240"/>
        <w:ind w:left="0"/>
        <w:jc w:val="both"/>
        <w:rPr>
          <w:sz w:val="22"/>
          <w:szCs w:val="22"/>
          <w:lang w:val="pt-PT"/>
        </w:rPr>
      </w:pPr>
    </w:p>
    <w:p w14:paraId="23A64ADB" w14:textId="3F9A707B" w:rsidR="0026279D" w:rsidRDefault="0026279D" w:rsidP="0026279D">
      <w:pPr>
        <w:pStyle w:val="MTVFL2"/>
        <w:tabs>
          <w:tab w:val="clear" w:pos="1492"/>
        </w:tabs>
        <w:ind w:left="0" w:firstLine="0"/>
        <w:rPr>
          <w:rFonts w:cs="Arial"/>
          <w:sz w:val="22"/>
          <w:szCs w:val="22"/>
          <w:lang w:val="pt-PT"/>
        </w:rPr>
      </w:pPr>
      <w:r w:rsidRPr="00F40D0B">
        <w:rPr>
          <w:rFonts w:cs="Arial"/>
          <w:sz w:val="22"/>
          <w:szCs w:val="22"/>
          <w:lang w:val="pt-PT"/>
        </w:rPr>
        <w:t>"</w:t>
      </w:r>
      <w:r w:rsidRPr="00F40D0B">
        <w:rPr>
          <w:rFonts w:cs="Arial"/>
          <w:b/>
          <w:sz w:val="22"/>
          <w:szCs w:val="22"/>
          <w:lang w:val="pt-PT"/>
        </w:rPr>
        <w:t>Agente</w:t>
      </w:r>
      <w:r w:rsidRPr="00F40D0B">
        <w:rPr>
          <w:rFonts w:cs="Arial"/>
          <w:sz w:val="22"/>
          <w:szCs w:val="22"/>
          <w:lang w:val="pt-PT"/>
        </w:rPr>
        <w:t xml:space="preserve">" significa o agente </w:t>
      </w:r>
      <w:r>
        <w:rPr>
          <w:rFonts w:cs="Arial"/>
          <w:sz w:val="22"/>
          <w:szCs w:val="22"/>
          <w:lang w:val="pt-PT"/>
        </w:rPr>
        <w:t xml:space="preserve">que é </w:t>
      </w:r>
      <w:r w:rsidRPr="00F40D0B">
        <w:rPr>
          <w:rFonts w:cs="Arial"/>
          <w:sz w:val="22"/>
          <w:szCs w:val="22"/>
          <w:lang w:val="pt-PT"/>
        </w:rPr>
        <w:t>nomeado</w:t>
      </w:r>
      <w:r>
        <w:rPr>
          <w:rFonts w:cs="Arial"/>
          <w:sz w:val="22"/>
          <w:szCs w:val="22"/>
          <w:lang w:val="pt-PT"/>
        </w:rPr>
        <w:t xml:space="preserve"> </w:t>
      </w:r>
      <w:r w:rsidR="00952975">
        <w:rPr>
          <w:rFonts w:cs="Arial"/>
          <w:sz w:val="22"/>
          <w:szCs w:val="22"/>
          <w:lang w:val="pt-PT"/>
        </w:rPr>
        <w:t>esporadicamente</w:t>
      </w:r>
      <w:r w:rsidRPr="00F40D0B">
        <w:rPr>
          <w:rFonts w:cs="Arial"/>
          <w:sz w:val="22"/>
          <w:szCs w:val="22"/>
          <w:lang w:val="pt-PT"/>
        </w:rPr>
        <w:t xml:space="preserve"> pelos credores </w:t>
      </w:r>
      <w:r>
        <w:rPr>
          <w:rFonts w:cs="Arial"/>
          <w:sz w:val="22"/>
          <w:szCs w:val="22"/>
          <w:lang w:val="pt-PT"/>
        </w:rPr>
        <w:t>de acordo com o indicado nos Documentos de Financiamento;</w:t>
      </w:r>
    </w:p>
    <w:p w14:paraId="490442C6" w14:textId="77777777" w:rsidR="00232656" w:rsidRPr="00885128" w:rsidRDefault="00232656" w:rsidP="00232656">
      <w:pPr>
        <w:pStyle w:val="MTVFL2"/>
        <w:keepNext/>
        <w:tabs>
          <w:tab w:val="clear" w:pos="1492"/>
          <w:tab w:val="left" w:pos="720"/>
        </w:tabs>
        <w:spacing w:before="240"/>
        <w:ind w:left="0" w:firstLine="0"/>
        <w:rPr>
          <w:rFonts w:cs="Arial"/>
          <w:sz w:val="22"/>
          <w:szCs w:val="22"/>
          <w:lang w:val="pt-PT"/>
        </w:rPr>
      </w:pPr>
      <w:r w:rsidRPr="00885128">
        <w:rPr>
          <w:rFonts w:cs="Arial"/>
          <w:sz w:val="22"/>
          <w:szCs w:val="22"/>
          <w:lang w:val="pt-PT"/>
        </w:rPr>
        <w:t>"</w:t>
      </w:r>
      <w:r w:rsidRPr="00885128">
        <w:rPr>
          <w:rFonts w:cs="Arial"/>
          <w:b/>
          <w:sz w:val="22"/>
          <w:szCs w:val="22"/>
          <w:lang w:val="pt-PT"/>
        </w:rPr>
        <w:t>Alteração Legislativa</w:t>
      </w:r>
      <w:r w:rsidRPr="00885128">
        <w:rPr>
          <w:rFonts w:cs="Arial"/>
          <w:sz w:val="22"/>
          <w:szCs w:val="22"/>
          <w:lang w:val="pt-PT"/>
        </w:rPr>
        <w:t>" significa qualquer um dos seguintes eventos</w:t>
      </w:r>
      <w:r>
        <w:rPr>
          <w:rFonts w:cs="Arial"/>
          <w:sz w:val="22"/>
          <w:szCs w:val="22"/>
          <w:lang w:val="pt-PT"/>
        </w:rPr>
        <w:t>:</w:t>
      </w:r>
    </w:p>
    <w:p w14:paraId="43827474" w14:textId="77777777" w:rsidR="00232656" w:rsidRDefault="00232656" w:rsidP="00232656">
      <w:pPr>
        <w:pStyle w:val="PargrafodaLista"/>
        <w:numPr>
          <w:ilvl w:val="0"/>
          <w:numId w:val="54"/>
        </w:numPr>
        <w:jc w:val="both"/>
        <w:rPr>
          <w:sz w:val="22"/>
          <w:szCs w:val="22"/>
          <w:lang w:val="pt-PT"/>
        </w:rPr>
      </w:pPr>
      <w:r>
        <w:rPr>
          <w:sz w:val="22"/>
          <w:szCs w:val="22"/>
          <w:lang w:val="pt-PT"/>
        </w:rPr>
        <w:t>salvo o</w:t>
      </w:r>
      <w:r w:rsidRPr="001F6048">
        <w:rPr>
          <w:sz w:val="22"/>
          <w:szCs w:val="22"/>
          <w:lang w:val="pt-PT"/>
        </w:rPr>
        <w:t xml:space="preserve"> previsto em (f), a adoção, imposição, promulgação, entrada em vigor, modifica</w:t>
      </w:r>
      <w:r>
        <w:rPr>
          <w:sz w:val="22"/>
          <w:szCs w:val="22"/>
          <w:lang w:val="pt-PT"/>
        </w:rPr>
        <w:t>ção ou revogação de quaisquer Leis de Angola que afetem o Projeto;</w:t>
      </w:r>
    </w:p>
    <w:p w14:paraId="7EBA6DC3" w14:textId="77777777" w:rsidR="00232656" w:rsidRDefault="00232656" w:rsidP="00232656">
      <w:pPr>
        <w:pStyle w:val="PargrafodaLista"/>
        <w:ind w:left="1070"/>
        <w:jc w:val="both"/>
        <w:rPr>
          <w:sz w:val="22"/>
          <w:szCs w:val="22"/>
          <w:lang w:val="pt-PT"/>
        </w:rPr>
      </w:pPr>
    </w:p>
    <w:p w14:paraId="5111DA0F" w14:textId="77777777" w:rsidR="00232656" w:rsidRDefault="00232656" w:rsidP="00232656">
      <w:pPr>
        <w:pStyle w:val="PargrafodaLista"/>
        <w:numPr>
          <w:ilvl w:val="0"/>
          <w:numId w:val="54"/>
        </w:numPr>
        <w:jc w:val="both"/>
        <w:rPr>
          <w:sz w:val="22"/>
          <w:szCs w:val="22"/>
          <w:lang w:val="pt-PT"/>
        </w:rPr>
      </w:pPr>
      <w:r>
        <w:rPr>
          <w:sz w:val="22"/>
          <w:szCs w:val="22"/>
          <w:lang w:val="pt-PT"/>
        </w:rPr>
        <w:t>qualquer mudança no modo de aplicação ou interpretação de</w:t>
      </w:r>
      <w:r w:rsidRPr="00C0695E">
        <w:rPr>
          <w:sz w:val="22"/>
          <w:szCs w:val="22"/>
          <w:lang w:val="pt-PT"/>
        </w:rPr>
        <w:t xml:space="preserve"> qualquer das Leis</w:t>
      </w:r>
      <w:r>
        <w:rPr>
          <w:sz w:val="22"/>
          <w:szCs w:val="22"/>
          <w:lang w:val="pt-PT"/>
        </w:rPr>
        <w:t xml:space="preserve"> de Angola que afetem o Projeto</w:t>
      </w:r>
      <w:r w:rsidRPr="00C0695E">
        <w:rPr>
          <w:sz w:val="22"/>
          <w:szCs w:val="22"/>
          <w:lang w:val="pt-PT"/>
        </w:rPr>
        <w:t>;</w:t>
      </w:r>
    </w:p>
    <w:p w14:paraId="34E753FB" w14:textId="77777777" w:rsidR="00232656" w:rsidRPr="00166836" w:rsidRDefault="00232656" w:rsidP="00232656">
      <w:pPr>
        <w:pStyle w:val="PargrafodaLista"/>
        <w:rPr>
          <w:sz w:val="22"/>
          <w:szCs w:val="22"/>
          <w:lang w:val="pt-PT"/>
        </w:rPr>
      </w:pPr>
    </w:p>
    <w:p w14:paraId="298D988E" w14:textId="77777777" w:rsidR="00232656" w:rsidRDefault="00232656" w:rsidP="00232656">
      <w:pPr>
        <w:pStyle w:val="PargrafodaLista"/>
        <w:numPr>
          <w:ilvl w:val="0"/>
          <w:numId w:val="54"/>
        </w:numPr>
        <w:jc w:val="both"/>
        <w:rPr>
          <w:sz w:val="22"/>
          <w:szCs w:val="22"/>
          <w:lang w:val="pt-PT"/>
        </w:rPr>
      </w:pPr>
      <w:r w:rsidRPr="00166836">
        <w:rPr>
          <w:sz w:val="22"/>
          <w:szCs w:val="22"/>
          <w:lang w:val="pt-PT"/>
        </w:rPr>
        <w:t>qualquer rescisão, revogação ou retirada de qualquer Autorizaçã</w:t>
      </w:r>
      <w:r>
        <w:rPr>
          <w:sz w:val="22"/>
          <w:szCs w:val="22"/>
          <w:lang w:val="pt-PT"/>
        </w:rPr>
        <w:t xml:space="preserve">o </w:t>
      </w:r>
      <w:r w:rsidRPr="00166836">
        <w:rPr>
          <w:sz w:val="22"/>
          <w:szCs w:val="22"/>
          <w:lang w:val="pt-PT"/>
        </w:rPr>
        <w:t xml:space="preserve">por </w:t>
      </w:r>
      <w:r>
        <w:rPr>
          <w:sz w:val="22"/>
          <w:szCs w:val="22"/>
          <w:lang w:val="pt-PT"/>
        </w:rPr>
        <w:t>parte de alguma</w:t>
      </w:r>
      <w:r w:rsidRPr="00166836">
        <w:rPr>
          <w:sz w:val="22"/>
          <w:szCs w:val="22"/>
          <w:lang w:val="pt-PT"/>
        </w:rPr>
        <w:t xml:space="preserve"> Autoridade Governamental que não seja resultado de</w:t>
      </w:r>
      <w:r>
        <w:rPr>
          <w:sz w:val="22"/>
          <w:szCs w:val="22"/>
          <w:lang w:val="pt-PT"/>
        </w:rPr>
        <w:t xml:space="preserve">: </w:t>
      </w:r>
      <w:r w:rsidRPr="00166836">
        <w:rPr>
          <w:sz w:val="22"/>
          <w:szCs w:val="22"/>
          <w:lang w:val="pt-PT"/>
        </w:rPr>
        <w:t>(i) re</w:t>
      </w:r>
      <w:r>
        <w:rPr>
          <w:sz w:val="22"/>
          <w:szCs w:val="22"/>
          <w:lang w:val="pt-PT"/>
        </w:rPr>
        <w:t xml:space="preserve">scisão, revogação ou retirada da respetiva </w:t>
      </w:r>
      <w:r w:rsidRPr="00166836">
        <w:rPr>
          <w:sz w:val="22"/>
          <w:szCs w:val="22"/>
          <w:lang w:val="pt-PT"/>
        </w:rPr>
        <w:t>Autorização de acordo com os termos em que foi originalmente concedida ou (ii) por uma Causa</w:t>
      </w:r>
      <w:r>
        <w:rPr>
          <w:sz w:val="22"/>
          <w:szCs w:val="22"/>
          <w:lang w:val="pt-PT"/>
        </w:rPr>
        <w:t>;</w:t>
      </w:r>
    </w:p>
    <w:p w14:paraId="3822474B" w14:textId="77777777" w:rsidR="00232656" w:rsidRPr="000F7E70" w:rsidRDefault="00232656" w:rsidP="00232656">
      <w:pPr>
        <w:pStyle w:val="PargrafodaLista"/>
        <w:rPr>
          <w:sz w:val="22"/>
          <w:szCs w:val="22"/>
          <w:lang w:val="pt-PT"/>
        </w:rPr>
      </w:pPr>
    </w:p>
    <w:p w14:paraId="1615DB92" w14:textId="77777777" w:rsidR="00232656" w:rsidRDefault="00232656" w:rsidP="00232656">
      <w:pPr>
        <w:pStyle w:val="PargrafodaLista"/>
        <w:numPr>
          <w:ilvl w:val="0"/>
          <w:numId w:val="54"/>
        </w:numPr>
        <w:jc w:val="both"/>
        <w:rPr>
          <w:sz w:val="22"/>
          <w:szCs w:val="22"/>
          <w:lang w:val="pt-PT"/>
        </w:rPr>
      </w:pPr>
      <w:r>
        <w:rPr>
          <w:sz w:val="22"/>
          <w:szCs w:val="22"/>
          <w:lang w:val="pt-PT"/>
        </w:rPr>
        <w:lastRenderedPageBreak/>
        <w:t>a imposição por parte de uma Autoridade Governamental (diferente da Causa) de qualquer condição material relacionada com a emissão, renovação ou modificação de qualquer Autorização;</w:t>
      </w:r>
    </w:p>
    <w:p w14:paraId="5F9522EA" w14:textId="77777777" w:rsidR="00232656" w:rsidRPr="00525886" w:rsidRDefault="00232656" w:rsidP="00232656">
      <w:pPr>
        <w:pStyle w:val="PargrafodaLista"/>
        <w:rPr>
          <w:sz w:val="22"/>
          <w:szCs w:val="22"/>
          <w:lang w:val="pt-PT"/>
        </w:rPr>
      </w:pPr>
    </w:p>
    <w:p w14:paraId="776951A8" w14:textId="77777777" w:rsidR="00232656" w:rsidRDefault="00232656" w:rsidP="00232656">
      <w:pPr>
        <w:pStyle w:val="PargrafodaLista"/>
        <w:numPr>
          <w:ilvl w:val="0"/>
          <w:numId w:val="54"/>
        </w:numPr>
        <w:jc w:val="both"/>
        <w:rPr>
          <w:sz w:val="22"/>
          <w:szCs w:val="22"/>
          <w:lang w:val="pt-PT"/>
        </w:rPr>
      </w:pPr>
      <w:r>
        <w:rPr>
          <w:sz w:val="22"/>
          <w:szCs w:val="22"/>
          <w:lang w:val="pt-PT"/>
        </w:rPr>
        <w:t>qualquer modificação no Contrato de Ligação à Transmissão nos termos do Artigo 3.1 do respetivo Contrato;</w:t>
      </w:r>
    </w:p>
    <w:p w14:paraId="1E6E9464" w14:textId="77777777" w:rsidR="00232656" w:rsidRPr="002B7103" w:rsidRDefault="00232656" w:rsidP="00232656">
      <w:pPr>
        <w:pStyle w:val="PargrafodaLista"/>
        <w:rPr>
          <w:sz w:val="22"/>
          <w:szCs w:val="22"/>
          <w:lang w:val="pt-PT"/>
        </w:rPr>
      </w:pPr>
    </w:p>
    <w:p w14:paraId="133F8BA2" w14:textId="77777777" w:rsidR="00232656" w:rsidRDefault="00232656" w:rsidP="00232656">
      <w:pPr>
        <w:pStyle w:val="PargrafodaLista"/>
        <w:numPr>
          <w:ilvl w:val="0"/>
          <w:numId w:val="54"/>
        </w:numPr>
        <w:jc w:val="both"/>
        <w:rPr>
          <w:sz w:val="22"/>
          <w:szCs w:val="22"/>
          <w:lang w:val="pt-PT"/>
        </w:rPr>
      </w:pPr>
      <w:r>
        <w:rPr>
          <w:sz w:val="22"/>
          <w:szCs w:val="22"/>
          <w:lang w:val="pt-PT"/>
        </w:rPr>
        <w:t>qualquer alteração material do Protocolo de Operação (se solicitado pela RNT) ou pelo Código da Rede de Transmissão;</w:t>
      </w:r>
    </w:p>
    <w:p w14:paraId="07DC8E63" w14:textId="77777777" w:rsidR="00232656" w:rsidRPr="00BA10ED" w:rsidRDefault="00232656" w:rsidP="00232656">
      <w:pPr>
        <w:pStyle w:val="PargrafodaLista"/>
        <w:rPr>
          <w:sz w:val="22"/>
          <w:szCs w:val="22"/>
          <w:lang w:val="pt-PT"/>
        </w:rPr>
      </w:pPr>
    </w:p>
    <w:p w14:paraId="334F18D9" w14:textId="5E7EE397" w:rsidR="00232656" w:rsidRDefault="00232656" w:rsidP="00232656">
      <w:pPr>
        <w:pStyle w:val="PargrafodaLista"/>
        <w:numPr>
          <w:ilvl w:val="0"/>
          <w:numId w:val="54"/>
        </w:numPr>
        <w:jc w:val="both"/>
        <w:rPr>
          <w:sz w:val="22"/>
          <w:szCs w:val="22"/>
          <w:lang w:val="pt-PT"/>
        </w:rPr>
      </w:pPr>
      <w:r w:rsidRPr="00A26294">
        <w:rPr>
          <w:sz w:val="22"/>
          <w:szCs w:val="22"/>
          <w:lang w:val="pt-PT"/>
        </w:rPr>
        <w:t xml:space="preserve">relativo a quaisquer impostos, taxas, direitos, tributos ou contribuições existentes que sejam aumentados ou então que sejam criados, removidos, alteradas as isenções cujo impacto afete o Projeto. </w:t>
      </w:r>
      <w:r>
        <w:rPr>
          <w:sz w:val="22"/>
          <w:szCs w:val="22"/>
          <w:lang w:val="pt-PT"/>
        </w:rPr>
        <w:t>Inclui</w:t>
      </w:r>
      <w:r w:rsidRPr="00A26294">
        <w:rPr>
          <w:sz w:val="22"/>
          <w:szCs w:val="22"/>
          <w:lang w:val="pt-PT"/>
        </w:rPr>
        <w:t xml:space="preserve"> qualquer aumento na taxa de renovação anual </w:t>
      </w:r>
      <w:r>
        <w:rPr>
          <w:sz w:val="22"/>
          <w:szCs w:val="22"/>
          <w:lang w:val="pt-PT"/>
        </w:rPr>
        <w:t>da</w:t>
      </w:r>
      <w:r w:rsidRPr="00A26294">
        <w:rPr>
          <w:sz w:val="22"/>
          <w:szCs w:val="22"/>
          <w:lang w:val="pt-PT"/>
        </w:rPr>
        <w:t xml:space="preserve"> Licenç</w:t>
      </w:r>
      <w:r>
        <w:rPr>
          <w:sz w:val="22"/>
          <w:szCs w:val="22"/>
          <w:lang w:val="pt-PT"/>
        </w:rPr>
        <w:t>a e/</w:t>
      </w:r>
      <w:r w:rsidRPr="00A26294">
        <w:rPr>
          <w:sz w:val="22"/>
          <w:szCs w:val="22"/>
          <w:lang w:val="pt-PT"/>
        </w:rPr>
        <w:t>ou a introdução ou subsequente aumento de quaisquer enc</w:t>
      </w:r>
      <w:r>
        <w:rPr>
          <w:sz w:val="22"/>
          <w:szCs w:val="22"/>
          <w:lang w:val="pt-PT"/>
        </w:rPr>
        <w:t>argos pela conexão da Infraestrutura</w:t>
      </w:r>
      <w:r w:rsidRPr="00A26294">
        <w:rPr>
          <w:sz w:val="22"/>
          <w:szCs w:val="22"/>
          <w:lang w:val="pt-PT"/>
        </w:rPr>
        <w:t xml:space="preserve"> ou </w:t>
      </w:r>
      <w:r>
        <w:rPr>
          <w:sz w:val="22"/>
          <w:szCs w:val="22"/>
          <w:lang w:val="pt-PT"/>
        </w:rPr>
        <w:t xml:space="preserve">pelo </w:t>
      </w:r>
      <w:r w:rsidRPr="00A26294">
        <w:rPr>
          <w:sz w:val="22"/>
          <w:szCs w:val="22"/>
          <w:lang w:val="pt-PT"/>
        </w:rPr>
        <w:t xml:space="preserve">uso da Rede </w:t>
      </w:r>
      <w:r>
        <w:rPr>
          <w:sz w:val="22"/>
          <w:szCs w:val="22"/>
          <w:lang w:val="pt-PT"/>
        </w:rPr>
        <w:t xml:space="preserve">da </w:t>
      </w:r>
      <w:r w:rsidRPr="00A26294">
        <w:rPr>
          <w:sz w:val="22"/>
          <w:szCs w:val="22"/>
          <w:lang w:val="pt-PT"/>
        </w:rPr>
        <w:t xml:space="preserve">RNT </w:t>
      </w:r>
      <w:r>
        <w:rPr>
          <w:sz w:val="22"/>
          <w:szCs w:val="22"/>
          <w:lang w:val="pt-PT"/>
        </w:rPr>
        <w:t xml:space="preserve">em </w:t>
      </w:r>
      <w:r w:rsidRPr="00A26294">
        <w:rPr>
          <w:sz w:val="22"/>
          <w:szCs w:val="22"/>
          <w:lang w:val="pt-PT"/>
        </w:rPr>
        <w:t xml:space="preserve">que </w:t>
      </w:r>
      <w:r>
        <w:rPr>
          <w:sz w:val="22"/>
          <w:szCs w:val="22"/>
          <w:lang w:val="pt-PT"/>
        </w:rPr>
        <w:t xml:space="preserve">se </w:t>
      </w:r>
      <w:r w:rsidRPr="00A26294">
        <w:rPr>
          <w:sz w:val="22"/>
          <w:szCs w:val="22"/>
          <w:lang w:val="pt-PT"/>
        </w:rPr>
        <w:t xml:space="preserve">estabeleça </w:t>
      </w:r>
      <w:r>
        <w:rPr>
          <w:sz w:val="22"/>
          <w:szCs w:val="22"/>
          <w:lang w:val="pt-PT"/>
        </w:rPr>
        <w:t xml:space="preserve">uma </w:t>
      </w:r>
      <w:r w:rsidRPr="00A26294">
        <w:rPr>
          <w:sz w:val="22"/>
          <w:szCs w:val="22"/>
          <w:lang w:val="pt-PT"/>
        </w:rPr>
        <w:t>tributação adicional</w:t>
      </w:r>
      <w:r>
        <w:rPr>
          <w:sz w:val="22"/>
          <w:szCs w:val="22"/>
          <w:lang w:val="pt-PT"/>
        </w:rPr>
        <w:t xml:space="preserve"> para</w:t>
      </w:r>
      <w:r w:rsidRPr="00A26294">
        <w:rPr>
          <w:sz w:val="22"/>
          <w:szCs w:val="22"/>
          <w:lang w:val="pt-PT"/>
        </w:rPr>
        <w:t xml:space="preserve"> além do </w:t>
      </w:r>
      <w:r w:rsidR="00BC146C">
        <w:rPr>
          <w:sz w:val="22"/>
          <w:szCs w:val="22"/>
          <w:lang w:val="pt-PT"/>
        </w:rPr>
        <w:t>con</w:t>
      </w:r>
      <w:r>
        <w:rPr>
          <w:sz w:val="22"/>
          <w:szCs w:val="22"/>
          <w:lang w:val="pt-PT"/>
        </w:rPr>
        <w:t xml:space="preserve">templado no </w:t>
      </w:r>
      <w:r w:rsidRPr="00A26294">
        <w:rPr>
          <w:sz w:val="22"/>
          <w:szCs w:val="22"/>
          <w:lang w:val="pt-PT"/>
        </w:rPr>
        <w:t>Regime</w:t>
      </w:r>
      <w:r>
        <w:rPr>
          <w:sz w:val="22"/>
          <w:szCs w:val="22"/>
          <w:lang w:val="pt-PT"/>
        </w:rPr>
        <w:t xml:space="preserve"> Fiscal</w:t>
      </w:r>
      <w:r w:rsidRPr="00A26294">
        <w:rPr>
          <w:sz w:val="22"/>
          <w:szCs w:val="22"/>
          <w:lang w:val="pt-PT"/>
        </w:rPr>
        <w:t xml:space="preserve"> de Referência</w:t>
      </w:r>
      <w:r>
        <w:rPr>
          <w:sz w:val="22"/>
          <w:szCs w:val="22"/>
          <w:lang w:val="pt-PT"/>
        </w:rPr>
        <w:t>,</w:t>
      </w:r>
      <w:r w:rsidRPr="00A26294">
        <w:rPr>
          <w:sz w:val="22"/>
          <w:szCs w:val="22"/>
          <w:lang w:val="pt-PT"/>
        </w:rPr>
        <w:t xml:space="preserve"> ou que de outra forma prejudique o</w:t>
      </w:r>
      <w:r>
        <w:rPr>
          <w:sz w:val="22"/>
          <w:szCs w:val="22"/>
          <w:lang w:val="pt-PT"/>
        </w:rPr>
        <w:t>s</w:t>
      </w:r>
      <w:r w:rsidRPr="00A26294">
        <w:rPr>
          <w:sz w:val="22"/>
          <w:szCs w:val="22"/>
          <w:lang w:val="pt-PT"/>
        </w:rPr>
        <w:t xml:space="preserve"> custo</w:t>
      </w:r>
      <w:r>
        <w:rPr>
          <w:sz w:val="22"/>
          <w:szCs w:val="22"/>
          <w:lang w:val="pt-PT"/>
        </w:rPr>
        <w:t>s</w:t>
      </w:r>
      <w:r w:rsidRPr="00A26294">
        <w:rPr>
          <w:sz w:val="22"/>
          <w:szCs w:val="22"/>
          <w:lang w:val="pt-PT"/>
        </w:rPr>
        <w:t xml:space="preserve"> </w:t>
      </w:r>
      <w:r>
        <w:rPr>
          <w:sz w:val="22"/>
          <w:szCs w:val="22"/>
          <w:lang w:val="pt-PT"/>
        </w:rPr>
        <w:t>do Promotor</w:t>
      </w:r>
      <w:r w:rsidRPr="00A26294">
        <w:rPr>
          <w:sz w:val="22"/>
          <w:szCs w:val="22"/>
          <w:lang w:val="pt-PT"/>
        </w:rPr>
        <w:t xml:space="preserve"> do Projeto </w:t>
      </w:r>
      <w:r>
        <w:rPr>
          <w:sz w:val="22"/>
          <w:szCs w:val="22"/>
          <w:lang w:val="pt-PT"/>
        </w:rPr>
        <w:t>e prejudique o cumprimento suas obrigações contratuais</w:t>
      </w:r>
      <w:r w:rsidRPr="00A26294">
        <w:rPr>
          <w:sz w:val="22"/>
          <w:szCs w:val="22"/>
          <w:lang w:val="pt-PT"/>
        </w:rPr>
        <w:t>;</w:t>
      </w:r>
    </w:p>
    <w:p w14:paraId="7C790F1A" w14:textId="77777777" w:rsidR="00232656" w:rsidRPr="00A92DF2" w:rsidRDefault="00232656" w:rsidP="00232656">
      <w:pPr>
        <w:pStyle w:val="PargrafodaLista"/>
        <w:rPr>
          <w:sz w:val="22"/>
          <w:szCs w:val="22"/>
          <w:lang w:val="pt-PT"/>
        </w:rPr>
      </w:pPr>
    </w:p>
    <w:p w14:paraId="4B454338" w14:textId="77777777" w:rsidR="00232656" w:rsidRDefault="00232656" w:rsidP="00232656">
      <w:pPr>
        <w:pStyle w:val="PargrafodaLista"/>
        <w:numPr>
          <w:ilvl w:val="0"/>
          <w:numId w:val="54"/>
        </w:numPr>
        <w:jc w:val="both"/>
        <w:rPr>
          <w:sz w:val="22"/>
          <w:szCs w:val="22"/>
          <w:lang w:val="pt-PT"/>
        </w:rPr>
      </w:pPr>
      <w:r>
        <w:rPr>
          <w:sz w:val="22"/>
          <w:szCs w:val="22"/>
          <w:lang w:val="pt-PT"/>
        </w:rPr>
        <w:t>a alteração da Tarifa resultante da modificação ou da introdução de qualquer Lei em Angola;</w:t>
      </w:r>
    </w:p>
    <w:p w14:paraId="3B308F0A" w14:textId="77777777" w:rsidR="00232656" w:rsidRPr="00FA3030" w:rsidRDefault="00232656" w:rsidP="00232656">
      <w:pPr>
        <w:pStyle w:val="MTVFL2"/>
        <w:keepNext/>
        <w:tabs>
          <w:tab w:val="clear" w:pos="1492"/>
          <w:tab w:val="left" w:pos="0"/>
        </w:tabs>
        <w:spacing w:before="240" w:after="0"/>
        <w:ind w:left="0" w:firstLine="0"/>
        <w:rPr>
          <w:rFonts w:cs="Arial"/>
          <w:sz w:val="22"/>
          <w:szCs w:val="22"/>
          <w:lang w:val="pt-PT"/>
        </w:rPr>
      </w:pPr>
      <w:r w:rsidRPr="00FA3030">
        <w:rPr>
          <w:rFonts w:cs="Arial"/>
          <w:sz w:val="22"/>
          <w:szCs w:val="22"/>
          <w:lang w:val="pt-PT"/>
        </w:rPr>
        <w:t>que, em cada caso:</w:t>
      </w:r>
    </w:p>
    <w:p w14:paraId="50EC485A" w14:textId="77777777" w:rsidR="00232656" w:rsidRPr="00A92DF2" w:rsidRDefault="00232656" w:rsidP="00232656">
      <w:pPr>
        <w:pStyle w:val="MTVFL2"/>
        <w:tabs>
          <w:tab w:val="clear" w:pos="1492"/>
          <w:tab w:val="left" w:pos="709"/>
        </w:tabs>
        <w:spacing w:before="240" w:after="0"/>
        <w:ind w:left="709" w:hanging="709"/>
        <w:rPr>
          <w:rFonts w:cs="Arial"/>
          <w:sz w:val="22"/>
          <w:szCs w:val="22"/>
          <w:lang w:val="pt-PT"/>
        </w:rPr>
      </w:pPr>
      <w:r w:rsidRPr="00FA3030">
        <w:rPr>
          <w:rFonts w:cs="Arial"/>
          <w:sz w:val="22"/>
          <w:szCs w:val="22"/>
          <w:lang w:val="pt-PT"/>
        </w:rPr>
        <w:tab/>
      </w:r>
      <w:r w:rsidRPr="00A92DF2">
        <w:rPr>
          <w:rFonts w:cs="Arial"/>
          <w:sz w:val="22"/>
          <w:szCs w:val="22"/>
          <w:lang w:val="pt-PT"/>
        </w:rPr>
        <w:t>(1)</w:t>
      </w:r>
      <w:r w:rsidRPr="00A92DF2">
        <w:rPr>
          <w:rFonts w:cs="Arial"/>
          <w:sz w:val="22"/>
          <w:szCs w:val="22"/>
          <w:lang w:val="pt-PT"/>
        </w:rPr>
        <w:tab/>
        <w:t>ocorra após da data deste Contrato;</w:t>
      </w:r>
    </w:p>
    <w:p w14:paraId="13A076BF" w14:textId="77777777" w:rsidR="00232656" w:rsidRDefault="00232656" w:rsidP="00232656">
      <w:pPr>
        <w:pStyle w:val="MTVFL2"/>
        <w:tabs>
          <w:tab w:val="clear" w:pos="1492"/>
          <w:tab w:val="left" w:pos="709"/>
        </w:tabs>
        <w:spacing w:before="240" w:after="0"/>
        <w:ind w:left="709" w:hanging="709"/>
        <w:rPr>
          <w:rFonts w:cs="Arial"/>
          <w:sz w:val="22"/>
          <w:szCs w:val="22"/>
          <w:lang w:val="pt-PT"/>
        </w:rPr>
      </w:pPr>
      <w:r w:rsidRPr="00FA3030">
        <w:rPr>
          <w:rFonts w:cs="Arial"/>
          <w:sz w:val="22"/>
          <w:szCs w:val="22"/>
          <w:lang w:val="pt-PT"/>
        </w:rPr>
        <w:tab/>
      </w:r>
      <w:r w:rsidRPr="00DD4604">
        <w:rPr>
          <w:rFonts w:cs="Arial"/>
          <w:sz w:val="22"/>
          <w:szCs w:val="22"/>
          <w:lang w:val="pt-PT"/>
        </w:rPr>
        <w:t>(2)</w:t>
      </w:r>
      <w:r w:rsidRPr="00DD4604">
        <w:rPr>
          <w:rFonts w:cs="Arial"/>
          <w:sz w:val="22"/>
          <w:szCs w:val="22"/>
          <w:lang w:val="pt-PT"/>
        </w:rPr>
        <w:tab/>
        <w:t xml:space="preserve">exceto </w:t>
      </w:r>
      <w:r>
        <w:rPr>
          <w:rFonts w:cs="Arial"/>
          <w:sz w:val="22"/>
          <w:szCs w:val="22"/>
          <w:lang w:val="pt-PT"/>
        </w:rPr>
        <w:t>o acima indicado em (c) e (d)</w:t>
      </w:r>
      <w:r w:rsidRPr="00DD4604">
        <w:rPr>
          <w:rFonts w:cs="Arial"/>
          <w:sz w:val="22"/>
          <w:szCs w:val="22"/>
          <w:lang w:val="pt-PT"/>
        </w:rPr>
        <w:t xml:space="preserve">, resulta </w:t>
      </w:r>
      <w:r>
        <w:rPr>
          <w:rFonts w:cs="Arial"/>
          <w:sz w:val="22"/>
          <w:szCs w:val="22"/>
          <w:lang w:val="pt-PT"/>
        </w:rPr>
        <w:t>de uma</w:t>
      </w:r>
      <w:r w:rsidRPr="00DD4604">
        <w:rPr>
          <w:rFonts w:cs="Arial"/>
          <w:sz w:val="22"/>
          <w:szCs w:val="22"/>
          <w:lang w:val="pt-PT"/>
        </w:rPr>
        <w:t xml:space="preserve"> alteração ou revogação de qualquer um dos requisitos para o desenvolvimento, financiamento,</w:t>
      </w:r>
      <w:r>
        <w:rPr>
          <w:rFonts w:cs="Arial"/>
          <w:sz w:val="22"/>
          <w:szCs w:val="22"/>
          <w:lang w:val="pt-PT"/>
        </w:rPr>
        <w:t xml:space="preserve"> projeto, engenharia, aprovisionamento</w:t>
      </w:r>
      <w:r w:rsidRPr="00DD4604">
        <w:rPr>
          <w:rFonts w:cs="Arial"/>
          <w:sz w:val="22"/>
          <w:szCs w:val="22"/>
          <w:lang w:val="pt-PT"/>
        </w:rPr>
        <w:t>, fabricação, teste</w:t>
      </w:r>
      <w:r>
        <w:rPr>
          <w:rFonts w:cs="Arial"/>
          <w:sz w:val="22"/>
          <w:szCs w:val="22"/>
          <w:lang w:val="pt-PT"/>
        </w:rPr>
        <w:t>s</w:t>
      </w:r>
      <w:r w:rsidRPr="00DD4604">
        <w:rPr>
          <w:rFonts w:cs="Arial"/>
          <w:sz w:val="22"/>
          <w:szCs w:val="22"/>
          <w:lang w:val="pt-PT"/>
        </w:rPr>
        <w:t xml:space="preserve"> de fábrica, transporte, co</w:t>
      </w:r>
      <w:r>
        <w:rPr>
          <w:rFonts w:cs="Arial"/>
          <w:sz w:val="22"/>
          <w:szCs w:val="22"/>
          <w:lang w:val="pt-PT"/>
        </w:rPr>
        <w:t>nstrução, montagem e instalação</w:t>
      </w:r>
      <w:r w:rsidRPr="00DD4604">
        <w:rPr>
          <w:rFonts w:cs="Arial"/>
          <w:sz w:val="22"/>
          <w:szCs w:val="22"/>
          <w:lang w:val="pt-PT"/>
        </w:rPr>
        <w:t xml:space="preserve"> , conclusão, testes, comissionamento, seguro, propriedade, operação, manutenção e </w:t>
      </w:r>
      <w:r>
        <w:rPr>
          <w:rFonts w:cs="Arial"/>
          <w:sz w:val="22"/>
          <w:szCs w:val="22"/>
          <w:lang w:val="pt-PT"/>
        </w:rPr>
        <w:t>descomissionamento da infraestrutura</w:t>
      </w:r>
      <w:r w:rsidRPr="00DD4604">
        <w:rPr>
          <w:rFonts w:cs="Arial"/>
          <w:sz w:val="22"/>
          <w:szCs w:val="22"/>
          <w:lang w:val="pt-PT"/>
        </w:rPr>
        <w:t>;</w:t>
      </w:r>
    </w:p>
    <w:p w14:paraId="058B3887" w14:textId="77777777" w:rsidR="00232656" w:rsidRDefault="00232656" w:rsidP="0026279D">
      <w:pPr>
        <w:pStyle w:val="MTVFL2"/>
        <w:tabs>
          <w:tab w:val="clear" w:pos="1492"/>
        </w:tabs>
        <w:ind w:left="0" w:firstLine="0"/>
        <w:rPr>
          <w:rFonts w:cs="Arial"/>
          <w:sz w:val="22"/>
          <w:szCs w:val="22"/>
          <w:lang w:val="pt-PT"/>
        </w:rPr>
      </w:pPr>
    </w:p>
    <w:p w14:paraId="3D928A07" w14:textId="77777777" w:rsidR="0026279D" w:rsidRDefault="0026279D" w:rsidP="008F7232">
      <w:pPr>
        <w:pStyle w:val="MTVFL2"/>
        <w:tabs>
          <w:tab w:val="clear" w:pos="1492"/>
          <w:tab w:val="left" w:pos="720"/>
        </w:tabs>
        <w:spacing w:before="240" w:after="0"/>
        <w:ind w:left="0" w:firstLine="0"/>
        <w:rPr>
          <w:rFonts w:cs="Arial"/>
          <w:sz w:val="22"/>
          <w:szCs w:val="22"/>
          <w:lang w:val="pt-PT"/>
        </w:rPr>
      </w:pPr>
      <w:r w:rsidRPr="00165CE6">
        <w:rPr>
          <w:rFonts w:cs="Arial"/>
          <w:sz w:val="22"/>
          <w:szCs w:val="22"/>
          <w:lang w:val="pt-PT"/>
        </w:rPr>
        <w:t>"</w:t>
      </w:r>
      <w:r w:rsidRPr="00165CE6">
        <w:rPr>
          <w:rFonts w:cs="Arial"/>
          <w:b/>
          <w:sz w:val="22"/>
          <w:szCs w:val="22"/>
          <w:lang w:val="pt-PT"/>
        </w:rPr>
        <w:t>Angola</w:t>
      </w:r>
      <w:r w:rsidRPr="00165CE6">
        <w:rPr>
          <w:rFonts w:cs="Arial"/>
          <w:sz w:val="22"/>
          <w:szCs w:val="22"/>
          <w:lang w:val="pt-PT"/>
        </w:rPr>
        <w:t>" significa a República de Angola;</w:t>
      </w:r>
    </w:p>
    <w:p w14:paraId="39C5F98C" w14:textId="48C48DEC" w:rsidR="0026279D" w:rsidRPr="00F23A92" w:rsidRDefault="0026279D" w:rsidP="00FF4C7B">
      <w:pPr>
        <w:pStyle w:val="MTVFL2"/>
        <w:tabs>
          <w:tab w:val="clear" w:pos="1492"/>
          <w:tab w:val="left" w:pos="720"/>
        </w:tabs>
        <w:spacing w:before="240" w:after="0"/>
        <w:ind w:left="0" w:firstLine="0"/>
        <w:rPr>
          <w:rFonts w:cs="Arial"/>
          <w:sz w:val="22"/>
          <w:szCs w:val="22"/>
          <w:lang w:val="pt-PT"/>
        </w:rPr>
      </w:pPr>
      <w:r w:rsidRPr="00F23A92">
        <w:rPr>
          <w:rFonts w:cs="Arial"/>
          <w:sz w:val="22"/>
          <w:szCs w:val="22"/>
          <w:lang w:val="pt-PT"/>
        </w:rPr>
        <w:t>"</w:t>
      </w:r>
      <w:r w:rsidRPr="00F23A92">
        <w:rPr>
          <w:rFonts w:cs="Arial"/>
          <w:b/>
          <w:sz w:val="22"/>
          <w:szCs w:val="22"/>
          <w:lang w:val="pt-PT"/>
        </w:rPr>
        <w:t>Ano de Contrato</w:t>
      </w:r>
      <w:r w:rsidRPr="00F23A92">
        <w:rPr>
          <w:rFonts w:cs="Arial"/>
          <w:sz w:val="22"/>
          <w:szCs w:val="22"/>
          <w:lang w:val="pt-PT"/>
        </w:rPr>
        <w:t xml:space="preserve">" significa cada período de 365 dias consecutivos (366 dias em ano bissexto), com o primeiro Ano de Contrato a iniciar-se na Data de Operação Comercial e a terminar </w:t>
      </w:r>
      <w:r>
        <w:rPr>
          <w:rFonts w:cs="Arial"/>
          <w:sz w:val="22"/>
          <w:szCs w:val="22"/>
          <w:lang w:val="pt-PT"/>
        </w:rPr>
        <w:t xml:space="preserve">no dia precedente ao seguinte aniversário da Data de Operação Comercial, e o último Ano de Contrato a terminar no final do </w:t>
      </w:r>
      <w:r w:rsidR="00ED79AD">
        <w:rPr>
          <w:rFonts w:cs="Arial"/>
          <w:sz w:val="22"/>
          <w:szCs w:val="22"/>
          <w:lang w:val="pt-PT"/>
        </w:rPr>
        <w:t>Prazo</w:t>
      </w:r>
      <w:r>
        <w:rPr>
          <w:rFonts w:cs="Arial"/>
          <w:sz w:val="22"/>
          <w:szCs w:val="22"/>
          <w:lang w:val="pt-PT"/>
        </w:rPr>
        <w:t>;</w:t>
      </w:r>
    </w:p>
    <w:p w14:paraId="7B0342E0" w14:textId="77777777" w:rsidR="0026279D" w:rsidRPr="009F18F3" w:rsidRDefault="0026279D" w:rsidP="00E933A0">
      <w:pPr>
        <w:pStyle w:val="MTVFL2"/>
        <w:tabs>
          <w:tab w:val="clear" w:pos="1492"/>
          <w:tab w:val="left" w:pos="720"/>
        </w:tabs>
        <w:spacing w:before="240" w:after="0"/>
        <w:ind w:left="0" w:firstLine="0"/>
        <w:rPr>
          <w:rFonts w:cs="Arial"/>
          <w:sz w:val="22"/>
          <w:szCs w:val="22"/>
          <w:lang w:val="pt-PT"/>
        </w:rPr>
      </w:pPr>
      <w:r w:rsidRPr="008160F2">
        <w:rPr>
          <w:rFonts w:cs="Arial"/>
          <w:b/>
          <w:sz w:val="22"/>
          <w:szCs w:val="22"/>
          <w:lang w:val="pt-PT"/>
        </w:rPr>
        <w:t>"Ano Operacional"</w:t>
      </w:r>
      <w:r w:rsidRPr="008160F2">
        <w:rPr>
          <w:rFonts w:cs="Arial"/>
          <w:sz w:val="22"/>
          <w:szCs w:val="22"/>
          <w:lang w:val="pt-PT"/>
        </w:rPr>
        <w:t xml:space="preserve"> significa um ano</w:t>
      </w:r>
      <w:r>
        <w:rPr>
          <w:rFonts w:cs="Arial"/>
          <w:sz w:val="22"/>
          <w:szCs w:val="22"/>
          <w:lang w:val="pt-PT"/>
        </w:rPr>
        <w:t xml:space="preserve"> após o qual a infraestrutura está em operação após a Data de</w:t>
      </w:r>
      <w:r w:rsidRPr="008160F2">
        <w:rPr>
          <w:rFonts w:cs="Arial"/>
          <w:sz w:val="22"/>
          <w:szCs w:val="22"/>
          <w:lang w:val="pt-PT"/>
        </w:rPr>
        <w:t xml:space="preserve"> Operação Comercial.</w:t>
      </w:r>
    </w:p>
    <w:p w14:paraId="47299578" w14:textId="77777777" w:rsidR="0026279D" w:rsidRPr="00685D4A" w:rsidRDefault="0026279D" w:rsidP="00E933A0">
      <w:pPr>
        <w:pStyle w:val="MTVFL2"/>
        <w:tabs>
          <w:tab w:val="clear" w:pos="1492"/>
          <w:tab w:val="left" w:pos="720"/>
        </w:tabs>
        <w:spacing w:before="240" w:after="0"/>
        <w:ind w:left="0" w:firstLine="0"/>
        <w:rPr>
          <w:rFonts w:cs="Arial"/>
          <w:sz w:val="22"/>
          <w:szCs w:val="22"/>
          <w:lang w:val="pt-PT"/>
        </w:rPr>
      </w:pPr>
      <w:r w:rsidRPr="00685D4A">
        <w:rPr>
          <w:rFonts w:cs="Arial"/>
          <w:sz w:val="22"/>
          <w:szCs w:val="22"/>
          <w:lang w:val="pt-PT"/>
        </w:rPr>
        <w:t>"</w:t>
      </w:r>
      <w:r w:rsidRPr="00685D4A">
        <w:rPr>
          <w:rFonts w:cs="Arial"/>
          <w:b/>
          <w:sz w:val="22"/>
          <w:szCs w:val="22"/>
          <w:lang w:val="pt-PT"/>
        </w:rPr>
        <w:t>Atividades Principais de Manutenção</w:t>
      </w:r>
      <w:r w:rsidRPr="00685D4A">
        <w:rPr>
          <w:rFonts w:cs="Arial"/>
          <w:sz w:val="22"/>
          <w:szCs w:val="22"/>
          <w:lang w:val="pt-PT"/>
        </w:rPr>
        <w:t>" signific</w:t>
      </w:r>
      <w:r>
        <w:rPr>
          <w:rFonts w:cs="Arial"/>
          <w:sz w:val="22"/>
          <w:szCs w:val="22"/>
          <w:lang w:val="pt-PT"/>
        </w:rPr>
        <w:t>a quaisquer grandes manutenções, vistorias</w:t>
      </w:r>
      <w:r w:rsidRPr="00685D4A">
        <w:rPr>
          <w:rFonts w:cs="Arial"/>
          <w:sz w:val="22"/>
          <w:szCs w:val="22"/>
          <w:lang w:val="pt-PT"/>
        </w:rPr>
        <w:t xml:space="preserve"> e reparações necessárias </w:t>
      </w:r>
      <w:r>
        <w:rPr>
          <w:rFonts w:cs="Arial"/>
          <w:sz w:val="22"/>
          <w:szCs w:val="22"/>
          <w:lang w:val="pt-PT"/>
        </w:rPr>
        <w:t>e esporádicas</w:t>
      </w:r>
      <w:r w:rsidRPr="00685D4A">
        <w:rPr>
          <w:rFonts w:cs="Arial"/>
          <w:sz w:val="22"/>
          <w:szCs w:val="22"/>
          <w:lang w:val="pt-PT"/>
        </w:rPr>
        <w:t xml:space="preserve"> rel</w:t>
      </w:r>
      <w:r>
        <w:rPr>
          <w:rFonts w:cs="Arial"/>
          <w:sz w:val="22"/>
          <w:szCs w:val="22"/>
          <w:lang w:val="pt-PT"/>
        </w:rPr>
        <w:t>ativas à Infraestrutura que induzam a</w:t>
      </w:r>
      <w:r w:rsidRPr="00685D4A">
        <w:rPr>
          <w:rFonts w:cs="Arial"/>
          <w:sz w:val="22"/>
          <w:szCs w:val="22"/>
          <w:lang w:val="pt-PT"/>
        </w:rPr>
        <w:t xml:space="preserve"> uma redução de 50% (cinquenta por cent</w:t>
      </w:r>
      <w:r>
        <w:rPr>
          <w:rFonts w:cs="Arial"/>
          <w:sz w:val="22"/>
          <w:szCs w:val="22"/>
          <w:lang w:val="pt-PT"/>
        </w:rPr>
        <w:t>o) ou mais da produção elétrica gerada pela Infraestrutura</w:t>
      </w:r>
      <w:r w:rsidRPr="00685D4A">
        <w:rPr>
          <w:rFonts w:cs="Arial"/>
          <w:sz w:val="22"/>
          <w:szCs w:val="22"/>
          <w:lang w:val="pt-PT"/>
        </w:rPr>
        <w:t>;</w:t>
      </w:r>
    </w:p>
    <w:p w14:paraId="2157ED72" w14:textId="77777777" w:rsidR="0026279D" w:rsidRPr="0085642F" w:rsidRDefault="0026279D" w:rsidP="00A948A8">
      <w:pPr>
        <w:pStyle w:val="MTVFL2"/>
        <w:tabs>
          <w:tab w:val="left" w:pos="720"/>
        </w:tabs>
        <w:spacing w:before="240" w:after="0"/>
        <w:ind w:left="0" w:firstLine="0"/>
        <w:rPr>
          <w:rFonts w:cs="Arial"/>
          <w:sz w:val="22"/>
          <w:szCs w:val="22"/>
          <w:lang w:val="pt-PT"/>
        </w:rPr>
      </w:pPr>
      <w:r w:rsidRPr="0085642F">
        <w:rPr>
          <w:rFonts w:cs="Arial"/>
          <w:sz w:val="22"/>
          <w:szCs w:val="22"/>
          <w:lang w:val="pt-PT"/>
        </w:rPr>
        <w:t>"</w:t>
      </w:r>
      <w:r w:rsidRPr="0085642F">
        <w:rPr>
          <w:rFonts w:cs="Arial"/>
          <w:b/>
          <w:sz w:val="22"/>
          <w:szCs w:val="22"/>
          <w:lang w:val="pt-PT"/>
        </w:rPr>
        <w:t>Autoridade Governamental</w:t>
      </w:r>
      <w:r w:rsidRPr="0085642F">
        <w:rPr>
          <w:rFonts w:cs="Arial"/>
          <w:sz w:val="22"/>
          <w:szCs w:val="22"/>
          <w:lang w:val="pt-PT"/>
        </w:rPr>
        <w:t xml:space="preserve">" </w:t>
      </w:r>
      <w:r>
        <w:rPr>
          <w:rFonts w:cs="Arial"/>
          <w:sz w:val="22"/>
          <w:szCs w:val="22"/>
          <w:lang w:val="pt-PT"/>
        </w:rPr>
        <w:t>significa o GDA e/</w:t>
      </w:r>
      <w:r w:rsidRPr="0085642F">
        <w:rPr>
          <w:rFonts w:cs="Arial"/>
          <w:sz w:val="22"/>
          <w:szCs w:val="22"/>
          <w:lang w:val="pt-PT"/>
        </w:rPr>
        <w:t>ou q</w:t>
      </w:r>
      <w:r>
        <w:rPr>
          <w:rFonts w:cs="Arial"/>
          <w:sz w:val="22"/>
          <w:szCs w:val="22"/>
          <w:lang w:val="pt-PT"/>
        </w:rPr>
        <w:t xml:space="preserve">ualquer autoridade nacional ou </w:t>
      </w:r>
      <w:r w:rsidRPr="0085642F">
        <w:rPr>
          <w:rFonts w:cs="Arial"/>
          <w:sz w:val="22"/>
          <w:szCs w:val="22"/>
          <w:lang w:val="pt-PT"/>
        </w:rPr>
        <w:t xml:space="preserve">autoridade governamental local de Angola com jurisdição sobre </w:t>
      </w:r>
      <w:r>
        <w:rPr>
          <w:rFonts w:cs="Arial"/>
          <w:sz w:val="22"/>
          <w:szCs w:val="22"/>
          <w:lang w:val="pt-PT"/>
        </w:rPr>
        <w:t>o Promotor do Projeto</w:t>
      </w:r>
      <w:r w:rsidRPr="0085642F">
        <w:rPr>
          <w:rFonts w:cs="Arial"/>
          <w:sz w:val="22"/>
          <w:szCs w:val="22"/>
          <w:lang w:val="pt-PT"/>
        </w:rPr>
        <w:t>, o Pr</w:t>
      </w:r>
      <w:r>
        <w:rPr>
          <w:rFonts w:cs="Arial"/>
          <w:sz w:val="22"/>
          <w:szCs w:val="22"/>
          <w:lang w:val="pt-PT"/>
        </w:rPr>
        <w:t>ojeto ou qualquer parte deste, e/</w:t>
      </w:r>
      <w:r w:rsidRPr="0085642F">
        <w:rPr>
          <w:rFonts w:cs="Arial"/>
          <w:sz w:val="22"/>
          <w:szCs w:val="22"/>
          <w:lang w:val="pt-PT"/>
        </w:rPr>
        <w:t xml:space="preserve">ou qualquer ministério, departamento, regulatório (incluindo </w:t>
      </w:r>
      <w:r>
        <w:rPr>
          <w:rFonts w:cs="Arial"/>
          <w:sz w:val="22"/>
          <w:szCs w:val="22"/>
          <w:lang w:val="pt-PT"/>
        </w:rPr>
        <w:t xml:space="preserve">o </w:t>
      </w:r>
      <w:r w:rsidRPr="0085642F">
        <w:rPr>
          <w:rFonts w:cs="Arial"/>
          <w:sz w:val="22"/>
          <w:szCs w:val="22"/>
          <w:lang w:val="pt-PT"/>
        </w:rPr>
        <w:t xml:space="preserve">IRSEA), autoridade supervisora ou competente, ou subdivisão política ou instrumentalidade, agência ou órgão judicial da GDA, ou qualquer </w:t>
      </w:r>
      <w:r>
        <w:rPr>
          <w:rFonts w:cs="Arial"/>
          <w:sz w:val="22"/>
          <w:szCs w:val="22"/>
          <w:lang w:val="pt-PT"/>
        </w:rPr>
        <w:t>outra autoridade nacional</w:t>
      </w:r>
      <w:r w:rsidRPr="0085642F">
        <w:rPr>
          <w:rFonts w:cs="Arial"/>
          <w:sz w:val="22"/>
          <w:szCs w:val="22"/>
          <w:lang w:val="pt-PT"/>
        </w:rPr>
        <w:t xml:space="preserve"> ou autoridade governamental local de Angola, incluindo </w:t>
      </w:r>
      <w:r>
        <w:rPr>
          <w:rFonts w:cs="Arial"/>
          <w:sz w:val="22"/>
          <w:szCs w:val="22"/>
          <w:lang w:val="pt-PT"/>
        </w:rPr>
        <w:t>o Banco e/</w:t>
      </w:r>
      <w:r w:rsidRPr="0085642F">
        <w:rPr>
          <w:rFonts w:cs="Arial"/>
          <w:sz w:val="22"/>
          <w:szCs w:val="22"/>
          <w:lang w:val="pt-PT"/>
        </w:rPr>
        <w:t>ou qualquer</w:t>
      </w:r>
      <w:r>
        <w:rPr>
          <w:rFonts w:cs="Arial"/>
          <w:sz w:val="22"/>
          <w:szCs w:val="22"/>
          <w:lang w:val="pt-PT"/>
        </w:rPr>
        <w:t xml:space="preserve"> outra pessoa com controlo direto ou indireto sob</w:t>
      </w:r>
      <w:r w:rsidRPr="0085642F">
        <w:rPr>
          <w:rFonts w:cs="Arial"/>
          <w:sz w:val="22"/>
          <w:szCs w:val="22"/>
          <w:lang w:val="pt-PT"/>
        </w:rPr>
        <w:t xml:space="preserve"> qualquer das anteriores</w:t>
      </w:r>
      <w:r>
        <w:rPr>
          <w:rFonts w:cs="Arial"/>
          <w:sz w:val="22"/>
          <w:szCs w:val="22"/>
          <w:lang w:val="pt-PT"/>
        </w:rPr>
        <w:t>;</w:t>
      </w:r>
    </w:p>
    <w:p w14:paraId="453CE184" w14:textId="77777777" w:rsidR="0026279D" w:rsidRDefault="0026279D" w:rsidP="00A948A8">
      <w:pPr>
        <w:pStyle w:val="MTVFL2"/>
        <w:tabs>
          <w:tab w:val="left" w:pos="720"/>
        </w:tabs>
        <w:spacing w:before="240" w:after="0"/>
        <w:ind w:left="0" w:firstLine="0"/>
        <w:rPr>
          <w:rFonts w:cs="Arial"/>
          <w:sz w:val="22"/>
          <w:szCs w:val="22"/>
          <w:lang w:val="pt-PT"/>
        </w:rPr>
      </w:pPr>
      <w:r w:rsidRPr="00DD6A1A">
        <w:rPr>
          <w:rFonts w:cs="Arial"/>
          <w:sz w:val="22"/>
          <w:szCs w:val="22"/>
          <w:lang w:val="pt-PT"/>
        </w:rPr>
        <w:lastRenderedPageBreak/>
        <w:t>"</w:t>
      </w:r>
      <w:r w:rsidRPr="00DD6A1A">
        <w:rPr>
          <w:rFonts w:cs="Arial"/>
          <w:b/>
          <w:sz w:val="22"/>
          <w:szCs w:val="22"/>
          <w:lang w:val="pt-PT"/>
        </w:rPr>
        <w:t>Autorizações Governamentais</w:t>
      </w:r>
      <w:r w:rsidRPr="00DD6A1A">
        <w:rPr>
          <w:rFonts w:cs="Arial"/>
          <w:sz w:val="22"/>
          <w:szCs w:val="22"/>
          <w:lang w:val="pt-PT"/>
        </w:rPr>
        <w:t>" significa as permissões formais, licenças, autorizações, consentimentos, decretos, isenções, privilégios, aprovações e arquivamentos (incluindo a Avaliação de Impacto Ambiental) que</w:t>
      </w:r>
      <w:r>
        <w:rPr>
          <w:rFonts w:cs="Arial"/>
          <w:sz w:val="22"/>
          <w:szCs w:val="22"/>
          <w:lang w:val="pt-PT"/>
        </w:rPr>
        <w:t xml:space="preserve"> devem ser obtidas ou atribuídas</w:t>
      </w:r>
      <w:r w:rsidRPr="00DD6A1A">
        <w:rPr>
          <w:rFonts w:cs="Arial"/>
          <w:sz w:val="22"/>
          <w:szCs w:val="22"/>
          <w:lang w:val="pt-PT"/>
        </w:rPr>
        <w:t xml:space="preserve"> por qualquer Autoridade Governamental para a execução, entrega e execução deste </w:t>
      </w:r>
      <w:r>
        <w:rPr>
          <w:rFonts w:cs="Arial"/>
          <w:sz w:val="22"/>
          <w:szCs w:val="22"/>
          <w:lang w:val="pt-PT"/>
        </w:rPr>
        <w:t>Contrato</w:t>
      </w:r>
      <w:r w:rsidRPr="00DD6A1A">
        <w:rPr>
          <w:rFonts w:cs="Arial"/>
          <w:sz w:val="22"/>
          <w:szCs w:val="22"/>
          <w:lang w:val="pt-PT"/>
        </w:rPr>
        <w:t xml:space="preserve">, qualquer outro Contrato de Projeto ou qualquer Documento de Financiamento, incluindo, sem limitação; (i) no caso da </w:t>
      </w:r>
      <w:r>
        <w:rPr>
          <w:rFonts w:cs="Arial"/>
          <w:sz w:val="22"/>
          <w:szCs w:val="22"/>
          <w:lang w:val="pt-PT"/>
        </w:rPr>
        <w:t>empresa do Promotor do Projeto, para o P</w:t>
      </w:r>
      <w:r w:rsidRPr="00DD6A1A">
        <w:rPr>
          <w:rFonts w:cs="Arial"/>
          <w:sz w:val="22"/>
          <w:szCs w:val="22"/>
          <w:lang w:val="pt-PT"/>
        </w:rPr>
        <w:t xml:space="preserve">rojeto, desenvolvimento, construção, financiamento, propriedade, operação ou manutenção da </w:t>
      </w:r>
      <w:r>
        <w:rPr>
          <w:rFonts w:cs="Arial"/>
          <w:sz w:val="22"/>
          <w:szCs w:val="22"/>
          <w:lang w:val="pt-PT"/>
        </w:rPr>
        <w:t>Infraestrutura</w:t>
      </w:r>
      <w:r w:rsidRPr="00DD6A1A">
        <w:rPr>
          <w:rFonts w:cs="Arial"/>
          <w:sz w:val="22"/>
          <w:szCs w:val="22"/>
          <w:lang w:val="pt-PT"/>
        </w:rPr>
        <w:t xml:space="preserve"> (o</w:t>
      </w:r>
      <w:r>
        <w:rPr>
          <w:rFonts w:cs="Arial"/>
          <w:sz w:val="22"/>
          <w:szCs w:val="22"/>
          <w:lang w:val="pt-PT"/>
        </w:rPr>
        <w:t xml:space="preserve">u quaisquer outras atividades com esta </w:t>
      </w:r>
      <w:r w:rsidRPr="00DD6A1A">
        <w:rPr>
          <w:rFonts w:cs="Arial"/>
          <w:sz w:val="22"/>
          <w:szCs w:val="22"/>
          <w:lang w:val="pt-PT"/>
        </w:rPr>
        <w:t xml:space="preserve">relacionadas), conforme </w:t>
      </w:r>
      <w:r>
        <w:rPr>
          <w:rFonts w:cs="Arial"/>
          <w:sz w:val="22"/>
          <w:szCs w:val="22"/>
          <w:lang w:val="pt-PT"/>
        </w:rPr>
        <w:t>o contemplado no presente</w:t>
      </w:r>
      <w:r w:rsidRPr="00DD6A1A">
        <w:rPr>
          <w:rFonts w:cs="Arial"/>
          <w:sz w:val="22"/>
          <w:szCs w:val="22"/>
          <w:lang w:val="pt-PT"/>
        </w:rPr>
        <w:t xml:space="preserve"> Contrato, os outros Contratos do Projeto ou os Documentos de Financiamento;</w:t>
      </w:r>
      <w:r>
        <w:rPr>
          <w:rFonts w:cs="Arial"/>
          <w:sz w:val="22"/>
          <w:szCs w:val="22"/>
          <w:lang w:val="pt-PT"/>
        </w:rPr>
        <w:t xml:space="preserve"> e (ii) no caso da RNT, para o P</w:t>
      </w:r>
      <w:r w:rsidRPr="00DD6A1A">
        <w:rPr>
          <w:rFonts w:cs="Arial"/>
          <w:sz w:val="22"/>
          <w:szCs w:val="22"/>
          <w:lang w:val="pt-PT"/>
        </w:rPr>
        <w:t>rojeto, desenvolvimento, construção, financiamento, propriedade, operação ou manutenção da Subestação [Inserir Nome</w:t>
      </w:r>
      <w:r>
        <w:rPr>
          <w:rFonts w:cs="Arial"/>
          <w:sz w:val="22"/>
          <w:szCs w:val="22"/>
          <w:lang w:val="pt-PT"/>
        </w:rPr>
        <w:t xml:space="preserve"> da Subestação</w:t>
      </w:r>
      <w:r w:rsidRPr="00DD6A1A">
        <w:rPr>
          <w:rFonts w:cs="Arial"/>
          <w:sz w:val="22"/>
          <w:szCs w:val="22"/>
          <w:lang w:val="pt-PT"/>
        </w:rPr>
        <w:t xml:space="preserve">] ou da Rede </w:t>
      </w:r>
      <w:r>
        <w:rPr>
          <w:rFonts w:cs="Arial"/>
          <w:sz w:val="22"/>
          <w:szCs w:val="22"/>
          <w:lang w:val="pt-PT"/>
        </w:rPr>
        <w:t>da RNT;</w:t>
      </w:r>
    </w:p>
    <w:p w14:paraId="6BE8A1CB" w14:textId="41488242" w:rsidR="00232656" w:rsidRDefault="0026279D" w:rsidP="008F7232">
      <w:pPr>
        <w:pStyle w:val="MTVFL2"/>
        <w:tabs>
          <w:tab w:val="clear" w:pos="1492"/>
          <w:tab w:val="left" w:pos="720"/>
        </w:tabs>
        <w:spacing w:before="240" w:after="0"/>
        <w:ind w:left="0" w:firstLine="0"/>
        <w:rPr>
          <w:rFonts w:cs="Arial"/>
          <w:sz w:val="22"/>
          <w:szCs w:val="22"/>
          <w:lang w:val="pt-PT"/>
        </w:rPr>
      </w:pPr>
      <w:r w:rsidRPr="00C805FD">
        <w:rPr>
          <w:rFonts w:cs="Arial"/>
          <w:sz w:val="22"/>
          <w:szCs w:val="22"/>
          <w:lang w:val="pt-PT"/>
        </w:rPr>
        <w:t>"</w:t>
      </w:r>
      <w:r w:rsidRPr="00C805FD">
        <w:rPr>
          <w:rFonts w:cs="Arial"/>
          <w:b/>
          <w:sz w:val="22"/>
          <w:szCs w:val="22"/>
          <w:lang w:val="pt-PT"/>
        </w:rPr>
        <w:t>Avaliação de Impacto Ambiental</w:t>
      </w:r>
      <w:r w:rsidRPr="00C805FD">
        <w:rPr>
          <w:rFonts w:cs="Arial"/>
          <w:sz w:val="22"/>
          <w:szCs w:val="22"/>
          <w:lang w:val="pt-PT"/>
        </w:rPr>
        <w:t>" significa a avaliaç</w:t>
      </w:r>
      <w:r>
        <w:rPr>
          <w:rFonts w:cs="Arial"/>
          <w:sz w:val="22"/>
          <w:szCs w:val="22"/>
          <w:lang w:val="pt-PT"/>
        </w:rPr>
        <w:t xml:space="preserve">ão de impacto ambiental conduzida pelo Promotor do Projeto de acordo com a Lei Angolana do Ambiente, Lei N.º </w:t>
      </w:r>
      <w:r w:rsidRPr="0092049A">
        <w:rPr>
          <w:rFonts w:cs="Arial"/>
          <w:sz w:val="22"/>
          <w:szCs w:val="22"/>
          <w:lang w:val="pt-PT"/>
        </w:rPr>
        <w:t>[Inserir a Referência Exata];</w:t>
      </w:r>
    </w:p>
    <w:p w14:paraId="5693EAC8" w14:textId="77777777" w:rsidR="00232656" w:rsidRPr="003B799C" w:rsidRDefault="00232656" w:rsidP="00FF4C7B">
      <w:pPr>
        <w:pStyle w:val="MTVFL2"/>
        <w:tabs>
          <w:tab w:val="clear" w:pos="1492"/>
          <w:tab w:val="left" w:pos="720"/>
        </w:tabs>
        <w:spacing w:before="240" w:after="0"/>
        <w:ind w:left="0" w:firstLine="0"/>
        <w:rPr>
          <w:rFonts w:cs="Arial"/>
          <w:sz w:val="22"/>
          <w:szCs w:val="22"/>
          <w:lang w:val="pt-PT"/>
        </w:rPr>
      </w:pPr>
      <w:r w:rsidRPr="003B799C">
        <w:rPr>
          <w:rFonts w:cs="Arial"/>
          <w:sz w:val="22"/>
          <w:szCs w:val="22"/>
          <w:lang w:val="pt-PT"/>
        </w:rPr>
        <w:t>"</w:t>
      </w:r>
      <w:r w:rsidRPr="003B799C">
        <w:rPr>
          <w:rFonts w:cs="Arial"/>
          <w:b/>
          <w:sz w:val="22"/>
          <w:szCs w:val="22"/>
          <w:lang w:val="pt-PT"/>
        </w:rPr>
        <w:t>Banco</w:t>
      </w:r>
      <w:r w:rsidRPr="003B799C">
        <w:rPr>
          <w:rFonts w:cs="Arial"/>
          <w:sz w:val="22"/>
          <w:szCs w:val="22"/>
          <w:lang w:val="pt-PT"/>
        </w:rPr>
        <w:t>" significa o Banco Central de Angola ou outra Autoridade Govern</w:t>
      </w:r>
      <w:r>
        <w:rPr>
          <w:rFonts w:cs="Arial"/>
          <w:sz w:val="22"/>
          <w:szCs w:val="22"/>
          <w:lang w:val="pt-PT"/>
        </w:rPr>
        <w:t>a</w:t>
      </w:r>
      <w:r w:rsidRPr="003B799C">
        <w:rPr>
          <w:rFonts w:cs="Arial"/>
          <w:sz w:val="22"/>
          <w:szCs w:val="22"/>
          <w:lang w:val="pt-PT"/>
        </w:rPr>
        <w:t>ment</w:t>
      </w:r>
      <w:r>
        <w:rPr>
          <w:rFonts w:cs="Arial"/>
          <w:sz w:val="22"/>
          <w:szCs w:val="22"/>
          <w:lang w:val="pt-PT"/>
        </w:rPr>
        <w:t xml:space="preserve">al que </w:t>
      </w:r>
      <w:r w:rsidRPr="003B799C">
        <w:rPr>
          <w:rFonts w:cs="Arial"/>
          <w:sz w:val="22"/>
          <w:szCs w:val="22"/>
          <w:lang w:val="pt-PT"/>
        </w:rPr>
        <w:t>irá substituí-lo ou</w:t>
      </w:r>
      <w:r>
        <w:rPr>
          <w:rFonts w:cs="Arial"/>
          <w:sz w:val="22"/>
          <w:szCs w:val="22"/>
          <w:lang w:val="pt-PT"/>
        </w:rPr>
        <w:t xml:space="preserve"> possa</w:t>
      </w:r>
      <w:r w:rsidRPr="003B799C">
        <w:rPr>
          <w:rFonts w:cs="Arial"/>
          <w:sz w:val="22"/>
          <w:szCs w:val="22"/>
          <w:lang w:val="pt-PT"/>
        </w:rPr>
        <w:t xml:space="preserve"> substituí-lo a qualquer momento;</w:t>
      </w:r>
    </w:p>
    <w:p w14:paraId="629EC36B" w14:textId="3251FB3F" w:rsidR="001D0345" w:rsidRDefault="00232656" w:rsidP="00064003">
      <w:pPr>
        <w:pStyle w:val="MTVFL2"/>
        <w:tabs>
          <w:tab w:val="clear" w:pos="1492"/>
          <w:tab w:val="left" w:pos="720"/>
        </w:tabs>
        <w:spacing w:before="240" w:after="0"/>
        <w:ind w:left="0" w:firstLine="0"/>
        <w:rPr>
          <w:rFonts w:cs="Arial"/>
          <w:sz w:val="22"/>
          <w:szCs w:val="22"/>
          <w:lang w:val="pt-PT"/>
        </w:rPr>
      </w:pPr>
      <w:r w:rsidRPr="0016519F">
        <w:rPr>
          <w:rFonts w:cs="Arial"/>
          <w:b/>
          <w:sz w:val="22"/>
          <w:szCs w:val="22"/>
          <w:lang w:val="pt-PT"/>
        </w:rPr>
        <w:t>“Bancos de Referência”</w:t>
      </w:r>
      <w:r w:rsidRPr="0016519F">
        <w:rPr>
          <w:rFonts w:cs="Arial"/>
          <w:sz w:val="22"/>
          <w:szCs w:val="22"/>
          <w:lang w:val="pt-PT"/>
        </w:rPr>
        <w:t xml:space="preserve"> significa inicialmente [Inserir Nome do Banco]</w:t>
      </w:r>
      <w:r>
        <w:rPr>
          <w:rFonts w:cs="Arial"/>
          <w:sz w:val="22"/>
          <w:szCs w:val="22"/>
          <w:lang w:val="pt-PT"/>
        </w:rPr>
        <w:t>.</w:t>
      </w:r>
      <w:r w:rsidRPr="0016519F">
        <w:rPr>
          <w:rFonts w:cs="Arial"/>
          <w:sz w:val="22"/>
          <w:szCs w:val="22"/>
          <w:lang w:val="pt-PT"/>
        </w:rPr>
        <w:t xml:space="preserve"> Se um ou mais dos </w:t>
      </w:r>
      <w:r>
        <w:rPr>
          <w:rFonts w:cs="Arial"/>
          <w:sz w:val="22"/>
          <w:szCs w:val="22"/>
          <w:lang w:val="pt-PT"/>
        </w:rPr>
        <w:t>anteriormente mencionados</w:t>
      </w:r>
      <w:r w:rsidRPr="0016519F">
        <w:rPr>
          <w:rFonts w:cs="Arial"/>
          <w:sz w:val="22"/>
          <w:szCs w:val="22"/>
          <w:lang w:val="pt-PT"/>
        </w:rPr>
        <w:t xml:space="preserve"> deixarem de fazer negócios em Angola ou já não forem participantes significativos no mercado interbancário de câmbio de moeda estrangeira, a RNT e </w:t>
      </w:r>
      <w:r>
        <w:rPr>
          <w:rFonts w:cs="Arial"/>
          <w:sz w:val="22"/>
          <w:szCs w:val="22"/>
          <w:lang w:val="pt-PT"/>
        </w:rPr>
        <w:t>o Promotor do Projeto sele</w:t>
      </w:r>
      <w:r w:rsidRPr="0016519F">
        <w:rPr>
          <w:rFonts w:cs="Arial"/>
          <w:sz w:val="22"/>
          <w:szCs w:val="22"/>
          <w:lang w:val="pt-PT"/>
        </w:rPr>
        <w:t>cionarão um ou mais banco</w:t>
      </w:r>
      <w:r>
        <w:rPr>
          <w:rFonts w:cs="Arial"/>
          <w:sz w:val="22"/>
          <w:szCs w:val="22"/>
          <w:lang w:val="pt-PT"/>
        </w:rPr>
        <w:t>s</w:t>
      </w:r>
      <w:r w:rsidRPr="0016519F">
        <w:rPr>
          <w:rFonts w:cs="Arial"/>
          <w:sz w:val="22"/>
          <w:szCs w:val="22"/>
          <w:lang w:val="pt-PT"/>
        </w:rPr>
        <w:t xml:space="preserve"> de substituição</w:t>
      </w:r>
      <w:r>
        <w:rPr>
          <w:rFonts w:cs="Arial"/>
          <w:sz w:val="22"/>
          <w:szCs w:val="22"/>
          <w:lang w:val="pt-PT"/>
        </w:rPr>
        <w:t>,</w:t>
      </w:r>
      <w:r w:rsidRPr="0016519F">
        <w:rPr>
          <w:rFonts w:cs="Arial"/>
          <w:sz w:val="22"/>
          <w:szCs w:val="22"/>
          <w:lang w:val="pt-PT"/>
        </w:rPr>
        <w:t xml:space="preserve"> se for o caso</w:t>
      </w:r>
      <w:r>
        <w:rPr>
          <w:rFonts w:cs="Arial"/>
          <w:sz w:val="22"/>
          <w:szCs w:val="22"/>
          <w:lang w:val="pt-PT"/>
        </w:rPr>
        <w:t>,</w:t>
      </w:r>
      <w:r w:rsidRPr="0016519F">
        <w:rPr>
          <w:rFonts w:cs="Arial"/>
          <w:sz w:val="22"/>
          <w:szCs w:val="22"/>
          <w:lang w:val="pt-PT"/>
        </w:rPr>
        <w:t xml:space="preserve"> </w:t>
      </w:r>
      <w:r>
        <w:rPr>
          <w:rFonts w:cs="Arial"/>
          <w:sz w:val="22"/>
          <w:szCs w:val="22"/>
          <w:lang w:val="pt-PT"/>
        </w:rPr>
        <w:t>que serão então participantes significativos e a</w:t>
      </w:r>
      <w:r w:rsidRPr="0016519F">
        <w:rPr>
          <w:rFonts w:cs="Arial"/>
          <w:sz w:val="22"/>
          <w:szCs w:val="22"/>
          <w:lang w:val="pt-PT"/>
        </w:rPr>
        <w:t>tivo</w:t>
      </w:r>
      <w:r>
        <w:rPr>
          <w:rFonts w:cs="Arial"/>
          <w:sz w:val="22"/>
          <w:szCs w:val="22"/>
          <w:lang w:val="pt-PT"/>
        </w:rPr>
        <w:t>s</w:t>
      </w:r>
      <w:r w:rsidRPr="0016519F">
        <w:rPr>
          <w:rFonts w:cs="Arial"/>
          <w:sz w:val="22"/>
          <w:szCs w:val="22"/>
          <w:lang w:val="pt-PT"/>
        </w:rPr>
        <w:t xml:space="preserve"> no mercado interbancário </w:t>
      </w:r>
      <w:r>
        <w:rPr>
          <w:rFonts w:cs="Arial"/>
          <w:sz w:val="22"/>
          <w:szCs w:val="22"/>
          <w:lang w:val="pt-PT"/>
        </w:rPr>
        <w:t>de câmbio de moeda estrangeira A</w:t>
      </w:r>
      <w:r w:rsidRPr="0016519F">
        <w:rPr>
          <w:rFonts w:cs="Arial"/>
          <w:sz w:val="22"/>
          <w:szCs w:val="22"/>
          <w:lang w:val="pt-PT"/>
        </w:rPr>
        <w:t>ngolano;</w:t>
      </w:r>
    </w:p>
    <w:p w14:paraId="372EBFA5" w14:textId="77777777" w:rsidR="00990AD3" w:rsidRDefault="00990AD3" w:rsidP="001D0345">
      <w:pPr>
        <w:pStyle w:val="MTVFL2"/>
        <w:tabs>
          <w:tab w:val="clear" w:pos="1492"/>
        </w:tabs>
        <w:ind w:left="0" w:firstLine="0"/>
        <w:rPr>
          <w:rStyle w:val="DeltaViewInsertion"/>
          <w:rFonts w:cs="Arial"/>
          <w:color w:val="auto"/>
          <w:sz w:val="22"/>
          <w:szCs w:val="22"/>
          <w:u w:val="none"/>
          <w:lang w:val="pt-PT"/>
        </w:rPr>
      </w:pPr>
    </w:p>
    <w:p w14:paraId="2A30FF6F" w14:textId="5444EF19" w:rsidR="001D0345" w:rsidRPr="0016519F" w:rsidRDefault="001D0345" w:rsidP="001D0345">
      <w:pPr>
        <w:pStyle w:val="MTVFL2"/>
        <w:tabs>
          <w:tab w:val="clear" w:pos="1492"/>
        </w:tabs>
        <w:ind w:left="0" w:firstLine="0"/>
        <w:rPr>
          <w:rFonts w:cs="Arial"/>
          <w:sz w:val="22"/>
          <w:szCs w:val="22"/>
          <w:lang w:val="pt-PT"/>
        </w:rPr>
      </w:pPr>
      <w:r w:rsidRPr="00717F54">
        <w:rPr>
          <w:rStyle w:val="DeltaViewInsertion"/>
          <w:rFonts w:cs="Arial"/>
          <w:color w:val="auto"/>
          <w:sz w:val="22"/>
          <w:szCs w:val="22"/>
          <w:u w:val="none"/>
          <w:lang w:val="pt-PT"/>
        </w:rPr>
        <w:t>“</w:t>
      </w:r>
      <w:r w:rsidRPr="00717F54">
        <w:rPr>
          <w:rFonts w:cs="Arial"/>
          <w:b/>
          <w:sz w:val="22"/>
          <w:szCs w:val="22"/>
          <w:lang w:val="pt-PT"/>
        </w:rPr>
        <w:t xml:space="preserve">Capacidade de Exportação </w:t>
      </w:r>
      <w:r>
        <w:rPr>
          <w:rFonts w:cs="Arial"/>
          <w:b/>
          <w:sz w:val="22"/>
          <w:szCs w:val="22"/>
          <w:lang w:val="pt-PT"/>
        </w:rPr>
        <w:t>A</w:t>
      </w:r>
      <w:r w:rsidRPr="00717F54">
        <w:rPr>
          <w:rFonts w:cs="Arial"/>
          <w:b/>
          <w:sz w:val="22"/>
          <w:szCs w:val="22"/>
          <w:lang w:val="pt-PT"/>
        </w:rPr>
        <w:t>tual</w:t>
      </w:r>
      <w:r w:rsidRPr="00717F54">
        <w:rPr>
          <w:rFonts w:cs="Arial"/>
          <w:sz w:val="22"/>
          <w:szCs w:val="22"/>
          <w:lang w:val="pt-PT"/>
        </w:rPr>
        <w:t>” significa a capacidade de exportaçã</w:t>
      </w:r>
      <w:r>
        <w:rPr>
          <w:rFonts w:cs="Arial"/>
          <w:sz w:val="22"/>
          <w:szCs w:val="22"/>
          <w:lang w:val="pt-PT"/>
        </w:rPr>
        <w:t>o da infraestrutura conforme o calculado pelo Promotor do Projeto e certificado pelo Engenheiro Independente, de acordo com o estabelecido com o Artigo 4.4 do Anexo 10 e o indicado no Anexo 7;</w:t>
      </w:r>
    </w:p>
    <w:p w14:paraId="7484EC39" w14:textId="77777777" w:rsidR="00232656" w:rsidRPr="00685D4A" w:rsidRDefault="00232656" w:rsidP="00E933A0">
      <w:pPr>
        <w:pStyle w:val="MTVFL2"/>
        <w:tabs>
          <w:tab w:val="clear" w:pos="1492"/>
          <w:tab w:val="left" w:pos="720"/>
        </w:tabs>
        <w:spacing w:before="240" w:after="0"/>
        <w:ind w:left="0" w:firstLine="0"/>
        <w:rPr>
          <w:rFonts w:cs="Arial"/>
          <w:sz w:val="22"/>
          <w:szCs w:val="22"/>
          <w:lang w:val="pt-PT"/>
        </w:rPr>
      </w:pPr>
      <w:r w:rsidRPr="00685D4A">
        <w:rPr>
          <w:rFonts w:cs="Arial"/>
          <w:sz w:val="22"/>
          <w:szCs w:val="22"/>
          <w:lang w:val="pt-PT"/>
        </w:rPr>
        <w:t>"</w:t>
      </w:r>
      <w:r w:rsidRPr="00685D4A">
        <w:rPr>
          <w:rFonts w:cs="Arial"/>
          <w:b/>
          <w:sz w:val="22"/>
          <w:szCs w:val="22"/>
          <w:lang w:val="pt-PT"/>
        </w:rPr>
        <w:t>Capacidade Máxima de Exportação</w:t>
      </w:r>
      <w:r w:rsidRPr="00685D4A">
        <w:rPr>
          <w:rFonts w:cs="Arial"/>
          <w:sz w:val="22"/>
          <w:szCs w:val="22"/>
          <w:lang w:val="pt-PT"/>
        </w:rPr>
        <w:t>" tem o significado estabelecido no Anexo 7;</w:t>
      </w:r>
    </w:p>
    <w:p w14:paraId="2A673694" w14:textId="77777777" w:rsidR="00232656" w:rsidRDefault="00232656" w:rsidP="00A948A8">
      <w:pPr>
        <w:pStyle w:val="MTVFL2"/>
        <w:tabs>
          <w:tab w:val="clear" w:pos="1492"/>
          <w:tab w:val="left" w:pos="720"/>
        </w:tabs>
        <w:spacing w:before="240" w:after="0"/>
        <w:ind w:left="0" w:firstLine="0"/>
        <w:rPr>
          <w:rFonts w:cs="Arial"/>
          <w:sz w:val="22"/>
          <w:szCs w:val="22"/>
          <w:lang w:val="pt-PT"/>
        </w:rPr>
      </w:pPr>
      <w:r w:rsidRPr="00AD6336">
        <w:rPr>
          <w:rFonts w:cs="Arial"/>
          <w:sz w:val="22"/>
          <w:szCs w:val="22"/>
          <w:lang w:val="pt-PT"/>
        </w:rPr>
        <w:t>"</w:t>
      </w:r>
      <w:r w:rsidRPr="00AD6336">
        <w:rPr>
          <w:rFonts w:cs="Arial"/>
          <w:b/>
          <w:sz w:val="22"/>
          <w:szCs w:val="22"/>
          <w:lang w:val="pt-PT"/>
        </w:rPr>
        <w:t>Capacidade Projetada da Infraestrutura</w:t>
      </w:r>
      <w:r w:rsidRPr="00AD6336">
        <w:rPr>
          <w:rFonts w:cs="Arial"/>
          <w:sz w:val="22"/>
          <w:szCs w:val="22"/>
          <w:lang w:val="pt-PT"/>
        </w:rPr>
        <w:t xml:space="preserve">" </w:t>
      </w:r>
      <w:bookmarkStart w:id="53" w:name="DocXTextRef31"/>
      <w:r>
        <w:rPr>
          <w:rStyle w:val="DeltaViewInsertion"/>
          <w:color w:val="auto"/>
          <w:sz w:val="22"/>
          <w:szCs w:val="22"/>
          <w:u w:val="none"/>
          <w:lang w:val="pt-PT"/>
        </w:rPr>
        <w:t xml:space="preserve">tem o significado definido no </w:t>
      </w:r>
      <w:r>
        <w:rPr>
          <w:rFonts w:cs="Arial"/>
          <w:sz w:val="22"/>
          <w:szCs w:val="22"/>
          <w:lang w:val="pt-PT"/>
        </w:rPr>
        <w:t>Anexo</w:t>
      </w:r>
      <w:r w:rsidRPr="00AD6336">
        <w:rPr>
          <w:rFonts w:cs="Arial"/>
          <w:sz w:val="22"/>
          <w:szCs w:val="22"/>
          <w:lang w:val="pt-PT"/>
        </w:rPr>
        <w:t xml:space="preserve"> 7;</w:t>
      </w:r>
      <w:bookmarkEnd w:id="53"/>
    </w:p>
    <w:p w14:paraId="54A58695" w14:textId="77777777" w:rsidR="00232656" w:rsidRPr="008160F2" w:rsidRDefault="00232656" w:rsidP="00E933A0">
      <w:pPr>
        <w:pStyle w:val="MTVFL2"/>
        <w:tabs>
          <w:tab w:val="clear" w:pos="1492"/>
          <w:tab w:val="left" w:pos="720"/>
        </w:tabs>
        <w:spacing w:before="240" w:after="0"/>
        <w:ind w:left="0" w:firstLine="0"/>
        <w:rPr>
          <w:rFonts w:cs="Arial"/>
          <w:sz w:val="22"/>
          <w:szCs w:val="22"/>
          <w:lang w:val="pt-PT"/>
        </w:rPr>
      </w:pPr>
      <w:r w:rsidRPr="008160F2">
        <w:rPr>
          <w:rFonts w:cs="Arial"/>
          <w:b/>
          <w:sz w:val="22"/>
          <w:szCs w:val="22"/>
          <w:lang w:val="pt-PT"/>
        </w:rPr>
        <w:t>"Características de Operação"</w:t>
      </w:r>
      <w:r w:rsidRPr="008160F2">
        <w:rPr>
          <w:rFonts w:cs="Arial"/>
          <w:sz w:val="22"/>
          <w:szCs w:val="22"/>
          <w:lang w:val="pt-PT"/>
        </w:rPr>
        <w:t xml:space="preserve"> significa as características de desempenho e operação</w:t>
      </w:r>
      <w:r>
        <w:rPr>
          <w:rFonts w:cs="Arial"/>
          <w:sz w:val="22"/>
          <w:szCs w:val="22"/>
          <w:lang w:val="pt-PT"/>
        </w:rPr>
        <w:t>,</w:t>
      </w:r>
      <w:r w:rsidRPr="008160F2">
        <w:rPr>
          <w:rFonts w:cs="Arial"/>
          <w:sz w:val="22"/>
          <w:szCs w:val="22"/>
          <w:lang w:val="pt-PT"/>
        </w:rPr>
        <w:t xml:space="preserve"> de acordo com as especificações de</w:t>
      </w:r>
      <w:r>
        <w:rPr>
          <w:rFonts w:cs="Arial"/>
          <w:sz w:val="22"/>
          <w:szCs w:val="22"/>
          <w:lang w:val="pt-PT"/>
        </w:rPr>
        <w:t xml:space="preserve"> projeto do fabricante de cada componente</w:t>
      </w:r>
      <w:r w:rsidRPr="008160F2">
        <w:rPr>
          <w:rFonts w:cs="Arial"/>
          <w:sz w:val="22"/>
          <w:szCs w:val="22"/>
          <w:lang w:val="pt-PT"/>
        </w:rPr>
        <w:t xml:space="preserve">, conforme </w:t>
      </w:r>
      <w:r>
        <w:rPr>
          <w:rFonts w:cs="Arial"/>
          <w:sz w:val="22"/>
          <w:szCs w:val="22"/>
          <w:lang w:val="pt-PT"/>
        </w:rPr>
        <w:t xml:space="preserve">o </w:t>
      </w:r>
      <w:r w:rsidRPr="008160F2">
        <w:rPr>
          <w:rFonts w:cs="Arial"/>
          <w:sz w:val="22"/>
          <w:szCs w:val="22"/>
          <w:lang w:val="pt-PT"/>
        </w:rPr>
        <w:t>estabelecido no Anexo 7;</w:t>
      </w:r>
    </w:p>
    <w:p w14:paraId="6D28F285" w14:textId="77777777" w:rsidR="00232656" w:rsidRPr="00CE63C1" w:rsidRDefault="00232656" w:rsidP="008F7232">
      <w:pPr>
        <w:pStyle w:val="MTVFL2"/>
        <w:tabs>
          <w:tab w:val="clear" w:pos="1492"/>
          <w:tab w:val="left" w:pos="720"/>
        </w:tabs>
        <w:spacing w:before="240" w:after="0"/>
        <w:ind w:left="0" w:firstLine="0"/>
        <w:rPr>
          <w:rFonts w:cs="Arial"/>
          <w:sz w:val="22"/>
          <w:szCs w:val="22"/>
          <w:lang w:val="pt-PT"/>
        </w:rPr>
      </w:pPr>
      <w:r w:rsidRPr="00CE63C1">
        <w:rPr>
          <w:rFonts w:cs="Arial"/>
          <w:sz w:val="22"/>
          <w:szCs w:val="22"/>
          <w:lang w:val="pt-PT"/>
        </w:rPr>
        <w:t>"</w:t>
      </w:r>
      <w:r w:rsidRPr="00CE63C1">
        <w:rPr>
          <w:rFonts w:cs="Arial"/>
          <w:b/>
          <w:sz w:val="22"/>
          <w:szCs w:val="22"/>
          <w:lang w:val="pt-PT"/>
        </w:rPr>
        <w:t>Causa</w:t>
      </w:r>
      <w:r w:rsidRPr="00CE63C1">
        <w:rPr>
          <w:rFonts w:cs="Arial"/>
          <w:sz w:val="22"/>
          <w:szCs w:val="22"/>
          <w:lang w:val="pt-PT"/>
        </w:rPr>
        <w:t>" significa que é relativa a qualquer Autorização Governamental</w:t>
      </w:r>
      <w:r>
        <w:rPr>
          <w:rFonts w:cs="Arial"/>
          <w:sz w:val="22"/>
          <w:szCs w:val="22"/>
          <w:lang w:val="pt-PT"/>
        </w:rPr>
        <w:t xml:space="preserve"> concedida ao Promotor do Projeto, em que possa existir rescisão,</w:t>
      </w:r>
      <w:r w:rsidRPr="008F0FF1">
        <w:rPr>
          <w:rFonts w:cs="Arial"/>
          <w:sz w:val="22"/>
          <w:szCs w:val="22"/>
          <w:lang w:val="pt-PT"/>
        </w:rPr>
        <w:t xml:space="preserve"> </w:t>
      </w:r>
      <w:r>
        <w:rPr>
          <w:rFonts w:cs="Arial"/>
          <w:sz w:val="22"/>
          <w:szCs w:val="22"/>
          <w:lang w:val="pt-PT"/>
        </w:rPr>
        <w:t>revogação</w:t>
      </w:r>
      <w:r w:rsidRPr="00CE63C1">
        <w:rPr>
          <w:rFonts w:cs="Arial"/>
          <w:sz w:val="22"/>
          <w:szCs w:val="22"/>
          <w:lang w:val="pt-PT"/>
        </w:rPr>
        <w:t>, retir</w:t>
      </w:r>
      <w:r>
        <w:rPr>
          <w:rFonts w:cs="Arial"/>
          <w:sz w:val="22"/>
          <w:szCs w:val="22"/>
          <w:lang w:val="pt-PT"/>
        </w:rPr>
        <w:t>ada ou recusa em</w:t>
      </w:r>
      <w:r w:rsidRPr="00CE63C1">
        <w:rPr>
          <w:rFonts w:cs="Arial"/>
          <w:sz w:val="22"/>
          <w:szCs w:val="22"/>
          <w:lang w:val="pt-PT"/>
        </w:rPr>
        <w:t xml:space="preserve"> renovar</w:t>
      </w:r>
      <w:r>
        <w:rPr>
          <w:rFonts w:cs="Arial"/>
          <w:sz w:val="22"/>
          <w:szCs w:val="22"/>
          <w:lang w:val="pt-PT"/>
        </w:rPr>
        <w:t xml:space="preserve"> devido a violação,</w:t>
      </w:r>
      <w:r w:rsidRPr="00CE63C1">
        <w:rPr>
          <w:rFonts w:cs="Arial"/>
          <w:sz w:val="22"/>
          <w:szCs w:val="22"/>
          <w:lang w:val="pt-PT"/>
        </w:rPr>
        <w:t xml:space="preserve"> negligência significativa ou falha</w:t>
      </w:r>
      <w:r>
        <w:rPr>
          <w:rFonts w:cs="Arial"/>
          <w:sz w:val="22"/>
          <w:szCs w:val="22"/>
          <w:lang w:val="pt-PT"/>
        </w:rPr>
        <w:t xml:space="preserve"> </w:t>
      </w:r>
      <w:r w:rsidRPr="00CE63C1">
        <w:rPr>
          <w:rFonts w:cs="Arial"/>
          <w:sz w:val="22"/>
          <w:szCs w:val="22"/>
          <w:lang w:val="pt-PT"/>
        </w:rPr>
        <w:t>de quaisquer Leis relevantes de Angola ou de qualquer um dos termos e condições</w:t>
      </w:r>
      <w:r>
        <w:rPr>
          <w:rFonts w:cs="Arial"/>
          <w:sz w:val="22"/>
          <w:szCs w:val="22"/>
          <w:lang w:val="pt-PT"/>
        </w:rPr>
        <w:t>; ou alteração dos</w:t>
      </w:r>
      <w:r w:rsidRPr="008F0FF1">
        <w:rPr>
          <w:rFonts w:cs="Arial"/>
          <w:sz w:val="22"/>
          <w:szCs w:val="22"/>
          <w:lang w:val="pt-PT"/>
        </w:rPr>
        <w:t xml:space="preserve"> seus termos e condições de </w:t>
      </w:r>
      <w:r>
        <w:rPr>
          <w:rFonts w:cs="Arial"/>
          <w:sz w:val="22"/>
          <w:szCs w:val="22"/>
          <w:lang w:val="pt-PT"/>
        </w:rPr>
        <w:t>modo adverso ao Promotor do Projeto</w:t>
      </w:r>
      <w:r w:rsidRPr="008F0FF1">
        <w:rPr>
          <w:rFonts w:cs="Arial"/>
          <w:sz w:val="22"/>
          <w:szCs w:val="22"/>
          <w:lang w:val="pt-PT"/>
        </w:rPr>
        <w:t>, desd</w:t>
      </w:r>
      <w:r>
        <w:rPr>
          <w:rFonts w:cs="Arial"/>
          <w:sz w:val="22"/>
          <w:szCs w:val="22"/>
          <w:lang w:val="pt-PT"/>
        </w:rPr>
        <w:t>e que tal revogação, retirada,</w:t>
      </w:r>
      <w:r w:rsidRPr="008F0FF1">
        <w:rPr>
          <w:rFonts w:cs="Arial"/>
          <w:sz w:val="22"/>
          <w:szCs w:val="22"/>
          <w:lang w:val="pt-PT"/>
        </w:rPr>
        <w:t xml:space="preserve"> recusa ou alteração seja p</w:t>
      </w:r>
      <w:r>
        <w:rPr>
          <w:rFonts w:cs="Arial"/>
          <w:sz w:val="22"/>
          <w:szCs w:val="22"/>
          <w:lang w:val="pt-PT"/>
        </w:rPr>
        <w:t>roporcional ao respetivo acontecimento de origem.</w:t>
      </w:r>
    </w:p>
    <w:p w14:paraId="56ECC3D6" w14:textId="77777777" w:rsidR="00232656" w:rsidRDefault="00232656" w:rsidP="00FF4C7B">
      <w:pPr>
        <w:pStyle w:val="MTVFL2"/>
        <w:tabs>
          <w:tab w:val="clear" w:pos="1492"/>
          <w:tab w:val="left" w:pos="720"/>
        </w:tabs>
        <w:spacing w:before="240" w:after="0"/>
        <w:ind w:left="0" w:firstLine="0"/>
        <w:rPr>
          <w:sz w:val="22"/>
          <w:szCs w:val="22"/>
          <w:lang w:val="pt-PT"/>
        </w:rPr>
      </w:pPr>
      <w:r w:rsidRPr="00EF1267">
        <w:rPr>
          <w:rFonts w:cs="Arial"/>
          <w:sz w:val="22"/>
          <w:szCs w:val="22"/>
          <w:lang w:val="pt-PT"/>
        </w:rPr>
        <w:t>"</w:t>
      </w:r>
      <w:r w:rsidRPr="00EF1267">
        <w:rPr>
          <w:rFonts w:cs="Arial"/>
          <w:b/>
          <w:sz w:val="22"/>
          <w:szCs w:val="22"/>
          <w:lang w:val="pt-PT"/>
        </w:rPr>
        <w:t>Centro de Controlo</w:t>
      </w:r>
      <w:r w:rsidRPr="00EF1267">
        <w:rPr>
          <w:rFonts w:cs="Arial"/>
          <w:sz w:val="22"/>
          <w:szCs w:val="22"/>
          <w:lang w:val="pt-PT"/>
        </w:rPr>
        <w:t>" significa o Centro Nacional</w:t>
      </w:r>
      <w:r>
        <w:rPr>
          <w:rFonts w:cs="Arial"/>
          <w:sz w:val="22"/>
          <w:szCs w:val="22"/>
          <w:lang w:val="pt-PT"/>
        </w:rPr>
        <w:t xml:space="preserve"> de </w:t>
      </w:r>
      <w:r w:rsidRPr="00EF1267">
        <w:rPr>
          <w:rFonts w:cs="Arial"/>
          <w:sz w:val="22"/>
          <w:szCs w:val="22"/>
          <w:lang w:val="pt-PT"/>
        </w:rPr>
        <w:t>Control</w:t>
      </w:r>
      <w:r>
        <w:rPr>
          <w:rFonts w:cs="Arial"/>
          <w:sz w:val="22"/>
          <w:szCs w:val="22"/>
          <w:lang w:val="pt-PT"/>
        </w:rPr>
        <w:t xml:space="preserve">o da </w:t>
      </w:r>
      <w:r w:rsidRPr="00EF1267">
        <w:rPr>
          <w:rFonts w:cs="Arial"/>
          <w:sz w:val="22"/>
          <w:szCs w:val="22"/>
          <w:lang w:val="pt-PT"/>
        </w:rPr>
        <w:t>RNT</w:t>
      </w:r>
      <w:r>
        <w:rPr>
          <w:rFonts w:cs="Arial"/>
          <w:sz w:val="22"/>
          <w:szCs w:val="22"/>
          <w:lang w:val="pt-PT"/>
        </w:rPr>
        <w:t xml:space="preserve">, localizado em </w:t>
      </w:r>
      <w:r>
        <w:rPr>
          <w:sz w:val="22"/>
          <w:szCs w:val="22"/>
          <w:lang w:val="pt-PT"/>
        </w:rPr>
        <w:t>[Inserir Localização</w:t>
      </w:r>
      <w:r w:rsidRPr="00FA3030">
        <w:rPr>
          <w:sz w:val="22"/>
          <w:szCs w:val="22"/>
          <w:lang w:val="pt-PT"/>
        </w:rPr>
        <w:t>]</w:t>
      </w:r>
      <w:r>
        <w:rPr>
          <w:sz w:val="22"/>
          <w:szCs w:val="22"/>
          <w:lang w:val="pt-PT"/>
        </w:rPr>
        <w:t xml:space="preserve"> Angola ou qualquer outro centro de controlo designado esporadicamente (não podendo existir simultaneamente mais do que um centro),que deverá dar Instruções de Despacho ao Promotor do Projeto;</w:t>
      </w:r>
    </w:p>
    <w:p w14:paraId="5421DBC2" w14:textId="77777777" w:rsidR="00232656" w:rsidRPr="004C3214" w:rsidRDefault="00232656" w:rsidP="008F7232">
      <w:pPr>
        <w:pStyle w:val="MTVFL2"/>
        <w:tabs>
          <w:tab w:val="clear" w:pos="1492"/>
          <w:tab w:val="left" w:pos="720"/>
        </w:tabs>
        <w:spacing w:before="240" w:after="0"/>
        <w:ind w:left="0" w:firstLine="0"/>
        <w:rPr>
          <w:rFonts w:cs="Arial"/>
          <w:sz w:val="22"/>
          <w:szCs w:val="22"/>
          <w:lang w:val="pt-PT"/>
        </w:rPr>
      </w:pPr>
      <w:r w:rsidRPr="004C3214">
        <w:rPr>
          <w:rFonts w:cs="Arial"/>
          <w:sz w:val="22"/>
          <w:szCs w:val="22"/>
          <w:lang w:val="pt-PT"/>
        </w:rPr>
        <w:t>"</w:t>
      </w:r>
      <w:r w:rsidRPr="004C3214">
        <w:rPr>
          <w:rFonts w:cs="Arial"/>
          <w:b/>
          <w:sz w:val="22"/>
          <w:szCs w:val="22"/>
          <w:lang w:val="pt-PT"/>
        </w:rPr>
        <w:t>Certificado da Data de Operação</w:t>
      </w:r>
      <w:r w:rsidRPr="004C3214">
        <w:rPr>
          <w:rFonts w:cs="Arial"/>
          <w:sz w:val="22"/>
          <w:szCs w:val="22"/>
          <w:lang w:val="pt-PT"/>
        </w:rPr>
        <w:t xml:space="preserve"> </w:t>
      </w:r>
      <w:r w:rsidRPr="004C3214">
        <w:rPr>
          <w:rFonts w:cs="Arial"/>
          <w:b/>
          <w:sz w:val="22"/>
          <w:szCs w:val="22"/>
          <w:lang w:val="pt-PT"/>
        </w:rPr>
        <w:t>Comercial</w:t>
      </w:r>
      <w:r w:rsidRPr="004C3214">
        <w:rPr>
          <w:rFonts w:cs="Arial"/>
          <w:sz w:val="22"/>
          <w:szCs w:val="22"/>
          <w:lang w:val="pt-PT"/>
        </w:rPr>
        <w:t xml:space="preserve"> " significa o certificado que </w:t>
      </w:r>
      <w:r>
        <w:rPr>
          <w:rFonts w:cs="Arial"/>
          <w:sz w:val="22"/>
          <w:szCs w:val="22"/>
          <w:lang w:val="pt-PT"/>
        </w:rPr>
        <w:t>é referido no Anexo 10;</w:t>
      </w:r>
    </w:p>
    <w:p w14:paraId="31F87459" w14:textId="57885181" w:rsidR="00232656" w:rsidRDefault="00232656" w:rsidP="00652601">
      <w:pPr>
        <w:pStyle w:val="MTVFL2"/>
        <w:tabs>
          <w:tab w:val="clear" w:pos="1492"/>
          <w:tab w:val="left" w:pos="720"/>
        </w:tabs>
        <w:spacing w:before="240" w:after="0"/>
        <w:ind w:left="0" w:firstLine="0"/>
        <w:rPr>
          <w:rFonts w:cs="Arial"/>
          <w:b/>
          <w:sz w:val="22"/>
          <w:szCs w:val="22"/>
          <w:lang w:val="pt-PT"/>
        </w:rPr>
      </w:pPr>
      <w:r w:rsidRPr="00E72ED6">
        <w:rPr>
          <w:rFonts w:cs="Arial"/>
          <w:b/>
          <w:sz w:val="22"/>
          <w:szCs w:val="22"/>
          <w:lang w:val="pt-PT"/>
        </w:rPr>
        <w:t xml:space="preserve">"Cessionário </w:t>
      </w:r>
      <w:r w:rsidR="00990AD3">
        <w:rPr>
          <w:rFonts w:cs="Arial"/>
          <w:b/>
          <w:sz w:val="22"/>
          <w:szCs w:val="22"/>
          <w:lang w:val="pt-PT"/>
        </w:rPr>
        <w:t>Autorizado</w:t>
      </w:r>
      <w:r w:rsidRPr="00E72ED6">
        <w:rPr>
          <w:rFonts w:cs="Arial"/>
          <w:b/>
          <w:sz w:val="22"/>
          <w:szCs w:val="22"/>
          <w:lang w:val="pt-PT"/>
        </w:rPr>
        <w:t xml:space="preserve">" </w:t>
      </w:r>
      <w:r w:rsidRPr="00E72ED6">
        <w:rPr>
          <w:rFonts w:cs="Arial"/>
          <w:sz w:val="22"/>
          <w:szCs w:val="22"/>
          <w:lang w:val="pt-PT"/>
        </w:rPr>
        <w:t>tem o significado estabeleci</w:t>
      </w:r>
      <w:r w:rsidR="00990AD3">
        <w:rPr>
          <w:rFonts w:cs="Arial"/>
          <w:sz w:val="22"/>
          <w:szCs w:val="22"/>
          <w:lang w:val="pt-PT"/>
        </w:rPr>
        <w:t>do no Artigo 19</w:t>
      </w:r>
      <w:r w:rsidRPr="00E72ED6">
        <w:rPr>
          <w:rFonts w:cs="Arial"/>
          <w:sz w:val="22"/>
          <w:szCs w:val="22"/>
          <w:lang w:val="pt-PT"/>
        </w:rPr>
        <w:t>.2.5;</w:t>
      </w:r>
    </w:p>
    <w:p w14:paraId="23945021" w14:textId="77777777" w:rsidR="00232656" w:rsidRDefault="00232656" w:rsidP="00064003">
      <w:pPr>
        <w:pStyle w:val="MTVFL2"/>
        <w:tabs>
          <w:tab w:val="clear" w:pos="1492"/>
          <w:tab w:val="left" w:pos="720"/>
        </w:tabs>
        <w:spacing w:before="240"/>
        <w:ind w:left="0" w:firstLine="0"/>
        <w:rPr>
          <w:rFonts w:cs="Arial"/>
          <w:sz w:val="22"/>
          <w:szCs w:val="22"/>
          <w:lang w:val="pt-PT"/>
        </w:rPr>
      </w:pPr>
      <w:bookmarkStart w:id="54" w:name="_DV_M98"/>
      <w:bookmarkEnd w:id="54"/>
      <w:r w:rsidRPr="00EA2489">
        <w:rPr>
          <w:rFonts w:cs="Arial"/>
          <w:b/>
          <w:sz w:val="22"/>
          <w:szCs w:val="22"/>
          <w:lang w:val="pt-PT"/>
        </w:rPr>
        <w:lastRenderedPageBreak/>
        <w:t>"Código da Rede de Transmissão"</w:t>
      </w:r>
      <w:r w:rsidRPr="00EA2489">
        <w:rPr>
          <w:rFonts w:cs="Arial"/>
          <w:sz w:val="22"/>
          <w:szCs w:val="22"/>
          <w:lang w:val="pt-PT"/>
        </w:rPr>
        <w:t xml:space="preserve"> significa o código da </w:t>
      </w:r>
      <w:r>
        <w:rPr>
          <w:rFonts w:cs="Arial"/>
          <w:sz w:val="22"/>
          <w:szCs w:val="22"/>
          <w:lang w:val="pt-PT"/>
        </w:rPr>
        <w:t>rede</w:t>
      </w:r>
      <w:r w:rsidRPr="00EA2489">
        <w:rPr>
          <w:rFonts w:cs="Arial"/>
          <w:sz w:val="22"/>
          <w:szCs w:val="22"/>
          <w:lang w:val="pt-PT"/>
        </w:rPr>
        <w:t xml:space="preserve"> de transmissão aprovado pelo IRSEA para facilitar o planeamento, desenvolvimento, operação e manutenção seguros, económicos, equitativos e eficientes do sistema de </w:t>
      </w:r>
      <w:r>
        <w:rPr>
          <w:rFonts w:cs="Arial"/>
          <w:sz w:val="22"/>
          <w:szCs w:val="22"/>
          <w:lang w:val="pt-PT"/>
        </w:rPr>
        <w:t>transmissão</w:t>
      </w:r>
      <w:r w:rsidRPr="00EA2489">
        <w:rPr>
          <w:rFonts w:cs="Arial"/>
          <w:sz w:val="22"/>
          <w:szCs w:val="22"/>
          <w:lang w:val="pt-PT"/>
        </w:rPr>
        <w:t xml:space="preserve"> interligado de Angola;</w:t>
      </w:r>
    </w:p>
    <w:p w14:paraId="59B9E304" w14:textId="25714CDF" w:rsidR="001D0345" w:rsidRDefault="00232656" w:rsidP="008F7232">
      <w:pPr>
        <w:pStyle w:val="MTVFL2"/>
        <w:tabs>
          <w:tab w:val="clear" w:pos="1492"/>
          <w:tab w:val="left" w:pos="720"/>
        </w:tabs>
        <w:spacing w:before="240" w:after="0"/>
        <w:ind w:left="0" w:firstLine="0"/>
        <w:rPr>
          <w:rFonts w:cs="Arial"/>
          <w:sz w:val="22"/>
          <w:szCs w:val="22"/>
          <w:lang w:val="pt-PT"/>
        </w:rPr>
      </w:pPr>
      <w:r w:rsidRPr="00791F03">
        <w:rPr>
          <w:rFonts w:cs="Arial"/>
          <w:sz w:val="22"/>
          <w:szCs w:val="22"/>
          <w:lang w:val="pt-PT"/>
        </w:rPr>
        <w:t>"</w:t>
      </w:r>
      <w:r w:rsidRPr="00791F03">
        <w:rPr>
          <w:rFonts w:cs="Arial"/>
          <w:b/>
          <w:sz w:val="22"/>
          <w:szCs w:val="22"/>
          <w:lang w:val="pt-PT"/>
        </w:rPr>
        <w:t>Comissionado”</w:t>
      </w:r>
      <w:r w:rsidRPr="00791F03">
        <w:rPr>
          <w:rFonts w:cs="Arial"/>
          <w:sz w:val="22"/>
          <w:szCs w:val="22"/>
          <w:lang w:val="pt-PT"/>
        </w:rPr>
        <w:t xml:space="preserve"> </w:t>
      </w:r>
      <w:r>
        <w:rPr>
          <w:rFonts w:cs="Arial"/>
          <w:sz w:val="22"/>
          <w:szCs w:val="22"/>
          <w:lang w:val="pt-PT"/>
        </w:rPr>
        <w:t>significa</w:t>
      </w:r>
      <w:r w:rsidRPr="00791F03">
        <w:rPr>
          <w:rFonts w:cs="Arial"/>
          <w:sz w:val="22"/>
          <w:szCs w:val="22"/>
          <w:lang w:val="pt-PT"/>
        </w:rPr>
        <w:t xml:space="preserve"> quando </w:t>
      </w:r>
      <w:r>
        <w:rPr>
          <w:rFonts w:cs="Arial"/>
          <w:sz w:val="22"/>
          <w:szCs w:val="22"/>
          <w:lang w:val="pt-PT"/>
        </w:rPr>
        <w:t>o Promotor</w:t>
      </w:r>
      <w:r w:rsidRPr="00791F03">
        <w:rPr>
          <w:rFonts w:cs="Arial"/>
          <w:sz w:val="22"/>
          <w:szCs w:val="22"/>
          <w:lang w:val="pt-PT"/>
        </w:rPr>
        <w:t xml:space="preserve"> do Projeto </w:t>
      </w:r>
      <w:r>
        <w:rPr>
          <w:rFonts w:cs="Arial"/>
          <w:sz w:val="22"/>
          <w:szCs w:val="22"/>
          <w:lang w:val="pt-PT"/>
        </w:rPr>
        <w:t>enviou as notificações que são acompanhadas pelo</w:t>
      </w:r>
      <w:r w:rsidRPr="00791F03">
        <w:rPr>
          <w:rFonts w:cs="Arial"/>
          <w:sz w:val="22"/>
          <w:szCs w:val="22"/>
          <w:lang w:val="pt-PT"/>
        </w:rPr>
        <w:t xml:space="preserve"> relatório do Engenheiro Independen</w:t>
      </w:r>
      <w:r>
        <w:rPr>
          <w:rFonts w:cs="Arial"/>
          <w:sz w:val="22"/>
          <w:szCs w:val="22"/>
          <w:lang w:val="pt-PT"/>
        </w:rPr>
        <w:t>te certificando que a Infraestrutura</w:t>
      </w:r>
      <w:r w:rsidRPr="00791F03">
        <w:rPr>
          <w:rFonts w:cs="Arial"/>
          <w:sz w:val="22"/>
          <w:szCs w:val="22"/>
          <w:lang w:val="pt-PT"/>
        </w:rPr>
        <w:t xml:space="preserve"> concluiu com êxito todos os requisitos de teste e comissionamento, conforme</w:t>
      </w:r>
      <w:r>
        <w:rPr>
          <w:rFonts w:cs="Arial"/>
          <w:sz w:val="22"/>
          <w:szCs w:val="22"/>
          <w:lang w:val="pt-PT"/>
        </w:rPr>
        <w:t xml:space="preserve"> o</w:t>
      </w:r>
      <w:r w:rsidRPr="00791F03">
        <w:rPr>
          <w:rFonts w:cs="Arial"/>
          <w:sz w:val="22"/>
          <w:szCs w:val="22"/>
          <w:lang w:val="pt-PT"/>
        </w:rPr>
        <w:t xml:space="preserve"> detalhado no Anexo 10. “Comissionamento” e “Comissão” </w:t>
      </w:r>
      <w:r w:rsidRPr="007306A4">
        <w:rPr>
          <w:rFonts w:cs="Arial"/>
          <w:sz w:val="22"/>
          <w:szCs w:val="22"/>
          <w:lang w:val="pt-PT"/>
        </w:rPr>
        <w:t>deve</w:t>
      </w:r>
      <w:r>
        <w:rPr>
          <w:rFonts w:cs="Arial"/>
          <w:sz w:val="22"/>
          <w:szCs w:val="22"/>
          <w:lang w:val="pt-PT"/>
        </w:rPr>
        <w:t>m</w:t>
      </w:r>
      <w:r w:rsidRPr="007306A4">
        <w:rPr>
          <w:rFonts w:cs="Arial"/>
          <w:sz w:val="22"/>
          <w:szCs w:val="22"/>
          <w:lang w:val="pt-PT"/>
        </w:rPr>
        <w:t xml:space="preserve"> ser interpretado</w:t>
      </w:r>
      <w:r>
        <w:rPr>
          <w:rFonts w:cs="Arial"/>
          <w:sz w:val="22"/>
          <w:szCs w:val="22"/>
          <w:lang w:val="pt-PT"/>
        </w:rPr>
        <w:t>s</w:t>
      </w:r>
      <w:r w:rsidRPr="007306A4">
        <w:rPr>
          <w:rFonts w:cs="Arial"/>
          <w:sz w:val="22"/>
          <w:szCs w:val="22"/>
          <w:lang w:val="pt-PT"/>
        </w:rPr>
        <w:t xml:space="preserve"> em conformidade</w:t>
      </w:r>
      <w:r w:rsidRPr="00791F03">
        <w:rPr>
          <w:rFonts w:cs="Arial"/>
          <w:sz w:val="22"/>
          <w:szCs w:val="22"/>
          <w:lang w:val="pt-PT"/>
        </w:rPr>
        <w:t>;</w:t>
      </w:r>
    </w:p>
    <w:p w14:paraId="069ECEDF" w14:textId="77777777" w:rsidR="00844608" w:rsidRDefault="00844608" w:rsidP="008F7232">
      <w:pPr>
        <w:pStyle w:val="MTVFL2"/>
        <w:tabs>
          <w:tab w:val="clear" w:pos="1492"/>
          <w:tab w:val="left" w:pos="720"/>
        </w:tabs>
        <w:spacing w:before="240" w:after="0"/>
        <w:ind w:left="0" w:firstLine="0"/>
        <w:rPr>
          <w:rFonts w:cs="Arial"/>
          <w:sz w:val="22"/>
          <w:szCs w:val="22"/>
          <w:lang w:val="pt-PT"/>
        </w:rPr>
      </w:pPr>
    </w:p>
    <w:p w14:paraId="2C4F8AC3" w14:textId="1572FBE9" w:rsidR="00844608" w:rsidRDefault="001D0345" w:rsidP="00844608">
      <w:pPr>
        <w:shd w:val="clear" w:color="auto" w:fill="FFFFFF"/>
        <w:ind w:right="-57"/>
        <w:jc w:val="both"/>
        <w:rPr>
          <w:sz w:val="22"/>
          <w:szCs w:val="22"/>
          <w:lang w:val="pt-PT"/>
        </w:rPr>
      </w:pPr>
      <w:r w:rsidRPr="005C5E6D">
        <w:rPr>
          <w:b/>
          <w:sz w:val="22"/>
          <w:szCs w:val="22"/>
          <w:lang w:val="pt-PT"/>
        </w:rPr>
        <w:t>“Concessionária</w:t>
      </w:r>
      <w:r>
        <w:rPr>
          <w:b/>
          <w:sz w:val="22"/>
          <w:szCs w:val="22"/>
          <w:lang w:val="pt-PT"/>
        </w:rPr>
        <w:t>” ou</w:t>
      </w:r>
      <w:r w:rsidRPr="005C5E6D">
        <w:rPr>
          <w:b/>
          <w:sz w:val="22"/>
          <w:szCs w:val="22"/>
          <w:lang w:val="pt-PT"/>
        </w:rPr>
        <w:t xml:space="preserve"> “Gerador” </w:t>
      </w:r>
      <w:r w:rsidRPr="005C5E6D">
        <w:rPr>
          <w:sz w:val="22"/>
          <w:szCs w:val="22"/>
          <w:lang w:val="pt-PT"/>
        </w:rPr>
        <w:t>significa o Promotor do Projeto como benefici</w:t>
      </w:r>
      <w:r>
        <w:rPr>
          <w:sz w:val="22"/>
          <w:szCs w:val="22"/>
          <w:lang w:val="pt-PT"/>
        </w:rPr>
        <w:t>ário do Contrato de Concessão.</w:t>
      </w:r>
    </w:p>
    <w:p w14:paraId="31B5C5C8" w14:textId="77777777" w:rsidR="00844608" w:rsidRPr="00657767" w:rsidRDefault="00844608" w:rsidP="00844608">
      <w:pPr>
        <w:pStyle w:val="MTVFL2"/>
        <w:tabs>
          <w:tab w:val="clear" w:pos="1492"/>
          <w:tab w:val="left" w:pos="720"/>
        </w:tabs>
        <w:spacing w:before="240" w:after="0"/>
        <w:ind w:left="0" w:firstLine="0"/>
        <w:rPr>
          <w:rFonts w:cs="Arial"/>
          <w:sz w:val="22"/>
          <w:szCs w:val="22"/>
          <w:lang w:val="pt-PT"/>
        </w:rPr>
      </w:pPr>
      <w:r w:rsidRPr="00657767">
        <w:rPr>
          <w:rFonts w:cs="Arial"/>
          <w:sz w:val="22"/>
          <w:szCs w:val="22"/>
          <w:lang w:val="pt-PT"/>
        </w:rPr>
        <w:t>“</w:t>
      </w:r>
      <w:r w:rsidRPr="00657767">
        <w:rPr>
          <w:rFonts w:cs="Arial"/>
          <w:b/>
          <w:sz w:val="22"/>
          <w:szCs w:val="22"/>
          <w:lang w:val="pt-PT"/>
        </w:rPr>
        <w:t xml:space="preserve">Conclusão Eletromecânica” </w:t>
      </w:r>
      <w:r w:rsidRPr="00657767">
        <w:rPr>
          <w:rFonts w:cs="Arial"/>
          <w:sz w:val="22"/>
          <w:szCs w:val="22"/>
          <w:lang w:val="pt-PT"/>
        </w:rPr>
        <w:t>significa o momento em que: (a)</w:t>
      </w:r>
      <w:r>
        <w:rPr>
          <w:rFonts w:cs="Arial"/>
          <w:sz w:val="22"/>
          <w:szCs w:val="22"/>
          <w:lang w:val="pt-PT"/>
        </w:rPr>
        <w:t xml:space="preserve"> </w:t>
      </w:r>
      <w:r w:rsidRPr="00657767">
        <w:rPr>
          <w:rFonts w:cs="Arial"/>
          <w:sz w:val="22"/>
          <w:szCs w:val="22"/>
          <w:lang w:val="pt-PT"/>
        </w:rPr>
        <w:t xml:space="preserve">todos os materiais e equipamentos </w:t>
      </w:r>
      <w:r>
        <w:rPr>
          <w:rFonts w:cs="Arial"/>
          <w:sz w:val="22"/>
          <w:szCs w:val="22"/>
          <w:lang w:val="pt-PT"/>
        </w:rPr>
        <w:t>da Infraestrutura</w:t>
      </w:r>
      <w:r w:rsidRPr="00657767">
        <w:rPr>
          <w:rFonts w:cs="Arial"/>
          <w:sz w:val="22"/>
          <w:szCs w:val="22"/>
          <w:lang w:val="pt-PT"/>
        </w:rPr>
        <w:t xml:space="preserve"> for</w:t>
      </w:r>
      <w:r>
        <w:rPr>
          <w:rFonts w:cs="Arial"/>
          <w:sz w:val="22"/>
          <w:szCs w:val="22"/>
          <w:lang w:val="pt-PT"/>
        </w:rPr>
        <w:t>am instalados de acordo com o C</w:t>
      </w:r>
      <w:r w:rsidRPr="00657767">
        <w:rPr>
          <w:rFonts w:cs="Arial"/>
          <w:sz w:val="22"/>
          <w:szCs w:val="22"/>
          <w:lang w:val="pt-PT"/>
        </w:rPr>
        <w:t>A</w:t>
      </w:r>
      <w:r>
        <w:rPr>
          <w:rFonts w:cs="Arial"/>
          <w:sz w:val="22"/>
          <w:szCs w:val="22"/>
          <w:lang w:val="pt-PT"/>
        </w:rPr>
        <w:t>E</w:t>
      </w:r>
      <w:r w:rsidRPr="00657767">
        <w:rPr>
          <w:rFonts w:cs="Arial"/>
          <w:sz w:val="22"/>
          <w:szCs w:val="22"/>
          <w:lang w:val="pt-PT"/>
        </w:rPr>
        <w:t xml:space="preserve"> e </w:t>
      </w:r>
      <w:r>
        <w:rPr>
          <w:rFonts w:cs="Arial"/>
          <w:sz w:val="22"/>
          <w:szCs w:val="22"/>
          <w:lang w:val="pt-PT"/>
        </w:rPr>
        <w:t xml:space="preserve">foram </w:t>
      </w:r>
      <w:r w:rsidRPr="00657767">
        <w:rPr>
          <w:rFonts w:cs="Arial"/>
          <w:sz w:val="22"/>
          <w:szCs w:val="22"/>
          <w:lang w:val="pt-PT"/>
        </w:rPr>
        <w:t xml:space="preserve">verificados quanto ao alinhamento, lubrificação, rotação e </w:t>
      </w:r>
      <w:r>
        <w:rPr>
          <w:rFonts w:cs="Arial"/>
          <w:sz w:val="22"/>
          <w:szCs w:val="22"/>
          <w:lang w:val="pt-PT"/>
        </w:rPr>
        <w:t>normalidade</w:t>
      </w:r>
      <w:r w:rsidRPr="00657767">
        <w:rPr>
          <w:rFonts w:cs="Arial"/>
          <w:sz w:val="22"/>
          <w:szCs w:val="22"/>
          <w:lang w:val="pt-PT"/>
        </w:rPr>
        <w:t xml:space="preserve"> da pressão hidrostática e pneumática e os sistemas el</w:t>
      </w:r>
      <w:r>
        <w:rPr>
          <w:rFonts w:cs="Arial"/>
          <w:sz w:val="22"/>
          <w:szCs w:val="22"/>
          <w:lang w:val="pt-PT"/>
        </w:rPr>
        <w:t>étricos foram verificados ao relativamente aos níveis exatos de</w:t>
      </w:r>
      <w:r w:rsidRPr="00657767">
        <w:rPr>
          <w:rFonts w:cs="Arial"/>
          <w:sz w:val="22"/>
          <w:szCs w:val="22"/>
          <w:lang w:val="pt-PT"/>
        </w:rPr>
        <w:t xml:space="preserve"> polaridade e continuidade</w:t>
      </w:r>
      <w:r>
        <w:rPr>
          <w:rFonts w:cs="Arial"/>
          <w:sz w:val="22"/>
          <w:szCs w:val="22"/>
          <w:lang w:val="pt-PT"/>
        </w:rPr>
        <w:t xml:space="preserve">, (b) todos os sistemas relacionados foram lavados e limpos consoante o necessário, (c) </w:t>
      </w:r>
      <w:r w:rsidRPr="007A727F">
        <w:rPr>
          <w:rFonts w:cs="Arial"/>
          <w:sz w:val="22"/>
          <w:szCs w:val="22"/>
          <w:lang w:val="pt-PT"/>
        </w:rPr>
        <w:t xml:space="preserve">todos os sistemas necessários para a </w:t>
      </w:r>
      <w:r>
        <w:rPr>
          <w:rFonts w:cs="Arial"/>
          <w:sz w:val="22"/>
          <w:szCs w:val="22"/>
          <w:lang w:val="pt-PT"/>
        </w:rPr>
        <w:t>uma produção de energia normal e fiável foram instalados pelo Promotor</w:t>
      </w:r>
      <w:r w:rsidRPr="007A727F">
        <w:rPr>
          <w:rFonts w:cs="Arial"/>
          <w:sz w:val="22"/>
          <w:szCs w:val="22"/>
          <w:lang w:val="pt-PT"/>
        </w:rPr>
        <w:t xml:space="preserve"> do Projeto e que todos os testes pré-operacionais </w:t>
      </w:r>
      <w:r>
        <w:rPr>
          <w:rFonts w:cs="Arial"/>
          <w:sz w:val="22"/>
          <w:szCs w:val="22"/>
          <w:lang w:val="pt-PT"/>
        </w:rPr>
        <w:t>requeridos</w:t>
      </w:r>
      <w:r w:rsidRPr="007A727F">
        <w:rPr>
          <w:rFonts w:cs="Arial"/>
          <w:sz w:val="22"/>
          <w:szCs w:val="22"/>
          <w:lang w:val="pt-PT"/>
        </w:rPr>
        <w:t xml:space="preserve"> para</w:t>
      </w:r>
      <w:r>
        <w:rPr>
          <w:rFonts w:cs="Arial"/>
          <w:sz w:val="22"/>
          <w:szCs w:val="22"/>
          <w:lang w:val="pt-PT"/>
        </w:rPr>
        <w:t xml:space="preserve"> que todos os sistemas da Infraestrutura entrem em operação e  </w:t>
      </w:r>
      <w:r w:rsidRPr="007A727F">
        <w:rPr>
          <w:rFonts w:cs="Arial"/>
          <w:sz w:val="22"/>
          <w:szCs w:val="22"/>
          <w:lang w:val="pt-PT"/>
        </w:rPr>
        <w:t>os Testes de Operação Comercial foram satisfatoriamente concluídos</w:t>
      </w:r>
      <w:r>
        <w:rPr>
          <w:rFonts w:cs="Arial"/>
          <w:sz w:val="22"/>
          <w:szCs w:val="22"/>
          <w:lang w:val="pt-PT"/>
        </w:rPr>
        <w:t xml:space="preserve">, (d) </w:t>
      </w:r>
      <w:r w:rsidRPr="007A727F">
        <w:rPr>
          <w:rFonts w:cs="Arial"/>
          <w:sz w:val="22"/>
          <w:szCs w:val="22"/>
          <w:lang w:val="pt-PT"/>
        </w:rPr>
        <w:t xml:space="preserve">todos os equipamentos e sistemas podem ser operados </w:t>
      </w:r>
      <w:r>
        <w:rPr>
          <w:rFonts w:cs="Arial"/>
          <w:sz w:val="22"/>
          <w:szCs w:val="22"/>
          <w:lang w:val="pt-PT"/>
        </w:rPr>
        <w:t xml:space="preserve">consoante </w:t>
      </w:r>
      <w:r w:rsidRPr="007A727F">
        <w:rPr>
          <w:rFonts w:cs="Arial"/>
          <w:sz w:val="22"/>
          <w:szCs w:val="22"/>
          <w:lang w:val="pt-PT"/>
        </w:rPr>
        <w:t xml:space="preserve">os fins pretendidos </w:t>
      </w:r>
      <w:r>
        <w:rPr>
          <w:rFonts w:cs="Arial"/>
          <w:sz w:val="22"/>
          <w:szCs w:val="22"/>
          <w:lang w:val="pt-PT"/>
        </w:rPr>
        <w:t>e de modo seguro</w:t>
      </w:r>
      <w:r w:rsidRPr="007A727F">
        <w:rPr>
          <w:rFonts w:cs="Arial"/>
          <w:sz w:val="22"/>
          <w:szCs w:val="22"/>
          <w:lang w:val="pt-PT"/>
        </w:rPr>
        <w:t xml:space="preserve"> e prudente e</w:t>
      </w:r>
      <w:r>
        <w:rPr>
          <w:rFonts w:cs="Arial"/>
          <w:sz w:val="22"/>
          <w:szCs w:val="22"/>
          <w:lang w:val="pt-PT"/>
        </w:rPr>
        <w:t xml:space="preserve"> foram instalados de forma a</w:t>
      </w:r>
      <w:r w:rsidRPr="007A727F">
        <w:rPr>
          <w:rFonts w:cs="Arial"/>
          <w:sz w:val="22"/>
          <w:szCs w:val="22"/>
          <w:lang w:val="pt-PT"/>
        </w:rPr>
        <w:t xml:space="preserve"> que não anule</w:t>
      </w:r>
      <w:r>
        <w:rPr>
          <w:rFonts w:cs="Arial"/>
          <w:sz w:val="22"/>
          <w:szCs w:val="22"/>
          <w:lang w:val="pt-PT"/>
        </w:rPr>
        <w:t>m</w:t>
      </w:r>
      <w:r w:rsidRPr="007A727F">
        <w:rPr>
          <w:rFonts w:cs="Arial"/>
          <w:sz w:val="22"/>
          <w:szCs w:val="22"/>
          <w:lang w:val="pt-PT"/>
        </w:rPr>
        <w:t xml:space="preserve"> nenhum </w:t>
      </w:r>
      <w:r>
        <w:rPr>
          <w:rFonts w:cs="Arial"/>
          <w:sz w:val="22"/>
          <w:szCs w:val="22"/>
          <w:lang w:val="pt-PT"/>
        </w:rPr>
        <w:t xml:space="preserve">outro </w:t>
      </w:r>
      <w:r w:rsidRPr="007A727F">
        <w:rPr>
          <w:rFonts w:cs="Arial"/>
          <w:sz w:val="22"/>
          <w:szCs w:val="22"/>
          <w:lang w:val="pt-PT"/>
        </w:rPr>
        <w:t xml:space="preserve">equipamento ou garantia </w:t>
      </w:r>
      <w:r>
        <w:rPr>
          <w:rFonts w:cs="Arial"/>
          <w:sz w:val="22"/>
          <w:szCs w:val="22"/>
          <w:lang w:val="pt-PT"/>
        </w:rPr>
        <w:t>de algum dos</w:t>
      </w:r>
      <w:r w:rsidRPr="007A727F">
        <w:rPr>
          <w:rFonts w:cs="Arial"/>
          <w:sz w:val="22"/>
          <w:szCs w:val="22"/>
          <w:lang w:val="pt-PT"/>
        </w:rPr>
        <w:t xml:space="preserve"> fornecedor</w:t>
      </w:r>
      <w:r>
        <w:rPr>
          <w:rFonts w:cs="Arial"/>
          <w:sz w:val="22"/>
          <w:szCs w:val="22"/>
          <w:lang w:val="pt-PT"/>
        </w:rPr>
        <w:t>es de</w:t>
      </w:r>
      <w:r w:rsidRPr="007A727F">
        <w:rPr>
          <w:rFonts w:cs="Arial"/>
          <w:sz w:val="22"/>
          <w:szCs w:val="22"/>
          <w:lang w:val="pt-PT"/>
        </w:rPr>
        <w:t xml:space="preserve"> equipamento</w:t>
      </w:r>
      <w:r>
        <w:rPr>
          <w:rFonts w:cs="Arial"/>
          <w:sz w:val="22"/>
          <w:szCs w:val="22"/>
          <w:lang w:val="pt-PT"/>
        </w:rPr>
        <w:t>s, (e) a Infraestrutura está preparada para iniciar os Testes de Desempenho, (f) o Promotor do Projeto entregou à RNT toda a documentação indicada no CAE, incluindo todos os relatórios de teste e certificação, que são necessários para o início dos Testes de Desempenho e para a Operação Comercial da Infraestrutura;</w:t>
      </w:r>
    </w:p>
    <w:p w14:paraId="028B367B" w14:textId="77777777" w:rsidR="00844608" w:rsidRPr="00791F03" w:rsidRDefault="00844608" w:rsidP="00844608">
      <w:pPr>
        <w:shd w:val="clear" w:color="auto" w:fill="FFFFFF"/>
        <w:ind w:right="-57"/>
        <w:jc w:val="both"/>
        <w:rPr>
          <w:sz w:val="22"/>
          <w:szCs w:val="22"/>
          <w:lang w:val="pt-PT"/>
        </w:rPr>
      </w:pPr>
    </w:p>
    <w:p w14:paraId="2D68C954" w14:textId="77777777" w:rsidR="00232656" w:rsidRPr="006A35BE" w:rsidRDefault="00232656" w:rsidP="00FF4C7B">
      <w:pPr>
        <w:pStyle w:val="MTVFL2"/>
        <w:tabs>
          <w:tab w:val="clear" w:pos="1492"/>
          <w:tab w:val="left" w:pos="720"/>
        </w:tabs>
        <w:spacing w:before="240" w:after="0"/>
        <w:ind w:left="0" w:firstLine="0"/>
        <w:rPr>
          <w:rFonts w:cs="Arial"/>
          <w:sz w:val="22"/>
          <w:szCs w:val="22"/>
          <w:lang w:val="pt-PT"/>
        </w:rPr>
      </w:pPr>
      <w:r w:rsidRPr="006A35BE">
        <w:rPr>
          <w:rFonts w:cs="Arial"/>
          <w:sz w:val="22"/>
          <w:szCs w:val="22"/>
          <w:lang w:val="pt-PT"/>
        </w:rPr>
        <w:t>"</w:t>
      </w:r>
      <w:r w:rsidRPr="006A35BE">
        <w:rPr>
          <w:rFonts w:cs="Arial"/>
          <w:b/>
          <w:sz w:val="22"/>
          <w:szCs w:val="22"/>
          <w:lang w:val="pt-PT"/>
        </w:rPr>
        <w:t>Condições Precedentes</w:t>
      </w:r>
      <w:r w:rsidRPr="006A35BE">
        <w:rPr>
          <w:rFonts w:cs="Arial"/>
          <w:sz w:val="22"/>
          <w:szCs w:val="22"/>
          <w:lang w:val="pt-PT"/>
        </w:rPr>
        <w:t>" significa qualquer uma das condiç</w:t>
      </w:r>
      <w:r>
        <w:rPr>
          <w:rFonts w:cs="Arial"/>
          <w:sz w:val="22"/>
          <w:szCs w:val="22"/>
          <w:lang w:val="pt-PT"/>
        </w:rPr>
        <w:t xml:space="preserve">ões precedentes referidas no Artigo </w:t>
      </w:r>
      <w:r w:rsidRPr="00BE6884">
        <w:rPr>
          <w:rFonts w:cs="Arial"/>
          <w:sz w:val="22"/>
          <w:szCs w:val="22"/>
        </w:rPr>
        <w:fldChar w:fldCharType="begin"/>
      </w:r>
      <w:r w:rsidRPr="006A35BE">
        <w:rPr>
          <w:rFonts w:cs="Arial"/>
          <w:sz w:val="22"/>
          <w:szCs w:val="22"/>
          <w:lang w:val="pt-PT"/>
        </w:rPr>
        <w:instrText xml:space="preserve"> REF _DV_C172 \r \h </w:instrText>
      </w:r>
      <w:r w:rsidRPr="00BE6884">
        <w:rPr>
          <w:rFonts w:cs="Arial"/>
          <w:sz w:val="22"/>
          <w:szCs w:val="22"/>
        </w:rPr>
      </w:r>
      <w:r w:rsidRPr="00BE6884">
        <w:rPr>
          <w:rFonts w:cs="Arial"/>
          <w:sz w:val="22"/>
          <w:szCs w:val="22"/>
        </w:rPr>
        <w:fldChar w:fldCharType="separate"/>
      </w:r>
      <w:r w:rsidRPr="006A35BE">
        <w:rPr>
          <w:rFonts w:cs="Arial"/>
          <w:sz w:val="22"/>
          <w:szCs w:val="22"/>
          <w:lang w:val="pt-PT"/>
        </w:rPr>
        <w:t>3.2.3</w:t>
      </w:r>
      <w:r w:rsidRPr="00BE6884">
        <w:rPr>
          <w:rFonts w:cs="Arial"/>
          <w:sz w:val="22"/>
          <w:szCs w:val="22"/>
        </w:rPr>
        <w:fldChar w:fldCharType="end"/>
      </w:r>
      <w:r w:rsidRPr="006A35BE">
        <w:rPr>
          <w:rFonts w:cs="Arial"/>
          <w:sz w:val="22"/>
          <w:szCs w:val="22"/>
          <w:lang w:val="pt-PT"/>
        </w:rPr>
        <w:t xml:space="preserve"> e especificadas nas Partes A, B e C do Anexo 2</w:t>
      </w:r>
      <w:r>
        <w:rPr>
          <w:rFonts w:cs="Arial"/>
          <w:sz w:val="22"/>
          <w:szCs w:val="22"/>
          <w:lang w:val="pt-PT"/>
        </w:rPr>
        <w:t>, conforme o aplicável;</w:t>
      </w:r>
      <w:r w:rsidRPr="006A35BE">
        <w:rPr>
          <w:rFonts w:cs="Arial"/>
          <w:sz w:val="22"/>
          <w:szCs w:val="22"/>
          <w:lang w:val="pt-PT"/>
        </w:rPr>
        <w:t xml:space="preserve"> </w:t>
      </w:r>
    </w:p>
    <w:p w14:paraId="28005583" w14:textId="77777777" w:rsidR="00232656" w:rsidRDefault="00232656" w:rsidP="00FF4C7B">
      <w:pPr>
        <w:pStyle w:val="MTVFL2"/>
        <w:tabs>
          <w:tab w:val="clear" w:pos="1492"/>
          <w:tab w:val="left" w:pos="720"/>
        </w:tabs>
        <w:spacing w:before="240" w:after="0"/>
        <w:ind w:left="0" w:firstLine="0"/>
        <w:rPr>
          <w:rFonts w:cs="Arial"/>
          <w:sz w:val="22"/>
          <w:szCs w:val="22"/>
          <w:lang w:val="pt-PT"/>
        </w:rPr>
      </w:pPr>
      <w:r w:rsidRPr="006A35BE">
        <w:rPr>
          <w:rFonts w:cs="Arial"/>
          <w:sz w:val="22"/>
          <w:szCs w:val="22"/>
          <w:lang w:val="pt-PT"/>
        </w:rPr>
        <w:t>"</w:t>
      </w:r>
      <w:r w:rsidRPr="006A35BE">
        <w:rPr>
          <w:rFonts w:cs="Arial"/>
          <w:b/>
          <w:sz w:val="22"/>
          <w:szCs w:val="22"/>
          <w:lang w:val="pt-PT"/>
        </w:rPr>
        <w:t>Condições Subsequentes</w:t>
      </w:r>
      <w:r w:rsidRPr="006A35BE">
        <w:rPr>
          <w:rFonts w:cs="Arial"/>
          <w:sz w:val="22"/>
          <w:szCs w:val="22"/>
          <w:lang w:val="pt-PT"/>
        </w:rPr>
        <w:t xml:space="preserve">" significa qualquer uma das condições subsequentes </w:t>
      </w:r>
      <w:r>
        <w:rPr>
          <w:rFonts w:cs="Arial"/>
          <w:sz w:val="22"/>
          <w:szCs w:val="22"/>
          <w:lang w:val="pt-PT"/>
        </w:rPr>
        <w:t>referidas nos Artigos</w:t>
      </w:r>
      <w:r w:rsidRPr="006A35BE">
        <w:rPr>
          <w:rFonts w:cs="Arial"/>
          <w:sz w:val="22"/>
          <w:szCs w:val="22"/>
          <w:lang w:val="pt-PT"/>
        </w:rPr>
        <w:t xml:space="preserve"> </w:t>
      </w:r>
      <w:r w:rsidRPr="00BE6884">
        <w:rPr>
          <w:rFonts w:cs="Arial"/>
          <w:sz w:val="22"/>
          <w:szCs w:val="22"/>
        </w:rPr>
        <w:fldChar w:fldCharType="begin"/>
      </w:r>
      <w:r w:rsidRPr="006A35BE">
        <w:rPr>
          <w:rFonts w:cs="Arial"/>
          <w:sz w:val="22"/>
          <w:szCs w:val="22"/>
          <w:lang w:val="pt-PT"/>
        </w:rPr>
        <w:instrText xml:space="preserve"> REF _Ref255488850 \r \h </w:instrText>
      </w:r>
      <w:r w:rsidRPr="00BE6884">
        <w:rPr>
          <w:rFonts w:cs="Arial"/>
          <w:sz w:val="22"/>
          <w:szCs w:val="22"/>
        </w:rPr>
      </w:r>
      <w:r w:rsidRPr="00BE6884">
        <w:rPr>
          <w:rFonts w:cs="Arial"/>
          <w:sz w:val="22"/>
          <w:szCs w:val="22"/>
        </w:rPr>
        <w:fldChar w:fldCharType="separate"/>
      </w:r>
      <w:r w:rsidRPr="006A35BE">
        <w:rPr>
          <w:rFonts w:cs="Arial"/>
          <w:sz w:val="22"/>
          <w:szCs w:val="22"/>
          <w:lang w:val="pt-PT"/>
        </w:rPr>
        <w:t>5.1</w:t>
      </w:r>
      <w:r w:rsidRPr="00BE6884">
        <w:rPr>
          <w:rFonts w:cs="Arial"/>
          <w:sz w:val="22"/>
          <w:szCs w:val="22"/>
        </w:rPr>
        <w:fldChar w:fldCharType="end"/>
      </w:r>
      <w:r>
        <w:rPr>
          <w:rFonts w:cs="Arial"/>
          <w:sz w:val="22"/>
          <w:szCs w:val="22"/>
          <w:lang w:val="pt-PT"/>
        </w:rPr>
        <w:t>,</w:t>
      </w:r>
      <w:r w:rsidRPr="006A35BE">
        <w:rPr>
          <w:rFonts w:cs="Arial"/>
          <w:sz w:val="22"/>
          <w:szCs w:val="22"/>
          <w:lang w:val="pt-PT"/>
        </w:rPr>
        <w:t xml:space="preserve"> </w:t>
      </w:r>
      <w:r w:rsidRPr="00BE6884">
        <w:rPr>
          <w:rFonts w:cs="Arial"/>
          <w:sz w:val="22"/>
          <w:szCs w:val="22"/>
        </w:rPr>
        <w:fldChar w:fldCharType="begin"/>
      </w:r>
      <w:r w:rsidRPr="006A35BE">
        <w:rPr>
          <w:rFonts w:cs="Arial"/>
          <w:sz w:val="22"/>
          <w:szCs w:val="22"/>
          <w:lang w:val="pt-PT"/>
        </w:rPr>
        <w:instrText xml:space="preserve"> REF _Ref21143904 \r \h </w:instrText>
      </w:r>
      <w:r w:rsidRPr="00BE6884">
        <w:rPr>
          <w:rFonts w:cs="Arial"/>
          <w:sz w:val="22"/>
          <w:szCs w:val="22"/>
        </w:rPr>
      </w:r>
      <w:r w:rsidRPr="00BE6884">
        <w:rPr>
          <w:rFonts w:cs="Arial"/>
          <w:sz w:val="22"/>
          <w:szCs w:val="22"/>
        </w:rPr>
        <w:fldChar w:fldCharType="separate"/>
      </w:r>
      <w:r w:rsidRPr="006A35BE">
        <w:rPr>
          <w:rFonts w:cs="Arial"/>
          <w:sz w:val="22"/>
          <w:szCs w:val="22"/>
          <w:lang w:val="pt-PT"/>
        </w:rPr>
        <w:t>5.2</w:t>
      </w:r>
      <w:r w:rsidRPr="00BE6884">
        <w:rPr>
          <w:rFonts w:cs="Arial"/>
          <w:sz w:val="22"/>
          <w:szCs w:val="22"/>
        </w:rPr>
        <w:fldChar w:fldCharType="end"/>
      </w:r>
      <w:r w:rsidRPr="006A35BE">
        <w:rPr>
          <w:rFonts w:cs="Arial"/>
          <w:sz w:val="22"/>
          <w:szCs w:val="22"/>
          <w:lang w:val="pt-PT"/>
        </w:rPr>
        <w:t xml:space="preserve"> </w:t>
      </w:r>
      <w:r>
        <w:rPr>
          <w:rFonts w:cs="Arial"/>
          <w:sz w:val="22"/>
          <w:szCs w:val="22"/>
          <w:lang w:val="pt-PT"/>
        </w:rPr>
        <w:t>ou</w:t>
      </w:r>
      <w:r w:rsidRPr="006A35BE">
        <w:rPr>
          <w:rFonts w:cs="Arial"/>
          <w:sz w:val="22"/>
          <w:szCs w:val="22"/>
          <w:lang w:val="pt-PT"/>
        </w:rPr>
        <w:t xml:space="preserve"> </w:t>
      </w:r>
      <w:r w:rsidRPr="00BE6884">
        <w:rPr>
          <w:rFonts w:cs="Arial"/>
          <w:sz w:val="22"/>
          <w:szCs w:val="22"/>
        </w:rPr>
        <w:fldChar w:fldCharType="begin"/>
      </w:r>
      <w:r w:rsidRPr="006A35BE">
        <w:rPr>
          <w:rFonts w:cs="Arial"/>
          <w:sz w:val="22"/>
          <w:szCs w:val="22"/>
          <w:lang w:val="pt-PT"/>
        </w:rPr>
        <w:instrText xml:space="preserve"> REF _Ref21143914 \r \h </w:instrText>
      </w:r>
      <w:r w:rsidRPr="00BE6884">
        <w:rPr>
          <w:rFonts w:cs="Arial"/>
          <w:sz w:val="22"/>
          <w:szCs w:val="22"/>
        </w:rPr>
      </w:r>
      <w:r w:rsidRPr="00BE6884">
        <w:rPr>
          <w:rFonts w:cs="Arial"/>
          <w:sz w:val="22"/>
          <w:szCs w:val="22"/>
        </w:rPr>
        <w:fldChar w:fldCharType="separate"/>
      </w:r>
      <w:r w:rsidRPr="006A35BE">
        <w:rPr>
          <w:rFonts w:cs="Arial"/>
          <w:sz w:val="22"/>
          <w:szCs w:val="22"/>
          <w:lang w:val="pt-PT"/>
        </w:rPr>
        <w:t>5.3</w:t>
      </w:r>
      <w:r w:rsidRPr="00BE6884">
        <w:rPr>
          <w:rFonts w:cs="Arial"/>
          <w:sz w:val="22"/>
          <w:szCs w:val="22"/>
        </w:rPr>
        <w:fldChar w:fldCharType="end"/>
      </w:r>
      <w:r w:rsidRPr="006A35BE">
        <w:rPr>
          <w:rFonts w:cs="Arial"/>
          <w:sz w:val="22"/>
          <w:szCs w:val="22"/>
          <w:lang w:val="pt-PT"/>
        </w:rPr>
        <w:t xml:space="preserve"> </w:t>
      </w:r>
      <w:r>
        <w:rPr>
          <w:rFonts w:cs="Arial"/>
          <w:sz w:val="22"/>
          <w:szCs w:val="22"/>
          <w:lang w:val="pt-PT"/>
        </w:rPr>
        <w:t>e</w:t>
      </w:r>
      <w:r w:rsidRPr="006A35BE">
        <w:rPr>
          <w:rFonts w:cs="Arial"/>
          <w:sz w:val="22"/>
          <w:szCs w:val="22"/>
          <w:lang w:val="pt-PT"/>
        </w:rPr>
        <w:t xml:space="preserve"> </w:t>
      </w:r>
      <w:r>
        <w:rPr>
          <w:rFonts w:cs="Arial"/>
          <w:sz w:val="22"/>
          <w:szCs w:val="22"/>
          <w:lang w:val="pt-PT"/>
        </w:rPr>
        <w:t>especificadas nas</w:t>
      </w:r>
      <w:r w:rsidRPr="006A35BE">
        <w:rPr>
          <w:rFonts w:cs="Arial"/>
          <w:sz w:val="22"/>
          <w:szCs w:val="22"/>
          <w:lang w:val="pt-PT"/>
        </w:rPr>
        <w:t xml:space="preserve"> Part</w:t>
      </w:r>
      <w:r>
        <w:rPr>
          <w:rFonts w:cs="Arial"/>
          <w:sz w:val="22"/>
          <w:szCs w:val="22"/>
          <w:lang w:val="pt-PT"/>
        </w:rPr>
        <w:t>es D ou</w:t>
      </w:r>
      <w:r w:rsidRPr="006A35BE">
        <w:rPr>
          <w:rFonts w:cs="Arial"/>
          <w:sz w:val="22"/>
          <w:szCs w:val="22"/>
          <w:lang w:val="pt-PT"/>
        </w:rPr>
        <w:t xml:space="preserve"> E </w:t>
      </w:r>
      <w:r>
        <w:rPr>
          <w:rFonts w:cs="Arial"/>
          <w:sz w:val="22"/>
          <w:szCs w:val="22"/>
          <w:lang w:val="pt-PT"/>
        </w:rPr>
        <w:t>do Anexo</w:t>
      </w:r>
      <w:r w:rsidRPr="006A35BE">
        <w:rPr>
          <w:rFonts w:cs="Arial"/>
          <w:sz w:val="22"/>
          <w:szCs w:val="22"/>
          <w:lang w:val="pt-PT"/>
        </w:rPr>
        <w:t xml:space="preserve"> 2, </w:t>
      </w:r>
      <w:r>
        <w:rPr>
          <w:rFonts w:cs="Arial"/>
          <w:sz w:val="22"/>
          <w:szCs w:val="22"/>
          <w:lang w:val="pt-PT"/>
        </w:rPr>
        <w:t>conforme o aplicável;</w:t>
      </w:r>
    </w:p>
    <w:p w14:paraId="2FDD4CB2" w14:textId="77777777" w:rsidR="00232656" w:rsidRPr="004E1813" w:rsidRDefault="00232656" w:rsidP="00652601">
      <w:pPr>
        <w:pStyle w:val="MTVFL2"/>
        <w:tabs>
          <w:tab w:val="clear" w:pos="1492"/>
          <w:tab w:val="left" w:pos="720"/>
        </w:tabs>
        <w:spacing w:before="240" w:after="0"/>
        <w:ind w:left="0" w:firstLine="0"/>
        <w:rPr>
          <w:rFonts w:cs="Arial"/>
          <w:sz w:val="22"/>
          <w:szCs w:val="22"/>
          <w:lang w:val="pt-PT"/>
        </w:rPr>
      </w:pPr>
      <w:r w:rsidRPr="004E1813">
        <w:rPr>
          <w:rFonts w:cs="Arial"/>
          <w:b/>
          <w:sz w:val="22"/>
          <w:szCs w:val="22"/>
          <w:lang w:val="pt-PT"/>
        </w:rPr>
        <w:t>"Con</w:t>
      </w:r>
      <w:r>
        <w:rPr>
          <w:rFonts w:cs="Arial"/>
          <w:b/>
          <w:sz w:val="22"/>
          <w:szCs w:val="22"/>
          <w:lang w:val="pt-PT"/>
        </w:rPr>
        <w:t>ta Bancária do Promotor do Proje</w:t>
      </w:r>
      <w:r w:rsidRPr="004E1813">
        <w:rPr>
          <w:rFonts w:cs="Arial"/>
          <w:b/>
          <w:sz w:val="22"/>
          <w:szCs w:val="22"/>
          <w:lang w:val="pt-PT"/>
        </w:rPr>
        <w:t xml:space="preserve">to" </w:t>
      </w:r>
      <w:r>
        <w:rPr>
          <w:rFonts w:cs="Arial"/>
          <w:sz w:val="22"/>
          <w:szCs w:val="22"/>
          <w:lang w:val="pt-PT"/>
        </w:rPr>
        <w:t>significa uma conta bancária A</w:t>
      </w:r>
      <w:r w:rsidRPr="004E1813">
        <w:rPr>
          <w:rFonts w:cs="Arial"/>
          <w:sz w:val="22"/>
          <w:szCs w:val="22"/>
          <w:lang w:val="pt-PT"/>
        </w:rPr>
        <w:t xml:space="preserve">ngolana, uma vez que </w:t>
      </w:r>
      <w:r>
        <w:rPr>
          <w:rFonts w:cs="Arial"/>
          <w:sz w:val="22"/>
          <w:szCs w:val="22"/>
          <w:lang w:val="pt-PT"/>
        </w:rPr>
        <w:t>o Promotor</w:t>
      </w:r>
      <w:r w:rsidRPr="004E1813">
        <w:rPr>
          <w:rFonts w:cs="Arial"/>
          <w:sz w:val="22"/>
          <w:szCs w:val="22"/>
          <w:lang w:val="pt-PT"/>
        </w:rPr>
        <w:t xml:space="preserve"> do Proje</w:t>
      </w:r>
      <w:r>
        <w:rPr>
          <w:rFonts w:cs="Arial"/>
          <w:sz w:val="22"/>
          <w:szCs w:val="22"/>
          <w:lang w:val="pt-PT"/>
        </w:rPr>
        <w:t>to pode notificar com alguma regularidade e por escrito a</w:t>
      </w:r>
      <w:r w:rsidRPr="004E1813">
        <w:rPr>
          <w:rFonts w:cs="Arial"/>
          <w:sz w:val="22"/>
          <w:szCs w:val="22"/>
          <w:lang w:val="pt-PT"/>
        </w:rPr>
        <w:t xml:space="preserve"> RNT;</w:t>
      </w:r>
    </w:p>
    <w:p w14:paraId="57D414CA" w14:textId="77777777" w:rsidR="00232656" w:rsidRPr="0016519F" w:rsidRDefault="00232656" w:rsidP="00652601">
      <w:pPr>
        <w:pStyle w:val="MTVFL2"/>
        <w:tabs>
          <w:tab w:val="clear" w:pos="1492"/>
          <w:tab w:val="left" w:pos="720"/>
        </w:tabs>
        <w:spacing w:before="240" w:after="0"/>
        <w:ind w:left="0" w:firstLine="0"/>
        <w:rPr>
          <w:rFonts w:cs="Arial"/>
          <w:sz w:val="22"/>
          <w:szCs w:val="22"/>
          <w:lang w:val="pt-PT"/>
        </w:rPr>
      </w:pPr>
      <w:r w:rsidRPr="00667FA5">
        <w:rPr>
          <w:rFonts w:cs="Arial"/>
          <w:b/>
          <w:sz w:val="22"/>
          <w:szCs w:val="22"/>
          <w:lang w:val="pt-PT"/>
        </w:rPr>
        <w:t>"Conta de Restauração"</w:t>
      </w:r>
      <w:r w:rsidRPr="00667FA5">
        <w:rPr>
          <w:rFonts w:cs="Arial"/>
          <w:sz w:val="22"/>
          <w:szCs w:val="22"/>
          <w:lang w:val="pt-PT"/>
        </w:rPr>
        <w:t xml:space="preserve"> terá o significado dado no Artigo 13.9.2;</w:t>
      </w:r>
    </w:p>
    <w:p w14:paraId="7E2E7833" w14:textId="77777777" w:rsidR="00232656" w:rsidRPr="00D716E6" w:rsidRDefault="00232656" w:rsidP="00A948A8">
      <w:pPr>
        <w:pStyle w:val="MTVFL2"/>
        <w:tabs>
          <w:tab w:val="clear" w:pos="1492"/>
          <w:tab w:val="left" w:pos="720"/>
        </w:tabs>
        <w:spacing w:before="240" w:after="0"/>
        <w:ind w:left="0" w:firstLine="0"/>
        <w:rPr>
          <w:rFonts w:cs="Arial"/>
          <w:sz w:val="22"/>
          <w:szCs w:val="22"/>
          <w:lang w:val="pt-PT"/>
        </w:rPr>
      </w:pPr>
      <w:r w:rsidRPr="00D716E6">
        <w:rPr>
          <w:sz w:val="22"/>
          <w:lang w:val="pt-PT"/>
        </w:rPr>
        <w:t>"</w:t>
      </w:r>
      <w:r w:rsidRPr="00D716E6">
        <w:rPr>
          <w:b/>
          <w:sz w:val="22"/>
          <w:lang w:val="pt-PT"/>
        </w:rPr>
        <w:t>Contrato de Arrendamento de Terreno</w:t>
      </w:r>
      <w:r w:rsidRPr="00D716E6">
        <w:rPr>
          <w:sz w:val="22"/>
          <w:lang w:val="pt-PT"/>
        </w:rPr>
        <w:t>"</w:t>
      </w:r>
      <w:r>
        <w:rPr>
          <w:b/>
          <w:sz w:val="22"/>
          <w:lang w:val="pt-PT"/>
        </w:rPr>
        <w:t xml:space="preserve"> ou</w:t>
      </w:r>
      <w:r w:rsidRPr="00D716E6">
        <w:rPr>
          <w:b/>
          <w:sz w:val="22"/>
          <w:lang w:val="pt-PT"/>
        </w:rPr>
        <w:t xml:space="preserve"> "CAT" </w:t>
      </w:r>
      <w:r>
        <w:rPr>
          <w:rFonts w:cs="Arial"/>
          <w:sz w:val="22"/>
          <w:szCs w:val="22"/>
          <w:lang w:val="pt-PT"/>
        </w:rPr>
        <w:t>significa o(s) contrato(s) celebrado</w:t>
      </w:r>
      <w:r w:rsidRPr="00D716E6">
        <w:rPr>
          <w:rFonts w:cs="Arial"/>
          <w:sz w:val="22"/>
          <w:szCs w:val="22"/>
          <w:lang w:val="pt-PT"/>
        </w:rPr>
        <w:t xml:space="preserve">(s) entre </w:t>
      </w:r>
      <w:r>
        <w:rPr>
          <w:rFonts w:cs="Arial"/>
          <w:sz w:val="22"/>
          <w:szCs w:val="22"/>
          <w:lang w:val="pt-PT"/>
        </w:rPr>
        <w:t>o Promotor do</w:t>
      </w:r>
      <w:r w:rsidRPr="00D716E6">
        <w:rPr>
          <w:rFonts w:cs="Arial"/>
          <w:sz w:val="22"/>
          <w:szCs w:val="22"/>
          <w:lang w:val="pt-PT"/>
        </w:rPr>
        <w:t xml:space="preserve"> Pro</w:t>
      </w:r>
      <w:r>
        <w:rPr>
          <w:rFonts w:cs="Arial"/>
          <w:sz w:val="22"/>
          <w:szCs w:val="22"/>
          <w:lang w:val="pt-PT"/>
        </w:rPr>
        <w:t>jeto e o proprietário dos terrenos</w:t>
      </w:r>
      <w:r w:rsidRPr="00D716E6">
        <w:rPr>
          <w:rFonts w:cs="Arial"/>
          <w:sz w:val="22"/>
          <w:szCs w:val="22"/>
          <w:lang w:val="pt-PT"/>
        </w:rPr>
        <w:t xml:space="preserve"> onde as </w:t>
      </w:r>
      <w:r>
        <w:rPr>
          <w:rFonts w:cs="Arial"/>
          <w:sz w:val="22"/>
          <w:szCs w:val="22"/>
          <w:lang w:val="pt-PT"/>
        </w:rPr>
        <w:t>Infraestrutura em questão e a respetiva co</w:t>
      </w:r>
      <w:r w:rsidRPr="00D716E6">
        <w:rPr>
          <w:rFonts w:cs="Arial"/>
          <w:sz w:val="22"/>
          <w:szCs w:val="22"/>
          <w:lang w:val="pt-PT"/>
        </w:rPr>
        <w:t>nexão estão localizadas;</w:t>
      </w:r>
    </w:p>
    <w:p w14:paraId="57C62F2B" w14:textId="77777777" w:rsidR="00232656" w:rsidRDefault="00232656" w:rsidP="00064003">
      <w:pPr>
        <w:pStyle w:val="AODocTxt"/>
        <w:numPr>
          <w:ilvl w:val="0"/>
          <w:numId w:val="0"/>
        </w:numPr>
        <w:rPr>
          <w:lang w:val="pt-PT"/>
        </w:rPr>
      </w:pPr>
      <w:r w:rsidRPr="000C344F">
        <w:rPr>
          <w:b/>
          <w:lang w:val="pt-PT"/>
        </w:rPr>
        <w:t>"Contrato de Conexão à Transmissão"</w:t>
      </w:r>
      <w:r>
        <w:rPr>
          <w:lang w:val="pt-PT"/>
        </w:rPr>
        <w:t xml:space="preserve"> ou </w:t>
      </w:r>
      <w:r w:rsidRPr="005268B6">
        <w:rPr>
          <w:b/>
          <w:lang w:val="pt-PT"/>
        </w:rPr>
        <w:t>"CCT"</w:t>
      </w:r>
      <w:r w:rsidRPr="000C344F">
        <w:rPr>
          <w:lang w:val="pt-PT"/>
        </w:rPr>
        <w:t xml:space="preserve"> si</w:t>
      </w:r>
      <w:r>
        <w:rPr>
          <w:lang w:val="pt-PT"/>
        </w:rPr>
        <w:t xml:space="preserve">gnifica o Contrato de Conexão à Infraestrutura de </w:t>
      </w:r>
      <w:r w:rsidRPr="000C344F">
        <w:rPr>
          <w:lang w:val="pt-PT"/>
        </w:rPr>
        <w:t>Transmissão datado</w:t>
      </w:r>
      <w:r>
        <w:rPr>
          <w:lang w:val="pt-PT"/>
        </w:rPr>
        <w:t xml:space="preserve">, ou em vias de ser datado, do contrato celebrado entre a RNT e o Promotor </w:t>
      </w:r>
      <w:r w:rsidRPr="000C344F">
        <w:rPr>
          <w:lang w:val="pt-PT"/>
        </w:rPr>
        <w:t xml:space="preserve">do Projeto, prevendo a conexão da Instalação </w:t>
      </w:r>
      <w:r>
        <w:rPr>
          <w:lang w:val="pt-PT"/>
        </w:rPr>
        <w:t>à</w:t>
      </w:r>
      <w:r w:rsidRPr="000C344F">
        <w:rPr>
          <w:lang w:val="pt-PT"/>
        </w:rPr>
        <w:t xml:space="preserve"> Rede RNT;</w:t>
      </w:r>
    </w:p>
    <w:p w14:paraId="690C5B29" w14:textId="77777777" w:rsidR="00232656" w:rsidRPr="00C363C3" w:rsidRDefault="00232656" w:rsidP="00A948A8">
      <w:pPr>
        <w:pStyle w:val="MTVFL2"/>
        <w:tabs>
          <w:tab w:val="left" w:pos="720"/>
        </w:tabs>
        <w:spacing w:before="240" w:after="0"/>
        <w:ind w:left="0" w:firstLine="0"/>
        <w:rPr>
          <w:rFonts w:cs="Arial"/>
          <w:sz w:val="22"/>
          <w:szCs w:val="22"/>
          <w:lang w:val="pt-PT"/>
        </w:rPr>
      </w:pPr>
      <w:r w:rsidRPr="00C363C3">
        <w:rPr>
          <w:rFonts w:cs="Arial"/>
          <w:sz w:val="22"/>
          <w:szCs w:val="22"/>
          <w:lang w:val="pt-PT"/>
        </w:rPr>
        <w:t>"</w:t>
      </w:r>
      <w:r w:rsidRPr="00C363C3">
        <w:rPr>
          <w:rFonts w:cs="Arial"/>
          <w:b/>
          <w:sz w:val="22"/>
          <w:szCs w:val="22"/>
          <w:lang w:val="pt-PT"/>
        </w:rPr>
        <w:t xml:space="preserve">Contrato de Garantia </w:t>
      </w:r>
      <w:r>
        <w:rPr>
          <w:rFonts w:cs="Arial"/>
          <w:b/>
          <w:sz w:val="22"/>
          <w:szCs w:val="22"/>
          <w:lang w:val="pt-PT"/>
        </w:rPr>
        <w:t>do Governo</w:t>
      </w:r>
      <w:r w:rsidRPr="00C363C3">
        <w:rPr>
          <w:rFonts w:cs="Arial"/>
          <w:sz w:val="22"/>
          <w:szCs w:val="22"/>
          <w:lang w:val="pt-PT"/>
        </w:rPr>
        <w:t xml:space="preserve">" </w:t>
      </w:r>
      <w:r w:rsidRPr="00AC1EFC">
        <w:rPr>
          <w:rFonts w:cs="Arial"/>
          <w:sz w:val="22"/>
          <w:szCs w:val="22"/>
          <w:lang w:val="pt-PT"/>
        </w:rPr>
        <w:t xml:space="preserve">significa o Contrato de Garantia do Governo </w:t>
      </w:r>
      <w:r>
        <w:rPr>
          <w:rFonts w:cs="Arial"/>
          <w:sz w:val="22"/>
          <w:szCs w:val="22"/>
          <w:lang w:val="pt-PT"/>
        </w:rPr>
        <w:t>que foi celebrado relativamente</w:t>
      </w:r>
      <w:r w:rsidRPr="00AC1EFC">
        <w:rPr>
          <w:rFonts w:cs="Arial"/>
          <w:sz w:val="22"/>
          <w:szCs w:val="22"/>
          <w:lang w:val="pt-PT"/>
        </w:rPr>
        <w:t xml:space="preserve"> ao Projeto por </w:t>
      </w:r>
      <w:r>
        <w:rPr>
          <w:rFonts w:cs="Arial"/>
          <w:sz w:val="22"/>
          <w:szCs w:val="22"/>
          <w:lang w:val="pt-PT"/>
        </w:rPr>
        <w:t xml:space="preserve">e entre o Ministro de [inserir Ministério Competente] em nome da GDA e o Promotor do Projeto </w:t>
      </w:r>
      <w:r w:rsidRPr="00AC1EFC">
        <w:rPr>
          <w:rFonts w:cs="Arial"/>
          <w:sz w:val="22"/>
          <w:szCs w:val="22"/>
          <w:lang w:val="pt-PT"/>
        </w:rPr>
        <w:t xml:space="preserve">na data ou sobre a data deste </w:t>
      </w:r>
      <w:r>
        <w:rPr>
          <w:rFonts w:cs="Arial"/>
          <w:sz w:val="22"/>
          <w:szCs w:val="22"/>
          <w:lang w:val="pt-PT"/>
        </w:rPr>
        <w:t>do presente Contrato;</w:t>
      </w:r>
    </w:p>
    <w:p w14:paraId="1A122C3B" w14:textId="77777777" w:rsidR="00232656" w:rsidRPr="00C3300E" w:rsidRDefault="00232656" w:rsidP="00E933A0">
      <w:pPr>
        <w:pStyle w:val="MTVFL2"/>
        <w:tabs>
          <w:tab w:val="clear" w:pos="1492"/>
          <w:tab w:val="left" w:pos="720"/>
        </w:tabs>
        <w:spacing w:before="240" w:after="0"/>
        <w:ind w:left="0" w:firstLine="0"/>
        <w:rPr>
          <w:rFonts w:cs="Arial"/>
          <w:sz w:val="22"/>
          <w:szCs w:val="22"/>
          <w:lang w:val="pt-PT"/>
        </w:rPr>
      </w:pPr>
      <w:r w:rsidRPr="00C3300E">
        <w:rPr>
          <w:rFonts w:cs="Arial"/>
          <w:b/>
          <w:sz w:val="22"/>
          <w:szCs w:val="22"/>
          <w:lang w:val="pt-PT"/>
        </w:rPr>
        <w:t>"Contrato de O&amp;M"</w:t>
      </w:r>
      <w:r w:rsidRPr="00C3300E">
        <w:rPr>
          <w:rFonts w:cs="Arial"/>
          <w:sz w:val="22"/>
          <w:szCs w:val="22"/>
          <w:lang w:val="pt-PT"/>
        </w:rPr>
        <w:t xml:space="preserve"> significa o contrato de operação e manutenção (se houver) entre a </w:t>
      </w:r>
      <w:r>
        <w:rPr>
          <w:rFonts w:cs="Arial"/>
          <w:sz w:val="22"/>
          <w:szCs w:val="22"/>
          <w:lang w:val="pt-PT"/>
        </w:rPr>
        <w:t>o Promotor</w:t>
      </w:r>
      <w:r w:rsidRPr="00C3300E">
        <w:rPr>
          <w:rFonts w:cs="Arial"/>
          <w:sz w:val="22"/>
          <w:szCs w:val="22"/>
          <w:lang w:val="pt-PT"/>
        </w:rPr>
        <w:t xml:space="preserve"> do Projeto e o </w:t>
      </w:r>
      <w:r>
        <w:rPr>
          <w:rFonts w:cs="Arial"/>
          <w:sz w:val="22"/>
          <w:szCs w:val="22"/>
          <w:lang w:val="pt-PT"/>
        </w:rPr>
        <w:t>Adjudicatário de O&amp;</w:t>
      </w:r>
      <w:r w:rsidRPr="00C3300E">
        <w:rPr>
          <w:rFonts w:cs="Arial"/>
          <w:sz w:val="22"/>
          <w:szCs w:val="22"/>
          <w:lang w:val="pt-PT"/>
        </w:rPr>
        <w:t>M para a ope</w:t>
      </w:r>
      <w:r>
        <w:rPr>
          <w:rFonts w:cs="Arial"/>
          <w:sz w:val="22"/>
          <w:szCs w:val="22"/>
          <w:lang w:val="pt-PT"/>
        </w:rPr>
        <w:t>ração e manutenção da Infraestrutura</w:t>
      </w:r>
      <w:r w:rsidRPr="00C3300E">
        <w:rPr>
          <w:rFonts w:cs="Arial"/>
          <w:sz w:val="22"/>
          <w:szCs w:val="22"/>
          <w:lang w:val="pt-PT"/>
        </w:rPr>
        <w:t>;</w:t>
      </w:r>
    </w:p>
    <w:p w14:paraId="4637A255" w14:textId="77777777" w:rsidR="00232656" w:rsidRPr="005A662D" w:rsidRDefault="00232656" w:rsidP="00A948A8">
      <w:pPr>
        <w:pStyle w:val="MTVFL2"/>
        <w:tabs>
          <w:tab w:val="clear" w:pos="1492"/>
          <w:tab w:val="left" w:pos="720"/>
        </w:tabs>
        <w:spacing w:before="240"/>
        <w:ind w:left="0" w:firstLine="0"/>
        <w:rPr>
          <w:rFonts w:cs="Arial"/>
          <w:sz w:val="22"/>
          <w:szCs w:val="22"/>
          <w:lang w:val="pt-PT"/>
        </w:rPr>
      </w:pPr>
      <w:bookmarkStart w:id="55" w:name="_DV_M134"/>
      <w:bookmarkEnd w:id="55"/>
      <w:r w:rsidRPr="005A662D">
        <w:rPr>
          <w:rFonts w:cs="Arial"/>
          <w:sz w:val="22"/>
          <w:szCs w:val="22"/>
          <w:lang w:val="pt-PT"/>
        </w:rPr>
        <w:lastRenderedPageBreak/>
        <w:t>"</w:t>
      </w:r>
      <w:r w:rsidRPr="005A662D">
        <w:rPr>
          <w:rFonts w:cs="Arial"/>
          <w:b/>
          <w:sz w:val="22"/>
          <w:szCs w:val="22"/>
          <w:lang w:val="pt-PT"/>
        </w:rPr>
        <w:t>Contrato do Engenheiro Independente</w:t>
      </w:r>
      <w:r w:rsidRPr="005A662D">
        <w:rPr>
          <w:rFonts w:cs="Arial"/>
          <w:sz w:val="22"/>
          <w:szCs w:val="22"/>
          <w:lang w:val="pt-PT"/>
        </w:rPr>
        <w:t>" significa o contrato celebrado</w:t>
      </w:r>
      <w:r>
        <w:rPr>
          <w:rFonts w:cs="Arial"/>
          <w:sz w:val="22"/>
          <w:szCs w:val="22"/>
          <w:lang w:val="pt-PT"/>
        </w:rPr>
        <w:t>,</w:t>
      </w:r>
      <w:r w:rsidRPr="005A662D">
        <w:rPr>
          <w:rFonts w:cs="Arial"/>
          <w:sz w:val="22"/>
          <w:szCs w:val="22"/>
          <w:lang w:val="pt-PT"/>
        </w:rPr>
        <w:t xml:space="preserve"> em conformidade com o Artigo 4.1.2</w:t>
      </w:r>
      <w:r>
        <w:rPr>
          <w:rFonts w:cs="Arial"/>
          <w:sz w:val="22"/>
          <w:szCs w:val="22"/>
          <w:lang w:val="pt-PT"/>
        </w:rPr>
        <w:t>, entre o Engenheiro Independente, o Promotor</w:t>
      </w:r>
      <w:r w:rsidRPr="005A662D">
        <w:rPr>
          <w:rFonts w:cs="Arial"/>
          <w:sz w:val="22"/>
          <w:szCs w:val="22"/>
          <w:lang w:val="pt-PT"/>
        </w:rPr>
        <w:t xml:space="preserve"> do Projeto e a RNT para fins de verificação do Comissionamento conforme</w:t>
      </w:r>
      <w:r>
        <w:rPr>
          <w:rFonts w:cs="Arial"/>
          <w:sz w:val="22"/>
          <w:szCs w:val="22"/>
          <w:lang w:val="pt-PT"/>
        </w:rPr>
        <w:t xml:space="preserve"> o</w:t>
      </w:r>
      <w:r w:rsidRPr="005A662D">
        <w:rPr>
          <w:rFonts w:cs="Arial"/>
          <w:sz w:val="22"/>
          <w:szCs w:val="22"/>
          <w:lang w:val="pt-PT"/>
        </w:rPr>
        <w:t xml:space="preserve"> estabelecido no Anexo 10</w:t>
      </w:r>
      <w:r>
        <w:rPr>
          <w:rFonts w:cs="Arial"/>
          <w:sz w:val="22"/>
          <w:szCs w:val="22"/>
          <w:lang w:val="pt-PT"/>
        </w:rPr>
        <w:t>, bem como as tarefas adicionais estabelecidas</w:t>
      </w:r>
      <w:r w:rsidRPr="005A662D">
        <w:rPr>
          <w:rFonts w:cs="Arial"/>
          <w:sz w:val="22"/>
          <w:szCs w:val="22"/>
          <w:lang w:val="pt-PT"/>
        </w:rPr>
        <w:t xml:space="preserve"> no Anexo 19;</w:t>
      </w:r>
    </w:p>
    <w:p w14:paraId="5F5B7AFB" w14:textId="77777777" w:rsidR="00232656" w:rsidRDefault="00232656" w:rsidP="00FF4C7B">
      <w:pPr>
        <w:pStyle w:val="MTVFL2"/>
        <w:tabs>
          <w:tab w:val="clear" w:pos="1492"/>
          <w:tab w:val="left" w:pos="720"/>
        </w:tabs>
        <w:spacing w:before="240" w:after="0"/>
        <w:ind w:left="0" w:firstLine="0"/>
        <w:rPr>
          <w:rFonts w:cs="Arial"/>
          <w:sz w:val="22"/>
          <w:szCs w:val="22"/>
          <w:lang w:val="pt-PT"/>
        </w:rPr>
      </w:pPr>
      <w:r w:rsidRPr="00B60F3B">
        <w:rPr>
          <w:rFonts w:cs="Arial"/>
          <w:sz w:val="22"/>
          <w:szCs w:val="22"/>
          <w:lang w:val="pt-PT"/>
        </w:rPr>
        <w:t>"</w:t>
      </w:r>
      <w:r w:rsidRPr="00B60F3B">
        <w:rPr>
          <w:rFonts w:cs="Arial"/>
          <w:b/>
          <w:sz w:val="22"/>
          <w:szCs w:val="22"/>
          <w:lang w:val="pt-PT"/>
        </w:rPr>
        <w:t>Contrato EPC</w:t>
      </w:r>
      <w:r w:rsidRPr="00B60F3B">
        <w:rPr>
          <w:rFonts w:cs="Arial"/>
          <w:sz w:val="22"/>
          <w:szCs w:val="22"/>
          <w:lang w:val="pt-PT"/>
        </w:rPr>
        <w:t>" significa o contrato de eng</w:t>
      </w:r>
      <w:r>
        <w:rPr>
          <w:rFonts w:cs="Arial"/>
          <w:sz w:val="22"/>
          <w:szCs w:val="22"/>
          <w:lang w:val="pt-PT"/>
        </w:rPr>
        <w:t>enharia, aprovisionamento e construção que irá ser estabelecido entre o Promotor do Projeto e o Adjudicatário EPC selecionado em relação a esta Infraestrutura e local de Projeto;</w:t>
      </w:r>
    </w:p>
    <w:p w14:paraId="101F19CD" w14:textId="77777777" w:rsidR="001D0345" w:rsidRPr="00B60F3B" w:rsidRDefault="001D0345" w:rsidP="00FF4C7B">
      <w:pPr>
        <w:pStyle w:val="MTVFL2"/>
        <w:tabs>
          <w:tab w:val="clear" w:pos="1492"/>
          <w:tab w:val="left" w:pos="720"/>
        </w:tabs>
        <w:spacing w:before="240" w:after="0"/>
        <w:ind w:left="0" w:firstLine="0"/>
        <w:rPr>
          <w:rFonts w:cs="Arial"/>
          <w:sz w:val="22"/>
          <w:szCs w:val="22"/>
          <w:lang w:val="pt-PT"/>
        </w:rPr>
      </w:pPr>
    </w:p>
    <w:p w14:paraId="5389E2CC" w14:textId="77777777" w:rsidR="00232656" w:rsidRDefault="00232656" w:rsidP="008F7232">
      <w:pPr>
        <w:pStyle w:val="MTVFL2"/>
        <w:tabs>
          <w:tab w:val="clear" w:pos="1492"/>
        </w:tabs>
        <w:ind w:left="0" w:firstLine="0"/>
        <w:rPr>
          <w:rFonts w:cs="Arial"/>
          <w:sz w:val="22"/>
          <w:szCs w:val="22"/>
          <w:lang w:val="pt-PT"/>
        </w:rPr>
      </w:pPr>
      <w:r w:rsidRPr="006645CA">
        <w:rPr>
          <w:rFonts w:cs="Arial"/>
          <w:sz w:val="22"/>
          <w:szCs w:val="22"/>
          <w:lang w:val="pt-PT"/>
        </w:rPr>
        <w:t>"</w:t>
      </w:r>
      <w:r w:rsidRPr="006645CA">
        <w:rPr>
          <w:rFonts w:cs="Arial"/>
          <w:b/>
          <w:sz w:val="22"/>
          <w:szCs w:val="22"/>
          <w:lang w:val="pt-PT"/>
        </w:rPr>
        <w:t>Contrato</w:t>
      </w:r>
      <w:r w:rsidRPr="006645CA">
        <w:rPr>
          <w:rFonts w:cs="Arial"/>
          <w:sz w:val="22"/>
          <w:szCs w:val="22"/>
          <w:lang w:val="pt-PT"/>
        </w:rPr>
        <w:t>" ou "</w:t>
      </w:r>
      <w:r w:rsidRPr="006645CA">
        <w:rPr>
          <w:rFonts w:cs="Arial"/>
          <w:b/>
          <w:sz w:val="22"/>
          <w:szCs w:val="22"/>
          <w:lang w:val="pt-PT"/>
        </w:rPr>
        <w:t>CAE</w:t>
      </w:r>
      <w:r w:rsidRPr="006645CA">
        <w:rPr>
          <w:rFonts w:cs="Arial"/>
          <w:sz w:val="22"/>
          <w:szCs w:val="22"/>
          <w:lang w:val="pt-PT"/>
        </w:rPr>
        <w:t>" significa este Contrato de Aquisiç</w:t>
      </w:r>
      <w:r>
        <w:rPr>
          <w:rFonts w:cs="Arial"/>
          <w:sz w:val="22"/>
          <w:szCs w:val="22"/>
          <w:lang w:val="pt-PT"/>
        </w:rPr>
        <w:t>ão de Energia incluindo os seus Anexos, adendas, complementos ou substituições, indo de acordo com o estabelecido nos termos e condições do presente</w:t>
      </w:r>
      <w:r w:rsidRPr="006645CA">
        <w:rPr>
          <w:rFonts w:cs="Arial"/>
          <w:sz w:val="22"/>
          <w:szCs w:val="22"/>
          <w:lang w:val="pt-PT"/>
        </w:rPr>
        <w:t xml:space="preserve"> instrumento;</w:t>
      </w:r>
    </w:p>
    <w:p w14:paraId="0DD5F878" w14:textId="77777777" w:rsidR="00844608" w:rsidRDefault="00844608" w:rsidP="00844608">
      <w:pPr>
        <w:shd w:val="clear" w:color="auto" w:fill="FFFFFF"/>
        <w:ind w:right="-57"/>
        <w:jc w:val="both"/>
        <w:rPr>
          <w:sz w:val="22"/>
          <w:szCs w:val="22"/>
          <w:lang w:val="pt-PT"/>
        </w:rPr>
      </w:pPr>
      <w:r w:rsidRPr="00FA3030">
        <w:rPr>
          <w:b/>
          <w:sz w:val="22"/>
          <w:szCs w:val="22"/>
          <w:lang w:val="pt-PT"/>
        </w:rPr>
        <w:t xml:space="preserve">“Contrato </w:t>
      </w:r>
      <w:r>
        <w:rPr>
          <w:b/>
          <w:sz w:val="22"/>
          <w:szCs w:val="22"/>
          <w:lang w:val="pt-PT"/>
        </w:rPr>
        <w:t xml:space="preserve">de </w:t>
      </w:r>
      <w:r w:rsidRPr="00FA3030">
        <w:rPr>
          <w:b/>
          <w:sz w:val="22"/>
          <w:szCs w:val="22"/>
          <w:lang w:val="pt-PT"/>
        </w:rPr>
        <w:t>Concessão”</w:t>
      </w:r>
      <w:r w:rsidRPr="00FA3030">
        <w:rPr>
          <w:sz w:val="22"/>
          <w:szCs w:val="22"/>
          <w:lang w:val="pt-PT"/>
        </w:rPr>
        <w:t xml:space="preserve"> significa o contrato de </w:t>
      </w:r>
      <w:r>
        <w:rPr>
          <w:sz w:val="22"/>
          <w:szCs w:val="22"/>
          <w:lang w:val="pt-PT"/>
        </w:rPr>
        <w:t>concessão celebrado entre o Promotor/Consórcio e o Governo de Angola, representado por [Inserir Autoridade Competente</w:t>
      </w:r>
      <w:r w:rsidRPr="00FA3030">
        <w:rPr>
          <w:sz w:val="22"/>
          <w:szCs w:val="22"/>
          <w:lang w:val="pt-PT"/>
        </w:rPr>
        <w:t xml:space="preserve">] </w:t>
      </w:r>
      <w:r>
        <w:rPr>
          <w:sz w:val="22"/>
          <w:szCs w:val="22"/>
          <w:lang w:val="pt-PT"/>
        </w:rPr>
        <w:t>data</w:t>
      </w:r>
      <w:r w:rsidRPr="00FA3030">
        <w:rPr>
          <w:sz w:val="22"/>
          <w:szCs w:val="22"/>
          <w:lang w:val="pt-PT"/>
        </w:rPr>
        <w:t xml:space="preserve"> </w:t>
      </w:r>
      <w:r>
        <w:rPr>
          <w:sz w:val="22"/>
          <w:szCs w:val="22"/>
          <w:lang w:val="pt-PT"/>
        </w:rPr>
        <w:t>[Inserir data</w:t>
      </w:r>
      <w:r w:rsidRPr="00FA3030">
        <w:rPr>
          <w:sz w:val="22"/>
          <w:szCs w:val="22"/>
          <w:lang w:val="pt-PT"/>
        </w:rPr>
        <w:t>],</w:t>
      </w:r>
      <w:r>
        <w:rPr>
          <w:sz w:val="22"/>
          <w:szCs w:val="22"/>
          <w:lang w:val="pt-PT"/>
        </w:rPr>
        <w:t xml:space="preserve"> concedendo ao Promotor/Consórcio o direito a desenvolver, projetar, financiar, construir, operar e manter a Infraestrutura de Energia Renovável que se localizará em [Inserir Localização</w:t>
      </w:r>
      <w:r w:rsidRPr="00FA3030">
        <w:rPr>
          <w:sz w:val="22"/>
          <w:szCs w:val="22"/>
          <w:lang w:val="pt-PT"/>
        </w:rPr>
        <w:t>]</w:t>
      </w:r>
      <w:r>
        <w:rPr>
          <w:sz w:val="22"/>
          <w:szCs w:val="22"/>
          <w:lang w:val="pt-PT"/>
        </w:rPr>
        <w:t xml:space="preserve"> e a vender toda a eletricidade ai gerada para a rede da RNT;</w:t>
      </w:r>
    </w:p>
    <w:p w14:paraId="6BCE905C" w14:textId="77777777" w:rsidR="00232656" w:rsidRDefault="00232656" w:rsidP="00A948A8">
      <w:pPr>
        <w:pStyle w:val="MTVFL2"/>
        <w:tabs>
          <w:tab w:val="clear" w:pos="1492"/>
          <w:tab w:val="left" w:pos="720"/>
        </w:tabs>
        <w:spacing w:before="240" w:after="0"/>
        <w:ind w:left="0" w:firstLine="0"/>
        <w:rPr>
          <w:rFonts w:cs="Arial"/>
          <w:sz w:val="22"/>
          <w:szCs w:val="22"/>
          <w:lang w:val="pt-PT"/>
        </w:rPr>
      </w:pPr>
      <w:r w:rsidRPr="00216BD3">
        <w:rPr>
          <w:rFonts w:cs="Arial"/>
          <w:sz w:val="22"/>
          <w:szCs w:val="22"/>
          <w:lang w:val="pt-PT"/>
        </w:rPr>
        <w:t>"</w:t>
      </w:r>
      <w:r>
        <w:rPr>
          <w:rFonts w:cs="Arial"/>
          <w:b/>
          <w:sz w:val="22"/>
          <w:szCs w:val="22"/>
          <w:lang w:val="pt-PT"/>
        </w:rPr>
        <w:t>Contratos Diretos com os Credores</w:t>
      </w:r>
      <w:r w:rsidRPr="00216BD3">
        <w:rPr>
          <w:rFonts w:cs="Arial"/>
          <w:sz w:val="22"/>
          <w:szCs w:val="22"/>
          <w:lang w:val="pt-PT"/>
        </w:rPr>
        <w:t>“</w:t>
      </w:r>
      <w:r>
        <w:rPr>
          <w:rFonts w:cs="Arial"/>
          <w:sz w:val="22"/>
          <w:szCs w:val="22"/>
          <w:lang w:val="pt-PT"/>
        </w:rPr>
        <w:t xml:space="preserve"> </w:t>
      </w:r>
      <w:r w:rsidRPr="00216BD3">
        <w:rPr>
          <w:rFonts w:cs="Arial"/>
          <w:sz w:val="22"/>
          <w:szCs w:val="22"/>
          <w:lang w:val="pt-PT"/>
        </w:rPr>
        <w:t xml:space="preserve">significa um ou vários </w:t>
      </w:r>
      <w:r>
        <w:rPr>
          <w:rFonts w:cs="Arial"/>
          <w:sz w:val="22"/>
          <w:szCs w:val="22"/>
          <w:lang w:val="pt-PT"/>
        </w:rPr>
        <w:t>contratos</w:t>
      </w:r>
      <w:r w:rsidRPr="00216BD3">
        <w:rPr>
          <w:rFonts w:cs="Arial"/>
          <w:sz w:val="22"/>
          <w:szCs w:val="22"/>
          <w:lang w:val="pt-PT"/>
        </w:rPr>
        <w:t xml:space="preserve"> diretos</w:t>
      </w:r>
      <w:r>
        <w:rPr>
          <w:rFonts w:cs="Arial"/>
          <w:sz w:val="22"/>
          <w:szCs w:val="22"/>
          <w:lang w:val="pt-PT"/>
        </w:rPr>
        <w:t xml:space="preserve"> estabelecidos com os Credores ou os seus</w:t>
      </w:r>
      <w:r w:rsidRPr="00216BD3">
        <w:rPr>
          <w:rFonts w:cs="Arial"/>
          <w:sz w:val="22"/>
          <w:szCs w:val="22"/>
          <w:lang w:val="pt-PT"/>
        </w:rPr>
        <w:t xml:space="preserve"> Agentes abrangendo </w:t>
      </w:r>
      <w:r>
        <w:rPr>
          <w:rFonts w:cs="Arial"/>
          <w:sz w:val="22"/>
          <w:szCs w:val="22"/>
          <w:lang w:val="pt-PT"/>
        </w:rPr>
        <w:t>o present</w:t>
      </w:r>
      <w:r w:rsidRPr="00216BD3">
        <w:rPr>
          <w:rFonts w:cs="Arial"/>
          <w:sz w:val="22"/>
          <w:szCs w:val="22"/>
          <w:lang w:val="pt-PT"/>
        </w:rPr>
        <w:t>e Co</w:t>
      </w:r>
      <w:r>
        <w:rPr>
          <w:rFonts w:cs="Arial"/>
          <w:sz w:val="22"/>
          <w:szCs w:val="22"/>
          <w:lang w:val="pt-PT"/>
        </w:rPr>
        <w:t>ntrato, o Contrato de Conexão à Infraestrutura de</w:t>
      </w:r>
      <w:r w:rsidRPr="00216BD3">
        <w:rPr>
          <w:rFonts w:cs="Arial"/>
          <w:sz w:val="22"/>
          <w:szCs w:val="22"/>
          <w:lang w:val="pt-PT"/>
        </w:rPr>
        <w:t xml:space="preserve"> Transmissão </w:t>
      </w:r>
      <w:r>
        <w:rPr>
          <w:rFonts w:cs="Arial"/>
          <w:sz w:val="22"/>
          <w:szCs w:val="22"/>
          <w:lang w:val="pt-PT"/>
        </w:rPr>
        <w:t xml:space="preserve">conforme o indicado no </w:t>
      </w:r>
      <w:r w:rsidRPr="00216BD3">
        <w:rPr>
          <w:rFonts w:cs="Arial"/>
          <w:sz w:val="22"/>
          <w:szCs w:val="22"/>
          <w:lang w:val="pt-PT"/>
        </w:rPr>
        <w:t xml:space="preserve">Anexo 14 e o Contrato de Garantia do Governo, </w:t>
      </w:r>
      <w:r>
        <w:rPr>
          <w:rFonts w:cs="Arial"/>
          <w:sz w:val="22"/>
          <w:szCs w:val="22"/>
          <w:lang w:val="pt-PT"/>
        </w:rPr>
        <w:t xml:space="preserve">sendo que </w:t>
      </w:r>
      <w:r w:rsidRPr="00216BD3">
        <w:rPr>
          <w:rFonts w:cs="Arial"/>
          <w:sz w:val="22"/>
          <w:szCs w:val="22"/>
          <w:lang w:val="pt-PT"/>
        </w:rPr>
        <w:t xml:space="preserve">todos </w:t>
      </w:r>
      <w:r>
        <w:rPr>
          <w:rFonts w:cs="Arial"/>
          <w:sz w:val="22"/>
          <w:szCs w:val="22"/>
          <w:lang w:val="pt-PT"/>
        </w:rPr>
        <w:t xml:space="preserve">estes </w:t>
      </w:r>
      <w:r w:rsidRPr="00216BD3">
        <w:rPr>
          <w:rFonts w:cs="Arial"/>
          <w:sz w:val="22"/>
          <w:szCs w:val="22"/>
          <w:lang w:val="pt-PT"/>
        </w:rPr>
        <w:t>deverão ser celebrados antes do Encerramento Financeiro;</w:t>
      </w:r>
    </w:p>
    <w:p w14:paraId="664846E9" w14:textId="77777777" w:rsidR="00844608" w:rsidRDefault="00844608" w:rsidP="00844608">
      <w:pPr>
        <w:pStyle w:val="MTVFL2"/>
        <w:tabs>
          <w:tab w:val="clear" w:pos="1492"/>
          <w:tab w:val="left" w:pos="720"/>
        </w:tabs>
        <w:spacing w:before="240" w:after="0"/>
        <w:ind w:left="0" w:firstLine="0"/>
        <w:rPr>
          <w:rFonts w:cs="Arial"/>
          <w:sz w:val="22"/>
          <w:szCs w:val="22"/>
          <w:lang w:val="pt-PT"/>
        </w:rPr>
      </w:pPr>
      <w:r>
        <w:rPr>
          <w:rFonts w:cs="Arial"/>
          <w:b/>
          <w:sz w:val="22"/>
          <w:szCs w:val="22"/>
          <w:lang w:val="pt-PT"/>
        </w:rPr>
        <w:t>“Contrato (s</w:t>
      </w:r>
      <w:r w:rsidRPr="00CE47CE">
        <w:rPr>
          <w:rFonts w:cs="Arial"/>
          <w:b/>
          <w:sz w:val="22"/>
          <w:szCs w:val="22"/>
          <w:lang w:val="pt-PT"/>
        </w:rPr>
        <w:t xml:space="preserve">) do Projeto" </w:t>
      </w:r>
      <w:r w:rsidRPr="00CE47CE">
        <w:rPr>
          <w:rFonts w:cs="Arial"/>
          <w:sz w:val="22"/>
          <w:szCs w:val="22"/>
          <w:lang w:val="pt-PT"/>
        </w:rPr>
        <w:t xml:space="preserve">significa coletivamente o Contrato de Aquisição de Energia, Contrato de Garantia do Governo, Contrato de Concessão, Contrato de </w:t>
      </w:r>
      <w:r>
        <w:rPr>
          <w:rFonts w:cs="Arial"/>
          <w:sz w:val="22"/>
          <w:szCs w:val="22"/>
          <w:lang w:val="pt-PT"/>
        </w:rPr>
        <w:t>Arrendamento</w:t>
      </w:r>
      <w:r w:rsidRPr="00CE47CE">
        <w:rPr>
          <w:rFonts w:cs="Arial"/>
          <w:sz w:val="22"/>
          <w:szCs w:val="22"/>
          <w:lang w:val="pt-PT"/>
        </w:rPr>
        <w:t xml:space="preserve"> d</w:t>
      </w:r>
      <w:r>
        <w:rPr>
          <w:rFonts w:cs="Arial"/>
          <w:sz w:val="22"/>
          <w:szCs w:val="22"/>
          <w:lang w:val="pt-PT"/>
        </w:rPr>
        <w:t>e Terras, Contrato de Conexão à</w:t>
      </w:r>
      <w:r w:rsidRPr="00CE47CE">
        <w:rPr>
          <w:rFonts w:cs="Arial"/>
          <w:sz w:val="22"/>
          <w:szCs w:val="22"/>
          <w:lang w:val="pt-PT"/>
        </w:rPr>
        <w:t xml:space="preserve"> Transm</w:t>
      </w:r>
      <w:r>
        <w:rPr>
          <w:rFonts w:cs="Arial"/>
          <w:sz w:val="22"/>
          <w:szCs w:val="22"/>
          <w:lang w:val="pt-PT"/>
        </w:rPr>
        <w:t>issão, Contrato EPC, Contrato O&amp;</w:t>
      </w:r>
      <w:r w:rsidRPr="00CE47CE">
        <w:rPr>
          <w:rFonts w:cs="Arial"/>
          <w:sz w:val="22"/>
          <w:szCs w:val="22"/>
          <w:lang w:val="pt-PT"/>
        </w:rPr>
        <w:t>M, Contrato de Engenharia Independente e qualquer outro documento, contrato ou co</w:t>
      </w:r>
      <w:r>
        <w:rPr>
          <w:rFonts w:cs="Arial"/>
          <w:sz w:val="22"/>
          <w:szCs w:val="22"/>
          <w:lang w:val="pt-PT"/>
        </w:rPr>
        <w:t>ntrato celebrado posteriormente à</w:t>
      </w:r>
      <w:r w:rsidRPr="00CE47CE">
        <w:rPr>
          <w:rFonts w:cs="Arial"/>
          <w:sz w:val="22"/>
          <w:szCs w:val="22"/>
          <w:lang w:val="pt-PT"/>
        </w:rPr>
        <w:t xml:space="preserve"> data deste docume</w:t>
      </w:r>
      <w:r>
        <w:rPr>
          <w:rFonts w:cs="Arial"/>
          <w:sz w:val="22"/>
          <w:szCs w:val="22"/>
          <w:lang w:val="pt-PT"/>
        </w:rPr>
        <w:t>nto que seja mutuamente acordado</w:t>
      </w:r>
      <w:r w:rsidRPr="00CE47CE">
        <w:rPr>
          <w:rFonts w:cs="Arial"/>
          <w:sz w:val="22"/>
          <w:szCs w:val="22"/>
          <w:lang w:val="pt-PT"/>
        </w:rPr>
        <w:t xml:space="preserve"> por escrito pelas Partes para constituir um "Contrato de Projeto";</w:t>
      </w:r>
    </w:p>
    <w:p w14:paraId="6E851AF8" w14:textId="77777777" w:rsidR="00232656" w:rsidRDefault="00232656" w:rsidP="008F7232">
      <w:pPr>
        <w:pStyle w:val="MTVFL2"/>
        <w:tabs>
          <w:tab w:val="clear" w:pos="1492"/>
          <w:tab w:val="left" w:pos="720"/>
        </w:tabs>
        <w:spacing w:before="240" w:after="0"/>
        <w:ind w:left="0" w:firstLine="0"/>
        <w:rPr>
          <w:rFonts w:cs="Arial"/>
          <w:sz w:val="22"/>
          <w:szCs w:val="22"/>
          <w:lang w:val="pt-PT"/>
        </w:rPr>
      </w:pPr>
      <w:r w:rsidRPr="00D76969">
        <w:rPr>
          <w:rFonts w:cs="Arial"/>
          <w:sz w:val="22"/>
          <w:szCs w:val="22"/>
          <w:lang w:val="pt-PT"/>
        </w:rPr>
        <w:t>"</w:t>
      </w:r>
      <w:r w:rsidRPr="00D76969">
        <w:rPr>
          <w:rFonts w:cs="Arial"/>
          <w:b/>
          <w:sz w:val="22"/>
          <w:szCs w:val="22"/>
          <w:lang w:val="pt-PT"/>
        </w:rPr>
        <w:t>Contribuição de Capital</w:t>
      </w:r>
      <w:r w:rsidRPr="00D76969">
        <w:rPr>
          <w:rFonts w:cs="Arial"/>
          <w:sz w:val="22"/>
          <w:szCs w:val="22"/>
          <w:lang w:val="pt-PT"/>
        </w:rPr>
        <w:t xml:space="preserve">" </w:t>
      </w:r>
      <w:r>
        <w:rPr>
          <w:rStyle w:val="DeltaViewInsertion"/>
          <w:color w:val="auto"/>
          <w:sz w:val="22"/>
          <w:szCs w:val="22"/>
          <w:u w:val="none"/>
          <w:lang w:val="pt-PT"/>
        </w:rPr>
        <w:t>deverá significar o definido no Artigo</w:t>
      </w:r>
      <w:r w:rsidRPr="00F3334F">
        <w:rPr>
          <w:rStyle w:val="DeltaViewInsertion"/>
          <w:color w:val="auto"/>
          <w:sz w:val="22"/>
          <w:szCs w:val="22"/>
          <w:u w:val="none"/>
          <w:lang w:val="pt-PT"/>
        </w:rPr>
        <w:t xml:space="preserve"> </w:t>
      </w:r>
      <w:r w:rsidRPr="00BE6884">
        <w:rPr>
          <w:rFonts w:cs="Arial"/>
          <w:sz w:val="22"/>
          <w:szCs w:val="22"/>
          <w:lang w:val="en-GB"/>
        </w:rPr>
        <w:fldChar w:fldCharType="begin"/>
      </w:r>
      <w:r w:rsidRPr="00D76969">
        <w:rPr>
          <w:rFonts w:cs="Arial"/>
          <w:sz w:val="22"/>
          <w:szCs w:val="22"/>
          <w:lang w:val="pt-PT"/>
        </w:rPr>
        <w:instrText xml:space="preserve"> REF _Ref488835460 \r \h </w:instrText>
      </w:r>
      <w:r w:rsidRPr="00BE6884">
        <w:rPr>
          <w:rFonts w:cs="Arial"/>
          <w:sz w:val="22"/>
          <w:szCs w:val="22"/>
          <w:lang w:val="en-GB"/>
        </w:rPr>
      </w:r>
      <w:r w:rsidRPr="00BE6884">
        <w:rPr>
          <w:rFonts w:cs="Arial"/>
          <w:sz w:val="22"/>
          <w:szCs w:val="22"/>
          <w:lang w:val="en-GB"/>
        </w:rPr>
        <w:fldChar w:fldCharType="separate"/>
      </w:r>
      <w:r w:rsidRPr="00D76969">
        <w:rPr>
          <w:rFonts w:cs="Arial"/>
          <w:sz w:val="22"/>
          <w:szCs w:val="22"/>
          <w:lang w:val="pt-PT"/>
        </w:rPr>
        <w:t>4.6.1</w:t>
      </w:r>
      <w:r w:rsidRPr="00BE6884">
        <w:rPr>
          <w:rFonts w:cs="Arial"/>
          <w:sz w:val="22"/>
          <w:szCs w:val="22"/>
          <w:lang w:val="en-GB"/>
        </w:rPr>
        <w:fldChar w:fldCharType="end"/>
      </w:r>
      <w:r w:rsidRPr="00D76969">
        <w:rPr>
          <w:rFonts w:cs="Arial"/>
          <w:sz w:val="22"/>
          <w:szCs w:val="22"/>
          <w:lang w:val="pt-PT"/>
        </w:rPr>
        <w:t>;</w:t>
      </w:r>
    </w:p>
    <w:p w14:paraId="03689E8C" w14:textId="77777777" w:rsidR="00232656" w:rsidRDefault="00232656" w:rsidP="00FF4C7B">
      <w:pPr>
        <w:pStyle w:val="MTVFL2"/>
        <w:tabs>
          <w:tab w:val="clear" w:pos="1492"/>
          <w:tab w:val="left" w:pos="720"/>
        </w:tabs>
        <w:spacing w:before="240" w:after="0"/>
        <w:ind w:left="0" w:firstLine="0"/>
        <w:rPr>
          <w:rFonts w:cs="Arial"/>
          <w:sz w:val="22"/>
          <w:szCs w:val="22"/>
          <w:lang w:val="pt-PT"/>
        </w:rPr>
      </w:pPr>
      <w:r w:rsidRPr="00C7324D">
        <w:rPr>
          <w:rFonts w:cs="Arial"/>
          <w:sz w:val="22"/>
          <w:szCs w:val="22"/>
          <w:lang w:val="pt-PT"/>
        </w:rPr>
        <w:t>"</w:t>
      </w:r>
      <w:r w:rsidRPr="00C7324D">
        <w:rPr>
          <w:rFonts w:cs="Arial"/>
          <w:b/>
          <w:sz w:val="22"/>
          <w:szCs w:val="22"/>
          <w:lang w:val="pt-PT"/>
        </w:rPr>
        <w:t>Créditos de Redução de</w:t>
      </w:r>
      <w:r w:rsidRPr="00C7324D">
        <w:rPr>
          <w:rFonts w:cs="Arial"/>
          <w:sz w:val="22"/>
          <w:szCs w:val="22"/>
          <w:lang w:val="pt-PT"/>
        </w:rPr>
        <w:t xml:space="preserve"> </w:t>
      </w:r>
      <w:r w:rsidRPr="00C7324D">
        <w:rPr>
          <w:rFonts w:cs="Arial"/>
          <w:b/>
          <w:sz w:val="22"/>
          <w:szCs w:val="22"/>
          <w:lang w:val="pt-PT"/>
        </w:rPr>
        <w:t>Emissões</w:t>
      </w:r>
      <w:r w:rsidRPr="00C7324D">
        <w:rPr>
          <w:rFonts w:cs="Arial"/>
          <w:sz w:val="22"/>
          <w:szCs w:val="22"/>
          <w:lang w:val="pt-PT"/>
        </w:rPr>
        <w:t>" significa quaisquer cr</w:t>
      </w:r>
      <w:r>
        <w:rPr>
          <w:rFonts w:cs="Arial"/>
          <w:sz w:val="22"/>
          <w:szCs w:val="22"/>
          <w:lang w:val="pt-PT"/>
        </w:rPr>
        <w:t>éditos, benefícios, reduções, compensações, licenças ou direitos de propriedade incluindo, sem limitações, os créditos de redução de emissões segundo o estabelecido no Mecanismo de Desenvolvimento Limpo do Protocolo de Kyoto e pelo Acordo do Clima de Paris ao abrigo da Convenção das Nações Unidas para as Alterações Climáticas, resultando numa prevenção, redução ou desfasamento das emissões atuais de quaisquer gases, químicos, poluentes ou outras substâncias para o ar, solo ou água durante um período específico, expresso em toneladas de emissões reduzidas ou de uma outra forma;</w:t>
      </w:r>
    </w:p>
    <w:p w14:paraId="5F971D7A" w14:textId="77777777" w:rsidR="00232656" w:rsidRDefault="00232656" w:rsidP="00A948A8">
      <w:pPr>
        <w:pStyle w:val="MTVFL2"/>
        <w:tabs>
          <w:tab w:val="clear" w:pos="1492"/>
          <w:tab w:val="left" w:pos="720"/>
        </w:tabs>
        <w:spacing w:before="240" w:after="0"/>
        <w:ind w:left="0" w:firstLine="0"/>
        <w:rPr>
          <w:rFonts w:cs="Arial"/>
          <w:sz w:val="22"/>
          <w:szCs w:val="22"/>
          <w:lang w:val="pt-PT"/>
        </w:rPr>
      </w:pPr>
      <w:r w:rsidRPr="001F0E93">
        <w:rPr>
          <w:rFonts w:cs="Arial"/>
          <w:b/>
          <w:bCs/>
          <w:sz w:val="22"/>
          <w:szCs w:val="22"/>
          <w:lang w:val="pt-PT"/>
        </w:rPr>
        <w:t>"Credores"</w:t>
      </w:r>
      <w:r w:rsidRPr="001F0E93">
        <w:rPr>
          <w:rFonts w:cs="Arial"/>
          <w:sz w:val="22"/>
          <w:szCs w:val="22"/>
          <w:lang w:val="pt-PT"/>
        </w:rPr>
        <w:t xml:space="preserve"> significa os cre</w:t>
      </w:r>
      <w:r>
        <w:rPr>
          <w:rFonts w:cs="Arial"/>
          <w:sz w:val="22"/>
          <w:szCs w:val="22"/>
          <w:lang w:val="pt-PT"/>
        </w:rPr>
        <w:t>dores ou financiadores, fiadores, atribuidores</w:t>
      </w:r>
      <w:r w:rsidRPr="001F0E93">
        <w:rPr>
          <w:rFonts w:cs="Arial"/>
          <w:sz w:val="22"/>
          <w:szCs w:val="22"/>
          <w:lang w:val="pt-PT"/>
        </w:rPr>
        <w:t xml:space="preserve"> de crédito, agências multilaterais, agências de crédito de exportação, </w:t>
      </w:r>
      <w:r>
        <w:rPr>
          <w:rFonts w:cs="Arial"/>
          <w:sz w:val="22"/>
          <w:szCs w:val="22"/>
          <w:lang w:val="pt-PT"/>
        </w:rPr>
        <w:t>atribuidores</w:t>
      </w:r>
      <w:r w:rsidRPr="001F0E93">
        <w:rPr>
          <w:rFonts w:cs="Arial"/>
          <w:sz w:val="22"/>
          <w:szCs w:val="22"/>
          <w:lang w:val="pt-PT"/>
        </w:rPr>
        <w:t xml:space="preserve"> de financiamento e qualquer instituição financeira, entid</w:t>
      </w:r>
      <w:r>
        <w:rPr>
          <w:rFonts w:cs="Arial"/>
          <w:sz w:val="22"/>
          <w:szCs w:val="22"/>
          <w:lang w:val="pt-PT"/>
        </w:rPr>
        <w:t>ade ou pessoa que forneça ou apo</w:t>
      </w:r>
      <w:r w:rsidRPr="001F0E93">
        <w:rPr>
          <w:rFonts w:cs="Arial"/>
          <w:sz w:val="22"/>
          <w:szCs w:val="22"/>
          <w:lang w:val="pt-PT"/>
        </w:rPr>
        <w:t xml:space="preserve">ie o financiamento ou refinanciamento </w:t>
      </w:r>
      <w:r>
        <w:rPr>
          <w:rFonts w:cs="Arial"/>
          <w:sz w:val="22"/>
          <w:szCs w:val="22"/>
          <w:lang w:val="pt-PT"/>
        </w:rPr>
        <w:t>ao Promotor</w:t>
      </w:r>
      <w:r w:rsidRPr="001F0E93">
        <w:rPr>
          <w:rFonts w:cs="Arial"/>
          <w:sz w:val="22"/>
          <w:szCs w:val="22"/>
          <w:lang w:val="pt-PT"/>
        </w:rPr>
        <w:t xml:space="preserve"> do Projeto nos termos dos Documentos de Financiamento para f</w:t>
      </w:r>
      <w:r>
        <w:rPr>
          <w:rFonts w:cs="Arial"/>
          <w:sz w:val="22"/>
          <w:szCs w:val="22"/>
          <w:lang w:val="pt-PT"/>
        </w:rPr>
        <w:t>ins de desenvolvimento, projeto, construção, conclusão, operação e manutenção</w:t>
      </w:r>
      <w:r w:rsidRPr="001F0E93">
        <w:rPr>
          <w:rFonts w:cs="Arial"/>
          <w:sz w:val="22"/>
          <w:szCs w:val="22"/>
          <w:lang w:val="pt-PT"/>
        </w:rPr>
        <w:t xml:space="preserve"> </w:t>
      </w:r>
      <w:r>
        <w:rPr>
          <w:rFonts w:cs="Arial"/>
          <w:sz w:val="22"/>
          <w:szCs w:val="22"/>
          <w:lang w:val="pt-PT"/>
        </w:rPr>
        <w:t>da Infraestrutura</w:t>
      </w:r>
      <w:r w:rsidRPr="001F0E93">
        <w:rPr>
          <w:rFonts w:cs="Arial"/>
          <w:sz w:val="22"/>
          <w:szCs w:val="22"/>
          <w:lang w:val="pt-PT"/>
        </w:rPr>
        <w:t xml:space="preserve">, mas </w:t>
      </w:r>
      <w:r>
        <w:rPr>
          <w:rFonts w:cs="Arial"/>
          <w:sz w:val="22"/>
          <w:szCs w:val="22"/>
          <w:lang w:val="pt-PT"/>
        </w:rPr>
        <w:t>excluindo</w:t>
      </w:r>
      <w:r w:rsidRPr="001F0E93">
        <w:rPr>
          <w:rFonts w:cs="Arial"/>
          <w:sz w:val="22"/>
          <w:szCs w:val="22"/>
          <w:lang w:val="pt-PT"/>
        </w:rPr>
        <w:t xml:space="preserve"> qualquer Acionista Inicial ou qualquer a</w:t>
      </w:r>
      <w:r>
        <w:rPr>
          <w:rFonts w:cs="Arial"/>
          <w:sz w:val="22"/>
          <w:szCs w:val="22"/>
          <w:lang w:val="pt-PT"/>
        </w:rPr>
        <w:t>filiada deste relativamente</w:t>
      </w:r>
      <w:r w:rsidRPr="001F0E93">
        <w:rPr>
          <w:rFonts w:cs="Arial"/>
          <w:sz w:val="22"/>
          <w:szCs w:val="22"/>
          <w:lang w:val="pt-PT"/>
        </w:rPr>
        <w:t xml:space="preserve"> ao endividame</w:t>
      </w:r>
      <w:r>
        <w:rPr>
          <w:rFonts w:cs="Arial"/>
          <w:sz w:val="22"/>
          <w:szCs w:val="22"/>
          <w:lang w:val="pt-PT"/>
        </w:rPr>
        <w:t>nto por dinheiro atribuído ao</w:t>
      </w:r>
      <w:r w:rsidRPr="001F0E93">
        <w:rPr>
          <w:rFonts w:cs="Arial"/>
          <w:sz w:val="22"/>
          <w:szCs w:val="22"/>
          <w:lang w:val="pt-PT"/>
        </w:rPr>
        <w:t xml:space="preserve"> </w:t>
      </w:r>
      <w:r>
        <w:rPr>
          <w:rFonts w:cs="Arial"/>
          <w:sz w:val="22"/>
          <w:szCs w:val="22"/>
          <w:lang w:val="pt-PT"/>
        </w:rPr>
        <w:t xml:space="preserve">Promotor </w:t>
      </w:r>
      <w:r w:rsidRPr="001F0E93">
        <w:rPr>
          <w:rFonts w:cs="Arial"/>
          <w:sz w:val="22"/>
          <w:szCs w:val="22"/>
          <w:lang w:val="pt-PT"/>
        </w:rPr>
        <w:t xml:space="preserve">do Projeto </w:t>
      </w:r>
      <w:r>
        <w:rPr>
          <w:rFonts w:cs="Arial"/>
          <w:sz w:val="22"/>
          <w:szCs w:val="22"/>
          <w:lang w:val="pt-PT"/>
        </w:rPr>
        <w:t xml:space="preserve">por parte </w:t>
      </w:r>
      <w:r w:rsidRPr="001F0E93">
        <w:rPr>
          <w:rFonts w:cs="Arial"/>
          <w:sz w:val="22"/>
          <w:szCs w:val="22"/>
          <w:lang w:val="pt-PT"/>
        </w:rPr>
        <w:t>de qualqu</w:t>
      </w:r>
      <w:r>
        <w:rPr>
          <w:rFonts w:cs="Arial"/>
          <w:sz w:val="22"/>
          <w:szCs w:val="22"/>
          <w:lang w:val="pt-PT"/>
        </w:rPr>
        <w:t>er Acionista Inicial ou afiliado</w:t>
      </w:r>
      <w:r w:rsidRPr="001F0E93">
        <w:rPr>
          <w:rFonts w:cs="Arial"/>
          <w:sz w:val="22"/>
          <w:szCs w:val="22"/>
          <w:lang w:val="pt-PT"/>
        </w:rPr>
        <w:t>;</w:t>
      </w:r>
    </w:p>
    <w:p w14:paraId="4352A923" w14:textId="77777777" w:rsidR="00232656" w:rsidRPr="002F5AFA" w:rsidRDefault="00232656" w:rsidP="00A948A8">
      <w:pPr>
        <w:pStyle w:val="MTVFL2"/>
        <w:tabs>
          <w:tab w:val="clear" w:pos="1492"/>
          <w:tab w:val="left" w:pos="720"/>
        </w:tabs>
        <w:spacing w:before="240"/>
        <w:ind w:left="0" w:firstLine="0"/>
        <w:rPr>
          <w:rFonts w:cs="Arial"/>
          <w:sz w:val="22"/>
          <w:szCs w:val="22"/>
          <w:lang w:val="pt-PT"/>
        </w:rPr>
      </w:pPr>
      <w:r w:rsidRPr="002F5AFA">
        <w:rPr>
          <w:rFonts w:cs="Arial"/>
          <w:sz w:val="22"/>
          <w:szCs w:val="22"/>
          <w:lang w:val="pt-PT"/>
        </w:rPr>
        <w:t>"</w:t>
      </w:r>
      <w:r>
        <w:rPr>
          <w:rFonts w:cs="Arial"/>
          <w:b/>
          <w:sz w:val="22"/>
          <w:szCs w:val="22"/>
          <w:lang w:val="pt-PT"/>
        </w:rPr>
        <w:t>Cronograma de Implementação</w:t>
      </w:r>
      <w:r w:rsidRPr="002F5AFA">
        <w:rPr>
          <w:rFonts w:cs="Arial"/>
          <w:sz w:val="22"/>
          <w:szCs w:val="22"/>
          <w:lang w:val="pt-PT"/>
        </w:rPr>
        <w:t xml:space="preserve">" significa o cronograma de implementação do Projeto </w:t>
      </w:r>
      <w:r>
        <w:rPr>
          <w:rFonts w:cs="Arial"/>
          <w:sz w:val="22"/>
          <w:szCs w:val="22"/>
          <w:lang w:val="pt-PT"/>
        </w:rPr>
        <w:t xml:space="preserve">que é </w:t>
      </w:r>
      <w:r w:rsidRPr="002F5AFA">
        <w:rPr>
          <w:rFonts w:cs="Arial"/>
          <w:sz w:val="22"/>
          <w:szCs w:val="22"/>
          <w:lang w:val="pt-PT"/>
        </w:rPr>
        <w:t>estabelecido no Anexo</w:t>
      </w:r>
      <w:r>
        <w:rPr>
          <w:rFonts w:cs="Arial"/>
          <w:sz w:val="22"/>
          <w:szCs w:val="22"/>
          <w:lang w:val="pt-PT"/>
        </w:rPr>
        <w:t xml:space="preserve"> 12, conforme possa ser sujeito a revisão periódica de acordo com o descrito no presente Contrato;</w:t>
      </w:r>
    </w:p>
    <w:p w14:paraId="552F790F" w14:textId="77777777" w:rsidR="00232656" w:rsidRDefault="00232656" w:rsidP="00064003">
      <w:pPr>
        <w:pStyle w:val="MTVFL2"/>
        <w:tabs>
          <w:tab w:val="clear" w:pos="1492"/>
          <w:tab w:val="left" w:pos="720"/>
        </w:tabs>
        <w:spacing w:before="240"/>
        <w:ind w:left="0" w:firstLine="0"/>
        <w:rPr>
          <w:rFonts w:cs="Arial"/>
          <w:sz w:val="22"/>
          <w:szCs w:val="22"/>
          <w:lang w:val="pt-PT"/>
        </w:rPr>
      </w:pPr>
      <w:bookmarkStart w:id="56" w:name="_DV_M210"/>
      <w:bookmarkStart w:id="57" w:name="_DV_M211"/>
      <w:bookmarkEnd w:id="56"/>
      <w:bookmarkEnd w:id="57"/>
      <w:r w:rsidRPr="0003067E">
        <w:rPr>
          <w:rFonts w:cs="Arial"/>
          <w:b/>
          <w:sz w:val="22"/>
          <w:szCs w:val="22"/>
          <w:lang w:val="pt-PT"/>
        </w:rPr>
        <w:lastRenderedPageBreak/>
        <w:t>"Custos de Cessação"</w:t>
      </w:r>
      <w:r w:rsidRPr="0003067E">
        <w:rPr>
          <w:rFonts w:cs="Arial"/>
          <w:sz w:val="22"/>
          <w:szCs w:val="22"/>
          <w:lang w:val="pt-PT"/>
        </w:rPr>
        <w:t xml:space="preserve"> significa todos os custos razoáveis e responsabilidades associadas à resci</w:t>
      </w:r>
      <w:r>
        <w:rPr>
          <w:rFonts w:cs="Arial"/>
          <w:sz w:val="22"/>
          <w:szCs w:val="22"/>
          <w:lang w:val="pt-PT"/>
        </w:rPr>
        <w:t>são antecipada de contratos relativos ao</w:t>
      </w:r>
      <w:r w:rsidRPr="0003067E">
        <w:rPr>
          <w:rFonts w:cs="Arial"/>
          <w:sz w:val="22"/>
          <w:szCs w:val="22"/>
          <w:lang w:val="pt-PT"/>
        </w:rPr>
        <w:t xml:space="preserve"> projeto, construção, operação ou manutenção da In</w:t>
      </w:r>
      <w:r>
        <w:rPr>
          <w:rFonts w:cs="Arial"/>
          <w:sz w:val="22"/>
          <w:szCs w:val="22"/>
          <w:lang w:val="pt-PT"/>
        </w:rPr>
        <w:t>fraestrutura</w:t>
      </w:r>
      <w:r w:rsidRPr="0003067E">
        <w:rPr>
          <w:rFonts w:cs="Arial"/>
          <w:sz w:val="22"/>
          <w:szCs w:val="22"/>
          <w:lang w:val="pt-PT"/>
        </w:rPr>
        <w:t xml:space="preserve">, conforme os Contratos do Projeto, salvo </w:t>
      </w:r>
      <w:r>
        <w:rPr>
          <w:rFonts w:cs="Arial"/>
          <w:sz w:val="22"/>
          <w:szCs w:val="22"/>
          <w:lang w:val="pt-PT"/>
        </w:rPr>
        <w:t>se</w:t>
      </w:r>
      <w:r w:rsidRPr="0003067E">
        <w:rPr>
          <w:rFonts w:cs="Arial"/>
          <w:sz w:val="22"/>
          <w:szCs w:val="22"/>
          <w:lang w:val="pt-PT"/>
        </w:rPr>
        <w:t xml:space="preserve"> f</w:t>
      </w:r>
      <w:r>
        <w:rPr>
          <w:rFonts w:cs="Arial"/>
          <w:sz w:val="22"/>
          <w:szCs w:val="22"/>
          <w:lang w:val="pt-PT"/>
        </w:rPr>
        <w:t>orem recuperados ao abrigo da D</w:t>
      </w:r>
      <w:r w:rsidRPr="0003067E">
        <w:rPr>
          <w:rFonts w:cs="Arial"/>
          <w:sz w:val="22"/>
          <w:szCs w:val="22"/>
          <w:lang w:val="pt-PT"/>
        </w:rPr>
        <w:t xml:space="preserve">ívida </w:t>
      </w:r>
      <w:r>
        <w:rPr>
          <w:rFonts w:cs="Arial"/>
          <w:sz w:val="22"/>
          <w:szCs w:val="22"/>
          <w:lang w:val="pt-PT"/>
        </w:rPr>
        <w:t>Total Remanescente</w:t>
      </w:r>
      <w:r w:rsidRPr="0003067E">
        <w:rPr>
          <w:rFonts w:cs="Arial"/>
          <w:sz w:val="22"/>
          <w:szCs w:val="22"/>
          <w:lang w:val="pt-PT"/>
        </w:rPr>
        <w:t>;</w:t>
      </w:r>
    </w:p>
    <w:p w14:paraId="69567BCE" w14:textId="0CAE9577" w:rsidR="009C6A76" w:rsidRPr="00C6658B" w:rsidRDefault="009C6A76" w:rsidP="009C6A76">
      <w:pPr>
        <w:pStyle w:val="MTVFL2"/>
        <w:tabs>
          <w:tab w:val="clear" w:pos="1492"/>
          <w:tab w:val="left" w:pos="720"/>
        </w:tabs>
        <w:spacing w:before="240" w:after="0"/>
        <w:ind w:left="0" w:firstLine="0"/>
        <w:rPr>
          <w:rFonts w:cs="Arial"/>
          <w:sz w:val="22"/>
          <w:szCs w:val="22"/>
          <w:lang w:val="pt-PT"/>
        </w:rPr>
      </w:pPr>
      <w:bookmarkStart w:id="58" w:name="_DV_M226"/>
      <w:bookmarkStart w:id="59" w:name="_DV_M228"/>
      <w:bookmarkStart w:id="60" w:name="_DV_M229"/>
      <w:bookmarkEnd w:id="58"/>
      <w:bookmarkEnd w:id="59"/>
      <w:bookmarkEnd w:id="60"/>
      <w:r w:rsidRPr="00C6658B">
        <w:rPr>
          <w:rFonts w:cs="Arial"/>
          <w:b/>
          <w:sz w:val="22"/>
          <w:szCs w:val="22"/>
          <w:lang w:val="pt-PT"/>
        </w:rPr>
        <w:t>“D</w:t>
      </w:r>
      <w:r>
        <w:rPr>
          <w:rFonts w:cs="Arial"/>
          <w:b/>
          <w:sz w:val="22"/>
          <w:szCs w:val="22"/>
          <w:lang w:val="pt-PT"/>
        </w:rPr>
        <w:t>ata de Co</w:t>
      </w:r>
      <w:r w:rsidR="00990AD3">
        <w:rPr>
          <w:rFonts w:cs="Arial"/>
          <w:b/>
          <w:sz w:val="22"/>
          <w:szCs w:val="22"/>
          <w:lang w:val="pt-PT"/>
        </w:rPr>
        <w:t>nclusão das Infraestruturas de C</w:t>
      </w:r>
      <w:r>
        <w:rPr>
          <w:rFonts w:cs="Arial"/>
          <w:b/>
          <w:sz w:val="22"/>
          <w:szCs w:val="22"/>
          <w:lang w:val="pt-PT"/>
        </w:rPr>
        <w:t>onexão</w:t>
      </w:r>
      <w:r w:rsidRPr="00C6658B">
        <w:rPr>
          <w:rFonts w:cs="Arial"/>
          <w:b/>
          <w:sz w:val="22"/>
          <w:szCs w:val="22"/>
          <w:lang w:val="pt-PT"/>
        </w:rPr>
        <w:t>”</w:t>
      </w:r>
      <w:r>
        <w:rPr>
          <w:rFonts w:cs="Arial"/>
          <w:sz w:val="22"/>
          <w:szCs w:val="22"/>
          <w:lang w:val="pt-PT"/>
        </w:rPr>
        <w:t xml:space="preserve"> </w:t>
      </w:r>
      <w:r w:rsidRPr="00C6658B">
        <w:rPr>
          <w:rFonts w:cs="Arial"/>
          <w:sz w:val="22"/>
          <w:szCs w:val="22"/>
          <w:lang w:val="pt-PT"/>
        </w:rPr>
        <w:t>significa a data descrita como tal, conforme</w:t>
      </w:r>
      <w:r>
        <w:rPr>
          <w:rFonts w:cs="Arial"/>
          <w:sz w:val="22"/>
          <w:szCs w:val="22"/>
          <w:lang w:val="pt-PT"/>
        </w:rPr>
        <w:t xml:space="preserve"> o</w:t>
      </w:r>
      <w:r w:rsidRPr="00C6658B">
        <w:rPr>
          <w:rFonts w:cs="Arial"/>
          <w:sz w:val="22"/>
          <w:szCs w:val="22"/>
          <w:lang w:val="pt-PT"/>
        </w:rPr>
        <w:t xml:space="preserve"> estabelecido no Anexo 12 (Cronograma de Implementação);</w:t>
      </w:r>
    </w:p>
    <w:p w14:paraId="277D3D20" w14:textId="77777777" w:rsidR="009C6A76" w:rsidRPr="00470B69" w:rsidRDefault="009C6A76" w:rsidP="00E933A0">
      <w:pPr>
        <w:pStyle w:val="MTVFL2"/>
        <w:tabs>
          <w:tab w:val="clear" w:pos="1492"/>
          <w:tab w:val="left" w:pos="720"/>
        </w:tabs>
        <w:spacing w:before="240" w:after="0"/>
        <w:ind w:left="0" w:firstLine="0"/>
        <w:rPr>
          <w:rFonts w:cs="Arial"/>
          <w:sz w:val="22"/>
          <w:szCs w:val="22"/>
          <w:lang w:val="pt-PT"/>
        </w:rPr>
      </w:pPr>
      <w:r w:rsidRPr="00470B69">
        <w:rPr>
          <w:rFonts w:cs="Arial"/>
          <w:sz w:val="22"/>
          <w:szCs w:val="22"/>
          <w:lang w:val="pt-PT"/>
        </w:rPr>
        <w:t>"</w:t>
      </w:r>
      <w:r w:rsidRPr="00470B69">
        <w:rPr>
          <w:rFonts w:cs="Arial"/>
          <w:b/>
          <w:sz w:val="22"/>
          <w:szCs w:val="22"/>
          <w:lang w:val="pt-PT"/>
        </w:rPr>
        <w:t xml:space="preserve">Data de Conclusão da </w:t>
      </w:r>
      <w:r w:rsidRPr="00470B69">
        <w:rPr>
          <w:rFonts w:cs="Arial"/>
          <w:b/>
          <w:bCs/>
          <w:sz w:val="22"/>
          <w:szCs w:val="22"/>
          <w:lang w:val="pt-PT"/>
        </w:rPr>
        <w:t xml:space="preserve">Subestação [Inserir Nome] </w:t>
      </w:r>
      <w:r w:rsidRPr="00470B69">
        <w:rPr>
          <w:rFonts w:cs="Arial"/>
          <w:sz w:val="22"/>
          <w:szCs w:val="22"/>
          <w:lang w:val="pt-PT"/>
        </w:rPr>
        <w:t>" significa a data descrita como tal, conforme</w:t>
      </w:r>
      <w:r>
        <w:rPr>
          <w:rFonts w:cs="Arial"/>
          <w:sz w:val="22"/>
          <w:szCs w:val="22"/>
          <w:lang w:val="pt-PT"/>
        </w:rPr>
        <w:t xml:space="preserve"> o</w:t>
      </w:r>
      <w:r w:rsidRPr="00470B69">
        <w:rPr>
          <w:rFonts w:cs="Arial"/>
          <w:sz w:val="22"/>
          <w:szCs w:val="22"/>
          <w:lang w:val="pt-PT"/>
        </w:rPr>
        <w:t xml:space="preserve"> estabelecido no Artigo 4.2.2 e no Anexo 12 (Cronograma de Implementação);</w:t>
      </w:r>
    </w:p>
    <w:p w14:paraId="0A9ECF11" w14:textId="77777777" w:rsidR="009C6A76" w:rsidRDefault="009C6A76" w:rsidP="00064003">
      <w:pPr>
        <w:pStyle w:val="MTVFL2"/>
        <w:tabs>
          <w:tab w:val="clear" w:pos="1492"/>
          <w:tab w:val="left" w:pos="720"/>
        </w:tabs>
        <w:spacing w:before="240" w:after="0"/>
        <w:ind w:left="0" w:firstLine="0"/>
        <w:rPr>
          <w:rFonts w:cs="Arial"/>
          <w:sz w:val="22"/>
          <w:szCs w:val="22"/>
          <w:lang w:val="pt-PT"/>
        </w:rPr>
      </w:pPr>
      <w:r w:rsidRPr="00E70306">
        <w:rPr>
          <w:rFonts w:cs="Arial"/>
          <w:b/>
          <w:sz w:val="22"/>
          <w:szCs w:val="22"/>
          <w:lang w:val="pt-PT"/>
        </w:rPr>
        <w:t>"Data de Conexão Programada"</w:t>
      </w:r>
      <w:r w:rsidRPr="00E70306">
        <w:rPr>
          <w:rFonts w:cs="Arial"/>
          <w:sz w:val="22"/>
          <w:szCs w:val="22"/>
          <w:lang w:val="pt-PT"/>
        </w:rPr>
        <w:t xml:space="preserve"> será a data em que as In</w:t>
      </w:r>
      <w:r>
        <w:rPr>
          <w:rFonts w:cs="Arial"/>
          <w:sz w:val="22"/>
          <w:szCs w:val="22"/>
          <w:lang w:val="pt-PT"/>
        </w:rPr>
        <w:t>fraestruturas</w:t>
      </w:r>
      <w:r w:rsidRPr="00E70306">
        <w:rPr>
          <w:rFonts w:cs="Arial"/>
          <w:sz w:val="22"/>
          <w:szCs w:val="22"/>
          <w:lang w:val="pt-PT"/>
        </w:rPr>
        <w:t xml:space="preserve"> de Interligação estiverem programadas para serem conectadas à Subestação, de acordo com o Artigo 4.3.1 e o Anexo 12;</w:t>
      </w:r>
    </w:p>
    <w:p w14:paraId="097A7BDF" w14:textId="77777777" w:rsidR="009C6A76" w:rsidRDefault="009C6A76" w:rsidP="00BF3AB1">
      <w:pPr>
        <w:pStyle w:val="MTVFL2"/>
        <w:tabs>
          <w:tab w:val="clear" w:pos="1492"/>
          <w:tab w:val="left" w:pos="720"/>
        </w:tabs>
        <w:spacing w:before="240" w:after="0"/>
        <w:ind w:left="0" w:firstLine="0"/>
        <w:rPr>
          <w:rFonts w:cs="Arial"/>
          <w:sz w:val="22"/>
          <w:szCs w:val="22"/>
          <w:lang w:val="pt-PT"/>
        </w:rPr>
      </w:pPr>
      <w:r w:rsidRPr="00D976FF">
        <w:rPr>
          <w:rFonts w:cs="Arial"/>
          <w:b/>
          <w:sz w:val="22"/>
          <w:szCs w:val="22"/>
          <w:lang w:val="pt-PT"/>
        </w:rPr>
        <w:t>"Data de Operação Comercial Exigida"</w:t>
      </w:r>
      <w:r w:rsidRPr="00D976FF">
        <w:rPr>
          <w:rFonts w:cs="Arial"/>
          <w:sz w:val="22"/>
          <w:szCs w:val="22"/>
          <w:lang w:val="pt-PT"/>
        </w:rPr>
        <w:t xml:space="preserve"> significa a data definida no Anexo 12 (Implementação), uma vez que essa data pode ser estendida de acordo com este Contrato </w:t>
      </w:r>
      <w:r>
        <w:rPr>
          <w:rFonts w:cs="Arial"/>
          <w:sz w:val="22"/>
          <w:szCs w:val="22"/>
          <w:lang w:val="pt-PT"/>
        </w:rPr>
        <w:t xml:space="preserve">e </w:t>
      </w:r>
      <w:r w:rsidRPr="00D976FF">
        <w:rPr>
          <w:rFonts w:cs="Arial"/>
          <w:sz w:val="22"/>
          <w:szCs w:val="22"/>
          <w:lang w:val="pt-PT"/>
        </w:rPr>
        <w:t>entre as Partes;</w:t>
      </w:r>
    </w:p>
    <w:p w14:paraId="3AEED26F" w14:textId="77777777" w:rsidR="009C6A76" w:rsidRDefault="009C6A76" w:rsidP="008F7232">
      <w:pPr>
        <w:pStyle w:val="MTVFL2"/>
        <w:tabs>
          <w:tab w:val="clear" w:pos="1492"/>
          <w:tab w:val="left" w:pos="720"/>
        </w:tabs>
        <w:spacing w:before="240" w:after="0"/>
        <w:ind w:left="0" w:firstLine="0"/>
        <w:rPr>
          <w:rFonts w:cs="Arial"/>
          <w:sz w:val="22"/>
          <w:szCs w:val="22"/>
          <w:lang w:val="pt-PT"/>
        </w:rPr>
      </w:pPr>
      <w:r w:rsidRPr="00664C10">
        <w:rPr>
          <w:rFonts w:cs="Arial"/>
          <w:sz w:val="22"/>
          <w:szCs w:val="22"/>
          <w:lang w:val="pt-PT"/>
        </w:rPr>
        <w:t>"</w:t>
      </w:r>
      <w:r w:rsidRPr="00664C10">
        <w:rPr>
          <w:rFonts w:cs="Arial"/>
          <w:b/>
          <w:sz w:val="22"/>
          <w:szCs w:val="22"/>
          <w:lang w:val="pt-PT"/>
        </w:rPr>
        <w:t>Data de Operação</w:t>
      </w:r>
      <w:r w:rsidRPr="00664C10">
        <w:rPr>
          <w:rFonts w:cs="Arial"/>
          <w:sz w:val="22"/>
          <w:szCs w:val="22"/>
          <w:lang w:val="pt-PT"/>
        </w:rPr>
        <w:t xml:space="preserve"> </w:t>
      </w:r>
      <w:r w:rsidRPr="00664C10">
        <w:rPr>
          <w:rFonts w:cs="Arial"/>
          <w:b/>
          <w:sz w:val="22"/>
          <w:szCs w:val="22"/>
          <w:lang w:val="pt-PT"/>
        </w:rPr>
        <w:t>Comercial</w:t>
      </w:r>
      <w:r w:rsidRPr="00664C10">
        <w:rPr>
          <w:rFonts w:cs="Arial"/>
          <w:sz w:val="22"/>
          <w:szCs w:val="22"/>
          <w:lang w:val="pt-PT"/>
        </w:rPr>
        <w:t xml:space="preserve">" </w:t>
      </w:r>
      <w:r>
        <w:rPr>
          <w:rFonts w:cs="Arial"/>
          <w:sz w:val="22"/>
          <w:szCs w:val="22"/>
          <w:lang w:val="pt-PT"/>
        </w:rPr>
        <w:t>significa o dia seguinte ao dia em que as c</w:t>
      </w:r>
      <w:r w:rsidRPr="00664C10">
        <w:rPr>
          <w:rFonts w:cs="Arial"/>
          <w:sz w:val="22"/>
          <w:szCs w:val="22"/>
          <w:lang w:val="pt-PT"/>
        </w:rPr>
        <w:t xml:space="preserve">ondições da Parte D do </w:t>
      </w:r>
      <w:r>
        <w:rPr>
          <w:rFonts w:cs="Arial"/>
          <w:sz w:val="22"/>
          <w:szCs w:val="22"/>
          <w:lang w:val="pt-PT"/>
        </w:rPr>
        <w:t>Anexo 2 foram satisfeitas pelo Promotor do Projeto e as c</w:t>
      </w:r>
      <w:r w:rsidRPr="00664C10">
        <w:rPr>
          <w:rFonts w:cs="Arial"/>
          <w:sz w:val="22"/>
          <w:szCs w:val="22"/>
          <w:lang w:val="pt-PT"/>
        </w:rPr>
        <w:t>ondições da Pa</w:t>
      </w:r>
      <w:r>
        <w:rPr>
          <w:rFonts w:cs="Arial"/>
          <w:sz w:val="22"/>
          <w:szCs w:val="22"/>
          <w:lang w:val="pt-PT"/>
        </w:rPr>
        <w:t>rte E do Anexo 2 foram cumpridas</w:t>
      </w:r>
      <w:r w:rsidRPr="00664C10">
        <w:rPr>
          <w:rFonts w:cs="Arial"/>
          <w:sz w:val="22"/>
          <w:szCs w:val="22"/>
          <w:lang w:val="pt-PT"/>
        </w:rPr>
        <w:t xml:space="preserve"> pela RNT;</w:t>
      </w:r>
    </w:p>
    <w:p w14:paraId="14BBC26A" w14:textId="77777777" w:rsidR="009C6A76" w:rsidRPr="0019137D" w:rsidRDefault="009C6A76" w:rsidP="009C6A76">
      <w:pPr>
        <w:pStyle w:val="MTVFL2"/>
        <w:tabs>
          <w:tab w:val="clear" w:pos="1492"/>
          <w:tab w:val="left" w:pos="720"/>
        </w:tabs>
        <w:spacing w:before="240" w:after="0"/>
        <w:ind w:left="0" w:firstLine="0"/>
        <w:rPr>
          <w:rFonts w:cs="Arial"/>
          <w:sz w:val="22"/>
          <w:szCs w:val="22"/>
          <w:lang w:val="pt-PT"/>
        </w:rPr>
      </w:pPr>
      <w:r w:rsidRPr="00E20247">
        <w:rPr>
          <w:sz w:val="22"/>
          <w:lang w:val="pt-PT"/>
        </w:rPr>
        <w:t>“</w:t>
      </w:r>
      <w:r w:rsidRPr="00E20247">
        <w:rPr>
          <w:b/>
          <w:sz w:val="22"/>
          <w:lang w:val="pt-PT"/>
        </w:rPr>
        <w:t>Data de Poss</w:t>
      </w:r>
      <w:r>
        <w:rPr>
          <w:b/>
          <w:sz w:val="22"/>
          <w:lang w:val="pt-PT"/>
        </w:rPr>
        <w:t>ibilidade de Extens</w:t>
      </w:r>
      <w:r w:rsidRPr="00E20247">
        <w:rPr>
          <w:b/>
          <w:sz w:val="22"/>
          <w:lang w:val="pt-PT"/>
        </w:rPr>
        <w:t>ão</w:t>
      </w:r>
      <w:r>
        <w:rPr>
          <w:b/>
          <w:sz w:val="22"/>
          <w:lang w:val="pt-PT"/>
        </w:rPr>
        <w:t xml:space="preserve"> do Encerramento Financeiro</w:t>
      </w:r>
      <w:r w:rsidRPr="00E20247">
        <w:rPr>
          <w:sz w:val="22"/>
          <w:lang w:val="pt-PT"/>
        </w:rPr>
        <w:t xml:space="preserve">” </w:t>
      </w:r>
      <w:r>
        <w:rPr>
          <w:rStyle w:val="DeltaViewInsertion"/>
          <w:color w:val="auto"/>
          <w:sz w:val="22"/>
          <w:szCs w:val="22"/>
          <w:u w:val="none"/>
          <w:lang w:val="pt-PT"/>
        </w:rPr>
        <w:t xml:space="preserve">tem o significado definido no </w:t>
      </w:r>
      <w:r>
        <w:rPr>
          <w:rFonts w:cs="Arial"/>
          <w:sz w:val="22"/>
          <w:szCs w:val="22"/>
          <w:lang w:val="pt-PT"/>
        </w:rPr>
        <w:t>Artigo</w:t>
      </w:r>
      <w:bookmarkStart w:id="61" w:name="_DV_M126"/>
      <w:bookmarkEnd w:id="61"/>
      <w:r w:rsidRPr="0019137D">
        <w:rPr>
          <w:sz w:val="22"/>
          <w:lang w:val="pt-PT"/>
        </w:rPr>
        <w:t xml:space="preserve"> </w:t>
      </w:r>
      <w:r w:rsidRPr="00BE6884">
        <w:rPr>
          <w:sz w:val="22"/>
        </w:rPr>
        <w:fldChar w:fldCharType="begin"/>
      </w:r>
      <w:r w:rsidRPr="0019137D">
        <w:rPr>
          <w:sz w:val="22"/>
          <w:lang w:val="pt-PT"/>
        </w:rPr>
        <w:instrText xml:space="preserve"> REF _Ref488837450 \r \h </w:instrText>
      </w:r>
      <w:r w:rsidRPr="00BE6884">
        <w:rPr>
          <w:sz w:val="22"/>
        </w:rPr>
      </w:r>
      <w:r w:rsidRPr="00BE6884">
        <w:rPr>
          <w:sz w:val="22"/>
        </w:rPr>
        <w:fldChar w:fldCharType="separate"/>
      </w:r>
      <w:r w:rsidRPr="0019137D">
        <w:rPr>
          <w:sz w:val="22"/>
          <w:lang w:val="pt-PT"/>
        </w:rPr>
        <w:t>3.2.4</w:t>
      </w:r>
      <w:r w:rsidRPr="00BE6884">
        <w:rPr>
          <w:sz w:val="22"/>
        </w:rPr>
        <w:fldChar w:fldCharType="end"/>
      </w:r>
      <w:r w:rsidRPr="0019137D">
        <w:rPr>
          <w:rFonts w:cs="Arial"/>
          <w:sz w:val="22"/>
          <w:szCs w:val="22"/>
          <w:lang w:val="pt-PT"/>
        </w:rPr>
        <w:t>;</w:t>
      </w:r>
    </w:p>
    <w:p w14:paraId="6750D131" w14:textId="77777777" w:rsidR="009C6A76" w:rsidRPr="007E3E4C" w:rsidRDefault="009C6A76" w:rsidP="009C6A76">
      <w:pPr>
        <w:pStyle w:val="MTVFL2"/>
        <w:tabs>
          <w:tab w:val="clear" w:pos="1492"/>
          <w:tab w:val="left" w:pos="720"/>
        </w:tabs>
        <w:spacing w:before="240" w:after="0"/>
        <w:ind w:left="0" w:firstLine="0"/>
        <w:rPr>
          <w:sz w:val="22"/>
          <w:lang w:val="pt-PT"/>
        </w:rPr>
      </w:pPr>
      <w:r>
        <w:rPr>
          <w:b/>
          <w:sz w:val="22"/>
          <w:lang w:val="pt-PT"/>
        </w:rPr>
        <w:t>“</w:t>
      </w:r>
      <w:r w:rsidRPr="007E3E4C">
        <w:rPr>
          <w:b/>
          <w:sz w:val="22"/>
          <w:lang w:val="pt-PT"/>
        </w:rPr>
        <w:t xml:space="preserve">Data </w:t>
      </w:r>
      <w:r>
        <w:rPr>
          <w:b/>
          <w:sz w:val="22"/>
          <w:lang w:val="pt-PT"/>
        </w:rPr>
        <w:t xml:space="preserve">do Encerramento </w:t>
      </w:r>
      <w:r>
        <w:rPr>
          <w:rFonts w:cs="Arial"/>
          <w:b/>
          <w:sz w:val="22"/>
          <w:szCs w:val="22"/>
          <w:lang w:val="pt-PT"/>
        </w:rPr>
        <w:t>Financeiro</w:t>
      </w:r>
      <w:r w:rsidRPr="007E3E4C">
        <w:rPr>
          <w:sz w:val="22"/>
          <w:lang w:val="pt-PT"/>
        </w:rPr>
        <w:t>" deverá ser a data ocorrida duzentos e setenta (270) dias ap</w:t>
      </w:r>
      <w:r>
        <w:rPr>
          <w:sz w:val="22"/>
          <w:lang w:val="pt-PT"/>
        </w:rPr>
        <w:t>ós a assinatura do presente Contrato por ambas as Partes ou então numa data posterior aprovada pela RNT, de acordo com o estabelecido neste Contrato.</w:t>
      </w:r>
    </w:p>
    <w:p w14:paraId="770BBD8B" w14:textId="77777777" w:rsidR="009C6A76" w:rsidRDefault="009C6A76" w:rsidP="00C954D4">
      <w:pPr>
        <w:pStyle w:val="MTVFL2"/>
        <w:tabs>
          <w:tab w:val="clear" w:pos="1492"/>
          <w:tab w:val="left" w:pos="720"/>
        </w:tabs>
        <w:spacing w:before="240" w:after="0"/>
        <w:ind w:left="0" w:firstLine="0"/>
        <w:rPr>
          <w:rFonts w:cs="Arial"/>
          <w:sz w:val="22"/>
          <w:szCs w:val="22"/>
          <w:lang w:val="pt-PT"/>
        </w:rPr>
      </w:pPr>
      <w:r w:rsidRPr="006D11BA">
        <w:rPr>
          <w:rFonts w:cs="Arial"/>
          <w:sz w:val="22"/>
          <w:szCs w:val="22"/>
          <w:lang w:val="pt-PT"/>
        </w:rPr>
        <w:t>"</w:t>
      </w:r>
      <w:r w:rsidRPr="006D11BA">
        <w:rPr>
          <w:rFonts w:cs="Arial"/>
          <w:b/>
          <w:sz w:val="22"/>
          <w:szCs w:val="22"/>
          <w:lang w:val="pt-PT"/>
        </w:rPr>
        <w:t>Data Limite para Vigência</w:t>
      </w:r>
      <w:r w:rsidRPr="006D11BA">
        <w:rPr>
          <w:rFonts w:cs="Arial"/>
          <w:sz w:val="22"/>
          <w:szCs w:val="22"/>
          <w:lang w:val="pt-PT"/>
        </w:rPr>
        <w:t xml:space="preserve">" </w:t>
      </w:r>
      <w:r>
        <w:rPr>
          <w:rFonts w:cs="Arial"/>
          <w:sz w:val="22"/>
          <w:szCs w:val="22"/>
          <w:lang w:val="pt-PT"/>
        </w:rPr>
        <w:t>significa a data que ocorre</w:t>
      </w:r>
      <w:r w:rsidRPr="006D11BA">
        <w:rPr>
          <w:rFonts w:cs="Arial"/>
          <w:sz w:val="22"/>
          <w:szCs w:val="22"/>
          <w:lang w:val="pt-PT"/>
        </w:rPr>
        <w:t xml:space="preserve"> seis (6) meses a</w:t>
      </w:r>
      <w:r>
        <w:rPr>
          <w:rFonts w:cs="Arial"/>
          <w:sz w:val="22"/>
          <w:szCs w:val="22"/>
          <w:lang w:val="pt-PT"/>
        </w:rPr>
        <w:t>pós a Data da Operação Obrigatória</w:t>
      </w:r>
      <w:r w:rsidRPr="006D11BA">
        <w:rPr>
          <w:rFonts w:cs="Arial"/>
          <w:sz w:val="22"/>
          <w:szCs w:val="22"/>
          <w:lang w:val="pt-PT"/>
        </w:rPr>
        <w:t xml:space="preserve">, </w:t>
      </w:r>
      <w:r>
        <w:rPr>
          <w:rFonts w:cs="Arial"/>
          <w:sz w:val="22"/>
          <w:szCs w:val="22"/>
          <w:lang w:val="pt-PT"/>
        </w:rPr>
        <w:t>definida</w:t>
      </w:r>
      <w:r w:rsidRPr="006D11BA">
        <w:rPr>
          <w:rFonts w:cs="Arial"/>
          <w:sz w:val="22"/>
          <w:szCs w:val="22"/>
          <w:lang w:val="pt-PT"/>
        </w:rPr>
        <w:t xml:space="preserve"> no Cronograma de Implementação,</w:t>
      </w:r>
      <w:r>
        <w:rPr>
          <w:rFonts w:cs="Arial"/>
          <w:sz w:val="22"/>
          <w:szCs w:val="22"/>
          <w:lang w:val="pt-PT"/>
        </w:rPr>
        <w:t xml:space="preserve"> podendo esta ser sujeita a alterações esporádicas</w:t>
      </w:r>
      <w:r w:rsidRPr="006D11BA">
        <w:rPr>
          <w:rFonts w:cs="Arial"/>
          <w:sz w:val="22"/>
          <w:szCs w:val="22"/>
          <w:lang w:val="pt-PT"/>
        </w:rPr>
        <w:t xml:space="preserve">, de acordo com </w:t>
      </w:r>
      <w:r>
        <w:rPr>
          <w:rFonts w:cs="Arial"/>
          <w:sz w:val="22"/>
          <w:szCs w:val="22"/>
          <w:lang w:val="pt-PT"/>
        </w:rPr>
        <w:t>o estabelecido no presente Contrato;</w:t>
      </w:r>
    </w:p>
    <w:p w14:paraId="348CBC78" w14:textId="5D23688D" w:rsidR="009C6A76" w:rsidRPr="006D11BA" w:rsidRDefault="009C6A76" w:rsidP="00C954D4">
      <w:pPr>
        <w:pStyle w:val="MTVFL2"/>
        <w:tabs>
          <w:tab w:val="clear" w:pos="1492"/>
          <w:tab w:val="left" w:pos="720"/>
        </w:tabs>
        <w:spacing w:before="240" w:after="0"/>
        <w:ind w:left="0" w:firstLine="0"/>
        <w:rPr>
          <w:rFonts w:cs="Arial"/>
          <w:sz w:val="22"/>
          <w:szCs w:val="22"/>
          <w:lang w:val="pt-PT"/>
        </w:rPr>
      </w:pPr>
      <w:r w:rsidRPr="000757FB">
        <w:rPr>
          <w:rFonts w:cs="Arial"/>
          <w:b/>
          <w:sz w:val="22"/>
          <w:szCs w:val="22"/>
          <w:lang w:val="pt-PT"/>
        </w:rPr>
        <w:t xml:space="preserve">“Descoberta Arqueológica Relevante” </w:t>
      </w:r>
      <w:r w:rsidRPr="000757FB">
        <w:rPr>
          <w:rFonts w:cs="Arial"/>
          <w:sz w:val="22"/>
          <w:szCs w:val="22"/>
          <w:lang w:val="pt-PT"/>
        </w:rPr>
        <w:t xml:space="preserve">significa uma descoberta arqueológica </w:t>
      </w:r>
      <w:r>
        <w:rPr>
          <w:rFonts w:cs="Arial"/>
          <w:sz w:val="22"/>
          <w:szCs w:val="22"/>
          <w:lang w:val="pt-PT"/>
        </w:rPr>
        <w:t>relevante que seja</w:t>
      </w:r>
      <w:r w:rsidRPr="000757FB">
        <w:rPr>
          <w:rFonts w:cs="Arial"/>
          <w:sz w:val="22"/>
          <w:szCs w:val="22"/>
          <w:lang w:val="pt-PT"/>
        </w:rPr>
        <w:t xml:space="preserve"> encontrada no </w:t>
      </w:r>
      <w:r>
        <w:rPr>
          <w:rFonts w:cs="Arial"/>
          <w:sz w:val="22"/>
          <w:szCs w:val="22"/>
          <w:lang w:val="pt-PT"/>
        </w:rPr>
        <w:t>local</w:t>
      </w:r>
      <w:r w:rsidRPr="000757FB">
        <w:rPr>
          <w:rFonts w:cs="Arial"/>
          <w:sz w:val="22"/>
          <w:szCs w:val="22"/>
          <w:lang w:val="pt-PT"/>
        </w:rPr>
        <w:t xml:space="preserve"> que é reconhecida pela Autoridade Governamental apropriada;</w:t>
      </w:r>
    </w:p>
    <w:p w14:paraId="187379CE" w14:textId="77777777" w:rsidR="009C6A76" w:rsidRDefault="009C6A76" w:rsidP="00FF4C7B">
      <w:pPr>
        <w:pStyle w:val="MTVFL2"/>
        <w:tabs>
          <w:tab w:val="clear" w:pos="1492"/>
          <w:tab w:val="left" w:pos="720"/>
        </w:tabs>
        <w:spacing w:before="240" w:after="0"/>
        <w:ind w:left="0" w:firstLine="0"/>
        <w:rPr>
          <w:rFonts w:cs="Arial"/>
          <w:sz w:val="22"/>
          <w:szCs w:val="22"/>
          <w:lang w:val="pt-PT"/>
        </w:rPr>
      </w:pPr>
      <w:r w:rsidRPr="00030346">
        <w:rPr>
          <w:rFonts w:cs="Arial"/>
          <w:sz w:val="22"/>
          <w:szCs w:val="22"/>
          <w:lang w:val="pt-PT"/>
        </w:rPr>
        <w:t>"</w:t>
      </w:r>
      <w:r w:rsidRPr="00030346">
        <w:rPr>
          <w:rFonts w:cs="Arial"/>
          <w:b/>
          <w:sz w:val="22"/>
          <w:szCs w:val="22"/>
          <w:lang w:val="pt-PT"/>
        </w:rPr>
        <w:t>Dia</w:t>
      </w:r>
      <w:r w:rsidRPr="00030346">
        <w:rPr>
          <w:rFonts w:cs="Arial"/>
          <w:sz w:val="22"/>
          <w:szCs w:val="22"/>
          <w:lang w:val="pt-PT"/>
        </w:rPr>
        <w:t xml:space="preserve">" significa o período de vinte e quarto (24) horas </w:t>
      </w:r>
      <w:r>
        <w:rPr>
          <w:rFonts w:cs="Arial"/>
          <w:sz w:val="22"/>
          <w:szCs w:val="22"/>
          <w:lang w:val="pt-PT"/>
        </w:rPr>
        <w:t>que começa e termina às 12:00 (meia-noite) da hora oficial de Angola;</w:t>
      </w:r>
    </w:p>
    <w:p w14:paraId="141117F4" w14:textId="77777777" w:rsidR="009C6A76" w:rsidRDefault="009C6A76" w:rsidP="009C6A76">
      <w:pPr>
        <w:pStyle w:val="MTVFL2"/>
        <w:tabs>
          <w:tab w:val="clear" w:pos="1492"/>
          <w:tab w:val="left" w:pos="720"/>
        </w:tabs>
        <w:spacing w:before="240" w:after="0"/>
        <w:ind w:left="0" w:firstLine="0"/>
        <w:rPr>
          <w:rFonts w:cs="Arial"/>
          <w:sz w:val="22"/>
          <w:szCs w:val="22"/>
          <w:lang w:val="pt-PT"/>
        </w:rPr>
      </w:pPr>
      <w:r w:rsidRPr="00D76969">
        <w:rPr>
          <w:rFonts w:cs="Arial"/>
          <w:b/>
          <w:sz w:val="22"/>
          <w:szCs w:val="22"/>
          <w:lang w:val="pt-PT"/>
        </w:rPr>
        <w:t>“Dia Útil”</w:t>
      </w:r>
      <w:r w:rsidRPr="00D76969">
        <w:rPr>
          <w:rFonts w:cs="Arial"/>
          <w:sz w:val="22"/>
          <w:szCs w:val="22"/>
          <w:lang w:val="pt-PT"/>
        </w:rPr>
        <w:t xml:space="preserve"> significa qualquer dia </w:t>
      </w:r>
      <w:r>
        <w:rPr>
          <w:rFonts w:cs="Arial"/>
          <w:sz w:val="22"/>
          <w:szCs w:val="22"/>
          <w:lang w:val="pt-PT"/>
        </w:rPr>
        <w:t xml:space="preserve">do ano contratual </w:t>
      </w:r>
      <w:r w:rsidRPr="00D76969">
        <w:rPr>
          <w:rFonts w:cs="Arial"/>
          <w:sz w:val="22"/>
          <w:szCs w:val="22"/>
          <w:lang w:val="pt-PT"/>
        </w:rPr>
        <w:t>(</w:t>
      </w:r>
      <w:r>
        <w:rPr>
          <w:rFonts w:cs="Arial"/>
          <w:sz w:val="22"/>
          <w:szCs w:val="22"/>
          <w:lang w:val="pt-PT"/>
        </w:rPr>
        <w:t>incluindo dias parciais) no qual os bancos têm a sua atividade regular em Angola;</w:t>
      </w:r>
    </w:p>
    <w:p w14:paraId="393DD92B" w14:textId="77777777" w:rsidR="009C6A76" w:rsidRDefault="009C6A76" w:rsidP="009C6A76">
      <w:pPr>
        <w:pStyle w:val="MTVFL2"/>
        <w:tabs>
          <w:tab w:val="clear" w:pos="1492"/>
          <w:tab w:val="left" w:pos="720"/>
        </w:tabs>
        <w:spacing w:before="240"/>
        <w:ind w:left="0" w:firstLine="0"/>
        <w:rPr>
          <w:rFonts w:cs="Arial"/>
          <w:sz w:val="22"/>
          <w:szCs w:val="22"/>
          <w:lang w:val="pt-PT"/>
        </w:rPr>
      </w:pPr>
      <w:bookmarkStart w:id="62" w:name="DocXTextRef63"/>
      <w:r w:rsidRPr="002B49EE">
        <w:rPr>
          <w:rFonts w:cs="Arial"/>
          <w:b/>
          <w:sz w:val="22"/>
          <w:szCs w:val="22"/>
          <w:lang w:val="pt-PT"/>
        </w:rPr>
        <w:t>“Dívida Total Remanescente”</w:t>
      </w:r>
      <w:r>
        <w:rPr>
          <w:rFonts w:cs="Arial"/>
          <w:sz w:val="22"/>
          <w:szCs w:val="22"/>
          <w:lang w:val="pt-PT"/>
        </w:rPr>
        <w:t xml:space="preserve"> </w:t>
      </w:r>
      <w:r w:rsidRPr="002B49EE">
        <w:rPr>
          <w:rFonts w:cs="Arial"/>
          <w:sz w:val="22"/>
          <w:szCs w:val="22"/>
          <w:lang w:val="pt-PT"/>
        </w:rPr>
        <w:t>significa a dívida total em dívida para os Credores (</w:t>
      </w:r>
      <w:r>
        <w:rPr>
          <w:rFonts w:cs="Arial"/>
          <w:sz w:val="22"/>
          <w:szCs w:val="22"/>
          <w:lang w:val="pt-PT"/>
        </w:rPr>
        <w:t>excluindo quaisquer empréstimos/notas de acionistas) segundo os</w:t>
      </w:r>
      <w:r w:rsidRPr="002B49EE">
        <w:rPr>
          <w:rFonts w:cs="Arial"/>
          <w:sz w:val="22"/>
          <w:szCs w:val="22"/>
          <w:lang w:val="pt-PT"/>
        </w:rPr>
        <w:t xml:space="preserve"> Documentos de Financiamento (incluindo principal, juros e custo razoável de rutura</w:t>
      </w:r>
      <w:r>
        <w:rPr>
          <w:rFonts w:cs="Arial"/>
          <w:sz w:val="22"/>
          <w:szCs w:val="22"/>
          <w:lang w:val="pt-PT"/>
        </w:rPr>
        <w:t xml:space="preserve"> e custos de quebra de cobertura de risco</w:t>
      </w:r>
      <w:r w:rsidRPr="002B49EE">
        <w:rPr>
          <w:rFonts w:cs="Arial"/>
          <w:sz w:val="22"/>
          <w:szCs w:val="22"/>
          <w:lang w:val="pt-PT"/>
        </w:rPr>
        <w:t>) menos quaisquer pagamentos de serviço de dív</w:t>
      </w:r>
      <w:r>
        <w:rPr>
          <w:rFonts w:cs="Arial"/>
          <w:sz w:val="22"/>
          <w:szCs w:val="22"/>
          <w:lang w:val="pt-PT"/>
        </w:rPr>
        <w:t>ida que, na data de término de</w:t>
      </w:r>
      <w:r w:rsidRPr="002B49EE">
        <w:rPr>
          <w:rFonts w:cs="Arial"/>
          <w:sz w:val="22"/>
          <w:szCs w:val="22"/>
          <w:lang w:val="pt-PT"/>
        </w:rPr>
        <w:t xml:space="preserve">ste Contrato, não foram feitos pela </w:t>
      </w:r>
      <w:r>
        <w:rPr>
          <w:rFonts w:cs="Arial"/>
          <w:sz w:val="22"/>
          <w:szCs w:val="22"/>
          <w:lang w:val="pt-PT"/>
        </w:rPr>
        <w:t>Promotor</w:t>
      </w:r>
      <w:r w:rsidRPr="002B49EE">
        <w:rPr>
          <w:rFonts w:cs="Arial"/>
          <w:sz w:val="22"/>
          <w:szCs w:val="22"/>
          <w:lang w:val="pt-PT"/>
        </w:rPr>
        <w:t xml:space="preserve"> do Projeto </w:t>
      </w:r>
      <w:r>
        <w:rPr>
          <w:rFonts w:cs="Arial"/>
          <w:sz w:val="22"/>
          <w:szCs w:val="22"/>
          <w:lang w:val="pt-PT"/>
        </w:rPr>
        <w:t>nas datas</w:t>
      </w:r>
      <w:r w:rsidRPr="002B49EE">
        <w:rPr>
          <w:rFonts w:cs="Arial"/>
          <w:sz w:val="22"/>
          <w:szCs w:val="22"/>
          <w:lang w:val="pt-PT"/>
        </w:rPr>
        <w:t xml:space="preserve"> e nos valores exigidos nos Documentos de Financiamento, juntamente com quaisquer juros de mora deles decorrentes, a menos que</w:t>
      </w:r>
      <w:r>
        <w:rPr>
          <w:rFonts w:cs="Arial"/>
          <w:sz w:val="22"/>
          <w:szCs w:val="22"/>
          <w:lang w:val="pt-PT"/>
        </w:rPr>
        <w:t xml:space="preserve"> o não pagamento do principal e/</w:t>
      </w:r>
      <w:r w:rsidRPr="002B49EE">
        <w:rPr>
          <w:rFonts w:cs="Arial"/>
          <w:sz w:val="22"/>
          <w:szCs w:val="22"/>
          <w:lang w:val="pt-PT"/>
        </w:rPr>
        <w:t>ou quaisquer juros de mora dele decorrentes seja o resultado de atraso</w:t>
      </w:r>
      <w:r>
        <w:rPr>
          <w:rFonts w:cs="Arial"/>
          <w:sz w:val="22"/>
          <w:szCs w:val="22"/>
          <w:lang w:val="pt-PT"/>
        </w:rPr>
        <w:t xml:space="preserve"> pagamento ou não pagamento por parte da</w:t>
      </w:r>
      <w:r w:rsidRPr="002B49EE">
        <w:rPr>
          <w:rFonts w:cs="Arial"/>
          <w:sz w:val="22"/>
          <w:szCs w:val="22"/>
          <w:lang w:val="pt-PT"/>
        </w:rPr>
        <w:t xml:space="preserve"> RNT. Para efeitos de cá</w:t>
      </w:r>
      <w:r>
        <w:rPr>
          <w:rFonts w:cs="Arial"/>
          <w:sz w:val="22"/>
          <w:szCs w:val="22"/>
          <w:lang w:val="pt-PT"/>
        </w:rPr>
        <w:t>lculo do total da dívida remanescente</w:t>
      </w:r>
      <w:r w:rsidRPr="002B49EE">
        <w:rPr>
          <w:rFonts w:cs="Arial"/>
          <w:sz w:val="22"/>
          <w:szCs w:val="22"/>
          <w:lang w:val="pt-PT"/>
        </w:rPr>
        <w:t>, qualquer reavaliação ou refinanciamento que tenha ocorrido será considerado como</w:t>
      </w:r>
      <w:r>
        <w:rPr>
          <w:rFonts w:cs="Arial"/>
          <w:sz w:val="22"/>
          <w:szCs w:val="22"/>
          <w:lang w:val="pt-PT"/>
        </w:rPr>
        <w:t xml:space="preserve"> o que se </w:t>
      </w:r>
      <w:r w:rsidRPr="002B49EE">
        <w:rPr>
          <w:rFonts w:cs="Arial"/>
          <w:sz w:val="22"/>
          <w:szCs w:val="22"/>
          <w:lang w:val="pt-PT"/>
        </w:rPr>
        <w:t>segue:</w:t>
      </w:r>
    </w:p>
    <w:p w14:paraId="295421C7" w14:textId="53E452E5" w:rsidR="009C6A76" w:rsidRPr="006C39E2" w:rsidRDefault="009C6A76" w:rsidP="009C6A76">
      <w:pPr>
        <w:pStyle w:val="MTVFL2"/>
        <w:tabs>
          <w:tab w:val="clear" w:pos="1492"/>
          <w:tab w:val="left" w:pos="720"/>
        </w:tabs>
        <w:spacing w:before="240"/>
        <w:ind w:left="0" w:firstLine="0"/>
        <w:rPr>
          <w:lang w:val="pt-PT"/>
        </w:rPr>
      </w:pPr>
      <w:r w:rsidRPr="00D22FAE">
        <w:rPr>
          <w:rFonts w:cs="Arial"/>
          <w:sz w:val="22"/>
          <w:szCs w:val="22"/>
          <w:lang w:val="pt-PT"/>
        </w:rPr>
        <w:t>(1) Sujeito ao item (2) abaixo</w:t>
      </w:r>
      <w:r>
        <w:rPr>
          <w:rFonts w:cs="Arial"/>
          <w:sz w:val="22"/>
          <w:szCs w:val="22"/>
          <w:lang w:val="pt-PT"/>
        </w:rPr>
        <w:t xml:space="preserve"> indicado</w:t>
      </w:r>
      <w:r w:rsidRPr="00D22FAE">
        <w:rPr>
          <w:rFonts w:cs="Arial"/>
          <w:sz w:val="22"/>
          <w:szCs w:val="22"/>
          <w:lang w:val="pt-PT"/>
        </w:rPr>
        <w:t>, o valo</w:t>
      </w:r>
      <w:r>
        <w:rPr>
          <w:rFonts w:cs="Arial"/>
          <w:sz w:val="22"/>
          <w:szCs w:val="22"/>
          <w:lang w:val="pt-PT"/>
        </w:rPr>
        <w:t>r do principal do empréstimo segundo</w:t>
      </w:r>
      <w:r w:rsidRPr="00D22FAE">
        <w:rPr>
          <w:rFonts w:cs="Arial"/>
          <w:sz w:val="22"/>
          <w:szCs w:val="22"/>
          <w:lang w:val="pt-PT"/>
        </w:rPr>
        <w:t xml:space="preserve"> os Documentos Financiamentos </w:t>
      </w:r>
      <w:r>
        <w:rPr>
          <w:rFonts w:cs="Arial"/>
          <w:sz w:val="22"/>
          <w:szCs w:val="22"/>
          <w:lang w:val="pt-PT"/>
        </w:rPr>
        <w:t>modificados ou novos será tido</w:t>
      </w:r>
      <w:r w:rsidRPr="00D22FAE">
        <w:rPr>
          <w:rFonts w:cs="Arial"/>
          <w:sz w:val="22"/>
          <w:szCs w:val="22"/>
          <w:lang w:val="pt-PT"/>
        </w:rPr>
        <w:t xml:space="preserve"> em conta apenas na medida em que </w:t>
      </w:r>
      <w:r>
        <w:rPr>
          <w:rFonts w:cs="Arial"/>
          <w:sz w:val="22"/>
          <w:szCs w:val="22"/>
          <w:lang w:val="pt-PT"/>
        </w:rPr>
        <w:t>não exceda o valor que consta nos</w:t>
      </w:r>
      <w:r w:rsidRPr="00D22FAE">
        <w:rPr>
          <w:rFonts w:cs="Arial"/>
          <w:sz w:val="22"/>
          <w:szCs w:val="22"/>
          <w:lang w:val="pt-PT"/>
        </w:rPr>
        <w:t xml:space="preserve"> Documentos de Financiamento ex</w:t>
      </w:r>
      <w:r>
        <w:rPr>
          <w:rFonts w:cs="Arial"/>
          <w:sz w:val="22"/>
          <w:szCs w:val="22"/>
          <w:lang w:val="pt-PT"/>
        </w:rPr>
        <w:t>istentes aquando o Encerramento Financeiro</w:t>
      </w:r>
      <w:r w:rsidRPr="00D22FAE">
        <w:rPr>
          <w:rFonts w:cs="Arial"/>
          <w:sz w:val="22"/>
          <w:szCs w:val="22"/>
          <w:lang w:val="pt-PT"/>
        </w:rPr>
        <w:t>; e</w:t>
      </w:r>
      <w:bookmarkEnd w:id="62"/>
    </w:p>
    <w:p w14:paraId="1BA0A217" w14:textId="77777777" w:rsidR="009C6A76" w:rsidRPr="00B31522" w:rsidRDefault="009C6A76" w:rsidP="009C6A76">
      <w:pPr>
        <w:pStyle w:val="AODocTxt"/>
        <w:numPr>
          <w:ilvl w:val="0"/>
          <w:numId w:val="0"/>
        </w:numPr>
        <w:rPr>
          <w:lang w:val="pt-PT"/>
        </w:rPr>
      </w:pPr>
      <w:r w:rsidRPr="00B31522">
        <w:rPr>
          <w:lang w:val="pt-PT"/>
        </w:rPr>
        <w:lastRenderedPageBreak/>
        <w:t>(2) Na medid</w:t>
      </w:r>
      <w:r>
        <w:rPr>
          <w:lang w:val="pt-PT"/>
        </w:rPr>
        <w:t>a em que após tal atualização do preço</w:t>
      </w:r>
      <w:r w:rsidRPr="00B31522">
        <w:rPr>
          <w:lang w:val="pt-PT"/>
        </w:rPr>
        <w:t xml:space="preserve"> ou refinanciamento do valor do principal do empréstimo nos Documentos de Fin</w:t>
      </w:r>
      <w:r>
        <w:rPr>
          <w:lang w:val="pt-PT"/>
        </w:rPr>
        <w:t>anciamento modificados ou novos exceda</w:t>
      </w:r>
      <w:r w:rsidRPr="00B31522">
        <w:rPr>
          <w:lang w:val="pt-PT"/>
        </w:rPr>
        <w:t xml:space="preserve"> a dívida</w:t>
      </w:r>
      <w:r>
        <w:rPr>
          <w:lang w:val="pt-PT"/>
        </w:rPr>
        <w:t xml:space="preserve"> que consta</w:t>
      </w:r>
      <w:r w:rsidRPr="00B31522">
        <w:rPr>
          <w:lang w:val="pt-PT"/>
        </w:rPr>
        <w:t xml:space="preserve"> nos Documentos de Financiamento existentes </w:t>
      </w:r>
      <w:r>
        <w:rPr>
          <w:lang w:val="pt-PT"/>
        </w:rPr>
        <w:t>aquando o</w:t>
      </w:r>
      <w:r w:rsidRPr="00B31522">
        <w:rPr>
          <w:lang w:val="pt-PT"/>
        </w:rPr>
        <w:t xml:space="preserve"> Encerramento Financeiro, </w:t>
      </w:r>
      <w:r>
        <w:rPr>
          <w:lang w:val="pt-PT"/>
        </w:rPr>
        <w:t>só será levado em consideração</w:t>
      </w:r>
      <w:r w:rsidRPr="00B31522">
        <w:rPr>
          <w:lang w:val="pt-PT"/>
        </w:rPr>
        <w:t xml:space="preserve"> se a </w:t>
      </w:r>
      <w:r>
        <w:rPr>
          <w:lang w:val="pt-PT"/>
        </w:rPr>
        <w:t>atualização do preço</w:t>
      </w:r>
      <w:r w:rsidRPr="00B31522">
        <w:rPr>
          <w:lang w:val="pt-PT"/>
        </w:rPr>
        <w:t xml:space="preserve"> ou o refinanciamento não:</w:t>
      </w:r>
    </w:p>
    <w:p w14:paraId="7C771B2D" w14:textId="77777777" w:rsidR="009C6A76" w:rsidRPr="00B31522" w:rsidRDefault="009C6A76" w:rsidP="009C6A76">
      <w:pPr>
        <w:pStyle w:val="AODocTxt"/>
        <w:numPr>
          <w:ilvl w:val="0"/>
          <w:numId w:val="0"/>
        </w:numPr>
        <w:rPr>
          <w:lang w:val="pt-PT"/>
        </w:rPr>
      </w:pPr>
      <w:r>
        <w:rPr>
          <w:lang w:val="pt-PT"/>
        </w:rPr>
        <w:t>i. prorrogue</w:t>
      </w:r>
      <w:r w:rsidRPr="00B31522">
        <w:rPr>
          <w:lang w:val="pt-PT"/>
        </w:rPr>
        <w:t xml:space="preserve"> a data de vencimento final prevista aplicável à dívida </w:t>
      </w:r>
      <w:r>
        <w:rPr>
          <w:lang w:val="pt-PT"/>
        </w:rPr>
        <w:t>atualizada</w:t>
      </w:r>
      <w:r w:rsidRPr="00B31522">
        <w:rPr>
          <w:lang w:val="pt-PT"/>
        </w:rPr>
        <w:t xml:space="preserve"> ou refinanciada;</w:t>
      </w:r>
    </w:p>
    <w:p w14:paraId="005A90DA" w14:textId="77777777" w:rsidR="009C6A76" w:rsidRDefault="009C6A76" w:rsidP="009C6A76">
      <w:pPr>
        <w:pStyle w:val="AODocTxt"/>
        <w:numPr>
          <w:ilvl w:val="0"/>
          <w:numId w:val="0"/>
        </w:numPr>
        <w:rPr>
          <w:lang w:val="pt-PT"/>
        </w:rPr>
      </w:pPr>
      <w:r>
        <w:rPr>
          <w:lang w:val="pt-PT"/>
        </w:rPr>
        <w:t>ii. reduza</w:t>
      </w:r>
      <w:r w:rsidRPr="00B31522">
        <w:rPr>
          <w:lang w:val="pt-PT"/>
        </w:rPr>
        <w:t xml:space="preserve"> o montante de capital necessário </w:t>
      </w:r>
      <w:r>
        <w:rPr>
          <w:lang w:val="pt-PT"/>
        </w:rPr>
        <w:t>a</w:t>
      </w:r>
      <w:r w:rsidRPr="00B31522">
        <w:rPr>
          <w:lang w:val="pt-PT"/>
        </w:rPr>
        <w:t xml:space="preserve"> se</w:t>
      </w:r>
      <w:r>
        <w:rPr>
          <w:lang w:val="pt-PT"/>
        </w:rPr>
        <w:t xml:space="preserve">r investido pelos acionistas </w:t>
      </w:r>
      <w:r w:rsidRPr="00B31522">
        <w:rPr>
          <w:lang w:val="pt-PT"/>
        </w:rPr>
        <w:t>do</w:t>
      </w:r>
      <w:r>
        <w:rPr>
          <w:lang w:val="pt-PT"/>
        </w:rPr>
        <w:t xml:space="preserve"> Promotor Projeto segundo os Documentos do Capital</w:t>
      </w:r>
      <w:r w:rsidRPr="00B31522">
        <w:rPr>
          <w:lang w:val="pt-PT"/>
        </w:rPr>
        <w:t>;</w:t>
      </w:r>
    </w:p>
    <w:p w14:paraId="2D73A648" w14:textId="77777777" w:rsidR="009C6A76" w:rsidRDefault="009C6A76" w:rsidP="009C6A76">
      <w:pPr>
        <w:pStyle w:val="AODocTxt"/>
        <w:numPr>
          <w:ilvl w:val="0"/>
          <w:numId w:val="0"/>
        </w:numPr>
        <w:rPr>
          <w:lang w:val="pt-PT"/>
        </w:rPr>
      </w:pPr>
      <w:r>
        <w:rPr>
          <w:lang w:val="pt-PT"/>
        </w:rPr>
        <w:t>iii. tenha</w:t>
      </w:r>
      <w:r w:rsidRPr="00B31522">
        <w:rPr>
          <w:lang w:val="pt-PT"/>
        </w:rPr>
        <w:t xml:space="preserve"> qualquer efeito adverso rele</w:t>
      </w:r>
      <w:r>
        <w:rPr>
          <w:lang w:val="pt-PT"/>
        </w:rPr>
        <w:t>vante sobre a RNT ou qualquer Autoridade G</w:t>
      </w:r>
      <w:r w:rsidRPr="00B31522">
        <w:rPr>
          <w:lang w:val="pt-PT"/>
        </w:rPr>
        <w:t xml:space="preserve">overnamental </w:t>
      </w:r>
      <w:r>
        <w:rPr>
          <w:lang w:val="pt-PT"/>
        </w:rPr>
        <w:t>nalgum Contrato de P</w:t>
      </w:r>
      <w:r w:rsidRPr="00B31522">
        <w:rPr>
          <w:lang w:val="pt-PT"/>
        </w:rPr>
        <w:t>rojeto; ou</w:t>
      </w:r>
    </w:p>
    <w:p w14:paraId="48BEDCA4" w14:textId="77777777" w:rsidR="009C6A76" w:rsidRDefault="009C6A76" w:rsidP="009C6A76">
      <w:pPr>
        <w:pStyle w:val="AODocTxt"/>
        <w:numPr>
          <w:ilvl w:val="0"/>
          <w:numId w:val="0"/>
        </w:numPr>
        <w:rPr>
          <w:lang w:val="pt-PT"/>
        </w:rPr>
      </w:pPr>
      <w:r>
        <w:rPr>
          <w:lang w:val="pt-PT"/>
        </w:rPr>
        <w:t>iv. reduza</w:t>
      </w:r>
      <w:r w:rsidRPr="000C344F">
        <w:rPr>
          <w:lang w:val="pt-PT"/>
        </w:rPr>
        <w:t xml:space="preserve"> o montante de qualquer re</w:t>
      </w:r>
      <w:r>
        <w:rPr>
          <w:lang w:val="pt-PT"/>
        </w:rPr>
        <w:t>serva de caixa a ser retida pelo</w:t>
      </w:r>
      <w:r w:rsidRPr="000C344F">
        <w:rPr>
          <w:lang w:val="pt-PT"/>
        </w:rPr>
        <w:t xml:space="preserve"> </w:t>
      </w:r>
      <w:r>
        <w:rPr>
          <w:lang w:val="pt-PT"/>
        </w:rPr>
        <w:t>Promotor do Proje</w:t>
      </w:r>
      <w:r w:rsidRPr="000C344F">
        <w:rPr>
          <w:lang w:val="pt-PT"/>
        </w:rPr>
        <w:t xml:space="preserve">to nos termos </w:t>
      </w:r>
      <w:r>
        <w:rPr>
          <w:lang w:val="pt-PT"/>
        </w:rPr>
        <w:t>estabeleci</w:t>
      </w:r>
      <w:r w:rsidRPr="000C344F">
        <w:rPr>
          <w:lang w:val="pt-PT"/>
        </w:rPr>
        <w:t xml:space="preserve">dos </w:t>
      </w:r>
      <w:r>
        <w:rPr>
          <w:lang w:val="pt-PT"/>
        </w:rPr>
        <w:t xml:space="preserve">nos </w:t>
      </w:r>
      <w:r w:rsidRPr="000C344F">
        <w:rPr>
          <w:lang w:val="pt-PT"/>
        </w:rPr>
        <w:t xml:space="preserve">Documentos de Financiamento existentes </w:t>
      </w:r>
      <w:r>
        <w:rPr>
          <w:lang w:val="pt-PT"/>
        </w:rPr>
        <w:t>aquando o</w:t>
      </w:r>
      <w:r w:rsidRPr="000C344F">
        <w:rPr>
          <w:lang w:val="pt-PT"/>
        </w:rPr>
        <w:t xml:space="preserve"> Encerramento Financeiro (para além de uma redução n</w:t>
      </w:r>
      <w:r>
        <w:rPr>
          <w:lang w:val="pt-PT"/>
        </w:rPr>
        <w:t>a quantia de qualquer reserva do</w:t>
      </w:r>
      <w:r w:rsidRPr="000C344F">
        <w:rPr>
          <w:lang w:val="pt-PT"/>
        </w:rPr>
        <w:t xml:space="preserve"> serviço da dívida ou outra</w:t>
      </w:r>
      <w:r>
        <w:rPr>
          <w:lang w:val="pt-PT"/>
        </w:rPr>
        <w:t xml:space="preserve"> qualquer</w:t>
      </w:r>
      <w:r w:rsidRPr="000C344F">
        <w:rPr>
          <w:lang w:val="pt-PT"/>
        </w:rPr>
        <w:t xml:space="preserve"> reserva para pagamentos de dívida</w:t>
      </w:r>
      <w:r>
        <w:rPr>
          <w:lang w:val="pt-PT"/>
        </w:rPr>
        <w:t xml:space="preserve"> (caso existam)</w:t>
      </w:r>
      <w:r w:rsidRPr="000C344F">
        <w:rPr>
          <w:lang w:val="pt-PT"/>
        </w:rPr>
        <w:t xml:space="preserve"> </w:t>
      </w:r>
      <w:r>
        <w:rPr>
          <w:lang w:val="pt-PT"/>
        </w:rPr>
        <w:t>p</w:t>
      </w:r>
      <w:r w:rsidRPr="000C344F">
        <w:rPr>
          <w:lang w:val="pt-PT"/>
        </w:rPr>
        <w:t>a</w:t>
      </w:r>
      <w:r>
        <w:rPr>
          <w:lang w:val="pt-PT"/>
        </w:rPr>
        <w:t>ra o prolongamento</w:t>
      </w:r>
      <w:r w:rsidRPr="000C344F">
        <w:rPr>
          <w:lang w:val="pt-PT"/>
        </w:rPr>
        <w:t xml:space="preserve"> resultante de uma redução na dívida como resultado de qualquer </w:t>
      </w:r>
      <w:r>
        <w:rPr>
          <w:lang w:val="pt-PT"/>
        </w:rPr>
        <w:t xml:space="preserve">atualização de preço ou refinanciamento). </w:t>
      </w:r>
    </w:p>
    <w:p w14:paraId="21149480" w14:textId="77777777" w:rsidR="009C6A76" w:rsidRDefault="009C6A76" w:rsidP="00A948A8">
      <w:pPr>
        <w:pStyle w:val="MTVFL2"/>
        <w:tabs>
          <w:tab w:val="clear" w:pos="1492"/>
          <w:tab w:val="left" w:pos="720"/>
        </w:tabs>
        <w:spacing w:before="240" w:after="0"/>
        <w:ind w:left="0" w:firstLine="0"/>
        <w:rPr>
          <w:rFonts w:cs="Arial"/>
          <w:sz w:val="22"/>
          <w:szCs w:val="22"/>
          <w:lang w:val="pt-PT"/>
        </w:rPr>
      </w:pPr>
      <w:r w:rsidRPr="003A2F2C">
        <w:rPr>
          <w:rFonts w:cs="Arial"/>
          <w:sz w:val="22"/>
          <w:szCs w:val="22"/>
          <w:lang w:val="pt-PT"/>
        </w:rPr>
        <w:t>"</w:t>
      </w:r>
      <w:r w:rsidRPr="003A2F2C">
        <w:rPr>
          <w:rFonts w:cs="Arial"/>
          <w:b/>
          <w:sz w:val="22"/>
          <w:szCs w:val="22"/>
          <w:lang w:val="pt-PT"/>
        </w:rPr>
        <w:t>Documentos de Financiamento</w:t>
      </w:r>
      <w:r w:rsidRPr="003A2F2C">
        <w:rPr>
          <w:rFonts w:cs="Arial"/>
          <w:sz w:val="22"/>
          <w:szCs w:val="22"/>
          <w:lang w:val="pt-PT"/>
        </w:rPr>
        <w:t>" significa os contratos de empréstimo, notas, obrigações, notas ou acordos de compra de obrigações, acordos de participação, escrituras, contratos de garantia, acordos de cobertura</w:t>
      </w:r>
      <w:r>
        <w:rPr>
          <w:rFonts w:cs="Arial"/>
          <w:sz w:val="22"/>
          <w:szCs w:val="22"/>
          <w:lang w:val="pt-PT"/>
        </w:rPr>
        <w:t xml:space="preserve"> de risco</w:t>
      </w:r>
      <w:r w:rsidRPr="003A2F2C">
        <w:rPr>
          <w:rFonts w:cs="Arial"/>
          <w:sz w:val="22"/>
          <w:szCs w:val="22"/>
          <w:lang w:val="pt-PT"/>
        </w:rPr>
        <w:t xml:space="preserve">, garantias, acordos de risco político (incluindo qualquer contrato de garantia), acordos de indemnização, acordos de apoio aos acionistas, e outros documentos relativos à construção e financiamento permanente (incluindo refinanciamento) da </w:t>
      </w:r>
      <w:r>
        <w:rPr>
          <w:rFonts w:cs="Arial"/>
          <w:sz w:val="22"/>
          <w:szCs w:val="22"/>
          <w:lang w:val="pt-PT"/>
        </w:rPr>
        <w:t>Infraestrutura</w:t>
      </w:r>
      <w:r w:rsidRPr="003A2F2C">
        <w:rPr>
          <w:rFonts w:cs="Arial"/>
          <w:sz w:val="22"/>
          <w:szCs w:val="22"/>
          <w:lang w:val="pt-PT"/>
        </w:rPr>
        <w:t xml:space="preserve"> ou de qualquer parte fornecida por qualquer credor, mas excluindo quaisquer docum</w:t>
      </w:r>
      <w:r>
        <w:rPr>
          <w:rFonts w:cs="Arial"/>
          <w:sz w:val="22"/>
          <w:szCs w:val="22"/>
          <w:lang w:val="pt-PT"/>
        </w:rPr>
        <w:t>entos do Capital Acionista</w:t>
      </w:r>
      <w:r w:rsidRPr="003A2F2C">
        <w:rPr>
          <w:rFonts w:cs="Arial"/>
          <w:sz w:val="22"/>
          <w:szCs w:val="22"/>
          <w:lang w:val="pt-PT"/>
        </w:rPr>
        <w:t>;</w:t>
      </w:r>
    </w:p>
    <w:p w14:paraId="2D91C2F9" w14:textId="77777777" w:rsidR="009C6A76" w:rsidRDefault="009C6A76" w:rsidP="00A948A8">
      <w:pPr>
        <w:pStyle w:val="MTVFL2"/>
        <w:tabs>
          <w:tab w:val="clear" w:pos="1492"/>
          <w:tab w:val="left" w:pos="720"/>
        </w:tabs>
        <w:spacing w:before="240" w:after="0"/>
        <w:ind w:left="0" w:firstLine="0"/>
        <w:rPr>
          <w:rFonts w:cs="Arial"/>
          <w:sz w:val="22"/>
          <w:szCs w:val="22"/>
          <w:lang w:val="pt-PT"/>
        </w:rPr>
      </w:pPr>
      <w:r w:rsidRPr="00B50A53">
        <w:rPr>
          <w:rFonts w:cs="Arial"/>
          <w:sz w:val="22"/>
          <w:szCs w:val="22"/>
          <w:lang w:val="pt-PT"/>
        </w:rPr>
        <w:t>"</w:t>
      </w:r>
      <w:r w:rsidRPr="00B50A53">
        <w:rPr>
          <w:rFonts w:cs="Arial"/>
          <w:b/>
          <w:sz w:val="22"/>
          <w:szCs w:val="22"/>
          <w:lang w:val="pt-PT"/>
        </w:rPr>
        <w:t>Documentos do Capital Acionista</w:t>
      </w:r>
      <w:r w:rsidRPr="00B50A53">
        <w:rPr>
          <w:rFonts w:cs="Arial"/>
          <w:sz w:val="22"/>
          <w:szCs w:val="22"/>
          <w:lang w:val="pt-PT"/>
        </w:rPr>
        <w:t>" significa quaisquer acordos de emiss</w:t>
      </w:r>
      <w:r>
        <w:rPr>
          <w:rFonts w:cs="Arial"/>
          <w:sz w:val="22"/>
          <w:szCs w:val="22"/>
          <w:lang w:val="pt-PT"/>
        </w:rPr>
        <w:t>ão, subscrição, colocação de Ações ou outros Valores Mobiliários conversíveis em Ações emitidas pelo Promotor do Projeto</w:t>
      </w:r>
      <w:r w:rsidRPr="00B50A53">
        <w:rPr>
          <w:rFonts w:cs="Arial"/>
          <w:sz w:val="22"/>
          <w:szCs w:val="22"/>
          <w:lang w:val="pt-PT"/>
        </w:rPr>
        <w:t xml:space="preserve">, e quaisquer documentos ou acordos </w:t>
      </w:r>
      <w:r>
        <w:rPr>
          <w:rFonts w:cs="Arial"/>
          <w:sz w:val="22"/>
          <w:szCs w:val="22"/>
          <w:lang w:val="pt-PT"/>
        </w:rPr>
        <w:t>que comprovem ou se relacionem</w:t>
      </w:r>
      <w:r w:rsidRPr="00B50A53">
        <w:rPr>
          <w:rFonts w:cs="Arial"/>
          <w:sz w:val="22"/>
          <w:szCs w:val="22"/>
          <w:lang w:val="pt-PT"/>
        </w:rPr>
        <w:t xml:space="preserve"> com o endividamento </w:t>
      </w:r>
      <w:r>
        <w:rPr>
          <w:rFonts w:cs="Arial"/>
          <w:sz w:val="22"/>
          <w:szCs w:val="22"/>
          <w:lang w:val="pt-PT"/>
        </w:rPr>
        <w:t xml:space="preserve">contraído pelo Promotor do Projeto aos seus Investidores que estejam presentes em qualquer Documento de Financiamento; </w:t>
      </w:r>
    </w:p>
    <w:p w14:paraId="341FAA54" w14:textId="1FD8A5AC" w:rsidR="00AD0151" w:rsidRDefault="009C6A76" w:rsidP="00657E7E">
      <w:pPr>
        <w:pStyle w:val="AODocTxt"/>
        <w:numPr>
          <w:ilvl w:val="0"/>
          <w:numId w:val="0"/>
        </w:numPr>
        <w:rPr>
          <w:lang w:val="pt-PT"/>
        </w:rPr>
      </w:pPr>
      <w:r w:rsidRPr="00D714F3">
        <w:rPr>
          <w:b/>
          <w:lang w:val="pt-PT"/>
        </w:rPr>
        <w:t>"Dólares dos EUA"</w:t>
      </w:r>
      <w:r>
        <w:rPr>
          <w:lang w:val="pt-PT"/>
        </w:rPr>
        <w:t xml:space="preserve"> ou </w:t>
      </w:r>
      <w:r w:rsidRPr="00D714F3">
        <w:rPr>
          <w:b/>
          <w:lang w:val="pt-PT"/>
        </w:rPr>
        <w:t>"US$"</w:t>
      </w:r>
      <w:r w:rsidRPr="00D714F3">
        <w:rPr>
          <w:lang w:val="pt-PT"/>
        </w:rPr>
        <w:t xml:space="preserve"> significa a moeda </w:t>
      </w:r>
      <w:r>
        <w:rPr>
          <w:lang w:val="pt-PT"/>
        </w:rPr>
        <w:t>oficial</w:t>
      </w:r>
      <w:r w:rsidRPr="00D714F3">
        <w:rPr>
          <w:lang w:val="pt-PT"/>
        </w:rPr>
        <w:t xml:space="preserve"> dos Estados Unidos da América.</w:t>
      </w:r>
    </w:p>
    <w:p w14:paraId="7E0EFFC4" w14:textId="55587AEB" w:rsidR="00AD0151" w:rsidRDefault="00AD0151" w:rsidP="00FF4C7B">
      <w:pPr>
        <w:pStyle w:val="MTVFL2"/>
        <w:tabs>
          <w:tab w:val="clear" w:pos="1492"/>
          <w:tab w:val="left" w:pos="720"/>
        </w:tabs>
        <w:spacing w:before="240" w:after="0"/>
        <w:ind w:left="0" w:firstLine="0"/>
        <w:rPr>
          <w:rFonts w:cs="Arial"/>
          <w:sz w:val="22"/>
          <w:szCs w:val="22"/>
          <w:lang w:val="pt-PT"/>
        </w:rPr>
      </w:pPr>
      <w:r w:rsidRPr="006B2485">
        <w:rPr>
          <w:rFonts w:cs="Arial"/>
          <w:sz w:val="22"/>
          <w:szCs w:val="22"/>
          <w:lang w:val="pt-PT"/>
        </w:rPr>
        <w:t>"</w:t>
      </w:r>
      <w:r w:rsidRPr="006B2485">
        <w:rPr>
          <w:rFonts w:cs="Arial"/>
          <w:b/>
          <w:sz w:val="22"/>
          <w:szCs w:val="22"/>
          <w:lang w:val="pt-PT"/>
        </w:rPr>
        <w:t>Emergência</w:t>
      </w:r>
      <w:r w:rsidRPr="006B2485">
        <w:rPr>
          <w:rFonts w:cs="Arial"/>
          <w:sz w:val="22"/>
          <w:szCs w:val="22"/>
          <w:lang w:val="pt-PT"/>
        </w:rPr>
        <w:t xml:space="preserve">" significa uma condição ou situação que, na opinião </w:t>
      </w:r>
      <w:r>
        <w:rPr>
          <w:rFonts w:cs="Arial"/>
          <w:sz w:val="22"/>
          <w:szCs w:val="22"/>
          <w:lang w:val="pt-PT"/>
        </w:rPr>
        <w:t>sensata da RNT ou do Promotor</w:t>
      </w:r>
      <w:r w:rsidRPr="006B2485">
        <w:rPr>
          <w:rFonts w:cs="Arial"/>
          <w:sz w:val="22"/>
          <w:szCs w:val="22"/>
          <w:lang w:val="pt-PT"/>
        </w:rPr>
        <w:t xml:space="preserve"> do Projeto, conforme o caso, representa uma ameaça iminente de</w:t>
      </w:r>
      <w:r>
        <w:rPr>
          <w:rFonts w:cs="Arial"/>
          <w:sz w:val="22"/>
          <w:szCs w:val="22"/>
          <w:lang w:val="pt-PT"/>
        </w:rPr>
        <w:t xml:space="preserve">: (a) </w:t>
      </w:r>
      <w:r w:rsidRPr="006B2485">
        <w:rPr>
          <w:rFonts w:cs="Arial"/>
          <w:sz w:val="22"/>
          <w:szCs w:val="22"/>
          <w:lang w:val="pt-PT"/>
        </w:rPr>
        <w:t xml:space="preserve"> </w:t>
      </w:r>
      <w:r w:rsidRPr="002F2733">
        <w:rPr>
          <w:rFonts w:cs="Arial"/>
          <w:sz w:val="22"/>
          <w:szCs w:val="22"/>
          <w:lang w:val="pt-PT"/>
        </w:rPr>
        <w:t>afetar adv</w:t>
      </w:r>
      <w:r>
        <w:rPr>
          <w:rFonts w:cs="Arial"/>
          <w:sz w:val="22"/>
          <w:szCs w:val="22"/>
          <w:lang w:val="pt-PT"/>
        </w:rPr>
        <w:t>ersamente a capacidade da RNT em</w:t>
      </w:r>
      <w:r w:rsidRPr="002F2733">
        <w:rPr>
          <w:rFonts w:cs="Arial"/>
          <w:sz w:val="22"/>
          <w:szCs w:val="22"/>
          <w:lang w:val="pt-PT"/>
        </w:rPr>
        <w:t xml:space="preserve"> manter um serviço elétrico </w:t>
      </w:r>
      <w:r>
        <w:rPr>
          <w:rFonts w:cs="Arial"/>
          <w:sz w:val="22"/>
          <w:szCs w:val="22"/>
          <w:lang w:val="pt-PT"/>
        </w:rPr>
        <w:t>seguro, adequado e contínuo aos</w:t>
      </w:r>
      <w:r w:rsidRPr="002F2733">
        <w:rPr>
          <w:rFonts w:cs="Arial"/>
          <w:sz w:val="22"/>
          <w:szCs w:val="22"/>
          <w:lang w:val="pt-PT"/>
        </w:rPr>
        <w:t xml:space="preserve"> seus c</w:t>
      </w:r>
      <w:r>
        <w:rPr>
          <w:rFonts w:cs="Arial"/>
          <w:sz w:val="22"/>
          <w:szCs w:val="22"/>
          <w:lang w:val="pt-PT"/>
        </w:rPr>
        <w:t>lientes, tendo como referência</w:t>
      </w:r>
      <w:r w:rsidRPr="002F2733">
        <w:rPr>
          <w:rFonts w:cs="Arial"/>
          <w:sz w:val="22"/>
          <w:szCs w:val="22"/>
          <w:lang w:val="pt-PT"/>
        </w:rPr>
        <w:t xml:space="preserve"> o atual padrão </w:t>
      </w:r>
      <w:r>
        <w:rPr>
          <w:rFonts w:cs="Arial"/>
          <w:sz w:val="22"/>
          <w:szCs w:val="22"/>
          <w:lang w:val="pt-PT"/>
        </w:rPr>
        <w:t xml:space="preserve"> de serviços </w:t>
      </w:r>
      <w:r w:rsidRPr="002F2733">
        <w:rPr>
          <w:rFonts w:cs="Arial"/>
          <w:sz w:val="22"/>
          <w:szCs w:val="22"/>
          <w:lang w:val="pt-PT"/>
        </w:rPr>
        <w:t>fornecido</w:t>
      </w:r>
      <w:r>
        <w:rPr>
          <w:rFonts w:cs="Arial"/>
          <w:sz w:val="22"/>
          <w:szCs w:val="22"/>
          <w:lang w:val="pt-PT"/>
        </w:rPr>
        <w:t>s</w:t>
      </w:r>
      <w:r w:rsidRPr="002F2733">
        <w:rPr>
          <w:rFonts w:cs="Arial"/>
          <w:sz w:val="22"/>
          <w:szCs w:val="22"/>
          <w:lang w:val="pt-PT"/>
        </w:rPr>
        <w:t xml:space="preserve"> aos seus clientes</w:t>
      </w:r>
      <w:r>
        <w:rPr>
          <w:rFonts w:cs="Arial"/>
          <w:sz w:val="22"/>
          <w:szCs w:val="22"/>
          <w:lang w:val="pt-PT"/>
        </w:rPr>
        <w:t>, ou (b) colocar</w:t>
      </w:r>
      <w:r w:rsidRPr="00C7324D">
        <w:rPr>
          <w:rFonts w:cs="Arial"/>
          <w:sz w:val="22"/>
          <w:szCs w:val="22"/>
          <w:lang w:val="pt-PT"/>
        </w:rPr>
        <w:t xml:space="preserve"> em risco a segurança de pessoas, instalações ou equipa</w:t>
      </w:r>
      <w:r>
        <w:rPr>
          <w:rFonts w:cs="Arial"/>
          <w:sz w:val="22"/>
          <w:szCs w:val="22"/>
          <w:lang w:val="pt-PT"/>
        </w:rPr>
        <w:t>mentos (incluindo a Infraestrutura</w:t>
      </w:r>
      <w:r w:rsidRPr="00C7324D">
        <w:rPr>
          <w:rFonts w:cs="Arial"/>
          <w:sz w:val="22"/>
          <w:szCs w:val="22"/>
          <w:lang w:val="pt-PT"/>
        </w:rPr>
        <w:t xml:space="preserve">, </w:t>
      </w:r>
      <w:r>
        <w:rPr>
          <w:rFonts w:cs="Arial"/>
          <w:sz w:val="22"/>
          <w:szCs w:val="22"/>
          <w:lang w:val="pt-PT"/>
        </w:rPr>
        <w:t>Equipamentos de Conexão e S</w:t>
      </w:r>
      <w:r w:rsidRPr="00C7324D">
        <w:rPr>
          <w:rFonts w:cs="Arial"/>
          <w:sz w:val="22"/>
          <w:szCs w:val="22"/>
          <w:lang w:val="pt-PT"/>
        </w:rPr>
        <w:t>ubestação)</w:t>
      </w:r>
      <w:r>
        <w:rPr>
          <w:rFonts w:cs="Arial"/>
          <w:sz w:val="22"/>
          <w:szCs w:val="22"/>
          <w:lang w:val="pt-PT"/>
        </w:rPr>
        <w:t>;</w:t>
      </w:r>
    </w:p>
    <w:p w14:paraId="3E70757E" w14:textId="77777777" w:rsidR="00657E7E" w:rsidRPr="002F2733" w:rsidRDefault="00657E7E" w:rsidP="00FF4C7B">
      <w:pPr>
        <w:pStyle w:val="MTVFL2"/>
        <w:tabs>
          <w:tab w:val="clear" w:pos="1492"/>
          <w:tab w:val="left" w:pos="720"/>
        </w:tabs>
        <w:spacing w:before="240" w:after="0"/>
        <w:ind w:left="0" w:firstLine="0"/>
        <w:rPr>
          <w:rFonts w:cs="Arial"/>
          <w:sz w:val="22"/>
          <w:szCs w:val="22"/>
          <w:lang w:val="pt-PT"/>
        </w:rPr>
      </w:pPr>
    </w:p>
    <w:p w14:paraId="59A20968" w14:textId="77777777" w:rsidR="00AD0151" w:rsidRDefault="00AD0151" w:rsidP="00FF4C7B">
      <w:pPr>
        <w:pStyle w:val="MTVFL2"/>
        <w:tabs>
          <w:tab w:val="clear" w:pos="1492"/>
        </w:tabs>
        <w:ind w:left="0" w:firstLine="0"/>
        <w:rPr>
          <w:sz w:val="22"/>
          <w:szCs w:val="22"/>
          <w:lang w:val="pt-PT"/>
        </w:rPr>
      </w:pPr>
      <w:r w:rsidRPr="00721B02">
        <w:rPr>
          <w:rStyle w:val="DeltaViewInsertion"/>
          <w:color w:val="auto"/>
          <w:sz w:val="22"/>
          <w:szCs w:val="22"/>
          <w:u w:val="none"/>
          <w:lang w:val="pt-PT"/>
        </w:rPr>
        <w:t>"</w:t>
      </w:r>
      <w:r w:rsidRPr="00721B02">
        <w:rPr>
          <w:rStyle w:val="DeltaViewInsertion"/>
          <w:b/>
          <w:color w:val="auto"/>
          <w:sz w:val="22"/>
          <w:szCs w:val="22"/>
          <w:u w:val="none"/>
          <w:lang w:val="pt-PT"/>
        </w:rPr>
        <w:t>Empresa de Contabilidade</w:t>
      </w:r>
      <w:r w:rsidRPr="00721B02">
        <w:rPr>
          <w:rStyle w:val="DeltaViewInsertion"/>
          <w:color w:val="auto"/>
          <w:sz w:val="22"/>
          <w:szCs w:val="22"/>
          <w:u w:val="none"/>
          <w:lang w:val="pt-PT"/>
        </w:rPr>
        <w:t xml:space="preserve">" </w:t>
      </w:r>
      <w:r>
        <w:rPr>
          <w:rStyle w:val="DeltaViewInsertion"/>
          <w:color w:val="auto"/>
          <w:sz w:val="22"/>
          <w:szCs w:val="22"/>
          <w:u w:val="none"/>
          <w:lang w:val="pt-PT"/>
        </w:rPr>
        <w:t xml:space="preserve">tem o significado definido no </w:t>
      </w:r>
      <w:r w:rsidRPr="00D57CA0">
        <w:rPr>
          <w:rStyle w:val="DeltaViewInsertion"/>
          <w:color w:val="auto"/>
          <w:sz w:val="22"/>
          <w:szCs w:val="22"/>
          <w:u w:val="none"/>
          <w:lang w:val="pt-PT"/>
        </w:rPr>
        <w:t xml:space="preserve">Artigo </w:t>
      </w:r>
      <w:r w:rsidRPr="00D57CA0">
        <w:rPr>
          <w:sz w:val="22"/>
          <w:szCs w:val="22"/>
          <w:lang w:val="en-US"/>
        </w:rPr>
        <w:fldChar w:fldCharType="begin"/>
      </w:r>
      <w:r w:rsidRPr="00D57CA0">
        <w:rPr>
          <w:sz w:val="22"/>
          <w:szCs w:val="22"/>
          <w:lang w:val="pt-PT"/>
        </w:rPr>
        <w:instrText xml:space="preserve"> REF _Ref488829369 \r \h  \* MERGEFORMAT </w:instrText>
      </w:r>
      <w:r w:rsidRPr="00D57CA0">
        <w:rPr>
          <w:sz w:val="22"/>
          <w:szCs w:val="22"/>
          <w:lang w:val="en-US"/>
        </w:rPr>
      </w:r>
      <w:r w:rsidRPr="00D57CA0">
        <w:rPr>
          <w:sz w:val="22"/>
          <w:szCs w:val="22"/>
          <w:lang w:val="en-US"/>
        </w:rPr>
        <w:fldChar w:fldCharType="separate"/>
      </w:r>
      <w:r w:rsidRPr="00D57CA0">
        <w:rPr>
          <w:sz w:val="22"/>
          <w:szCs w:val="22"/>
          <w:lang w:val="pt-PT"/>
        </w:rPr>
        <w:t>13.11.7</w:t>
      </w:r>
      <w:r w:rsidRPr="00D57CA0">
        <w:rPr>
          <w:sz w:val="22"/>
          <w:szCs w:val="22"/>
          <w:lang w:val="en-US"/>
        </w:rPr>
        <w:fldChar w:fldCharType="end"/>
      </w:r>
      <w:r w:rsidRPr="00D57CA0">
        <w:rPr>
          <w:sz w:val="22"/>
          <w:szCs w:val="22"/>
          <w:lang w:val="pt-PT"/>
        </w:rPr>
        <w:t xml:space="preserve">; </w:t>
      </w:r>
    </w:p>
    <w:p w14:paraId="384FC568" w14:textId="77777777" w:rsidR="00AD0151" w:rsidRDefault="00AD0151" w:rsidP="00064003">
      <w:pPr>
        <w:pStyle w:val="MTVFL2"/>
        <w:tabs>
          <w:tab w:val="clear" w:pos="1492"/>
          <w:tab w:val="left" w:pos="720"/>
        </w:tabs>
        <w:spacing w:before="240"/>
        <w:ind w:left="0" w:firstLine="0"/>
        <w:rPr>
          <w:rFonts w:cs="Arial"/>
          <w:sz w:val="22"/>
          <w:szCs w:val="22"/>
          <w:lang w:val="pt-PT"/>
        </w:rPr>
      </w:pPr>
      <w:r w:rsidRPr="00417283">
        <w:rPr>
          <w:rFonts w:cs="Arial"/>
          <w:b/>
          <w:sz w:val="22"/>
          <w:szCs w:val="22"/>
          <w:lang w:val="pt-PT"/>
        </w:rPr>
        <w:t>"Encargo Suplementar"</w:t>
      </w:r>
      <w:r w:rsidRPr="00417283">
        <w:rPr>
          <w:rFonts w:cs="Arial"/>
          <w:sz w:val="22"/>
          <w:szCs w:val="22"/>
          <w:lang w:val="pt-PT"/>
        </w:rPr>
        <w:t xml:space="preserve"> significa quaisquer encargos adicionais determinados de acordo com as d</w:t>
      </w:r>
      <w:r>
        <w:rPr>
          <w:rFonts w:cs="Arial"/>
          <w:sz w:val="22"/>
          <w:szCs w:val="22"/>
          <w:lang w:val="pt-PT"/>
        </w:rPr>
        <w:t>isposições do Artigo 13.11 do presente Contrato</w:t>
      </w:r>
      <w:r w:rsidRPr="00417283">
        <w:rPr>
          <w:rFonts w:cs="Arial"/>
          <w:sz w:val="22"/>
          <w:szCs w:val="22"/>
          <w:lang w:val="pt-PT"/>
        </w:rPr>
        <w:t>;</w:t>
      </w:r>
    </w:p>
    <w:p w14:paraId="6754EC76" w14:textId="77777777" w:rsidR="00AD0151" w:rsidRPr="00C33039" w:rsidRDefault="00AD0151" w:rsidP="00A948A8">
      <w:pPr>
        <w:pStyle w:val="MTVFL2"/>
        <w:tabs>
          <w:tab w:val="clear" w:pos="1492"/>
          <w:tab w:val="left" w:pos="720"/>
        </w:tabs>
        <w:spacing w:before="240" w:after="0"/>
        <w:ind w:left="0" w:firstLine="0"/>
        <w:rPr>
          <w:rFonts w:cs="Arial"/>
          <w:sz w:val="22"/>
          <w:szCs w:val="22"/>
          <w:lang w:val="pt-PT"/>
        </w:rPr>
      </w:pPr>
      <w:r w:rsidRPr="00C33039">
        <w:rPr>
          <w:rFonts w:cs="Arial"/>
          <w:sz w:val="22"/>
          <w:szCs w:val="22"/>
          <w:lang w:val="pt-PT"/>
        </w:rPr>
        <w:t>"</w:t>
      </w:r>
      <w:r>
        <w:rPr>
          <w:rFonts w:cs="Arial"/>
          <w:b/>
          <w:sz w:val="22"/>
          <w:szCs w:val="22"/>
          <w:lang w:val="pt-PT"/>
        </w:rPr>
        <w:t>Encerramento</w:t>
      </w:r>
      <w:r w:rsidRPr="00C33039">
        <w:rPr>
          <w:rFonts w:cs="Arial"/>
          <w:b/>
          <w:sz w:val="22"/>
          <w:szCs w:val="22"/>
          <w:lang w:val="pt-PT"/>
        </w:rPr>
        <w:t xml:space="preserve"> </w:t>
      </w:r>
      <w:r>
        <w:rPr>
          <w:rFonts w:cs="Arial"/>
          <w:b/>
          <w:sz w:val="22"/>
          <w:szCs w:val="22"/>
          <w:lang w:val="pt-PT"/>
        </w:rPr>
        <w:t>Financeiro</w:t>
      </w:r>
      <w:r w:rsidRPr="00C33039">
        <w:rPr>
          <w:rFonts w:cs="Arial"/>
          <w:sz w:val="22"/>
          <w:szCs w:val="22"/>
          <w:lang w:val="pt-PT"/>
        </w:rPr>
        <w:t xml:space="preserve">" significa </w:t>
      </w:r>
      <w:r>
        <w:rPr>
          <w:rFonts w:cs="Arial"/>
          <w:sz w:val="22"/>
          <w:szCs w:val="22"/>
          <w:lang w:val="pt-PT"/>
        </w:rPr>
        <w:t xml:space="preserve">a data em que o Promotor </w:t>
      </w:r>
      <w:r w:rsidRPr="00C33039">
        <w:rPr>
          <w:rFonts w:cs="Arial"/>
          <w:sz w:val="22"/>
          <w:szCs w:val="22"/>
          <w:lang w:val="pt-PT"/>
        </w:rPr>
        <w:t xml:space="preserve">do Projeto e a RNT certificam que todas as condições previstas nas Partes A, B e C do Anexo 2 foram cumpridas ou renunciadas </w:t>
      </w:r>
      <w:r>
        <w:rPr>
          <w:rFonts w:cs="Arial"/>
          <w:sz w:val="22"/>
          <w:szCs w:val="22"/>
          <w:lang w:val="pt-PT"/>
        </w:rPr>
        <w:t>por ambos (conforme o caso) e o Agente</w:t>
      </w:r>
      <w:r w:rsidRPr="00C33039">
        <w:rPr>
          <w:rFonts w:cs="Arial"/>
          <w:sz w:val="22"/>
          <w:szCs w:val="22"/>
          <w:lang w:val="pt-PT"/>
        </w:rPr>
        <w:t xml:space="preserve"> atesta</w:t>
      </w:r>
      <w:r>
        <w:rPr>
          <w:rFonts w:cs="Arial"/>
          <w:sz w:val="22"/>
          <w:szCs w:val="22"/>
          <w:lang w:val="pt-PT"/>
        </w:rPr>
        <w:t xml:space="preserve"> por escrito</w:t>
      </w:r>
      <w:r w:rsidRPr="00C33039">
        <w:rPr>
          <w:rFonts w:cs="Arial"/>
          <w:sz w:val="22"/>
          <w:szCs w:val="22"/>
          <w:lang w:val="pt-PT"/>
        </w:rPr>
        <w:t xml:space="preserve"> que, em tal data, todas as condições</w:t>
      </w:r>
      <w:r>
        <w:rPr>
          <w:rFonts w:cs="Arial"/>
          <w:sz w:val="22"/>
          <w:szCs w:val="22"/>
          <w:lang w:val="pt-PT"/>
        </w:rPr>
        <w:t>,</w:t>
      </w:r>
      <w:r w:rsidRPr="00C33039">
        <w:rPr>
          <w:rFonts w:cs="Arial"/>
          <w:sz w:val="22"/>
          <w:szCs w:val="22"/>
          <w:lang w:val="pt-PT"/>
        </w:rPr>
        <w:t xml:space="preserve"> </w:t>
      </w:r>
      <w:r>
        <w:rPr>
          <w:rFonts w:cs="Arial"/>
          <w:sz w:val="22"/>
          <w:szCs w:val="22"/>
          <w:lang w:val="pt-PT"/>
        </w:rPr>
        <w:t xml:space="preserve">que estão presentes </w:t>
      </w:r>
      <w:r w:rsidRPr="00C33039">
        <w:rPr>
          <w:rFonts w:cs="Arial"/>
          <w:sz w:val="22"/>
          <w:szCs w:val="22"/>
          <w:lang w:val="pt-PT"/>
        </w:rPr>
        <w:t>nos Documentos de Financiamento</w:t>
      </w:r>
      <w:r>
        <w:rPr>
          <w:rFonts w:cs="Arial"/>
          <w:sz w:val="22"/>
          <w:szCs w:val="22"/>
          <w:lang w:val="pt-PT"/>
        </w:rPr>
        <w:t>,</w:t>
      </w:r>
      <w:r w:rsidRPr="00C33039">
        <w:rPr>
          <w:rFonts w:cs="Arial"/>
          <w:sz w:val="22"/>
          <w:szCs w:val="22"/>
          <w:lang w:val="pt-PT"/>
        </w:rPr>
        <w:t xml:space="preserve"> para o primeiro desembolso </w:t>
      </w:r>
      <w:r>
        <w:rPr>
          <w:rFonts w:cs="Arial"/>
          <w:sz w:val="22"/>
          <w:szCs w:val="22"/>
          <w:lang w:val="pt-PT"/>
        </w:rPr>
        <w:t>por parte dos</w:t>
      </w:r>
      <w:r w:rsidRPr="00C33039">
        <w:rPr>
          <w:rFonts w:cs="Arial"/>
          <w:sz w:val="22"/>
          <w:szCs w:val="22"/>
          <w:lang w:val="pt-PT"/>
        </w:rPr>
        <w:t xml:space="preserve"> </w:t>
      </w:r>
      <w:r>
        <w:rPr>
          <w:rFonts w:cs="Arial"/>
          <w:sz w:val="22"/>
          <w:szCs w:val="22"/>
          <w:lang w:val="pt-PT"/>
        </w:rPr>
        <w:t xml:space="preserve">Credores </w:t>
      </w:r>
      <w:r w:rsidRPr="00C33039">
        <w:rPr>
          <w:rFonts w:cs="Arial"/>
          <w:sz w:val="22"/>
          <w:szCs w:val="22"/>
          <w:lang w:val="pt-PT"/>
        </w:rPr>
        <w:t>foram cumpridas ou renunciadas (de acordo com seus termos)</w:t>
      </w:r>
      <w:r>
        <w:rPr>
          <w:rFonts w:cs="Arial"/>
          <w:sz w:val="22"/>
          <w:szCs w:val="22"/>
          <w:lang w:val="pt-PT"/>
        </w:rPr>
        <w:t>;</w:t>
      </w:r>
    </w:p>
    <w:p w14:paraId="76B7BBC3" w14:textId="77777777" w:rsidR="00AD0151" w:rsidRDefault="00AD0151" w:rsidP="00AD0151">
      <w:pPr>
        <w:pStyle w:val="MTVFL2"/>
        <w:tabs>
          <w:tab w:val="clear" w:pos="1492"/>
          <w:tab w:val="left" w:pos="720"/>
        </w:tabs>
        <w:spacing w:before="240" w:after="0"/>
        <w:ind w:left="0" w:firstLine="0"/>
        <w:rPr>
          <w:rFonts w:cs="Arial"/>
          <w:sz w:val="22"/>
          <w:szCs w:val="22"/>
          <w:lang w:val="pt-PT"/>
        </w:rPr>
      </w:pPr>
      <w:r w:rsidRPr="00CD2835">
        <w:rPr>
          <w:rFonts w:cs="Arial"/>
          <w:sz w:val="22"/>
          <w:szCs w:val="22"/>
          <w:lang w:val="pt-PT"/>
        </w:rPr>
        <w:lastRenderedPageBreak/>
        <w:t>"</w:t>
      </w:r>
      <w:r w:rsidRPr="00CD2835">
        <w:rPr>
          <w:rFonts w:cs="Arial"/>
          <w:b/>
          <w:sz w:val="22"/>
          <w:szCs w:val="22"/>
          <w:lang w:val="pt-PT"/>
        </w:rPr>
        <w:t>Energia Gerada</w:t>
      </w:r>
      <w:r w:rsidRPr="00CD2835">
        <w:rPr>
          <w:rFonts w:cs="Arial"/>
          <w:sz w:val="22"/>
          <w:szCs w:val="22"/>
          <w:lang w:val="pt-PT"/>
        </w:rPr>
        <w:t>" significa a quantidade de energia el</w:t>
      </w:r>
      <w:r>
        <w:rPr>
          <w:rFonts w:cs="Arial"/>
          <w:sz w:val="22"/>
          <w:szCs w:val="22"/>
          <w:lang w:val="pt-PT"/>
        </w:rPr>
        <w:t>étrica, expressa em kWh, gerada pela Infraestrutura e entregue à rede da RNT no Ponto de Entrega e medida de acordo com o definido neste Contrato;</w:t>
      </w:r>
      <w:r w:rsidRPr="00AD0151">
        <w:rPr>
          <w:rFonts w:cs="Arial"/>
          <w:sz w:val="22"/>
          <w:szCs w:val="22"/>
          <w:lang w:val="pt-PT"/>
        </w:rPr>
        <w:t xml:space="preserve"> </w:t>
      </w:r>
    </w:p>
    <w:p w14:paraId="41992C8F" w14:textId="01AB1012" w:rsidR="00AD0151" w:rsidRPr="00827C66" w:rsidRDefault="00AD0151" w:rsidP="00AD0151">
      <w:pPr>
        <w:pStyle w:val="MTVFL2"/>
        <w:tabs>
          <w:tab w:val="clear" w:pos="1492"/>
          <w:tab w:val="left" w:pos="720"/>
        </w:tabs>
        <w:spacing w:before="240" w:after="0"/>
        <w:ind w:left="0" w:firstLine="0"/>
        <w:rPr>
          <w:rFonts w:cs="Arial"/>
          <w:sz w:val="22"/>
          <w:szCs w:val="22"/>
          <w:lang w:val="pt-PT"/>
        </w:rPr>
      </w:pPr>
      <w:r w:rsidRPr="00827C66">
        <w:rPr>
          <w:rFonts w:cs="Arial"/>
          <w:sz w:val="22"/>
          <w:szCs w:val="22"/>
          <w:lang w:val="pt-PT"/>
        </w:rPr>
        <w:t>"</w:t>
      </w:r>
      <w:r>
        <w:rPr>
          <w:rFonts w:cs="Arial"/>
          <w:b/>
          <w:sz w:val="22"/>
          <w:szCs w:val="22"/>
          <w:lang w:val="pt-PT"/>
        </w:rPr>
        <w:t>Energia Gerada</w:t>
      </w:r>
      <w:r w:rsidRPr="00827C66">
        <w:rPr>
          <w:rFonts w:cs="Arial"/>
          <w:b/>
          <w:sz w:val="22"/>
          <w:szCs w:val="22"/>
          <w:lang w:val="pt-PT"/>
        </w:rPr>
        <w:t xml:space="preserve"> </w:t>
      </w:r>
      <w:r>
        <w:rPr>
          <w:rFonts w:cs="Arial"/>
          <w:b/>
          <w:sz w:val="22"/>
          <w:szCs w:val="22"/>
          <w:lang w:val="pt-PT"/>
        </w:rPr>
        <w:t>Considerada</w:t>
      </w:r>
      <w:r w:rsidRPr="00827C66">
        <w:rPr>
          <w:rFonts w:cs="Arial"/>
          <w:sz w:val="22"/>
          <w:szCs w:val="22"/>
          <w:lang w:val="pt-PT"/>
        </w:rPr>
        <w:t xml:space="preserve">" </w:t>
      </w:r>
      <w:r>
        <w:rPr>
          <w:rStyle w:val="DeltaViewInsertion"/>
          <w:color w:val="auto"/>
          <w:sz w:val="22"/>
          <w:szCs w:val="22"/>
          <w:u w:val="none"/>
          <w:lang w:val="pt-PT"/>
        </w:rPr>
        <w:t>tem o significado definido no</w:t>
      </w:r>
      <w:r w:rsidRPr="00827C66">
        <w:rPr>
          <w:rFonts w:cs="Arial"/>
          <w:sz w:val="22"/>
          <w:szCs w:val="22"/>
          <w:lang w:val="pt-PT"/>
        </w:rPr>
        <w:t xml:space="preserve"> Anexo </w:t>
      </w:r>
      <w:r>
        <w:rPr>
          <w:rFonts w:cs="Arial"/>
          <w:sz w:val="22"/>
          <w:szCs w:val="22"/>
          <w:lang w:val="pt-PT"/>
        </w:rPr>
        <w:t>9 do presente CAE</w:t>
      </w:r>
      <w:r w:rsidRPr="00827C66">
        <w:rPr>
          <w:rFonts w:cs="Arial"/>
          <w:sz w:val="22"/>
          <w:szCs w:val="22"/>
          <w:lang w:val="pt-PT"/>
        </w:rPr>
        <w:t>;</w:t>
      </w:r>
    </w:p>
    <w:p w14:paraId="432F3029" w14:textId="77777777" w:rsidR="00AD0151" w:rsidRDefault="00AD0151" w:rsidP="00A948A8">
      <w:pPr>
        <w:pStyle w:val="MTVFL2"/>
        <w:tabs>
          <w:tab w:val="clear" w:pos="1492"/>
          <w:tab w:val="left" w:pos="720"/>
        </w:tabs>
        <w:spacing w:before="240"/>
        <w:ind w:left="0" w:firstLine="0"/>
        <w:rPr>
          <w:rFonts w:cs="Arial"/>
          <w:sz w:val="22"/>
          <w:szCs w:val="22"/>
          <w:lang w:val="pt-PT"/>
        </w:rPr>
      </w:pPr>
      <w:r w:rsidRPr="00704E37">
        <w:rPr>
          <w:rFonts w:cs="Arial"/>
          <w:sz w:val="22"/>
          <w:szCs w:val="22"/>
          <w:lang w:val="pt-PT"/>
        </w:rPr>
        <w:t>"</w:t>
      </w:r>
      <w:r w:rsidRPr="00704E37">
        <w:rPr>
          <w:rFonts w:cs="Arial"/>
          <w:b/>
          <w:sz w:val="22"/>
          <w:szCs w:val="22"/>
          <w:lang w:val="pt-PT"/>
        </w:rPr>
        <w:t>Engenheiro Independente</w:t>
      </w:r>
      <w:r w:rsidRPr="00704E37">
        <w:rPr>
          <w:rFonts w:cs="Arial"/>
          <w:sz w:val="22"/>
          <w:szCs w:val="22"/>
          <w:lang w:val="pt-PT"/>
        </w:rPr>
        <w:t xml:space="preserve">" </w:t>
      </w:r>
      <w:r>
        <w:rPr>
          <w:rFonts w:cs="Arial"/>
          <w:sz w:val="22"/>
          <w:szCs w:val="22"/>
          <w:lang w:val="pt-PT"/>
        </w:rPr>
        <w:t xml:space="preserve">é referente a </w:t>
      </w:r>
      <w:r w:rsidRPr="00704E37">
        <w:rPr>
          <w:rFonts w:cs="Arial"/>
          <w:sz w:val="22"/>
          <w:szCs w:val="22"/>
          <w:lang w:val="pt-PT"/>
        </w:rPr>
        <w:t>um engenheiro com vasta experiência na construção e operação de i</w:t>
      </w:r>
      <w:r>
        <w:rPr>
          <w:rFonts w:cs="Arial"/>
          <w:sz w:val="22"/>
          <w:szCs w:val="22"/>
          <w:lang w:val="pt-PT"/>
        </w:rPr>
        <w:t>nfraestruturas</w:t>
      </w:r>
      <w:r w:rsidRPr="00704E37">
        <w:rPr>
          <w:rFonts w:cs="Arial"/>
          <w:sz w:val="22"/>
          <w:szCs w:val="22"/>
          <w:lang w:val="pt-PT"/>
        </w:rPr>
        <w:t xml:space="preserve"> de energia renovável</w:t>
      </w:r>
      <w:r>
        <w:rPr>
          <w:rFonts w:cs="Arial"/>
          <w:sz w:val="22"/>
          <w:szCs w:val="22"/>
          <w:lang w:val="pt-PT"/>
        </w:rPr>
        <w:t>, semelhante às infraestruturas</w:t>
      </w:r>
      <w:r w:rsidRPr="00704E37">
        <w:rPr>
          <w:rFonts w:cs="Arial"/>
          <w:sz w:val="22"/>
          <w:szCs w:val="22"/>
          <w:lang w:val="pt-PT"/>
        </w:rPr>
        <w:t xml:space="preserve"> indicadas pelas Partes, cujo custo será dividido em partes iguais entre as Partes, para verificar o comissionamento conforme estabelecido no Anexo 10 e para emitir os certificados referidos no </w:t>
      </w:r>
      <w:r>
        <w:rPr>
          <w:rFonts w:cs="Arial"/>
          <w:sz w:val="22"/>
          <w:szCs w:val="22"/>
          <w:lang w:val="pt-PT"/>
        </w:rPr>
        <w:t>Anexo</w:t>
      </w:r>
      <w:r w:rsidRPr="00704E37">
        <w:rPr>
          <w:rFonts w:cs="Arial"/>
          <w:sz w:val="22"/>
          <w:szCs w:val="22"/>
          <w:lang w:val="pt-PT"/>
        </w:rPr>
        <w:t xml:space="preserve"> 2</w:t>
      </w:r>
      <w:r>
        <w:rPr>
          <w:rFonts w:cs="Arial"/>
          <w:sz w:val="22"/>
          <w:szCs w:val="22"/>
          <w:lang w:val="pt-PT"/>
        </w:rPr>
        <w:t>;</w:t>
      </w:r>
    </w:p>
    <w:p w14:paraId="04577B40" w14:textId="6C77F201" w:rsidR="00AD0151" w:rsidRDefault="00AD0151" w:rsidP="008F7232">
      <w:pPr>
        <w:pStyle w:val="MTVFL2"/>
        <w:tabs>
          <w:tab w:val="clear" w:pos="1492"/>
          <w:tab w:val="left" w:pos="720"/>
        </w:tabs>
        <w:spacing w:before="240" w:after="0"/>
        <w:ind w:left="0" w:firstLine="0"/>
        <w:rPr>
          <w:rFonts w:cs="Arial"/>
          <w:sz w:val="22"/>
          <w:szCs w:val="22"/>
          <w:lang w:val="pt-PT"/>
        </w:rPr>
      </w:pPr>
      <w:r w:rsidRPr="00651EC9">
        <w:rPr>
          <w:rFonts w:cs="Arial"/>
          <w:sz w:val="22"/>
          <w:szCs w:val="22"/>
          <w:lang w:val="pt-PT"/>
        </w:rPr>
        <w:t>"</w:t>
      </w:r>
      <w:r w:rsidRPr="00651EC9">
        <w:rPr>
          <w:rFonts w:cs="Arial"/>
          <w:b/>
          <w:sz w:val="22"/>
          <w:szCs w:val="22"/>
          <w:lang w:val="pt-PT"/>
        </w:rPr>
        <w:t>Equipamento de</w:t>
      </w:r>
      <w:r>
        <w:rPr>
          <w:rFonts w:cs="Arial"/>
          <w:b/>
          <w:sz w:val="22"/>
          <w:szCs w:val="22"/>
          <w:lang w:val="pt-PT"/>
        </w:rPr>
        <w:t xml:space="preserve"> Medição </w:t>
      </w:r>
      <w:r w:rsidR="00667957">
        <w:rPr>
          <w:rFonts w:cs="Arial"/>
          <w:b/>
          <w:sz w:val="22"/>
          <w:szCs w:val="22"/>
          <w:lang w:val="pt-PT"/>
        </w:rPr>
        <w:t>de Verificação</w:t>
      </w:r>
      <w:r w:rsidRPr="00651EC9">
        <w:rPr>
          <w:rFonts w:cs="Arial"/>
          <w:sz w:val="22"/>
          <w:szCs w:val="22"/>
          <w:lang w:val="pt-PT"/>
        </w:rPr>
        <w:t xml:space="preserve">" </w:t>
      </w:r>
      <w:r>
        <w:rPr>
          <w:rFonts w:cs="Arial"/>
          <w:sz w:val="22"/>
          <w:szCs w:val="22"/>
          <w:lang w:val="pt-PT"/>
        </w:rPr>
        <w:t>significa os dispositivos adicionais de contagem, recolha de dados e equipamentos de comunicação utilizados para monitorizar, gravar ou transmitir dos dados relativos à Energia Exportada pela Infraestrutura e que têm as características definidas no Anexo 1, sendo fornecidas, instaladas e mantidas pelo Promotor do Projeto assumindo este os respetivos encargos conforme o indicado no Artigo 9.1;</w:t>
      </w:r>
    </w:p>
    <w:p w14:paraId="2B1FFE5F" w14:textId="77777777" w:rsidR="00AD0151" w:rsidRPr="00D95CBA" w:rsidRDefault="00AD0151" w:rsidP="00417BB4">
      <w:pPr>
        <w:pStyle w:val="MTVFL2"/>
        <w:tabs>
          <w:tab w:val="clear" w:pos="1492"/>
          <w:tab w:val="left" w:pos="720"/>
        </w:tabs>
        <w:spacing w:before="240" w:after="0"/>
        <w:ind w:left="0" w:firstLine="0"/>
        <w:rPr>
          <w:rFonts w:cs="Arial"/>
          <w:sz w:val="22"/>
          <w:szCs w:val="22"/>
          <w:lang w:val="pt-PT"/>
        </w:rPr>
      </w:pPr>
      <w:r w:rsidRPr="00D95CBA">
        <w:rPr>
          <w:rFonts w:cs="Arial"/>
          <w:sz w:val="22"/>
          <w:szCs w:val="22"/>
          <w:lang w:val="pt-PT"/>
        </w:rPr>
        <w:t>"</w:t>
      </w:r>
      <w:r w:rsidRPr="00D95CBA">
        <w:rPr>
          <w:rFonts w:cs="Arial"/>
          <w:b/>
          <w:sz w:val="22"/>
          <w:szCs w:val="22"/>
          <w:lang w:val="pt-PT"/>
        </w:rPr>
        <w:t>Equipamento de Medição Meteorológica</w:t>
      </w:r>
      <w:r w:rsidRPr="00D95CBA">
        <w:rPr>
          <w:rFonts w:cs="Arial"/>
          <w:sz w:val="22"/>
          <w:szCs w:val="22"/>
          <w:lang w:val="pt-PT"/>
        </w:rPr>
        <w:t xml:space="preserve">" </w:t>
      </w:r>
      <w:r w:rsidRPr="00685D4A">
        <w:rPr>
          <w:rFonts w:cs="Arial"/>
          <w:sz w:val="22"/>
          <w:szCs w:val="22"/>
          <w:lang w:val="pt-PT"/>
        </w:rPr>
        <w:t>tem o significado estabelecido no Anexo 7;</w:t>
      </w:r>
    </w:p>
    <w:p w14:paraId="02771B7C" w14:textId="4E5AA638" w:rsidR="00AD0151" w:rsidRDefault="00AD0151" w:rsidP="00AD0151">
      <w:pPr>
        <w:pStyle w:val="MTVFL2"/>
        <w:tabs>
          <w:tab w:val="clear" w:pos="1492"/>
          <w:tab w:val="left" w:pos="720"/>
        </w:tabs>
        <w:spacing w:before="240" w:after="0"/>
        <w:ind w:left="0" w:firstLine="0"/>
        <w:rPr>
          <w:rFonts w:cs="Arial"/>
          <w:sz w:val="22"/>
          <w:szCs w:val="22"/>
          <w:lang w:val="pt-PT"/>
        </w:rPr>
      </w:pPr>
      <w:r w:rsidRPr="0003067E">
        <w:rPr>
          <w:rFonts w:cs="Arial"/>
          <w:b/>
          <w:sz w:val="22"/>
          <w:szCs w:val="22"/>
          <w:lang w:val="pt-PT"/>
        </w:rPr>
        <w:t>“Especificações Técnicas”</w:t>
      </w:r>
      <w:r w:rsidRPr="0003067E">
        <w:rPr>
          <w:rFonts w:cs="Arial"/>
          <w:sz w:val="22"/>
          <w:szCs w:val="22"/>
          <w:lang w:val="pt-PT"/>
        </w:rPr>
        <w:t xml:space="preserve"> significa as especificações definidas no Anexo 7;</w:t>
      </w:r>
    </w:p>
    <w:p w14:paraId="76219722" w14:textId="77777777" w:rsidR="00AD0151" w:rsidRPr="00391CBB" w:rsidRDefault="00AD0151" w:rsidP="00704A63">
      <w:pPr>
        <w:pStyle w:val="MTVFL2"/>
        <w:tabs>
          <w:tab w:val="clear" w:pos="1492"/>
          <w:tab w:val="left" w:pos="720"/>
        </w:tabs>
        <w:spacing w:before="240" w:after="0"/>
        <w:ind w:left="0" w:firstLine="0"/>
        <w:rPr>
          <w:rFonts w:cs="Arial"/>
          <w:sz w:val="22"/>
          <w:szCs w:val="22"/>
          <w:lang w:val="pt-PT"/>
        </w:rPr>
      </w:pPr>
      <w:r w:rsidRPr="00391CBB">
        <w:rPr>
          <w:rFonts w:cs="Arial"/>
          <w:b/>
          <w:sz w:val="22"/>
          <w:szCs w:val="22"/>
          <w:lang w:val="pt-PT"/>
        </w:rPr>
        <w:t>"Evento de Incumprimento da RNT"</w:t>
      </w:r>
      <w:r w:rsidRPr="00391CBB">
        <w:rPr>
          <w:rFonts w:cs="Arial"/>
          <w:sz w:val="22"/>
          <w:szCs w:val="22"/>
          <w:lang w:val="pt-PT"/>
        </w:rPr>
        <w:t xml:space="preserve"> tem o significado estabelecido no Artigo 14.1.2;</w:t>
      </w:r>
    </w:p>
    <w:p w14:paraId="01AFD8CF" w14:textId="77777777" w:rsidR="00AD0151" w:rsidRDefault="00AD0151" w:rsidP="00704A63">
      <w:pPr>
        <w:pStyle w:val="MTVFL2"/>
        <w:tabs>
          <w:tab w:val="clear" w:pos="1492"/>
          <w:tab w:val="left" w:pos="720"/>
        </w:tabs>
        <w:spacing w:before="240" w:after="0"/>
        <w:ind w:left="0" w:firstLine="0"/>
        <w:rPr>
          <w:rFonts w:cs="Arial"/>
          <w:b/>
          <w:sz w:val="22"/>
          <w:szCs w:val="22"/>
          <w:lang w:val="pt-PT"/>
        </w:rPr>
      </w:pPr>
      <w:r w:rsidRPr="005D5FA0">
        <w:rPr>
          <w:rFonts w:cs="Arial"/>
          <w:b/>
          <w:sz w:val="22"/>
          <w:szCs w:val="22"/>
          <w:lang w:val="pt-PT"/>
        </w:rPr>
        <w:t xml:space="preserve">"Evento de </w:t>
      </w:r>
      <w:r>
        <w:rPr>
          <w:rFonts w:cs="Arial"/>
          <w:b/>
          <w:sz w:val="22"/>
          <w:szCs w:val="22"/>
          <w:lang w:val="pt-PT"/>
        </w:rPr>
        <w:t>Incumprimento do Promotor do P</w:t>
      </w:r>
      <w:r w:rsidRPr="005D5FA0">
        <w:rPr>
          <w:rFonts w:cs="Arial"/>
          <w:b/>
          <w:sz w:val="22"/>
          <w:szCs w:val="22"/>
          <w:lang w:val="pt-PT"/>
        </w:rPr>
        <w:t xml:space="preserve">rojeto" </w:t>
      </w:r>
      <w:r w:rsidRPr="005D5FA0">
        <w:rPr>
          <w:rFonts w:cs="Arial"/>
          <w:sz w:val="22"/>
          <w:szCs w:val="22"/>
          <w:lang w:val="pt-PT"/>
        </w:rPr>
        <w:t>tem o significado estabelecido no artigo 14.1.1;</w:t>
      </w:r>
    </w:p>
    <w:p w14:paraId="40FA9F5F" w14:textId="29FCFE54" w:rsidR="00AD0151" w:rsidRPr="00030346" w:rsidRDefault="00AD0151" w:rsidP="00FF4C7B">
      <w:pPr>
        <w:pStyle w:val="MTVFL2"/>
        <w:tabs>
          <w:tab w:val="clear" w:pos="1492"/>
          <w:tab w:val="left" w:pos="720"/>
        </w:tabs>
        <w:spacing w:before="240" w:after="0"/>
        <w:ind w:left="0" w:firstLine="0"/>
        <w:rPr>
          <w:rFonts w:cs="Arial"/>
          <w:sz w:val="22"/>
          <w:szCs w:val="22"/>
          <w:lang w:val="pt-PT"/>
        </w:rPr>
      </w:pPr>
      <w:r w:rsidRPr="0017573E">
        <w:rPr>
          <w:rFonts w:cs="Arial"/>
          <w:sz w:val="22"/>
          <w:szCs w:val="22"/>
          <w:lang w:val="pt-PT"/>
        </w:rPr>
        <w:t>"</w:t>
      </w:r>
      <w:r w:rsidRPr="0017573E">
        <w:rPr>
          <w:rFonts w:cs="Arial"/>
          <w:b/>
          <w:sz w:val="22"/>
          <w:szCs w:val="22"/>
          <w:lang w:val="pt-PT"/>
        </w:rPr>
        <w:t>Evento de Perda</w:t>
      </w:r>
      <w:r>
        <w:rPr>
          <w:rFonts w:cs="Arial"/>
          <w:sz w:val="22"/>
          <w:szCs w:val="22"/>
          <w:lang w:val="pt-PT"/>
        </w:rPr>
        <w:t xml:space="preserve">" </w:t>
      </w:r>
      <w:r w:rsidRPr="0017573E">
        <w:rPr>
          <w:rFonts w:cs="Arial"/>
          <w:sz w:val="22"/>
          <w:szCs w:val="22"/>
          <w:lang w:val="pt-PT"/>
        </w:rPr>
        <w:t>significa um evento que faz com que</w:t>
      </w:r>
      <w:r>
        <w:rPr>
          <w:rFonts w:cs="Arial"/>
          <w:sz w:val="22"/>
          <w:szCs w:val="22"/>
          <w:lang w:val="pt-PT"/>
        </w:rPr>
        <w:t xml:space="preserve"> toda ou uma parte da Infraestrutura</w:t>
      </w:r>
      <w:r w:rsidRPr="0017573E">
        <w:rPr>
          <w:rFonts w:cs="Arial"/>
          <w:sz w:val="22"/>
          <w:szCs w:val="22"/>
          <w:lang w:val="pt-PT"/>
        </w:rPr>
        <w:t xml:space="preserve"> seja danificada</w:t>
      </w:r>
      <w:r>
        <w:rPr>
          <w:rFonts w:cs="Arial"/>
          <w:sz w:val="22"/>
          <w:szCs w:val="22"/>
          <w:lang w:val="pt-PT"/>
        </w:rPr>
        <w:t>, destruída ou tornada inadequada</w:t>
      </w:r>
      <w:r w:rsidRPr="0017573E">
        <w:rPr>
          <w:rFonts w:cs="Arial"/>
          <w:sz w:val="22"/>
          <w:szCs w:val="22"/>
          <w:lang w:val="pt-PT"/>
        </w:rPr>
        <w:t xml:space="preserve"> para operação normal</w:t>
      </w:r>
      <w:r>
        <w:rPr>
          <w:rFonts w:cs="Arial"/>
          <w:sz w:val="22"/>
          <w:szCs w:val="22"/>
          <w:lang w:val="pt-PT"/>
        </w:rPr>
        <w:t xml:space="preserve"> da mesma;</w:t>
      </w:r>
      <w:bookmarkStart w:id="63" w:name="_DV_M121"/>
      <w:bookmarkStart w:id="64" w:name="_DV_M122"/>
      <w:bookmarkStart w:id="65" w:name="_DV_M124"/>
      <w:bookmarkStart w:id="66" w:name="_DV_M125"/>
      <w:bookmarkEnd w:id="63"/>
      <w:bookmarkEnd w:id="64"/>
      <w:bookmarkEnd w:id="65"/>
      <w:bookmarkEnd w:id="66"/>
    </w:p>
    <w:p w14:paraId="7E7BCCCB" w14:textId="418DF849" w:rsidR="00C64A0D" w:rsidRDefault="00C64A0D" w:rsidP="000F589C">
      <w:pPr>
        <w:pStyle w:val="MTVFL2"/>
        <w:tabs>
          <w:tab w:val="clear" w:pos="1492"/>
          <w:tab w:val="left" w:pos="720"/>
        </w:tabs>
        <w:spacing w:before="240" w:after="0"/>
        <w:ind w:left="0" w:firstLine="0"/>
        <w:rPr>
          <w:rFonts w:cs="Arial"/>
          <w:sz w:val="22"/>
          <w:szCs w:val="22"/>
          <w:lang w:val="pt-PT"/>
        </w:rPr>
      </w:pPr>
      <w:r w:rsidRPr="00D57B52">
        <w:rPr>
          <w:rFonts w:cs="Arial"/>
          <w:b/>
          <w:sz w:val="22"/>
          <w:szCs w:val="22"/>
          <w:lang w:val="pt-PT"/>
        </w:rPr>
        <w:t>"Falha de Rede da RNT"</w:t>
      </w:r>
      <w:r w:rsidRPr="00D57B52">
        <w:rPr>
          <w:rFonts w:cs="Arial"/>
          <w:sz w:val="22"/>
          <w:szCs w:val="22"/>
          <w:lang w:val="pt-PT"/>
        </w:rPr>
        <w:t xml:space="preserve"> significa qualquer incapacidade ou falha parcial da Rede</w:t>
      </w:r>
      <w:r>
        <w:rPr>
          <w:rFonts w:cs="Arial"/>
          <w:sz w:val="22"/>
          <w:szCs w:val="22"/>
          <w:lang w:val="pt-PT"/>
        </w:rPr>
        <w:t xml:space="preserve"> da</w:t>
      </w:r>
      <w:r w:rsidRPr="00D57B52">
        <w:rPr>
          <w:rFonts w:cs="Arial"/>
          <w:sz w:val="22"/>
          <w:szCs w:val="22"/>
          <w:lang w:val="pt-PT"/>
        </w:rPr>
        <w:t xml:space="preserve"> RNT </w:t>
      </w:r>
      <w:r>
        <w:rPr>
          <w:rFonts w:cs="Arial"/>
          <w:sz w:val="22"/>
          <w:szCs w:val="22"/>
          <w:lang w:val="pt-PT"/>
        </w:rPr>
        <w:t>em receber a</w:t>
      </w:r>
      <w:r w:rsidRPr="00D57B52">
        <w:rPr>
          <w:rFonts w:cs="Arial"/>
          <w:sz w:val="22"/>
          <w:szCs w:val="22"/>
          <w:lang w:val="pt-PT"/>
        </w:rPr>
        <w:t xml:space="preserve"> Energia</w:t>
      </w:r>
      <w:r>
        <w:rPr>
          <w:rFonts w:cs="Arial"/>
          <w:sz w:val="22"/>
          <w:szCs w:val="22"/>
          <w:lang w:val="pt-PT"/>
        </w:rPr>
        <w:t xml:space="preserve"> Produzida</w:t>
      </w:r>
      <w:r w:rsidRPr="00D57B52">
        <w:rPr>
          <w:rFonts w:cs="Arial"/>
          <w:sz w:val="22"/>
          <w:szCs w:val="22"/>
          <w:lang w:val="pt-PT"/>
        </w:rPr>
        <w:t xml:space="preserve"> no</w:t>
      </w:r>
      <w:r>
        <w:rPr>
          <w:rFonts w:cs="Arial"/>
          <w:sz w:val="22"/>
          <w:szCs w:val="22"/>
          <w:lang w:val="pt-PT"/>
        </w:rPr>
        <w:t xml:space="preserve"> respetivo</w:t>
      </w:r>
      <w:r w:rsidRPr="00D57B52">
        <w:rPr>
          <w:rFonts w:cs="Arial"/>
          <w:sz w:val="22"/>
          <w:szCs w:val="22"/>
          <w:lang w:val="pt-PT"/>
        </w:rPr>
        <w:t xml:space="preserve"> Ponto de Entrega, incluindo quaisquer con</w:t>
      </w:r>
      <w:r>
        <w:rPr>
          <w:rFonts w:cs="Arial"/>
          <w:sz w:val="22"/>
          <w:szCs w:val="22"/>
          <w:lang w:val="pt-PT"/>
        </w:rPr>
        <w:t>exões autorizadas ou capacitadas</w:t>
      </w:r>
      <w:r w:rsidRPr="00D57B52">
        <w:rPr>
          <w:rFonts w:cs="Arial"/>
          <w:sz w:val="22"/>
          <w:szCs w:val="22"/>
          <w:lang w:val="pt-PT"/>
        </w:rPr>
        <w:t xml:space="preserve"> pela RNT, mas somente se tal incapacidade ou falha parcial não </w:t>
      </w:r>
      <w:r>
        <w:rPr>
          <w:rFonts w:cs="Arial"/>
          <w:sz w:val="22"/>
          <w:szCs w:val="22"/>
          <w:lang w:val="pt-PT"/>
        </w:rPr>
        <w:t>for</w:t>
      </w:r>
      <w:r w:rsidRPr="00D57B52">
        <w:rPr>
          <w:rFonts w:cs="Arial"/>
          <w:sz w:val="22"/>
          <w:szCs w:val="22"/>
          <w:lang w:val="pt-PT"/>
        </w:rPr>
        <w:t xml:space="preserve"> direta ou indiretamente causada pela </w:t>
      </w:r>
      <w:r>
        <w:rPr>
          <w:rFonts w:cs="Arial"/>
          <w:sz w:val="22"/>
          <w:szCs w:val="22"/>
          <w:lang w:val="pt-PT"/>
        </w:rPr>
        <w:t>Promotor</w:t>
      </w:r>
      <w:r w:rsidRPr="00D57B52">
        <w:rPr>
          <w:rFonts w:cs="Arial"/>
          <w:sz w:val="22"/>
          <w:szCs w:val="22"/>
          <w:lang w:val="pt-PT"/>
        </w:rPr>
        <w:t xml:space="preserve"> do Projeto (ou seus </w:t>
      </w:r>
      <w:r>
        <w:rPr>
          <w:rFonts w:cs="Arial"/>
          <w:sz w:val="22"/>
          <w:szCs w:val="22"/>
          <w:lang w:val="pt-PT"/>
        </w:rPr>
        <w:t>Contratados</w:t>
      </w:r>
      <w:r w:rsidRPr="00D57B52">
        <w:rPr>
          <w:rFonts w:cs="Arial"/>
          <w:sz w:val="22"/>
          <w:szCs w:val="22"/>
          <w:lang w:val="pt-PT"/>
        </w:rPr>
        <w:t>);</w:t>
      </w:r>
    </w:p>
    <w:p w14:paraId="5499E7BF" w14:textId="77777777" w:rsidR="00C64A0D" w:rsidRDefault="00C64A0D" w:rsidP="00A948A8">
      <w:pPr>
        <w:pStyle w:val="MTVFL2"/>
        <w:tabs>
          <w:tab w:val="clear" w:pos="1492"/>
          <w:tab w:val="left" w:pos="720"/>
        </w:tabs>
        <w:spacing w:before="240" w:after="0"/>
        <w:ind w:left="0" w:firstLine="0"/>
        <w:rPr>
          <w:rFonts w:cs="Arial"/>
          <w:sz w:val="22"/>
          <w:szCs w:val="22"/>
          <w:lang w:val="pt-PT"/>
        </w:rPr>
      </w:pPr>
      <w:r w:rsidRPr="00A93B7D">
        <w:rPr>
          <w:rFonts w:cs="Arial"/>
          <w:sz w:val="22"/>
          <w:szCs w:val="22"/>
          <w:lang w:val="pt-PT"/>
        </w:rPr>
        <w:t>"</w:t>
      </w:r>
      <w:r w:rsidRPr="00A93B7D">
        <w:rPr>
          <w:rFonts w:cs="Arial"/>
          <w:b/>
          <w:sz w:val="22"/>
          <w:szCs w:val="22"/>
          <w:lang w:val="pt-PT"/>
        </w:rPr>
        <w:t>Força Maior</w:t>
      </w:r>
      <w:r w:rsidRPr="00A93B7D">
        <w:rPr>
          <w:rFonts w:cs="Arial"/>
          <w:sz w:val="22"/>
          <w:szCs w:val="22"/>
          <w:lang w:val="pt-PT"/>
        </w:rPr>
        <w:t xml:space="preserve">" significa um evento de </w:t>
      </w:r>
      <w:r>
        <w:rPr>
          <w:rFonts w:cs="Arial"/>
          <w:sz w:val="22"/>
          <w:szCs w:val="22"/>
          <w:lang w:val="pt-PT"/>
        </w:rPr>
        <w:t>outra Força Maior e/</w:t>
      </w:r>
      <w:r w:rsidRPr="00A93B7D">
        <w:rPr>
          <w:rFonts w:cs="Arial"/>
          <w:sz w:val="22"/>
          <w:szCs w:val="22"/>
          <w:lang w:val="pt-PT"/>
        </w:rPr>
        <w:t xml:space="preserve">ou Força Maior do Governo, conforme o </w:t>
      </w:r>
      <w:r>
        <w:rPr>
          <w:rFonts w:cs="Arial"/>
          <w:sz w:val="22"/>
          <w:szCs w:val="22"/>
          <w:lang w:val="pt-PT"/>
        </w:rPr>
        <w:t xml:space="preserve">indicado no </w:t>
      </w:r>
      <w:r w:rsidRPr="00A93B7D">
        <w:rPr>
          <w:rFonts w:cs="Arial"/>
          <w:sz w:val="22"/>
          <w:szCs w:val="22"/>
          <w:lang w:val="pt-PT"/>
        </w:rPr>
        <w:t>Artigo 13</w:t>
      </w:r>
      <w:r>
        <w:rPr>
          <w:rFonts w:cs="Arial"/>
          <w:sz w:val="22"/>
          <w:szCs w:val="22"/>
          <w:lang w:val="pt-PT"/>
        </w:rPr>
        <w:t>;</w:t>
      </w:r>
    </w:p>
    <w:p w14:paraId="2F7C7475" w14:textId="77777777" w:rsidR="00C64A0D" w:rsidRPr="00CF3D3E" w:rsidRDefault="00C64A0D" w:rsidP="00C64A0D">
      <w:pPr>
        <w:pStyle w:val="MTVFL2"/>
        <w:tabs>
          <w:tab w:val="clear" w:pos="1492"/>
          <w:tab w:val="left" w:pos="720"/>
        </w:tabs>
        <w:spacing w:before="240" w:after="0"/>
        <w:ind w:left="0" w:firstLine="0"/>
        <w:rPr>
          <w:rFonts w:cs="Arial"/>
          <w:sz w:val="22"/>
          <w:szCs w:val="22"/>
          <w:lang w:val="pt-PT"/>
        </w:rPr>
      </w:pPr>
      <w:r w:rsidRPr="00CF3D3E">
        <w:rPr>
          <w:rFonts w:cs="Arial"/>
          <w:sz w:val="22"/>
          <w:szCs w:val="22"/>
          <w:lang w:val="pt-PT"/>
        </w:rPr>
        <w:t>"</w:t>
      </w:r>
      <w:r w:rsidRPr="00CF3D3E">
        <w:rPr>
          <w:rFonts w:cs="Arial"/>
          <w:b/>
          <w:sz w:val="22"/>
          <w:szCs w:val="22"/>
          <w:lang w:val="pt-PT"/>
        </w:rPr>
        <w:t>Força Maior do Governo</w:t>
      </w:r>
      <w:r w:rsidRPr="00CF3D3E">
        <w:rPr>
          <w:rFonts w:cs="Arial"/>
          <w:sz w:val="22"/>
          <w:szCs w:val="22"/>
          <w:lang w:val="pt-PT"/>
        </w:rPr>
        <w:t xml:space="preserve">" </w:t>
      </w:r>
      <w:r>
        <w:rPr>
          <w:rStyle w:val="DeltaViewInsertion"/>
          <w:color w:val="auto"/>
          <w:sz w:val="22"/>
          <w:szCs w:val="22"/>
          <w:u w:val="none"/>
          <w:lang w:val="pt-PT"/>
        </w:rPr>
        <w:t xml:space="preserve">tem o significado definido no </w:t>
      </w:r>
      <w:r w:rsidRPr="00CF3D3E">
        <w:rPr>
          <w:rFonts w:cs="Arial"/>
          <w:sz w:val="22"/>
          <w:szCs w:val="22"/>
          <w:lang w:val="pt-PT"/>
        </w:rPr>
        <w:t xml:space="preserve">Artigo </w:t>
      </w:r>
      <w:r w:rsidRPr="00BE6884">
        <w:rPr>
          <w:rFonts w:cs="Arial"/>
          <w:sz w:val="22"/>
          <w:szCs w:val="22"/>
          <w:lang w:val="en-GB"/>
        </w:rPr>
        <w:fldChar w:fldCharType="begin"/>
      </w:r>
      <w:r w:rsidRPr="00CF3D3E">
        <w:rPr>
          <w:rFonts w:cs="Arial"/>
          <w:sz w:val="22"/>
          <w:szCs w:val="22"/>
          <w:lang w:val="pt-PT"/>
        </w:rPr>
        <w:instrText xml:space="preserve"> REF _Ref343181091 \r \h </w:instrText>
      </w:r>
      <w:r w:rsidRPr="00BE6884">
        <w:rPr>
          <w:rFonts w:cs="Arial"/>
          <w:sz w:val="22"/>
          <w:szCs w:val="22"/>
          <w:lang w:val="en-GB"/>
        </w:rPr>
      </w:r>
      <w:r w:rsidRPr="00BE6884">
        <w:rPr>
          <w:rFonts w:cs="Arial"/>
          <w:sz w:val="22"/>
          <w:szCs w:val="22"/>
          <w:lang w:val="en-GB"/>
        </w:rPr>
        <w:fldChar w:fldCharType="separate"/>
      </w:r>
      <w:r w:rsidRPr="00CF3D3E">
        <w:rPr>
          <w:rFonts w:cs="Arial"/>
          <w:sz w:val="22"/>
          <w:szCs w:val="22"/>
          <w:lang w:val="pt-PT"/>
        </w:rPr>
        <w:t>13.2</w:t>
      </w:r>
      <w:r w:rsidRPr="00BE6884">
        <w:rPr>
          <w:rFonts w:cs="Arial"/>
          <w:sz w:val="22"/>
          <w:szCs w:val="22"/>
          <w:lang w:val="en-GB"/>
        </w:rPr>
        <w:fldChar w:fldCharType="end"/>
      </w:r>
      <w:r w:rsidRPr="00CF3D3E">
        <w:rPr>
          <w:rFonts w:cs="Arial"/>
          <w:sz w:val="22"/>
          <w:szCs w:val="22"/>
          <w:lang w:val="pt-PT"/>
        </w:rPr>
        <w:t>;</w:t>
      </w:r>
    </w:p>
    <w:p w14:paraId="2AD3599A" w14:textId="77777777" w:rsidR="00523897" w:rsidRDefault="00523897" w:rsidP="008F7232">
      <w:pPr>
        <w:pStyle w:val="MTVFL2"/>
        <w:tabs>
          <w:tab w:val="clear" w:pos="1492"/>
          <w:tab w:val="left" w:pos="720"/>
        </w:tabs>
        <w:spacing w:before="240" w:after="0"/>
        <w:ind w:left="0" w:firstLine="0"/>
        <w:rPr>
          <w:rFonts w:cs="Arial"/>
          <w:sz w:val="22"/>
          <w:szCs w:val="22"/>
          <w:lang w:val="pt-PT"/>
        </w:rPr>
      </w:pPr>
      <w:r w:rsidRPr="000238B3">
        <w:rPr>
          <w:rFonts w:cs="Arial"/>
          <w:sz w:val="22"/>
          <w:szCs w:val="22"/>
          <w:lang w:val="pt-PT"/>
        </w:rPr>
        <w:t>"</w:t>
      </w:r>
      <w:r w:rsidRPr="000238B3">
        <w:rPr>
          <w:rFonts w:cs="Arial"/>
          <w:b/>
          <w:sz w:val="22"/>
          <w:szCs w:val="22"/>
          <w:lang w:val="pt-PT"/>
        </w:rPr>
        <w:t xml:space="preserve">Garantia Bancária da Contribuição de Capital </w:t>
      </w:r>
      <w:r w:rsidRPr="000238B3">
        <w:rPr>
          <w:rFonts w:cs="Arial"/>
          <w:sz w:val="22"/>
          <w:szCs w:val="22"/>
          <w:lang w:val="pt-PT"/>
        </w:rPr>
        <w:t xml:space="preserve">" </w:t>
      </w:r>
      <w:r>
        <w:rPr>
          <w:rStyle w:val="DeltaViewInsertion"/>
          <w:color w:val="auto"/>
          <w:sz w:val="22"/>
          <w:szCs w:val="22"/>
          <w:u w:val="none"/>
          <w:lang w:val="pt-PT"/>
        </w:rPr>
        <w:t xml:space="preserve">tem o significado definido no </w:t>
      </w:r>
      <w:r>
        <w:rPr>
          <w:rFonts w:cs="Arial"/>
          <w:sz w:val="22"/>
          <w:szCs w:val="22"/>
          <w:lang w:val="pt-PT"/>
        </w:rPr>
        <w:t>Artigo</w:t>
      </w:r>
      <w:r w:rsidRPr="000238B3">
        <w:rPr>
          <w:rFonts w:cs="Arial"/>
          <w:sz w:val="22"/>
          <w:szCs w:val="22"/>
          <w:lang w:val="pt-PT"/>
        </w:rPr>
        <w:t xml:space="preserve"> </w:t>
      </w:r>
      <w:r w:rsidRPr="00BE6884">
        <w:rPr>
          <w:rFonts w:cs="Arial"/>
          <w:sz w:val="22"/>
          <w:szCs w:val="22"/>
        </w:rPr>
        <w:fldChar w:fldCharType="begin"/>
      </w:r>
      <w:r w:rsidRPr="000238B3">
        <w:rPr>
          <w:rFonts w:cs="Arial"/>
          <w:sz w:val="22"/>
          <w:szCs w:val="22"/>
          <w:lang w:val="pt-PT"/>
        </w:rPr>
        <w:instrText xml:space="preserve"> REF _Ref373142978 \r \h </w:instrText>
      </w:r>
      <w:r w:rsidRPr="00BE6884">
        <w:rPr>
          <w:rFonts w:cs="Arial"/>
          <w:sz w:val="22"/>
          <w:szCs w:val="22"/>
        </w:rPr>
      </w:r>
      <w:r w:rsidRPr="00BE6884">
        <w:rPr>
          <w:rFonts w:cs="Arial"/>
          <w:sz w:val="22"/>
          <w:szCs w:val="22"/>
        </w:rPr>
        <w:fldChar w:fldCharType="separate"/>
      </w:r>
      <w:r w:rsidRPr="000238B3">
        <w:rPr>
          <w:rFonts w:cs="Arial"/>
          <w:sz w:val="22"/>
          <w:szCs w:val="22"/>
          <w:lang w:val="pt-PT"/>
        </w:rPr>
        <w:t>4.6</w:t>
      </w:r>
      <w:r w:rsidRPr="00BE6884">
        <w:rPr>
          <w:rFonts w:cs="Arial"/>
          <w:sz w:val="22"/>
          <w:szCs w:val="22"/>
        </w:rPr>
        <w:fldChar w:fldCharType="end"/>
      </w:r>
      <w:r w:rsidRPr="000238B3">
        <w:rPr>
          <w:rFonts w:cs="Arial"/>
          <w:sz w:val="22"/>
          <w:szCs w:val="22"/>
          <w:lang w:val="pt-PT"/>
        </w:rPr>
        <w:t xml:space="preserve"> </w:t>
      </w:r>
      <w:r>
        <w:rPr>
          <w:rFonts w:cs="Arial"/>
          <w:sz w:val="22"/>
          <w:szCs w:val="22"/>
          <w:lang w:val="pt-PT"/>
        </w:rPr>
        <w:t>e</w:t>
      </w:r>
      <w:r w:rsidRPr="000238B3">
        <w:rPr>
          <w:rFonts w:cs="Arial"/>
          <w:sz w:val="22"/>
          <w:szCs w:val="22"/>
          <w:lang w:val="pt-PT"/>
        </w:rPr>
        <w:t xml:space="preserve"> </w:t>
      </w:r>
      <w:r>
        <w:rPr>
          <w:rStyle w:val="DeltaViewInsertion"/>
          <w:color w:val="auto"/>
          <w:sz w:val="22"/>
          <w:szCs w:val="22"/>
          <w:u w:val="none"/>
          <w:lang w:val="pt-PT"/>
        </w:rPr>
        <w:t>Anexo</w:t>
      </w:r>
      <w:r w:rsidRPr="000238B3">
        <w:rPr>
          <w:rFonts w:cs="Arial"/>
          <w:sz w:val="22"/>
          <w:szCs w:val="22"/>
          <w:lang w:val="pt-PT"/>
        </w:rPr>
        <w:t xml:space="preserve"> 14;</w:t>
      </w:r>
    </w:p>
    <w:p w14:paraId="092137EC" w14:textId="39AC0A6A" w:rsidR="00523897" w:rsidRDefault="00523897" w:rsidP="00894EC3">
      <w:pPr>
        <w:pStyle w:val="MTVFL2"/>
        <w:tabs>
          <w:tab w:val="clear" w:pos="1492"/>
          <w:tab w:val="left" w:pos="720"/>
        </w:tabs>
        <w:spacing w:before="240" w:after="0"/>
        <w:ind w:left="0" w:firstLine="0"/>
        <w:rPr>
          <w:rFonts w:cs="Arial"/>
          <w:sz w:val="22"/>
          <w:szCs w:val="22"/>
          <w:lang w:val="pt-PT"/>
        </w:rPr>
      </w:pPr>
      <w:r w:rsidRPr="00CC0A4F">
        <w:rPr>
          <w:rFonts w:cs="Arial"/>
          <w:b/>
          <w:sz w:val="22"/>
          <w:szCs w:val="22"/>
          <w:lang w:val="pt-PT"/>
        </w:rPr>
        <w:t>"Garantia Bancária de Desempenho"</w:t>
      </w:r>
      <w:r w:rsidRPr="00CC0A4F">
        <w:rPr>
          <w:rFonts w:cs="Arial"/>
          <w:sz w:val="22"/>
          <w:szCs w:val="22"/>
          <w:lang w:val="pt-PT"/>
        </w:rPr>
        <w:t xml:space="preserve"> tem o sign</w:t>
      </w:r>
      <w:r w:rsidR="00564735">
        <w:rPr>
          <w:rFonts w:cs="Arial"/>
          <w:sz w:val="22"/>
          <w:szCs w:val="22"/>
          <w:lang w:val="pt-PT"/>
        </w:rPr>
        <w:t>ificado estabelecido no Artigo 4</w:t>
      </w:r>
      <w:r w:rsidRPr="00CC0A4F">
        <w:rPr>
          <w:rFonts w:cs="Arial"/>
          <w:sz w:val="22"/>
          <w:szCs w:val="22"/>
          <w:lang w:val="pt-PT"/>
        </w:rPr>
        <w:t>.5 e no Anexo 11;</w:t>
      </w:r>
    </w:p>
    <w:p w14:paraId="5A55678B" w14:textId="77777777" w:rsidR="00523897" w:rsidRDefault="00523897" w:rsidP="00A948A8">
      <w:pPr>
        <w:pStyle w:val="MTVFL2"/>
        <w:tabs>
          <w:tab w:val="clear" w:pos="1492"/>
          <w:tab w:val="left" w:pos="720"/>
        </w:tabs>
        <w:spacing w:before="240" w:after="0"/>
        <w:ind w:left="0" w:firstLine="0"/>
        <w:rPr>
          <w:rFonts w:cs="Arial"/>
          <w:sz w:val="22"/>
          <w:szCs w:val="22"/>
          <w:lang w:val="pt-PT"/>
        </w:rPr>
      </w:pPr>
      <w:r w:rsidRPr="00D901BF">
        <w:rPr>
          <w:rFonts w:cs="Arial"/>
          <w:sz w:val="22"/>
          <w:szCs w:val="22"/>
          <w:lang w:val="pt-PT"/>
        </w:rPr>
        <w:t>"</w:t>
      </w:r>
      <w:r w:rsidRPr="00D901BF">
        <w:rPr>
          <w:rFonts w:cs="Arial"/>
          <w:b/>
          <w:sz w:val="22"/>
          <w:szCs w:val="22"/>
          <w:lang w:val="pt-PT"/>
        </w:rPr>
        <w:t>Governo de Angola</w:t>
      </w:r>
      <w:r w:rsidRPr="00D901BF">
        <w:rPr>
          <w:rFonts w:cs="Arial"/>
          <w:sz w:val="22"/>
          <w:szCs w:val="22"/>
          <w:lang w:val="pt-PT"/>
        </w:rPr>
        <w:t>" ou "</w:t>
      </w:r>
      <w:r>
        <w:rPr>
          <w:rFonts w:cs="Arial"/>
          <w:b/>
          <w:sz w:val="22"/>
          <w:szCs w:val="22"/>
          <w:lang w:val="pt-PT"/>
        </w:rPr>
        <w:t>GD</w:t>
      </w:r>
      <w:r w:rsidRPr="00D901BF">
        <w:rPr>
          <w:rFonts w:cs="Arial"/>
          <w:b/>
          <w:sz w:val="22"/>
          <w:szCs w:val="22"/>
          <w:lang w:val="pt-PT"/>
        </w:rPr>
        <w:t>A</w:t>
      </w:r>
      <w:r w:rsidRPr="00D901BF">
        <w:rPr>
          <w:rFonts w:cs="Arial"/>
          <w:sz w:val="22"/>
          <w:szCs w:val="22"/>
          <w:lang w:val="pt-PT"/>
        </w:rPr>
        <w:t>" significa o Governo de Angola, representado pelo</w:t>
      </w:r>
      <w:r>
        <w:rPr>
          <w:rFonts w:cs="Arial"/>
          <w:sz w:val="22"/>
          <w:szCs w:val="22"/>
          <w:lang w:val="pt-PT"/>
        </w:rPr>
        <w:t xml:space="preserve"> respetivo Conselho de Ministros,</w:t>
      </w:r>
      <w:r w:rsidRPr="00D901BF">
        <w:rPr>
          <w:rFonts w:cs="Arial"/>
          <w:sz w:val="22"/>
          <w:szCs w:val="22"/>
          <w:lang w:val="pt-PT"/>
        </w:rPr>
        <w:t xml:space="preserve"> qualquer Ministério ou Autoridade Governamental (conforme adiante definido) ao qual o Conselho de Ministros pode delegar os seus poderes</w:t>
      </w:r>
      <w:r>
        <w:rPr>
          <w:rFonts w:cs="Arial"/>
          <w:sz w:val="22"/>
          <w:szCs w:val="22"/>
          <w:lang w:val="pt-PT"/>
        </w:rPr>
        <w:t>;</w:t>
      </w:r>
    </w:p>
    <w:p w14:paraId="7A9CBD74" w14:textId="77777777" w:rsidR="00523897" w:rsidRPr="00EE5BFC" w:rsidRDefault="00523897" w:rsidP="00523897">
      <w:pPr>
        <w:pStyle w:val="MTVFL2"/>
        <w:tabs>
          <w:tab w:val="clear" w:pos="1492"/>
          <w:tab w:val="left" w:pos="720"/>
        </w:tabs>
        <w:spacing w:before="240" w:after="0"/>
        <w:ind w:left="0" w:firstLine="0"/>
        <w:rPr>
          <w:rFonts w:cs="Arial"/>
          <w:sz w:val="22"/>
          <w:szCs w:val="22"/>
          <w:lang w:val="pt-PT"/>
        </w:rPr>
      </w:pPr>
      <w:r w:rsidRPr="00EE5BFC">
        <w:rPr>
          <w:rFonts w:cs="Arial"/>
          <w:sz w:val="22"/>
          <w:szCs w:val="22"/>
          <w:lang w:val="pt-PT"/>
        </w:rPr>
        <w:t>"</w:t>
      </w:r>
      <w:r w:rsidRPr="00EE5BFC">
        <w:rPr>
          <w:rFonts w:cs="Arial"/>
          <w:b/>
          <w:sz w:val="22"/>
          <w:szCs w:val="22"/>
          <w:lang w:val="pt-PT"/>
        </w:rPr>
        <w:t>Garantia de Descomissionamento</w:t>
      </w:r>
      <w:r w:rsidRPr="00EE5BFC">
        <w:rPr>
          <w:rFonts w:cs="Arial"/>
          <w:sz w:val="22"/>
          <w:szCs w:val="22"/>
          <w:lang w:val="pt-PT"/>
        </w:rPr>
        <w:t xml:space="preserve">" </w:t>
      </w:r>
      <w:r>
        <w:rPr>
          <w:rStyle w:val="DeltaViewInsertion"/>
          <w:color w:val="auto"/>
          <w:sz w:val="22"/>
          <w:szCs w:val="22"/>
          <w:u w:val="none"/>
          <w:lang w:val="pt-PT"/>
        </w:rPr>
        <w:t xml:space="preserve">tem o significado definido no </w:t>
      </w:r>
      <w:r>
        <w:rPr>
          <w:rFonts w:cs="Arial"/>
          <w:sz w:val="22"/>
          <w:szCs w:val="22"/>
          <w:lang w:val="pt-PT"/>
        </w:rPr>
        <w:t>Artigo</w:t>
      </w:r>
      <w:r w:rsidRPr="00EE5BFC">
        <w:rPr>
          <w:rFonts w:cs="Arial"/>
          <w:sz w:val="22"/>
          <w:szCs w:val="22"/>
          <w:lang w:val="pt-PT"/>
        </w:rPr>
        <w:t xml:space="preserve"> </w:t>
      </w:r>
      <w:r w:rsidRPr="00BE6884">
        <w:rPr>
          <w:rFonts w:cs="Arial"/>
          <w:sz w:val="22"/>
          <w:szCs w:val="22"/>
        </w:rPr>
        <w:fldChar w:fldCharType="begin"/>
      </w:r>
      <w:r w:rsidRPr="00EE5BFC">
        <w:rPr>
          <w:rFonts w:cs="Arial"/>
          <w:sz w:val="22"/>
          <w:szCs w:val="22"/>
          <w:lang w:val="pt-PT"/>
        </w:rPr>
        <w:instrText xml:space="preserve"> REF _Ref336859182 \r \h </w:instrText>
      </w:r>
      <w:r w:rsidRPr="00BE6884">
        <w:rPr>
          <w:rFonts w:cs="Arial"/>
          <w:sz w:val="22"/>
          <w:szCs w:val="22"/>
        </w:rPr>
      </w:r>
      <w:r w:rsidRPr="00BE6884">
        <w:rPr>
          <w:rFonts w:cs="Arial"/>
          <w:sz w:val="22"/>
          <w:szCs w:val="22"/>
        </w:rPr>
        <w:fldChar w:fldCharType="separate"/>
      </w:r>
      <w:r w:rsidRPr="00EE5BFC">
        <w:rPr>
          <w:rFonts w:cs="Arial"/>
          <w:sz w:val="22"/>
          <w:szCs w:val="22"/>
          <w:lang w:val="pt-PT"/>
        </w:rPr>
        <w:t>22.1.1</w:t>
      </w:r>
      <w:r w:rsidRPr="00BE6884">
        <w:rPr>
          <w:rFonts w:cs="Arial"/>
          <w:sz w:val="22"/>
          <w:szCs w:val="22"/>
        </w:rPr>
        <w:fldChar w:fldCharType="end"/>
      </w:r>
      <w:r w:rsidRPr="00EE5BFC">
        <w:rPr>
          <w:rFonts w:cs="Arial"/>
          <w:sz w:val="22"/>
          <w:szCs w:val="22"/>
          <w:lang w:val="pt-PT"/>
        </w:rPr>
        <w:t>;</w:t>
      </w:r>
    </w:p>
    <w:p w14:paraId="19722421" w14:textId="77777777" w:rsidR="00523897" w:rsidRDefault="00523897" w:rsidP="00FF4C7B">
      <w:pPr>
        <w:pStyle w:val="MTVFL2"/>
        <w:tabs>
          <w:tab w:val="clear" w:pos="1492"/>
          <w:tab w:val="left" w:pos="720"/>
        </w:tabs>
        <w:spacing w:before="240" w:after="0"/>
        <w:ind w:left="0" w:firstLine="0"/>
        <w:rPr>
          <w:rFonts w:cs="Arial"/>
          <w:sz w:val="22"/>
          <w:szCs w:val="22"/>
          <w:lang w:val="pt-PT"/>
        </w:rPr>
      </w:pPr>
      <w:r w:rsidRPr="00B8381C">
        <w:rPr>
          <w:rFonts w:cs="Arial"/>
          <w:b/>
          <w:sz w:val="22"/>
          <w:szCs w:val="22"/>
          <w:lang w:val="pt-PT"/>
        </w:rPr>
        <w:t>“Garantia de Licitação”</w:t>
      </w:r>
      <w:r w:rsidRPr="00B8381C">
        <w:rPr>
          <w:rFonts w:cs="Arial"/>
          <w:sz w:val="22"/>
          <w:szCs w:val="22"/>
          <w:lang w:val="pt-PT"/>
        </w:rPr>
        <w:t xml:space="preserve"> significa a garantia obrigacionista que </w:t>
      </w:r>
      <w:r>
        <w:rPr>
          <w:rFonts w:cs="Arial"/>
          <w:sz w:val="22"/>
          <w:szCs w:val="22"/>
          <w:lang w:val="pt-PT"/>
        </w:rPr>
        <w:t>é definida no Anexo</w:t>
      </w:r>
      <w:r w:rsidRPr="00B8381C">
        <w:rPr>
          <w:rFonts w:cs="Arial"/>
          <w:sz w:val="22"/>
          <w:szCs w:val="22"/>
          <w:lang w:val="pt-PT"/>
        </w:rPr>
        <w:t xml:space="preserve"> 17;</w:t>
      </w:r>
    </w:p>
    <w:p w14:paraId="2990F901" w14:textId="14B10BF8" w:rsidR="00023D5F" w:rsidRPr="00AD2993" w:rsidRDefault="00023D5F" w:rsidP="00A948A8">
      <w:pPr>
        <w:pStyle w:val="MTVFL2"/>
        <w:tabs>
          <w:tab w:val="clear" w:pos="1492"/>
          <w:tab w:val="left" w:pos="720"/>
        </w:tabs>
        <w:spacing w:before="240"/>
        <w:ind w:left="0" w:firstLine="0"/>
        <w:rPr>
          <w:rFonts w:cs="Arial"/>
          <w:sz w:val="22"/>
          <w:szCs w:val="22"/>
          <w:lang w:val="pt-PT"/>
        </w:rPr>
      </w:pPr>
      <w:r w:rsidRPr="00AD2993">
        <w:rPr>
          <w:rFonts w:cs="Arial"/>
          <w:sz w:val="22"/>
          <w:szCs w:val="22"/>
          <w:lang w:val="pt-PT"/>
        </w:rPr>
        <w:t>"</w:t>
      </w:r>
      <w:r w:rsidRPr="00AD2993">
        <w:rPr>
          <w:rFonts w:cs="Arial"/>
          <w:b/>
          <w:sz w:val="22"/>
          <w:szCs w:val="22"/>
          <w:lang w:val="pt-PT"/>
        </w:rPr>
        <w:t>IEC</w:t>
      </w:r>
      <w:r w:rsidRPr="00AD2993">
        <w:rPr>
          <w:rFonts w:cs="Arial"/>
          <w:sz w:val="22"/>
          <w:szCs w:val="22"/>
          <w:lang w:val="pt-PT"/>
        </w:rPr>
        <w:t xml:space="preserve">" significa a </w:t>
      </w:r>
      <w:r w:rsidRPr="00930C5D">
        <w:rPr>
          <w:rFonts w:cs="Arial"/>
          <w:i/>
          <w:sz w:val="22"/>
          <w:szCs w:val="22"/>
          <w:lang w:val="pt-PT"/>
        </w:rPr>
        <w:t>International Electrotechnical Commission</w:t>
      </w:r>
      <w:r>
        <w:rPr>
          <w:rFonts w:cs="Arial"/>
          <w:sz w:val="22"/>
          <w:szCs w:val="22"/>
          <w:lang w:val="pt-PT"/>
        </w:rPr>
        <w:t>, a entidade que estabelece a</w:t>
      </w:r>
      <w:r w:rsidRPr="00AD2993">
        <w:rPr>
          <w:rFonts w:cs="Arial"/>
          <w:sz w:val="22"/>
          <w:szCs w:val="22"/>
          <w:lang w:val="pt-PT"/>
        </w:rPr>
        <w:t xml:space="preserve">s normas internacionais e </w:t>
      </w:r>
      <w:r>
        <w:rPr>
          <w:rFonts w:cs="Arial"/>
          <w:sz w:val="22"/>
          <w:szCs w:val="22"/>
          <w:lang w:val="pt-PT"/>
        </w:rPr>
        <w:t>que avalia a</w:t>
      </w:r>
      <w:r w:rsidRPr="00AD2993">
        <w:rPr>
          <w:rFonts w:cs="Arial"/>
          <w:sz w:val="22"/>
          <w:szCs w:val="22"/>
          <w:lang w:val="pt-PT"/>
        </w:rPr>
        <w:t xml:space="preserve"> conformidade para todos os campos de eletrotecnologia</w:t>
      </w:r>
      <w:r w:rsidR="002B097D">
        <w:rPr>
          <w:rFonts w:cs="Arial"/>
          <w:sz w:val="22"/>
          <w:szCs w:val="22"/>
          <w:lang w:val="pt-PT"/>
        </w:rPr>
        <w:t>;</w:t>
      </w:r>
    </w:p>
    <w:p w14:paraId="39AD5E20" w14:textId="77777777" w:rsidR="00023D5F" w:rsidRDefault="00023D5F" w:rsidP="00FF4C7B">
      <w:pPr>
        <w:pStyle w:val="MTVFL2"/>
        <w:tabs>
          <w:tab w:val="clear" w:pos="1492"/>
          <w:tab w:val="left" w:pos="720"/>
        </w:tabs>
        <w:spacing w:before="240" w:after="0"/>
        <w:ind w:left="0" w:firstLine="0"/>
        <w:rPr>
          <w:rFonts w:cs="Arial"/>
          <w:sz w:val="22"/>
          <w:szCs w:val="22"/>
          <w:lang w:val="pt-PT"/>
        </w:rPr>
      </w:pPr>
      <w:r w:rsidRPr="00410AB1">
        <w:rPr>
          <w:rFonts w:cs="Arial"/>
          <w:sz w:val="22"/>
          <w:szCs w:val="22"/>
          <w:lang w:val="pt-PT"/>
        </w:rPr>
        <w:t>"</w:t>
      </w:r>
      <w:r w:rsidRPr="00410AB1">
        <w:rPr>
          <w:rFonts w:cs="Arial"/>
          <w:b/>
          <w:sz w:val="22"/>
          <w:szCs w:val="22"/>
          <w:lang w:val="pt-PT"/>
        </w:rPr>
        <w:t>Informação Confidenc</w:t>
      </w:r>
      <w:r>
        <w:rPr>
          <w:rFonts w:cs="Arial"/>
          <w:b/>
          <w:sz w:val="22"/>
          <w:szCs w:val="22"/>
          <w:lang w:val="pt-PT"/>
        </w:rPr>
        <w:t>ial</w:t>
      </w:r>
      <w:r w:rsidRPr="00410AB1">
        <w:rPr>
          <w:rFonts w:cs="Arial"/>
          <w:sz w:val="22"/>
          <w:szCs w:val="22"/>
          <w:lang w:val="pt-PT"/>
        </w:rPr>
        <w:t xml:space="preserve">" </w:t>
      </w:r>
      <w:r>
        <w:rPr>
          <w:rStyle w:val="DeltaViewInsertion"/>
          <w:color w:val="auto"/>
          <w:sz w:val="22"/>
          <w:szCs w:val="22"/>
          <w:u w:val="none"/>
          <w:lang w:val="pt-PT"/>
        </w:rPr>
        <w:t xml:space="preserve">tem o significado definido no </w:t>
      </w:r>
      <w:r>
        <w:rPr>
          <w:rFonts w:cs="Arial"/>
          <w:sz w:val="22"/>
          <w:szCs w:val="22"/>
          <w:lang w:val="pt-PT"/>
        </w:rPr>
        <w:t>Artigo</w:t>
      </w:r>
      <w:r w:rsidRPr="00410AB1">
        <w:rPr>
          <w:rFonts w:cs="Arial"/>
          <w:sz w:val="22"/>
          <w:szCs w:val="22"/>
          <w:lang w:val="pt-PT"/>
        </w:rPr>
        <w:t xml:space="preserve"> </w:t>
      </w:r>
      <w:r w:rsidRPr="00BE6884">
        <w:rPr>
          <w:rFonts w:cs="Arial"/>
          <w:sz w:val="22"/>
          <w:szCs w:val="22"/>
        </w:rPr>
        <w:fldChar w:fldCharType="begin"/>
      </w:r>
      <w:r w:rsidRPr="00410AB1">
        <w:rPr>
          <w:rFonts w:cs="Arial"/>
          <w:sz w:val="22"/>
          <w:szCs w:val="22"/>
          <w:lang w:val="pt-PT"/>
        </w:rPr>
        <w:instrText xml:space="preserve"> REF _Ref498943173 \r \h </w:instrText>
      </w:r>
      <w:r w:rsidRPr="00BE6884">
        <w:rPr>
          <w:rFonts w:cs="Arial"/>
          <w:sz w:val="22"/>
          <w:szCs w:val="22"/>
        </w:rPr>
      </w:r>
      <w:r w:rsidRPr="00BE6884">
        <w:rPr>
          <w:rFonts w:cs="Arial"/>
          <w:sz w:val="22"/>
          <w:szCs w:val="22"/>
        </w:rPr>
        <w:fldChar w:fldCharType="separate"/>
      </w:r>
      <w:r w:rsidRPr="00410AB1">
        <w:rPr>
          <w:rFonts w:cs="Arial"/>
          <w:sz w:val="22"/>
          <w:szCs w:val="22"/>
          <w:lang w:val="pt-PT"/>
        </w:rPr>
        <w:t>16.1</w:t>
      </w:r>
      <w:r w:rsidRPr="00BE6884">
        <w:rPr>
          <w:rFonts w:cs="Arial"/>
          <w:sz w:val="22"/>
          <w:szCs w:val="22"/>
        </w:rPr>
        <w:fldChar w:fldCharType="end"/>
      </w:r>
      <w:r w:rsidRPr="00410AB1">
        <w:rPr>
          <w:rFonts w:cs="Arial"/>
          <w:sz w:val="22"/>
          <w:szCs w:val="22"/>
          <w:lang w:val="pt-PT"/>
        </w:rPr>
        <w:t>;</w:t>
      </w:r>
    </w:p>
    <w:p w14:paraId="4B00C565" w14:textId="77777777" w:rsidR="00023D5F" w:rsidRDefault="00023D5F" w:rsidP="00A948A8">
      <w:pPr>
        <w:pStyle w:val="MTVFL2"/>
        <w:tabs>
          <w:tab w:val="clear" w:pos="1492"/>
          <w:tab w:val="left" w:pos="720"/>
        </w:tabs>
        <w:spacing w:before="240" w:after="0"/>
        <w:ind w:left="0" w:firstLine="0"/>
        <w:rPr>
          <w:rFonts w:cs="Arial"/>
          <w:sz w:val="22"/>
          <w:szCs w:val="22"/>
          <w:lang w:val="pt-PT"/>
        </w:rPr>
      </w:pPr>
      <w:r w:rsidRPr="0019137D">
        <w:rPr>
          <w:rFonts w:cs="Arial"/>
          <w:sz w:val="22"/>
          <w:szCs w:val="22"/>
          <w:lang w:val="pt-PT"/>
        </w:rPr>
        <w:lastRenderedPageBreak/>
        <w:t>"</w:t>
      </w:r>
      <w:r w:rsidRPr="0019137D">
        <w:rPr>
          <w:rFonts w:cs="Arial"/>
          <w:b/>
          <w:sz w:val="22"/>
          <w:szCs w:val="22"/>
          <w:lang w:val="pt-PT"/>
        </w:rPr>
        <w:t>Infraestrutura</w:t>
      </w:r>
      <w:r w:rsidRPr="0019137D">
        <w:rPr>
          <w:rFonts w:cs="Arial"/>
          <w:sz w:val="22"/>
          <w:szCs w:val="22"/>
          <w:lang w:val="pt-PT"/>
        </w:rPr>
        <w:t xml:space="preserve">" </w:t>
      </w:r>
      <w:r w:rsidRPr="0019137D">
        <w:rPr>
          <w:rFonts w:cs="Arial"/>
          <w:b/>
          <w:sz w:val="22"/>
          <w:szCs w:val="22"/>
          <w:lang w:val="pt-PT"/>
        </w:rPr>
        <w:t>ou “Infraestrutura de Energia Renov</w:t>
      </w:r>
      <w:r>
        <w:rPr>
          <w:rFonts w:cs="Arial"/>
          <w:b/>
          <w:sz w:val="22"/>
          <w:szCs w:val="22"/>
          <w:lang w:val="pt-PT"/>
        </w:rPr>
        <w:t>ável</w:t>
      </w:r>
      <w:r w:rsidRPr="0019137D">
        <w:rPr>
          <w:rFonts w:cs="Arial"/>
          <w:b/>
          <w:sz w:val="22"/>
          <w:szCs w:val="22"/>
          <w:lang w:val="pt-PT"/>
        </w:rPr>
        <w:t>”</w:t>
      </w:r>
      <w:r w:rsidRPr="0019137D">
        <w:rPr>
          <w:rFonts w:cs="Arial"/>
          <w:sz w:val="22"/>
          <w:szCs w:val="22"/>
          <w:lang w:val="pt-PT"/>
        </w:rPr>
        <w:t xml:space="preserve"> </w:t>
      </w:r>
      <w:r>
        <w:rPr>
          <w:rFonts w:cs="Arial"/>
          <w:sz w:val="22"/>
          <w:szCs w:val="22"/>
          <w:lang w:val="pt-PT"/>
        </w:rPr>
        <w:t>significa a central elétrica</w:t>
      </w:r>
      <w:r w:rsidRPr="00C052FF">
        <w:rPr>
          <w:rFonts w:cs="Arial"/>
          <w:sz w:val="22"/>
          <w:szCs w:val="22"/>
          <w:lang w:val="pt-PT"/>
        </w:rPr>
        <w:t xml:space="preserve"> de energia renovável incluindo as </w:t>
      </w:r>
      <w:r>
        <w:rPr>
          <w:rFonts w:cs="Arial"/>
          <w:sz w:val="22"/>
          <w:szCs w:val="22"/>
          <w:lang w:val="pt-PT"/>
        </w:rPr>
        <w:t>respetivas Infraestruturas de C</w:t>
      </w:r>
      <w:r w:rsidRPr="00C052FF">
        <w:rPr>
          <w:rFonts w:cs="Arial"/>
          <w:sz w:val="22"/>
          <w:szCs w:val="22"/>
          <w:lang w:val="pt-PT"/>
        </w:rPr>
        <w:t>onexão conforme descrito detalhadamente no Anexo 7 e no Anexo 8</w:t>
      </w:r>
      <w:r>
        <w:rPr>
          <w:rFonts w:cs="Arial"/>
          <w:sz w:val="22"/>
          <w:szCs w:val="22"/>
          <w:lang w:val="pt-PT"/>
        </w:rPr>
        <w:t>,</w:t>
      </w:r>
      <w:r w:rsidRPr="00C052FF">
        <w:rPr>
          <w:rFonts w:cs="Arial"/>
          <w:sz w:val="22"/>
          <w:szCs w:val="22"/>
          <w:lang w:val="pt-PT"/>
        </w:rPr>
        <w:t xml:space="preserve"> para geração de energia elétrica e </w:t>
      </w:r>
      <w:r>
        <w:rPr>
          <w:rFonts w:cs="Arial"/>
          <w:sz w:val="22"/>
          <w:szCs w:val="22"/>
          <w:lang w:val="pt-PT"/>
        </w:rPr>
        <w:t>respetiva entrega à Subestação, quer esteja</w:t>
      </w:r>
      <w:r w:rsidRPr="00C052FF">
        <w:rPr>
          <w:rFonts w:cs="Arial"/>
          <w:sz w:val="22"/>
          <w:szCs w:val="22"/>
          <w:lang w:val="pt-PT"/>
        </w:rPr>
        <w:t xml:space="preserve"> concluída ou em qualquer estágio de desenvolvimento e cons</w:t>
      </w:r>
      <w:r>
        <w:rPr>
          <w:rFonts w:cs="Arial"/>
          <w:sz w:val="22"/>
          <w:szCs w:val="22"/>
          <w:lang w:val="pt-PT"/>
        </w:rPr>
        <w:t>trução (incluindo, sem limitações ou em</w:t>
      </w:r>
      <w:r w:rsidRPr="00C052FF">
        <w:rPr>
          <w:rFonts w:cs="Arial"/>
          <w:sz w:val="22"/>
          <w:szCs w:val="22"/>
          <w:lang w:val="pt-PT"/>
        </w:rPr>
        <w:t xml:space="preserve"> relação ao nível de desenvolvimento, terrenos, edifícios, d</w:t>
      </w:r>
      <w:r>
        <w:rPr>
          <w:rFonts w:cs="Arial"/>
          <w:sz w:val="22"/>
          <w:szCs w:val="22"/>
          <w:lang w:val="pt-PT"/>
        </w:rPr>
        <w:t>ocumentos de engenharia e dimensionamento</w:t>
      </w:r>
      <w:r w:rsidRPr="00C052FF">
        <w:rPr>
          <w:rFonts w:cs="Arial"/>
          <w:sz w:val="22"/>
          <w:szCs w:val="22"/>
          <w:lang w:val="pt-PT"/>
        </w:rPr>
        <w:t>, todos os equip</w:t>
      </w:r>
      <w:r>
        <w:rPr>
          <w:rFonts w:cs="Arial"/>
          <w:sz w:val="22"/>
          <w:szCs w:val="22"/>
          <w:lang w:val="pt-PT"/>
        </w:rPr>
        <w:t xml:space="preserve">amentos de produção de energia, equipamentos auxiliares, </w:t>
      </w:r>
      <w:r w:rsidRPr="00C052FF">
        <w:rPr>
          <w:rFonts w:cs="Arial"/>
          <w:sz w:val="22"/>
          <w:szCs w:val="22"/>
          <w:lang w:val="pt-PT"/>
        </w:rPr>
        <w:t>equipamentos de comutação e todas as outras instalações descritas no presente Contrato);</w:t>
      </w:r>
    </w:p>
    <w:p w14:paraId="77A19060" w14:textId="77777777" w:rsidR="00023D5F" w:rsidRDefault="00023D5F" w:rsidP="00A948A8">
      <w:pPr>
        <w:pStyle w:val="MTVFL2"/>
        <w:tabs>
          <w:tab w:val="clear" w:pos="1492"/>
          <w:tab w:val="left" w:pos="720"/>
        </w:tabs>
        <w:spacing w:before="240" w:after="0"/>
        <w:ind w:left="0" w:firstLine="0"/>
        <w:rPr>
          <w:sz w:val="22"/>
          <w:szCs w:val="22"/>
          <w:lang w:val="pt-PT"/>
        </w:rPr>
      </w:pPr>
      <w:r w:rsidRPr="00B430F9">
        <w:rPr>
          <w:bCs/>
          <w:sz w:val="22"/>
          <w:szCs w:val="22"/>
          <w:lang w:val="pt-PT"/>
        </w:rPr>
        <w:t>"</w:t>
      </w:r>
      <w:r>
        <w:rPr>
          <w:b/>
          <w:sz w:val="22"/>
          <w:szCs w:val="22"/>
          <w:lang w:val="pt-PT"/>
        </w:rPr>
        <w:t>Infraestruturas de C</w:t>
      </w:r>
      <w:r w:rsidRPr="00B430F9">
        <w:rPr>
          <w:b/>
          <w:sz w:val="22"/>
          <w:szCs w:val="22"/>
          <w:lang w:val="pt-PT"/>
        </w:rPr>
        <w:t>onexão</w:t>
      </w:r>
      <w:r w:rsidRPr="00B430F9">
        <w:rPr>
          <w:sz w:val="22"/>
          <w:szCs w:val="22"/>
          <w:lang w:val="pt-PT"/>
        </w:rPr>
        <w:t>" significa as in</w:t>
      </w:r>
      <w:r>
        <w:rPr>
          <w:sz w:val="22"/>
          <w:szCs w:val="22"/>
          <w:lang w:val="pt-PT"/>
        </w:rPr>
        <w:t>fraestruturas</w:t>
      </w:r>
      <w:r w:rsidRPr="00B430F9">
        <w:rPr>
          <w:sz w:val="22"/>
          <w:szCs w:val="22"/>
          <w:lang w:val="pt-PT"/>
        </w:rPr>
        <w:t xml:space="preserve"> de conexão a serem instaladas e mantidas </w:t>
      </w:r>
      <w:r>
        <w:rPr>
          <w:sz w:val="22"/>
          <w:szCs w:val="22"/>
          <w:lang w:val="pt-PT"/>
        </w:rPr>
        <w:t>pelo Promotor do</w:t>
      </w:r>
      <w:r w:rsidRPr="00B430F9">
        <w:rPr>
          <w:sz w:val="22"/>
          <w:szCs w:val="22"/>
          <w:lang w:val="pt-PT"/>
        </w:rPr>
        <w:t xml:space="preserve"> Projeto que </w:t>
      </w:r>
      <w:r>
        <w:rPr>
          <w:sz w:val="22"/>
          <w:szCs w:val="22"/>
          <w:lang w:val="pt-PT"/>
        </w:rPr>
        <w:t>ligam a Infraestrutura</w:t>
      </w:r>
      <w:r w:rsidRPr="00B430F9">
        <w:rPr>
          <w:sz w:val="22"/>
          <w:szCs w:val="22"/>
          <w:lang w:val="pt-PT"/>
        </w:rPr>
        <w:t xml:space="preserve"> à Subestação [Inserir Nome</w:t>
      </w:r>
      <w:r>
        <w:rPr>
          <w:sz w:val="22"/>
          <w:szCs w:val="22"/>
          <w:lang w:val="pt-PT"/>
        </w:rPr>
        <w:t xml:space="preserve"> da Subestação</w:t>
      </w:r>
      <w:r w:rsidRPr="00B430F9">
        <w:rPr>
          <w:sz w:val="22"/>
          <w:szCs w:val="22"/>
          <w:lang w:val="pt-PT"/>
        </w:rPr>
        <w:t>] no Ponto de Entrega, conforme</w:t>
      </w:r>
      <w:r>
        <w:rPr>
          <w:sz w:val="22"/>
          <w:szCs w:val="22"/>
          <w:lang w:val="pt-PT"/>
        </w:rPr>
        <w:t xml:space="preserve"> o estabelecido no Anexo 8;</w:t>
      </w:r>
    </w:p>
    <w:p w14:paraId="675326F6" w14:textId="0CE3B691" w:rsidR="00023D5F" w:rsidRDefault="00023D5F" w:rsidP="00023D5F">
      <w:pPr>
        <w:pStyle w:val="MTVFL2"/>
        <w:tabs>
          <w:tab w:val="clear" w:pos="1492"/>
          <w:tab w:val="left" w:pos="720"/>
        </w:tabs>
        <w:spacing w:before="240" w:after="0"/>
        <w:ind w:left="0" w:firstLine="0"/>
        <w:rPr>
          <w:rFonts w:cs="Arial"/>
          <w:sz w:val="22"/>
          <w:szCs w:val="22"/>
          <w:lang w:val="pt-PT"/>
        </w:rPr>
      </w:pPr>
      <w:r w:rsidRPr="00E07D34">
        <w:rPr>
          <w:rFonts w:cs="Arial"/>
          <w:sz w:val="22"/>
          <w:szCs w:val="22"/>
          <w:lang w:val="pt-PT"/>
        </w:rPr>
        <w:t>“</w:t>
      </w:r>
      <w:r w:rsidRPr="00E07D34">
        <w:rPr>
          <w:rFonts w:cs="Arial"/>
          <w:b/>
          <w:sz w:val="22"/>
          <w:szCs w:val="22"/>
          <w:lang w:val="pt-PT"/>
        </w:rPr>
        <w:t>Instituto Regulador dos Serviços de Eletricidade e Água</w:t>
      </w:r>
      <w:r w:rsidRPr="00E07D34">
        <w:rPr>
          <w:rFonts w:cs="Arial"/>
          <w:sz w:val="22"/>
          <w:szCs w:val="22"/>
          <w:lang w:val="pt-PT"/>
        </w:rPr>
        <w:t>” ou “</w:t>
      </w:r>
      <w:r w:rsidRPr="00E07D34">
        <w:rPr>
          <w:rFonts w:cs="Arial"/>
          <w:b/>
          <w:sz w:val="22"/>
          <w:szCs w:val="22"/>
          <w:lang w:val="pt-PT"/>
        </w:rPr>
        <w:t>IRSEA</w:t>
      </w:r>
      <w:r w:rsidRPr="00E07D34">
        <w:rPr>
          <w:rFonts w:cs="Arial"/>
          <w:sz w:val="22"/>
          <w:szCs w:val="22"/>
          <w:lang w:val="pt-PT"/>
        </w:rPr>
        <w:t>” significa a Autoridade</w:t>
      </w:r>
      <w:r>
        <w:rPr>
          <w:rFonts w:cs="Arial"/>
          <w:sz w:val="22"/>
          <w:szCs w:val="22"/>
          <w:lang w:val="pt-PT"/>
        </w:rPr>
        <w:t xml:space="preserve"> Angolana</w:t>
      </w:r>
      <w:r w:rsidRPr="00E07D34">
        <w:rPr>
          <w:rFonts w:cs="Arial"/>
          <w:sz w:val="22"/>
          <w:szCs w:val="22"/>
          <w:lang w:val="pt-PT"/>
        </w:rPr>
        <w:t xml:space="preserve"> Regulat</w:t>
      </w:r>
      <w:r>
        <w:rPr>
          <w:rFonts w:cs="Arial"/>
          <w:sz w:val="22"/>
          <w:szCs w:val="22"/>
          <w:lang w:val="pt-PT"/>
        </w:rPr>
        <w:t>ória da</w:t>
      </w:r>
      <w:r w:rsidRPr="00E07D34">
        <w:rPr>
          <w:rFonts w:cs="Arial"/>
          <w:sz w:val="22"/>
          <w:szCs w:val="22"/>
          <w:lang w:val="pt-PT"/>
        </w:rPr>
        <w:t xml:space="preserve"> </w:t>
      </w:r>
      <w:r>
        <w:rPr>
          <w:rFonts w:cs="Arial"/>
          <w:sz w:val="22"/>
          <w:szCs w:val="22"/>
          <w:lang w:val="pt-PT"/>
        </w:rPr>
        <w:t>Eletricidade e Água estabelecida</w:t>
      </w:r>
      <w:r w:rsidRPr="00E07D34">
        <w:rPr>
          <w:rFonts w:cs="Arial"/>
          <w:sz w:val="22"/>
          <w:szCs w:val="22"/>
          <w:lang w:val="pt-PT"/>
        </w:rPr>
        <w:t xml:space="preserve"> em conformidade com a Lei </w:t>
      </w:r>
      <w:r>
        <w:rPr>
          <w:rFonts w:cs="Arial"/>
          <w:sz w:val="22"/>
          <w:szCs w:val="22"/>
          <w:lang w:val="pt-PT"/>
        </w:rPr>
        <w:t>Geral da Eletricidade ou qualquer outro substituto;</w:t>
      </w:r>
    </w:p>
    <w:p w14:paraId="0F7C7196" w14:textId="77777777" w:rsidR="00A80EDE" w:rsidRPr="008F1FC2" w:rsidRDefault="00A80EDE" w:rsidP="00023D5F">
      <w:pPr>
        <w:pStyle w:val="MTVFL2"/>
        <w:tabs>
          <w:tab w:val="clear" w:pos="1492"/>
          <w:tab w:val="left" w:pos="720"/>
        </w:tabs>
        <w:spacing w:before="240" w:after="0"/>
        <w:ind w:left="0" w:firstLine="0"/>
        <w:rPr>
          <w:rFonts w:cs="Arial"/>
          <w:sz w:val="22"/>
          <w:szCs w:val="22"/>
          <w:lang w:val="pt-PT"/>
        </w:rPr>
      </w:pPr>
      <w:r w:rsidRPr="008F1FC2">
        <w:rPr>
          <w:rFonts w:cs="Arial"/>
          <w:sz w:val="22"/>
          <w:szCs w:val="22"/>
          <w:lang w:val="pt-PT"/>
        </w:rPr>
        <w:t>"</w:t>
      </w:r>
      <w:r w:rsidRPr="008F1FC2">
        <w:rPr>
          <w:rFonts w:cs="Arial"/>
          <w:b/>
          <w:sz w:val="22"/>
          <w:szCs w:val="22"/>
          <w:lang w:val="pt-PT"/>
        </w:rPr>
        <w:t>Instrução de Despacho</w:t>
      </w:r>
      <w:r w:rsidRPr="008F1FC2">
        <w:rPr>
          <w:rFonts w:cs="Arial"/>
          <w:sz w:val="22"/>
          <w:szCs w:val="22"/>
          <w:lang w:val="pt-PT"/>
        </w:rPr>
        <w:t xml:space="preserve">" significa a </w:t>
      </w:r>
      <w:r>
        <w:rPr>
          <w:rFonts w:cs="Arial"/>
          <w:sz w:val="22"/>
          <w:szCs w:val="22"/>
          <w:lang w:val="pt-PT"/>
        </w:rPr>
        <w:t>instrução diretamente emitida pelo Centro de Controlo ao Promotor do Projeto de acordo com os princípios de despacho e linhas orientadoras estabelecidas pela RNT, de acordo com o Código da Rede de Transmissão;</w:t>
      </w:r>
    </w:p>
    <w:p w14:paraId="341E3892" w14:textId="77777777" w:rsidR="00A80EDE" w:rsidRDefault="00A80EDE" w:rsidP="00FF4C7B">
      <w:pPr>
        <w:pStyle w:val="MTVFL2"/>
        <w:tabs>
          <w:tab w:val="clear" w:pos="1492"/>
          <w:tab w:val="left" w:pos="720"/>
        </w:tabs>
        <w:spacing w:before="240" w:after="0"/>
        <w:ind w:left="0" w:firstLine="0"/>
        <w:rPr>
          <w:rFonts w:cs="Arial"/>
          <w:sz w:val="22"/>
          <w:szCs w:val="22"/>
          <w:lang w:val="pt-PT"/>
        </w:rPr>
      </w:pPr>
      <w:r w:rsidRPr="00165CE6">
        <w:rPr>
          <w:rFonts w:cs="Arial"/>
          <w:sz w:val="22"/>
          <w:szCs w:val="22"/>
          <w:lang w:val="pt-PT"/>
        </w:rPr>
        <w:t>"</w:t>
      </w:r>
      <w:r w:rsidRPr="00165CE6">
        <w:rPr>
          <w:rFonts w:cs="Arial"/>
          <w:b/>
          <w:sz w:val="22"/>
          <w:szCs w:val="22"/>
          <w:lang w:val="pt-PT"/>
        </w:rPr>
        <w:t>Kwanza Angolano” ou “KZ</w:t>
      </w:r>
      <w:r w:rsidRPr="00165CE6">
        <w:rPr>
          <w:rFonts w:cs="Arial"/>
          <w:sz w:val="22"/>
          <w:szCs w:val="22"/>
          <w:lang w:val="pt-PT"/>
        </w:rPr>
        <w:t>" significa a moeda oficial de</w:t>
      </w:r>
      <w:bookmarkStart w:id="67" w:name="_DV_C100"/>
      <w:r w:rsidRPr="00165CE6">
        <w:rPr>
          <w:rFonts w:cs="Arial"/>
          <w:sz w:val="22"/>
          <w:szCs w:val="22"/>
          <w:lang w:val="pt-PT"/>
        </w:rPr>
        <w:t xml:space="preserve"> Angola;</w:t>
      </w:r>
      <w:bookmarkEnd w:id="67"/>
      <w:r w:rsidRPr="00165CE6">
        <w:rPr>
          <w:rFonts w:cs="Arial"/>
          <w:sz w:val="22"/>
          <w:szCs w:val="22"/>
          <w:lang w:val="pt-PT"/>
        </w:rPr>
        <w:t xml:space="preserve"> </w:t>
      </w:r>
    </w:p>
    <w:p w14:paraId="2154B518" w14:textId="003E55F1" w:rsidR="00A80EDE" w:rsidRDefault="00A80EDE" w:rsidP="00C954D4">
      <w:pPr>
        <w:pStyle w:val="MTVFL2"/>
        <w:tabs>
          <w:tab w:val="clear" w:pos="1492"/>
          <w:tab w:val="left" w:pos="720"/>
        </w:tabs>
        <w:spacing w:before="240" w:after="0"/>
        <w:ind w:left="0" w:firstLine="0"/>
        <w:rPr>
          <w:rFonts w:cs="Arial"/>
          <w:sz w:val="22"/>
          <w:szCs w:val="22"/>
          <w:lang w:val="pt-PT"/>
        </w:rPr>
      </w:pPr>
      <w:r w:rsidRPr="00165CE6">
        <w:rPr>
          <w:rFonts w:cs="Arial"/>
          <w:b/>
          <w:sz w:val="22"/>
          <w:szCs w:val="22"/>
          <w:lang w:val="pt-PT"/>
        </w:rPr>
        <w:t>“KZ</w:t>
      </w:r>
      <w:r w:rsidRPr="00165CE6">
        <w:rPr>
          <w:rFonts w:cs="Arial"/>
          <w:sz w:val="22"/>
          <w:szCs w:val="22"/>
          <w:lang w:val="pt-PT"/>
        </w:rPr>
        <w:t xml:space="preserve">" </w:t>
      </w:r>
      <w:r w:rsidRPr="00165CE6">
        <w:rPr>
          <w:rFonts w:cs="Arial"/>
          <w:b/>
          <w:sz w:val="22"/>
          <w:szCs w:val="22"/>
          <w:lang w:val="pt-PT"/>
        </w:rPr>
        <w:t>ou</w:t>
      </w:r>
      <w:r w:rsidRPr="00165CE6">
        <w:rPr>
          <w:rFonts w:cs="Arial"/>
          <w:sz w:val="22"/>
          <w:szCs w:val="22"/>
          <w:lang w:val="pt-PT"/>
        </w:rPr>
        <w:t xml:space="preserve"> "</w:t>
      </w:r>
      <w:r w:rsidRPr="00165CE6">
        <w:rPr>
          <w:rFonts w:cs="Arial"/>
          <w:b/>
          <w:sz w:val="22"/>
          <w:szCs w:val="22"/>
          <w:lang w:val="pt-PT"/>
        </w:rPr>
        <w:t xml:space="preserve">Kwanza Angolano” </w:t>
      </w:r>
      <w:r w:rsidRPr="00165CE6">
        <w:rPr>
          <w:rFonts w:cs="Arial"/>
          <w:sz w:val="22"/>
          <w:szCs w:val="22"/>
          <w:lang w:val="pt-PT"/>
        </w:rPr>
        <w:t xml:space="preserve">significa a moeda oficial de Angola; </w:t>
      </w:r>
    </w:p>
    <w:p w14:paraId="00B6CF60" w14:textId="77777777" w:rsidR="00A80EDE" w:rsidRDefault="00A80EDE" w:rsidP="00A80EDE">
      <w:pPr>
        <w:pStyle w:val="MTVFL2"/>
        <w:tabs>
          <w:tab w:val="clear" w:pos="1492"/>
          <w:tab w:val="left" w:pos="720"/>
        </w:tabs>
        <w:spacing w:before="240" w:after="0"/>
        <w:ind w:left="0" w:firstLine="0"/>
        <w:rPr>
          <w:rFonts w:cs="Arial"/>
          <w:sz w:val="22"/>
          <w:szCs w:val="22"/>
          <w:lang w:val="pt-PT"/>
        </w:rPr>
      </w:pPr>
      <w:r w:rsidRPr="0092049A">
        <w:rPr>
          <w:rFonts w:cs="Arial"/>
          <w:sz w:val="22"/>
          <w:szCs w:val="22"/>
          <w:lang w:val="pt-PT"/>
        </w:rPr>
        <w:t>"</w:t>
      </w:r>
      <w:r w:rsidRPr="0092049A">
        <w:rPr>
          <w:rFonts w:cs="Arial"/>
          <w:b/>
          <w:sz w:val="22"/>
          <w:szCs w:val="22"/>
          <w:lang w:val="pt-PT"/>
        </w:rPr>
        <w:t>Lei Ambiental</w:t>
      </w:r>
      <w:r w:rsidRPr="0092049A">
        <w:rPr>
          <w:rFonts w:cs="Arial"/>
          <w:sz w:val="22"/>
          <w:szCs w:val="22"/>
          <w:lang w:val="pt-PT"/>
        </w:rPr>
        <w:t>" significa qualquer Lei de Angola relacionada com a proteç</w:t>
      </w:r>
      <w:r>
        <w:rPr>
          <w:rFonts w:cs="Arial"/>
          <w:sz w:val="22"/>
          <w:szCs w:val="22"/>
          <w:lang w:val="pt-PT"/>
        </w:rPr>
        <w:t xml:space="preserve">ão ou prejuízo do ambiente </w:t>
      </w:r>
      <w:r w:rsidRPr="0092049A">
        <w:rPr>
          <w:rFonts w:cs="Arial"/>
          <w:sz w:val="22"/>
          <w:szCs w:val="22"/>
          <w:lang w:val="pt-PT"/>
        </w:rPr>
        <w:t xml:space="preserve">ou </w:t>
      </w:r>
      <w:r>
        <w:rPr>
          <w:rFonts w:cs="Arial"/>
          <w:sz w:val="22"/>
          <w:szCs w:val="22"/>
          <w:lang w:val="pt-PT"/>
        </w:rPr>
        <w:t xml:space="preserve">de proteção de pessoas, vida animal ou vegetal, ar, sistemas aquáticos, incluindo </w:t>
      </w:r>
      <w:r w:rsidRPr="0092049A">
        <w:rPr>
          <w:rFonts w:cs="Arial"/>
          <w:sz w:val="22"/>
          <w:szCs w:val="22"/>
          <w:lang w:val="pt-PT"/>
        </w:rPr>
        <w:t>qualquer lei relati</w:t>
      </w:r>
      <w:r>
        <w:rPr>
          <w:rFonts w:cs="Arial"/>
          <w:sz w:val="22"/>
          <w:szCs w:val="22"/>
          <w:lang w:val="pt-PT"/>
        </w:rPr>
        <w:t>va a obrigações de monitorização</w:t>
      </w:r>
      <w:r w:rsidRPr="0092049A">
        <w:rPr>
          <w:rFonts w:cs="Arial"/>
          <w:sz w:val="22"/>
          <w:szCs w:val="22"/>
          <w:lang w:val="pt-PT"/>
        </w:rPr>
        <w:t>, investigação</w:t>
      </w:r>
      <w:r>
        <w:rPr>
          <w:rFonts w:cs="Arial"/>
          <w:sz w:val="22"/>
          <w:szCs w:val="22"/>
          <w:lang w:val="pt-PT"/>
        </w:rPr>
        <w:t xml:space="preserve"> e redução relacionadas, de modo a evitar dúvidas;</w:t>
      </w:r>
    </w:p>
    <w:p w14:paraId="4DFE8ECC" w14:textId="77777777" w:rsidR="00A80EDE" w:rsidRPr="00F86259" w:rsidRDefault="00A80EDE" w:rsidP="00A80EDE">
      <w:pPr>
        <w:pStyle w:val="MTVFL2"/>
        <w:tabs>
          <w:tab w:val="clear" w:pos="1492"/>
          <w:tab w:val="left" w:pos="720"/>
        </w:tabs>
        <w:spacing w:before="240" w:after="0"/>
        <w:ind w:left="0" w:firstLine="0"/>
        <w:rPr>
          <w:rFonts w:cs="Arial"/>
          <w:sz w:val="22"/>
          <w:szCs w:val="22"/>
          <w:lang w:val="pt-PT"/>
        </w:rPr>
      </w:pPr>
      <w:r w:rsidRPr="00F86259">
        <w:rPr>
          <w:rFonts w:cs="Arial"/>
          <w:sz w:val="22"/>
          <w:szCs w:val="22"/>
          <w:lang w:val="pt-PT"/>
        </w:rPr>
        <w:t>"</w:t>
      </w:r>
      <w:r w:rsidRPr="00F86259">
        <w:rPr>
          <w:rFonts w:cs="Arial"/>
          <w:b/>
          <w:sz w:val="22"/>
          <w:szCs w:val="22"/>
          <w:lang w:val="pt-PT"/>
        </w:rPr>
        <w:t>Lei Geral da Eletricidade</w:t>
      </w:r>
      <w:r w:rsidRPr="00F86259">
        <w:rPr>
          <w:rFonts w:cs="Arial"/>
          <w:sz w:val="22"/>
          <w:szCs w:val="22"/>
          <w:lang w:val="pt-PT"/>
        </w:rPr>
        <w:t xml:space="preserve">" significa a Lei </w:t>
      </w:r>
      <w:r>
        <w:rPr>
          <w:rFonts w:cs="Arial"/>
          <w:sz w:val="22"/>
          <w:szCs w:val="22"/>
          <w:lang w:val="pt-PT"/>
        </w:rPr>
        <w:t>n</w:t>
      </w:r>
      <w:r w:rsidRPr="00F86259">
        <w:rPr>
          <w:rFonts w:cs="Arial"/>
          <w:sz w:val="22"/>
          <w:szCs w:val="22"/>
          <w:lang w:val="pt-PT"/>
        </w:rPr>
        <w:t>.</w:t>
      </w:r>
      <w:r>
        <w:rPr>
          <w:rFonts w:cs="Arial"/>
          <w:sz w:val="22"/>
          <w:szCs w:val="22"/>
          <w:lang w:val="pt-PT"/>
        </w:rPr>
        <w:t>º</w:t>
      </w:r>
      <w:r w:rsidRPr="00F86259">
        <w:rPr>
          <w:rFonts w:cs="Arial"/>
          <w:sz w:val="22"/>
          <w:szCs w:val="22"/>
          <w:lang w:val="pt-PT"/>
        </w:rPr>
        <w:t xml:space="preserve"> 27/15</w:t>
      </w:r>
      <w:r>
        <w:rPr>
          <w:rFonts w:cs="Arial"/>
          <w:sz w:val="22"/>
          <w:szCs w:val="22"/>
          <w:lang w:val="pt-PT"/>
        </w:rPr>
        <w:t xml:space="preserve"> que estabelece as diretrizes para o setor da eletricidade em Angola;</w:t>
      </w:r>
    </w:p>
    <w:p w14:paraId="043CF3D1" w14:textId="77777777" w:rsidR="00A80EDE" w:rsidRPr="00AA6858" w:rsidRDefault="00A80EDE" w:rsidP="00A948A8">
      <w:pPr>
        <w:pStyle w:val="MTVFL2"/>
        <w:tabs>
          <w:tab w:val="clear" w:pos="1492"/>
          <w:tab w:val="left" w:pos="720"/>
          <w:tab w:val="num" w:pos="1134"/>
        </w:tabs>
        <w:spacing w:before="240" w:after="0"/>
        <w:ind w:left="0" w:firstLine="0"/>
        <w:rPr>
          <w:sz w:val="22"/>
          <w:lang w:val="pt-PT"/>
        </w:rPr>
      </w:pPr>
      <w:bookmarkStart w:id="68" w:name="_DV_M196"/>
      <w:bookmarkStart w:id="69" w:name="_DV_M197"/>
      <w:bookmarkStart w:id="70" w:name="_DV_M170"/>
      <w:bookmarkEnd w:id="68"/>
      <w:bookmarkEnd w:id="69"/>
      <w:bookmarkEnd w:id="70"/>
      <w:r w:rsidRPr="00AA6858">
        <w:rPr>
          <w:sz w:val="22"/>
          <w:lang w:val="pt-PT"/>
        </w:rPr>
        <w:t>"</w:t>
      </w:r>
      <w:r w:rsidRPr="00AA6858">
        <w:rPr>
          <w:b/>
          <w:sz w:val="22"/>
          <w:lang w:val="pt-PT"/>
        </w:rPr>
        <w:t>Leis de Angola</w:t>
      </w:r>
      <w:r w:rsidRPr="00AA6858">
        <w:rPr>
          <w:sz w:val="22"/>
          <w:lang w:val="pt-PT"/>
        </w:rPr>
        <w:t xml:space="preserve">" significa as leis de Angola e todas as ordens, regras, regulamentos, instruções, decretos feitos em conformidade com os mesmos, </w:t>
      </w:r>
      <w:r>
        <w:rPr>
          <w:sz w:val="22"/>
          <w:lang w:val="pt-PT"/>
        </w:rPr>
        <w:t>salvaguardando a hipótese</w:t>
      </w:r>
      <w:r w:rsidRPr="00AA6858">
        <w:rPr>
          <w:sz w:val="22"/>
          <w:lang w:val="pt-PT"/>
        </w:rPr>
        <w:t xml:space="preserve"> tais leis, regras, regulame</w:t>
      </w:r>
      <w:r>
        <w:rPr>
          <w:sz w:val="22"/>
          <w:lang w:val="pt-PT"/>
        </w:rPr>
        <w:t>ntos, instruções, decretos poderem</w:t>
      </w:r>
      <w:r w:rsidRPr="00AA6858">
        <w:rPr>
          <w:sz w:val="22"/>
          <w:lang w:val="pt-PT"/>
        </w:rPr>
        <w:t xml:space="preserve"> s</w:t>
      </w:r>
      <w:r>
        <w:rPr>
          <w:sz w:val="22"/>
          <w:lang w:val="pt-PT"/>
        </w:rPr>
        <w:t>er alterados esporadicamente.</w:t>
      </w:r>
    </w:p>
    <w:p w14:paraId="31623EB1" w14:textId="77777777" w:rsidR="00A80EDE" w:rsidRPr="00D518DC" w:rsidRDefault="00A80EDE" w:rsidP="00A948A8">
      <w:pPr>
        <w:pStyle w:val="MTVFL2"/>
        <w:tabs>
          <w:tab w:val="clear" w:pos="1492"/>
          <w:tab w:val="left" w:pos="720"/>
        </w:tabs>
        <w:spacing w:before="240" w:after="0"/>
        <w:ind w:left="0" w:firstLine="0"/>
        <w:rPr>
          <w:rFonts w:cs="Arial"/>
          <w:sz w:val="22"/>
          <w:szCs w:val="22"/>
          <w:lang w:val="pt-PT"/>
        </w:rPr>
      </w:pPr>
      <w:r w:rsidRPr="00D518DC">
        <w:rPr>
          <w:rFonts w:cs="Arial"/>
          <w:sz w:val="22"/>
          <w:szCs w:val="22"/>
          <w:lang w:val="pt-PT"/>
        </w:rPr>
        <w:t>"</w:t>
      </w:r>
      <w:r w:rsidRPr="00D518DC">
        <w:rPr>
          <w:rFonts w:cs="Arial"/>
          <w:b/>
          <w:sz w:val="22"/>
          <w:szCs w:val="22"/>
          <w:lang w:val="pt-PT"/>
        </w:rPr>
        <w:t>Licença</w:t>
      </w:r>
      <w:r w:rsidRPr="00D518DC">
        <w:rPr>
          <w:rFonts w:cs="Arial"/>
          <w:sz w:val="22"/>
          <w:szCs w:val="22"/>
          <w:lang w:val="pt-PT"/>
        </w:rPr>
        <w:t xml:space="preserve">" significa a licença para a geração de energia elétrica concedida </w:t>
      </w:r>
      <w:r>
        <w:rPr>
          <w:rFonts w:cs="Arial"/>
          <w:sz w:val="22"/>
          <w:szCs w:val="22"/>
          <w:lang w:val="pt-PT"/>
        </w:rPr>
        <w:t xml:space="preserve">ao Promotor </w:t>
      </w:r>
      <w:r w:rsidRPr="00D518DC">
        <w:rPr>
          <w:rFonts w:cs="Arial"/>
          <w:sz w:val="22"/>
          <w:szCs w:val="22"/>
          <w:lang w:val="pt-PT"/>
        </w:rPr>
        <w:t xml:space="preserve">do Projeto pelo IRSEA; </w:t>
      </w:r>
    </w:p>
    <w:p w14:paraId="210BD4C2" w14:textId="77777777" w:rsidR="00A80EDE" w:rsidRDefault="00A80EDE" w:rsidP="00064003">
      <w:pPr>
        <w:pStyle w:val="MTVFL2"/>
        <w:tabs>
          <w:tab w:val="clear" w:pos="1492"/>
          <w:tab w:val="left" w:pos="720"/>
        </w:tabs>
        <w:spacing w:before="240"/>
        <w:ind w:left="0" w:firstLine="0"/>
        <w:rPr>
          <w:rFonts w:cs="Arial"/>
          <w:sz w:val="22"/>
          <w:szCs w:val="22"/>
          <w:lang w:val="pt-PT"/>
        </w:rPr>
      </w:pPr>
      <w:r w:rsidRPr="0003067E">
        <w:rPr>
          <w:rFonts w:cs="Arial"/>
          <w:b/>
          <w:sz w:val="22"/>
          <w:szCs w:val="22"/>
          <w:lang w:val="pt-PT"/>
        </w:rPr>
        <w:t>"Limites Técnicos"</w:t>
      </w:r>
      <w:r w:rsidRPr="0003067E">
        <w:rPr>
          <w:rFonts w:cs="Arial"/>
          <w:sz w:val="22"/>
          <w:szCs w:val="22"/>
          <w:lang w:val="pt-PT"/>
        </w:rPr>
        <w:t xml:space="preserve"> significa os limites técnicos estabelecidos no Anexo 7;</w:t>
      </w:r>
    </w:p>
    <w:p w14:paraId="5DEDE2C1" w14:textId="77777777" w:rsidR="00A80EDE" w:rsidRDefault="00A80EDE" w:rsidP="00064003">
      <w:pPr>
        <w:pStyle w:val="MTVFL2"/>
        <w:tabs>
          <w:tab w:val="clear" w:pos="1492"/>
          <w:tab w:val="left" w:pos="720"/>
        </w:tabs>
        <w:spacing w:before="240"/>
        <w:ind w:left="0" w:firstLine="0"/>
        <w:rPr>
          <w:rFonts w:cs="Arial"/>
          <w:b/>
          <w:bCs/>
          <w:sz w:val="22"/>
          <w:szCs w:val="22"/>
          <w:lang w:val="pt-PT"/>
        </w:rPr>
      </w:pPr>
      <w:r w:rsidRPr="003C0924">
        <w:rPr>
          <w:rFonts w:cs="Arial"/>
          <w:b/>
          <w:bCs/>
          <w:sz w:val="22"/>
          <w:szCs w:val="22"/>
          <w:lang w:val="pt-PT"/>
        </w:rPr>
        <w:t xml:space="preserve">"Local" </w:t>
      </w:r>
      <w:r w:rsidRPr="003C0924">
        <w:rPr>
          <w:rFonts w:cs="Arial"/>
          <w:bCs/>
          <w:sz w:val="22"/>
          <w:szCs w:val="22"/>
          <w:lang w:val="pt-PT"/>
        </w:rPr>
        <w:t xml:space="preserve">significa a parcela de terra </w:t>
      </w:r>
      <w:r>
        <w:rPr>
          <w:rFonts w:cs="Arial"/>
          <w:bCs/>
          <w:sz w:val="22"/>
          <w:szCs w:val="22"/>
          <w:lang w:val="pt-PT"/>
        </w:rPr>
        <w:t>definida</w:t>
      </w:r>
      <w:r w:rsidRPr="003C0924">
        <w:rPr>
          <w:rFonts w:cs="Arial"/>
          <w:bCs/>
          <w:sz w:val="22"/>
          <w:szCs w:val="22"/>
          <w:lang w:val="pt-PT"/>
        </w:rPr>
        <w:t xml:space="preserve"> no CAT no qual o Projeto será realizado [alternativamente, referência a um </w:t>
      </w:r>
      <w:r>
        <w:rPr>
          <w:rFonts w:cs="Arial"/>
          <w:bCs/>
          <w:sz w:val="22"/>
          <w:szCs w:val="22"/>
          <w:lang w:val="pt-PT"/>
        </w:rPr>
        <w:t>Anexo com o mapa/</w:t>
      </w:r>
      <w:r w:rsidRPr="003C0924">
        <w:rPr>
          <w:rFonts w:cs="Arial"/>
          <w:bCs/>
          <w:sz w:val="22"/>
          <w:szCs w:val="22"/>
          <w:lang w:val="pt-PT"/>
        </w:rPr>
        <w:t>coordenadas];</w:t>
      </w:r>
      <w:r w:rsidRPr="00C4793E">
        <w:rPr>
          <w:rFonts w:cs="Arial"/>
          <w:b/>
          <w:bCs/>
          <w:sz w:val="22"/>
          <w:szCs w:val="22"/>
          <w:lang w:val="pt-PT"/>
        </w:rPr>
        <w:t xml:space="preserve"> </w:t>
      </w:r>
    </w:p>
    <w:p w14:paraId="46CAE394" w14:textId="77777777" w:rsidR="00A80EDE" w:rsidRDefault="00A80EDE" w:rsidP="00A80EDE">
      <w:pPr>
        <w:pStyle w:val="MTVFL2"/>
        <w:tabs>
          <w:tab w:val="clear" w:pos="1492"/>
          <w:tab w:val="left" w:pos="720"/>
        </w:tabs>
        <w:spacing w:before="240" w:after="0"/>
        <w:ind w:left="0" w:firstLine="0"/>
        <w:rPr>
          <w:rFonts w:cs="Arial"/>
          <w:sz w:val="22"/>
          <w:szCs w:val="22"/>
          <w:lang w:val="pt-PT"/>
        </w:rPr>
      </w:pPr>
      <w:r w:rsidRPr="00F65DFE">
        <w:rPr>
          <w:rFonts w:cs="Arial"/>
          <w:b/>
          <w:sz w:val="22"/>
          <w:szCs w:val="22"/>
          <w:lang w:val="pt-PT"/>
        </w:rPr>
        <w:t>"Local da RNT"</w:t>
      </w:r>
      <w:r w:rsidRPr="00F65DFE">
        <w:rPr>
          <w:rFonts w:cs="Arial"/>
          <w:sz w:val="22"/>
          <w:szCs w:val="22"/>
          <w:lang w:val="pt-PT"/>
        </w:rPr>
        <w:t xml:space="preserve"> significa o terreno no qual as In</w:t>
      </w:r>
      <w:r>
        <w:rPr>
          <w:rFonts w:cs="Arial"/>
          <w:sz w:val="22"/>
          <w:szCs w:val="22"/>
          <w:lang w:val="pt-PT"/>
        </w:rPr>
        <w:t>fraestruturas de C</w:t>
      </w:r>
      <w:r w:rsidRPr="00F65DFE">
        <w:rPr>
          <w:rFonts w:cs="Arial"/>
          <w:sz w:val="22"/>
          <w:szCs w:val="22"/>
          <w:lang w:val="pt-PT"/>
        </w:rPr>
        <w:t>onexão serão construídas, conforme descrito na Tabela XXX (Coordenadas de Interconexão da RNT na JTM) do Cronograma XXX (Coordenadas do Local e In</w:t>
      </w:r>
      <w:r>
        <w:rPr>
          <w:rFonts w:cs="Arial"/>
          <w:sz w:val="22"/>
          <w:szCs w:val="22"/>
          <w:lang w:val="pt-PT"/>
        </w:rPr>
        <w:t>fraestruturas de C</w:t>
      </w:r>
      <w:r w:rsidRPr="00F65DFE">
        <w:rPr>
          <w:rFonts w:cs="Arial"/>
          <w:sz w:val="22"/>
          <w:szCs w:val="22"/>
          <w:lang w:val="pt-PT"/>
        </w:rPr>
        <w:t>onexão);</w:t>
      </w:r>
    </w:p>
    <w:p w14:paraId="1E301F55" w14:textId="1A55573B" w:rsidR="00990AD3" w:rsidRPr="00433493" w:rsidRDefault="00990AD3" w:rsidP="00990AD3">
      <w:pPr>
        <w:pStyle w:val="MTVFL2"/>
        <w:tabs>
          <w:tab w:val="clear" w:pos="1492"/>
          <w:tab w:val="left" w:pos="720"/>
        </w:tabs>
        <w:spacing w:before="240" w:after="0"/>
        <w:ind w:left="0" w:firstLine="0"/>
        <w:rPr>
          <w:rFonts w:cs="Arial"/>
          <w:sz w:val="22"/>
          <w:szCs w:val="22"/>
          <w:lang w:val="pt-PT"/>
        </w:rPr>
      </w:pPr>
      <w:r>
        <w:rPr>
          <w:rFonts w:cs="Arial"/>
          <w:b/>
          <w:sz w:val="22"/>
          <w:szCs w:val="22"/>
          <w:lang w:val="pt-PT"/>
        </w:rPr>
        <w:t>"Melhores</w:t>
      </w:r>
      <w:r w:rsidR="002B097D">
        <w:rPr>
          <w:rFonts w:cs="Arial"/>
          <w:b/>
          <w:sz w:val="22"/>
          <w:szCs w:val="22"/>
          <w:lang w:val="pt-PT"/>
        </w:rPr>
        <w:t xml:space="preserve"> Práticas das Infraestruturas</w:t>
      </w:r>
      <w:r w:rsidRPr="00433493">
        <w:rPr>
          <w:rFonts w:cs="Arial"/>
          <w:b/>
          <w:sz w:val="22"/>
          <w:szCs w:val="22"/>
          <w:lang w:val="pt-PT"/>
        </w:rPr>
        <w:t xml:space="preserve">" </w:t>
      </w:r>
      <w:r w:rsidRPr="00433493">
        <w:rPr>
          <w:rFonts w:cs="Arial"/>
          <w:sz w:val="22"/>
          <w:szCs w:val="22"/>
          <w:lang w:val="pt-PT"/>
        </w:rPr>
        <w:t>significa aquelas práticas, métodos, técnicas e padrões, a</w:t>
      </w:r>
      <w:r>
        <w:rPr>
          <w:rFonts w:cs="Arial"/>
          <w:sz w:val="22"/>
          <w:szCs w:val="22"/>
          <w:lang w:val="pt-PT"/>
        </w:rPr>
        <w:t>tualizados</w:t>
      </w:r>
      <w:r w:rsidRPr="00433493">
        <w:rPr>
          <w:rFonts w:cs="Arial"/>
          <w:sz w:val="22"/>
          <w:szCs w:val="22"/>
          <w:lang w:val="pt-PT"/>
        </w:rPr>
        <w:t xml:space="preserve"> </w:t>
      </w:r>
      <w:r>
        <w:rPr>
          <w:rFonts w:cs="Arial"/>
          <w:sz w:val="22"/>
          <w:szCs w:val="22"/>
          <w:lang w:val="pt-PT"/>
        </w:rPr>
        <w:t>esporadicamente, que geralmente são aceite</w:t>
      </w:r>
      <w:r w:rsidRPr="00433493">
        <w:rPr>
          <w:rFonts w:cs="Arial"/>
          <w:sz w:val="22"/>
          <w:szCs w:val="22"/>
          <w:lang w:val="pt-PT"/>
        </w:rPr>
        <w:t xml:space="preserve">s internacionalmente </w:t>
      </w:r>
      <w:r>
        <w:rPr>
          <w:rFonts w:cs="Arial"/>
          <w:sz w:val="22"/>
          <w:szCs w:val="22"/>
          <w:lang w:val="pt-PT"/>
        </w:rPr>
        <w:t>ao nível da</w:t>
      </w:r>
      <w:r w:rsidRPr="00433493">
        <w:rPr>
          <w:rFonts w:cs="Arial"/>
          <w:sz w:val="22"/>
          <w:szCs w:val="22"/>
          <w:lang w:val="pt-PT"/>
        </w:rPr>
        <w:t xml:space="preserve"> geração elétrica a partir de energia renovável (</w:t>
      </w:r>
      <w:r>
        <w:rPr>
          <w:rFonts w:cs="Arial"/>
          <w:sz w:val="22"/>
          <w:szCs w:val="22"/>
          <w:lang w:val="pt-PT"/>
        </w:rPr>
        <w:t>tendo</w:t>
      </w:r>
      <w:r w:rsidRPr="00433493">
        <w:rPr>
          <w:rFonts w:cs="Arial"/>
          <w:sz w:val="22"/>
          <w:szCs w:val="22"/>
          <w:lang w:val="pt-PT"/>
        </w:rPr>
        <w:t xml:space="preserve"> em conta as condições de operação em Angola) e comumente usados</w:t>
      </w:r>
      <w:r>
        <w:rPr>
          <w:rFonts w:cs="Arial"/>
          <w:sz w:val="22"/>
          <w:szCs w:val="22"/>
          <w:lang w:val="pt-PT"/>
        </w:rPr>
        <w:t xml:space="preserve"> como boas práticas de</w:t>
      </w:r>
      <w:r w:rsidRPr="00433493">
        <w:rPr>
          <w:rFonts w:cs="Arial"/>
          <w:sz w:val="22"/>
          <w:szCs w:val="22"/>
          <w:lang w:val="pt-PT"/>
        </w:rPr>
        <w:t xml:space="preserve"> engenharia elétrica e operação para </w:t>
      </w:r>
      <w:r>
        <w:rPr>
          <w:rFonts w:cs="Arial"/>
          <w:sz w:val="22"/>
          <w:szCs w:val="22"/>
          <w:lang w:val="pt-PT"/>
        </w:rPr>
        <w:t>conceber</w:t>
      </w:r>
      <w:r w:rsidRPr="00433493">
        <w:rPr>
          <w:rFonts w:cs="Arial"/>
          <w:sz w:val="22"/>
          <w:szCs w:val="22"/>
          <w:lang w:val="pt-PT"/>
        </w:rPr>
        <w:t>, projetar, construir, testar, operar, manter e segurar o</w:t>
      </w:r>
      <w:r>
        <w:rPr>
          <w:rFonts w:cs="Arial"/>
          <w:sz w:val="22"/>
          <w:szCs w:val="22"/>
          <w:lang w:val="pt-PT"/>
        </w:rPr>
        <w:t>s</w:t>
      </w:r>
      <w:r w:rsidRPr="00433493">
        <w:rPr>
          <w:rFonts w:cs="Arial"/>
          <w:sz w:val="22"/>
          <w:szCs w:val="22"/>
          <w:lang w:val="pt-PT"/>
        </w:rPr>
        <w:t xml:space="preserve"> equipamento</w:t>
      </w:r>
      <w:r>
        <w:rPr>
          <w:rFonts w:cs="Arial"/>
          <w:sz w:val="22"/>
          <w:szCs w:val="22"/>
          <w:lang w:val="pt-PT"/>
        </w:rPr>
        <w:t>s</w:t>
      </w:r>
      <w:r w:rsidRPr="00433493">
        <w:rPr>
          <w:rFonts w:cs="Arial"/>
          <w:sz w:val="22"/>
          <w:szCs w:val="22"/>
          <w:lang w:val="pt-PT"/>
        </w:rPr>
        <w:t xml:space="preserve"> de forma</w:t>
      </w:r>
      <w:r>
        <w:rPr>
          <w:rFonts w:cs="Arial"/>
          <w:sz w:val="22"/>
          <w:szCs w:val="22"/>
          <w:lang w:val="pt-PT"/>
        </w:rPr>
        <w:t xml:space="preserve"> a cumprir com os requisitos legais, económico-financeiros e de</w:t>
      </w:r>
      <w:r w:rsidRPr="00757EFF">
        <w:rPr>
          <w:rFonts w:cs="Arial"/>
          <w:sz w:val="22"/>
          <w:szCs w:val="22"/>
          <w:lang w:val="pt-PT"/>
        </w:rPr>
        <w:t xml:space="preserve"> </w:t>
      </w:r>
      <w:r>
        <w:rPr>
          <w:rFonts w:cs="Arial"/>
          <w:sz w:val="22"/>
          <w:szCs w:val="22"/>
          <w:lang w:val="pt-PT"/>
        </w:rPr>
        <w:t xml:space="preserve">seguros, conforme o aplicável às centrais </w:t>
      </w:r>
      <w:r>
        <w:rPr>
          <w:rFonts w:cs="Arial"/>
          <w:sz w:val="22"/>
          <w:szCs w:val="22"/>
          <w:lang w:val="pt-PT"/>
        </w:rPr>
        <w:lastRenderedPageBreak/>
        <w:t>elétricas [Inserir Tipo de Central</w:t>
      </w:r>
      <w:r w:rsidRPr="00757EFF">
        <w:rPr>
          <w:rFonts w:cs="Arial"/>
          <w:sz w:val="22"/>
          <w:szCs w:val="22"/>
          <w:lang w:val="pt-PT"/>
        </w:rPr>
        <w:t xml:space="preserve"> </w:t>
      </w:r>
      <w:r>
        <w:rPr>
          <w:rFonts w:cs="Arial"/>
          <w:sz w:val="22"/>
          <w:szCs w:val="22"/>
          <w:lang w:val="pt-PT"/>
        </w:rPr>
        <w:t>Elétrica</w:t>
      </w:r>
      <w:r w:rsidRPr="00757EFF">
        <w:rPr>
          <w:rFonts w:cs="Arial"/>
          <w:sz w:val="22"/>
          <w:szCs w:val="22"/>
          <w:lang w:val="pt-PT"/>
        </w:rPr>
        <w:t xml:space="preserve">] </w:t>
      </w:r>
      <w:r w:rsidRPr="00433493">
        <w:rPr>
          <w:rFonts w:cs="Arial"/>
          <w:sz w:val="22"/>
          <w:szCs w:val="22"/>
          <w:lang w:val="pt-PT"/>
        </w:rPr>
        <w:t xml:space="preserve">de </w:t>
      </w:r>
      <w:r>
        <w:rPr>
          <w:rFonts w:cs="Arial"/>
          <w:sz w:val="22"/>
          <w:szCs w:val="22"/>
          <w:lang w:val="pt-PT"/>
        </w:rPr>
        <w:t>semelhantes dimensões</w:t>
      </w:r>
      <w:r w:rsidRPr="00433493">
        <w:rPr>
          <w:rFonts w:cs="Arial"/>
          <w:sz w:val="22"/>
          <w:szCs w:val="22"/>
          <w:lang w:val="pt-PT"/>
        </w:rPr>
        <w:t xml:space="preserve">, </w:t>
      </w:r>
      <w:r>
        <w:rPr>
          <w:rFonts w:cs="Arial"/>
          <w:sz w:val="22"/>
          <w:szCs w:val="22"/>
          <w:lang w:val="pt-PT"/>
        </w:rPr>
        <w:t xml:space="preserve">serviços e </w:t>
      </w:r>
      <w:r w:rsidRPr="00433493">
        <w:rPr>
          <w:rFonts w:cs="Arial"/>
          <w:sz w:val="22"/>
          <w:szCs w:val="22"/>
          <w:lang w:val="pt-PT"/>
        </w:rPr>
        <w:t xml:space="preserve">tipo </w:t>
      </w:r>
      <w:r>
        <w:rPr>
          <w:rFonts w:cs="Arial"/>
          <w:sz w:val="22"/>
          <w:szCs w:val="22"/>
          <w:lang w:val="pt-PT"/>
        </w:rPr>
        <w:t>d</w:t>
      </w:r>
      <w:r w:rsidRPr="00433493">
        <w:rPr>
          <w:rFonts w:cs="Arial"/>
          <w:sz w:val="22"/>
          <w:szCs w:val="22"/>
          <w:lang w:val="pt-PT"/>
        </w:rPr>
        <w:t xml:space="preserve">e </w:t>
      </w:r>
      <w:r>
        <w:rPr>
          <w:rFonts w:cs="Arial"/>
          <w:sz w:val="22"/>
          <w:szCs w:val="22"/>
          <w:lang w:val="pt-PT"/>
        </w:rPr>
        <w:t>infraestruturas</w:t>
      </w:r>
      <w:r w:rsidRPr="00433493">
        <w:rPr>
          <w:rFonts w:cs="Arial"/>
          <w:sz w:val="22"/>
          <w:szCs w:val="22"/>
          <w:lang w:val="pt-PT"/>
        </w:rPr>
        <w:t>;</w:t>
      </w:r>
    </w:p>
    <w:p w14:paraId="0E28DE0D" w14:textId="77777777" w:rsidR="0011496F" w:rsidRDefault="0011496F" w:rsidP="0011496F">
      <w:pPr>
        <w:pStyle w:val="MTVFL2"/>
        <w:tabs>
          <w:tab w:val="clear" w:pos="1492"/>
          <w:tab w:val="left" w:pos="720"/>
        </w:tabs>
        <w:spacing w:before="240" w:after="0"/>
        <w:ind w:left="0" w:firstLine="0"/>
        <w:rPr>
          <w:rFonts w:cs="Arial"/>
          <w:sz w:val="22"/>
          <w:szCs w:val="22"/>
          <w:lang w:val="pt-PT"/>
        </w:rPr>
      </w:pPr>
      <w:r w:rsidRPr="002114D1">
        <w:rPr>
          <w:rFonts w:cs="Arial"/>
          <w:sz w:val="22"/>
          <w:szCs w:val="22"/>
          <w:lang w:val="pt-PT"/>
        </w:rPr>
        <w:t>"</w:t>
      </w:r>
      <w:r w:rsidRPr="002114D1">
        <w:rPr>
          <w:rFonts w:cs="Arial"/>
          <w:b/>
          <w:sz w:val="22"/>
          <w:szCs w:val="22"/>
          <w:lang w:val="pt-PT"/>
        </w:rPr>
        <w:t>M</w:t>
      </w:r>
      <w:r>
        <w:rPr>
          <w:rFonts w:cs="Arial"/>
          <w:b/>
          <w:sz w:val="22"/>
          <w:szCs w:val="22"/>
          <w:lang w:val="pt-PT"/>
        </w:rPr>
        <w:t>ês de F</w:t>
      </w:r>
      <w:r w:rsidRPr="002114D1">
        <w:rPr>
          <w:rFonts w:cs="Arial"/>
          <w:b/>
          <w:sz w:val="22"/>
          <w:szCs w:val="22"/>
          <w:lang w:val="pt-PT"/>
        </w:rPr>
        <w:t>aturação</w:t>
      </w:r>
      <w:r w:rsidRPr="002114D1">
        <w:rPr>
          <w:rFonts w:cs="Arial"/>
          <w:sz w:val="22"/>
          <w:szCs w:val="22"/>
          <w:lang w:val="pt-PT"/>
        </w:rPr>
        <w:t>" significa o mês do calendário Gregoriano;</w:t>
      </w:r>
    </w:p>
    <w:p w14:paraId="1960807C" w14:textId="7D3AE74A" w:rsidR="00A80EDE" w:rsidRDefault="0011496F" w:rsidP="0011496F">
      <w:pPr>
        <w:pStyle w:val="MTVFL2"/>
        <w:tabs>
          <w:tab w:val="clear" w:pos="1492"/>
          <w:tab w:val="left" w:pos="720"/>
        </w:tabs>
        <w:spacing w:before="240" w:after="0"/>
        <w:ind w:left="0" w:firstLine="0"/>
        <w:rPr>
          <w:rFonts w:cs="Arial"/>
          <w:b/>
          <w:bCs/>
          <w:sz w:val="22"/>
          <w:szCs w:val="22"/>
          <w:lang w:val="pt-PT"/>
        </w:rPr>
      </w:pPr>
      <w:r w:rsidRPr="006C6EBD">
        <w:rPr>
          <w:rFonts w:cs="Arial"/>
          <w:sz w:val="22"/>
          <w:szCs w:val="22"/>
          <w:lang w:val="pt-PT"/>
        </w:rPr>
        <w:t>"</w:t>
      </w:r>
      <w:r w:rsidRPr="006C6EBD">
        <w:rPr>
          <w:rFonts w:cs="Arial"/>
          <w:b/>
          <w:sz w:val="22"/>
          <w:szCs w:val="22"/>
          <w:lang w:val="pt-PT"/>
        </w:rPr>
        <w:t>MINEA</w:t>
      </w:r>
      <w:r w:rsidRPr="006C6EBD">
        <w:rPr>
          <w:rFonts w:cs="Arial"/>
          <w:sz w:val="22"/>
          <w:szCs w:val="22"/>
          <w:lang w:val="pt-PT"/>
        </w:rPr>
        <w:t xml:space="preserve">" significa o Ministério de Energia e Água de Angola, ou qualquer Ministério ou Autoridade Governamental que o substitua no futuro (no todo ou em parte) ou qualquer Autoridade Governamental que o substitua ou substitua </w:t>
      </w:r>
      <w:r>
        <w:rPr>
          <w:rFonts w:cs="Arial"/>
          <w:sz w:val="22"/>
          <w:szCs w:val="22"/>
          <w:lang w:val="pt-PT"/>
        </w:rPr>
        <w:t>esporadicamente</w:t>
      </w:r>
      <w:r w:rsidRPr="006C6EBD">
        <w:rPr>
          <w:rFonts w:cs="Arial"/>
          <w:sz w:val="22"/>
          <w:szCs w:val="22"/>
          <w:lang w:val="pt-PT"/>
        </w:rPr>
        <w:t xml:space="preserve"> e</w:t>
      </w:r>
      <w:r>
        <w:rPr>
          <w:rFonts w:cs="Arial"/>
          <w:sz w:val="22"/>
          <w:szCs w:val="22"/>
          <w:lang w:val="pt-PT"/>
        </w:rPr>
        <w:t xml:space="preserve"> que</w:t>
      </w:r>
      <w:r w:rsidRPr="006C6EBD">
        <w:rPr>
          <w:rFonts w:cs="Arial"/>
          <w:sz w:val="22"/>
          <w:szCs w:val="22"/>
          <w:lang w:val="pt-PT"/>
        </w:rPr>
        <w:t xml:space="preserve"> assuma funções e competênc</w:t>
      </w:r>
      <w:r>
        <w:rPr>
          <w:rFonts w:cs="Arial"/>
          <w:sz w:val="22"/>
          <w:szCs w:val="22"/>
          <w:lang w:val="pt-PT"/>
        </w:rPr>
        <w:t>ias relevantes para este Contrato;</w:t>
      </w:r>
    </w:p>
    <w:p w14:paraId="13CD8782" w14:textId="77777777" w:rsidR="00A948A8" w:rsidRPr="00C55DA2" w:rsidRDefault="00A948A8" w:rsidP="00A948A8">
      <w:pPr>
        <w:pStyle w:val="MTVFL2"/>
        <w:tabs>
          <w:tab w:val="clear" w:pos="1492"/>
          <w:tab w:val="left" w:pos="720"/>
        </w:tabs>
        <w:spacing w:before="240" w:after="0"/>
        <w:ind w:left="0" w:firstLine="0"/>
        <w:rPr>
          <w:rFonts w:cs="Arial"/>
          <w:sz w:val="22"/>
          <w:szCs w:val="22"/>
          <w:lang w:val="pt-PT"/>
        </w:rPr>
      </w:pPr>
      <w:r w:rsidRPr="00C55DA2">
        <w:rPr>
          <w:rFonts w:cs="Arial"/>
          <w:sz w:val="22"/>
          <w:szCs w:val="22"/>
          <w:lang w:val="pt-PT"/>
        </w:rPr>
        <w:t>"</w:t>
      </w:r>
      <w:r w:rsidRPr="00C55DA2">
        <w:rPr>
          <w:rFonts w:cs="Arial"/>
          <w:b/>
          <w:sz w:val="22"/>
          <w:szCs w:val="22"/>
          <w:lang w:val="pt-PT"/>
        </w:rPr>
        <w:t>Modelo Financeiro</w:t>
      </w:r>
      <w:r w:rsidRPr="00C55DA2">
        <w:rPr>
          <w:rFonts w:cs="Arial"/>
          <w:sz w:val="22"/>
          <w:szCs w:val="22"/>
          <w:lang w:val="pt-PT"/>
        </w:rPr>
        <w:t xml:space="preserve"> " significa o modelo financeiro providenciado pelo Promotor do Projeto aos seus </w:t>
      </w:r>
      <w:r>
        <w:rPr>
          <w:rFonts w:cs="Arial"/>
          <w:sz w:val="22"/>
          <w:szCs w:val="22"/>
          <w:lang w:val="pt-PT"/>
        </w:rPr>
        <w:t>credores aquando o Encerramento Financeiro.</w:t>
      </w:r>
    </w:p>
    <w:p w14:paraId="195B7A74" w14:textId="77777777" w:rsidR="0011496F" w:rsidRDefault="0011496F" w:rsidP="0011496F">
      <w:pPr>
        <w:pStyle w:val="MTVFL2"/>
        <w:tabs>
          <w:tab w:val="clear" w:pos="1492"/>
          <w:tab w:val="left" w:pos="720"/>
        </w:tabs>
        <w:spacing w:before="240" w:after="0"/>
        <w:ind w:left="0" w:firstLine="0"/>
        <w:rPr>
          <w:rFonts w:cs="Arial"/>
          <w:sz w:val="22"/>
          <w:szCs w:val="22"/>
          <w:lang w:val="pt-PT"/>
        </w:rPr>
      </w:pPr>
      <w:r>
        <w:rPr>
          <w:rFonts w:cs="Arial"/>
          <w:b/>
          <w:sz w:val="22"/>
          <w:szCs w:val="22"/>
          <w:lang w:val="pt-PT"/>
        </w:rPr>
        <w:t>"Notificações</w:t>
      </w:r>
      <w:r w:rsidRPr="003570CE">
        <w:rPr>
          <w:rFonts w:cs="Arial"/>
          <w:b/>
          <w:sz w:val="22"/>
          <w:szCs w:val="22"/>
          <w:lang w:val="pt-PT"/>
        </w:rPr>
        <w:t>"</w:t>
      </w:r>
      <w:r w:rsidRPr="003570CE">
        <w:rPr>
          <w:rFonts w:cs="Arial"/>
          <w:sz w:val="22"/>
          <w:szCs w:val="22"/>
          <w:lang w:val="pt-PT"/>
        </w:rPr>
        <w:t xml:space="preserve"> e </w:t>
      </w:r>
      <w:r>
        <w:rPr>
          <w:rFonts w:cs="Arial"/>
          <w:b/>
          <w:sz w:val="22"/>
          <w:szCs w:val="22"/>
          <w:lang w:val="pt-PT"/>
        </w:rPr>
        <w:t>"Notificação</w:t>
      </w:r>
      <w:r w:rsidRPr="003570CE">
        <w:rPr>
          <w:rFonts w:cs="Arial"/>
          <w:b/>
          <w:sz w:val="22"/>
          <w:szCs w:val="22"/>
          <w:lang w:val="pt-PT"/>
        </w:rPr>
        <w:t>"</w:t>
      </w:r>
      <w:r w:rsidRPr="003570CE">
        <w:rPr>
          <w:rFonts w:cs="Arial"/>
          <w:sz w:val="22"/>
          <w:szCs w:val="22"/>
          <w:lang w:val="pt-PT"/>
        </w:rPr>
        <w:t xml:space="preserve"> têm o significado estabelecido no Anexo 4;</w:t>
      </w:r>
    </w:p>
    <w:p w14:paraId="6E76F667" w14:textId="77777777" w:rsidR="00417BB4" w:rsidRDefault="00417BB4" w:rsidP="00417BB4">
      <w:pPr>
        <w:pStyle w:val="MTVFL2"/>
        <w:tabs>
          <w:tab w:val="clear" w:pos="1492"/>
          <w:tab w:val="left" w:pos="720"/>
        </w:tabs>
        <w:spacing w:before="240" w:after="0"/>
        <w:ind w:left="0" w:firstLine="0"/>
        <w:rPr>
          <w:rFonts w:cs="Arial"/>
          <w:sz w:val="22"/>
          <w:szCs w:val="22"/>
          <w:lang w:val="pt-PT"/>
        </w:rPr>
      </w:pPr>
      <w:bookmarkStart w:id="71" w:name="_DV_M188"/>
      <w:bookmarkStart w:id="72" w:name="_DV_M164"/>
      <w:bookmarkEnd w:id="71"/>
      <w:bookmarkEnd w:id="72"/>
      <w:r w:rsidRPr="009F18F3">
        <w:rPr>
          <w:rFonts w:cs="Arial"/>
          <w:b/>
          <w:sz w:val="22"/>
          <w:szCs w:val="22"/>
          <w:lang w:val="pt-PT"/>
        </w:rPr>
        <w:t>"Notificação de Intenção de Terminar"</w:t>
      </w:r>
      <w:r w:rsidRPr="009F18F3">
        <w:rPr>
          <w:rFonts w:cs="Arial"/>
          <w:sz w:val="22"/>
          <w:szCs w:val="22"/>
          <w:lang w:val="pt-PT"/>
        </w:rPr>
        <w:t xml:space="preserve"> tem o significado estabelecido no Artigo 14.2.1;</w:t>
      </w:r>
    </w:p>
    <w:p w14:paraId="5B1DAE69" w14:textId="57002024" w:rsidR="00417BB4" w:rsidRPr="00D95CBA" w:rsidRDefault="0011496F" w:rsidP="00417BB4">
      <w:pPr>
        <w:pStyle w:val="MTVFL2"/>
        <w:tabs>
          <w:tab w:val="clear" w:pos="1492"/>
          <w:tab w:val="left" w:pos="720"/>
        </w:tabs>
        <w:spacing w:before="240" w:after="0"/>
        <w:ind w:left="0" w:firstLine="0"/>
        <w:rPr>
          <w:rFonts w:cs="Arial"/>
          <w:sz w:val="22"/>
          <w:szCs w:val="22"/>
          <w:lang w:val="pt-PT"/>
        </w:rPr>
      </w:pPr>
      <w:r>
        <w:rPr>
          <w:rFonts w:cs="Arial"/>
          <w:b/>
          <w:sz w:val="22"/>
          <w:szCs w:val="22"/>
          <w:lang w:val="pt-PT"/>
        </w:rPr>
        <w:t xml:space="preserve"> </w:t>
      </w:r>
      <w:r w:rsidR="00417BB4">
        <w:rPr>
          <w:rFonts w:cs="Arial"/>
          <w:b/>
          <w:sz w:val="22"/>
          <w:szCs w:val="22"/>
          <w:lang w:val="pt-PT"/>
        </w:rPr>
        <w:t>“Notificação do</w:t>
      </w:r>
      <w:r w:rsidR="00417BB4" w:rsidRPr="003570CE">
        <w:rPr>
          <w:rFonts w:cs="Arial"/>
          <w:b/>
          <w:sz w:val="22"/>
          <w:szCs w:val="22"/>
          <w:lang w:val="pt-PT"/>
        </w:rPr>
        <w:t xml:space="preserve"> </w:t>
      </w:r>
      <w:r w:rsidR="00417BB4">
        <w:rPr>
          <w:rFonts w:cs="Arial"/>
          <w:b/>
          <w:sz w:val="22"/>
          <w:szCs w:val="22"/>
          <w:lang w:val="pt-PT"/>
        </w:rPr>
        <w:t>Não Pagamento da Contribuição O&amp;</w:t>
      </w:r>
      <w:r w:rsidR="00417BB4" w:rsidRPr="003570CE">
        <w:rPr>
          <w:rFonts w:cs="Arial"/>
          <w:b/>
          <w:sz w:val="22"/>
          <w:szCs w:val="22"/>
          <w:lang w:val="pt-PT"/>
        </w:rPr>
        <w:t>M”</w:t>
      </w:r>
      <w:r w:rsidR="00417BB4">
        <w:rPr>
          <w:rFonts w:cs="Arial"/>
          <w:sz w:val="22"/>
          <w:szCs w:val="22"/>
          <w:lang w:val="pt-PT"/>
        </w:rPr>
        <w:t xml:space="preserve"> tem o significado indicado</w:t>
      </w:r>
      <w:r w:rsidR="00417BB4" w:rsidRPr="003570CE">
        <w:rPr>
          <w:rFonts w:cs="Arial"/>
          <w:sz w:val="22"/>
          <w:szCs w:val="22"/>
          <w:lang w:val="pt-PT"/>
        </w:rPr>
        <w:t xml:space="preserve"> no Artigo 4.6.5;</w:t>
      </w:r>
      <w:bookmarkStart w:id="73" w:name="_DV_M193"/>
      <w:bookmarkStart w:id="74" w:name="_DV_M194"/>
      <w:bookmarkStart w:id="75" w:name="_DV_M167"/>
      <w:bookmarkStart w:id="76" w:name="_DV_M195"/>
      <w:bookmarkStart w:id="77" w:name="_DV_M199"/>
      <w:bookmarkStart w:id="78" w:name="_DV_M201"/>
      <w:bookmarkEnd w:id="73"/>
      <w:bookmarkEnd w:id="74"/>
      <w:bookmarkEnd w:id="75"/>
      <w:bookmarkEnd w:id="76"/>
      <w:bookmarkEnd w:id="77"/>
      <w:bookmarkEnd w:id="78"/>
    </w:p>
    <w:p w14:paraId="53393AB4" w14:textId="77777777" w:rsidR="00417BB4" w:rsidRPr="00C3300E" w:rsidRDefault="00417BB4" w:rsidP="00417BB4">
      <w:pPr>
        <w:pStyle w:val="MTVFL2"/>
        <w:tabs>
          <w:tab w:val="clear" w:pos="1492"/>
          <w:tab w:val="left" w:pos="720"/>
        </w:tabs>
        <w:spacing w:before="240" w:after="0"/>
        <w:ind w:left="0" w:firstLine="0"/>
        <w:rPr>
          <w:rFonts w:cs="Arial"/>
          <w:sz w:val="22"/>
          <w:szCs w:val="22"/>
          <w:lang w:val="pt-PT"/>
        </w:rPr>
      </w:pPr>
      <w:r w:rsidRPr="00BF6F74">
        <w:rPr>
          <w:rFonts w:cs="Arial"/>
          <w:b/>
          <w:sz w:val="22"/>
          <w:szCs w:val="22"/>
          <w:lang w:val="pt-PT"/>
        </w:rPr>
        <w:t>"Outra Força Maior"</w:t>
      </w:r>
      <w:r w:rsidRPr="00BF6F74">
        <w:rPr>
          <w:rFonts w:cs="Arial"/>
          <w:sz w:val="22"/>
          <w:szCs w:val="22"/>
          <w:lang w:val="pt-PT"/>
        </w:rPr>
        <w:t xml:space="preserve"> tem o significado estabelecido no Artigo 13.3;</w:t>
      </w:r>
    </w:p>
    <w:p w14:paraId="558DDC2A" w14:textId="198CAD22" w:rsidR="00417BB4" w:rsidRDefault="00417BB4" w:rsidP="00417BB4">
      <w:pPr>
        <w:pStyle w:val="MTVFL2"/>
        <w:tabs>
          <w:tab w:val="clear" w:pos="1492"/>
          <w:tab w:val="left" w:pos="720"/>
        </w:tabs>
        <w:spacing w:before="240" w:after="0"/>
        <w:ind w:left="0" w:firstLine="0"/>
        <w:rPr>
          <w:rFonts w:cs="Arial"/>
          <w:sz w:val="22"/>
          <w:szCs w:val="22"/>
          <w:lang w:val="pt-PT"/>
        </w:rPr>
      </w:pPr>
      <w:r w:rsidRPr="00BF6F74">
        <w:rPr>
          <w:rFonts w:cs="Arial"/>
          <w:b/>
          <w:sz w:val="22"/>
          <w:szCs w:val="22"/>
          <w:lang w:val="pt-PT"/>
        </w:rPr>
        <w:t>"Outras Tarifas para Grandes Indústrias"</w:t>
      </w:r>
      <w:r w:rsidRPr="00BF6F74">
        <w:rPr>
          <w:rFonts w:cs="Arial"/>
          <w:sz w:val="22"/>
          <w:szCs w:val="22"/>
          <w:lang w:val="pt-PT"/>
        </w:rPr>
        <w:t xml:space="preserve"> significa a tarifa comercial similarmente aplicável à i</w:t>
      </w:r>
      <w:r>
        <w:rPr>
          <w:rFonts w:cs="Arial"/>
          <w:sz w:val="22"/>
          <w:szCs w:val="22"/>
          <w:lang w:val="pt-PT"/>
        </w:rPr>
        <w:t>mportação de eletricidade por parte do Promotor do Projeto, conforme o estabelecido pelo IRSEA e sujeita a alterações regulares</w:t>
      </w:r>
      <w:r w:rsidR="008C6948">
        <w:rPr>
          <w:rFonts w:cs="Arial"/>
          <w:sz w:val="22"/>
          <w:szCs w:val="22"/>
          <w:lang w:val="pt-PT"/>
        </w:rPr>
        <w:t>;</w:t>
      </w:r>
    </w:p>
    <w:p w14:paraId="527CA2CF" w14:textId="77777777" w:rsidR="004519E3" w:rsidRDefault="004519E3" w:rsidP="00652601">
      <w:pPr>
        <w:pStyle w:val="MTVFL2"/>
        <w:tabs>
          <w:tab w:val="clear" w:pos="1492"/>
        </w:tabs>
        <w:ind w:left="0" w:firstLine="0"/>
        <w:rPr>
          <w:rFonts w:cs="Arial"/>
          <w:sz w:val="22"/>
          <w:szCs w:val="22"/>
          <w:lang w:val="pt-PT"/>
        </w:rPr>
      </w:pPr>
    </w:p>
    <w:p w14:paraId="7CAC2A37" w14:textId="77777777" w:rsidR="00F73BBF" w:rsidRPr="00137F76" w:rsidRDefault="00F73BBF" w:rsidP="00652601">
      <w:pPr>
        <w:pStyle w:val="MTVFL2"/>
        <w:tabs>
          <w:tab w:val="clear" w:pos="1492"/>
        </w:tabs>
        <w:ind w:left="0" w:firstLine="0"/>
        <w:rPr>
          <w:rFonts w:cs="Arial"/>
          <w:sz w:val="22"/>
          <w:szCs w:val="22"/>
          <w:lang w:val="pt-PT"/>
        </w:rPr>
      </w:pPr>
      <w:r w:rsidRPr="00137F76">
        <w:rPr>
          <w:rFonts w:cs="Arial"/>
          <w:sz w:val="22"/>
          <w:szCs w:val="22"/>
          <w:lang w:val="pt-PT"/>
        </w:rPr>
        <w:t>"</w:t>
      </w:r>
      <w:r w:rsidRPr="00137F76">
        <w:rPr>
          <w:rFonts w:cs="Arial"/>
          <w:b/>
          <w:sz w:val="22"/>
          <w:szCs w:val="22"/>
          <w:lang w:val="pt-PT"/>
        </w:rPr>
        <w:t>Parte Afetada</w:t>
      </w:r>
      <w:r w:rsidRPr="00137F76">
        <w:rPr>
          <w:rFonts w:cs="Arial"/>
          <w:sz w:val="22"/>
          <w:szCs w:val="22"/>
          <w:lang w:val="pt-PT"/>
        </w:rPr>
        <w:t xml:space="preserve">" </w:t>
      </w:r>
      <w:r>
        <w:rPr>
          <w:rStyle w:val="DeltaViewInsertion"/>
          <w:color w:val="auto"/>
          <w:sz w:val="22"/>
          <w:szCs w:val="22"/>
          <w:u w:val="none"/>
          <w:lang w:val="pt-PT"/>
        </w:rPr>
        <w:t>tem o significado definido no Artigo</w:t>
      </w:r>
      <w:r w:rsidRPr="00F3334F">
        <w:rPr>
          <w:rStyle w:val="DeltaViewInsertion"/>
          <w:color w:val="auto"/>
          <w:sz w:val="22"/>
          <w:szCs w:val="22"/>
          <w:u w:val="none"/>
          <w:lang w:val="pt-PT"/>
        </w:rPr>
        <w:t xml:space="preserve"> </w:t>
      </w:r>
      <w:r w:rsidRPr="00BE6884">
        <w:rPr>
          <w:rFonts w:cs="Arial"/>
          <w:sz w:val="22"/>
          <w:szCs w:val="22"/>
          <w:lang w:val="en-GB"/>
        </w:rPr>
        <w:fldChar w:fldCharType="begin"/>
      </w:r>
      <w:r w:rsidRPr="00137F76">
        <w:rPr>
          <w:rFonts w:cs="Arial"/>
          <w:sz w:val="22"/>
          <w:szCs w:val="22"/>
          <w:lang w:val="pt-PT"/>
        </w:rPr>
        <w:instrText xml:space="preserve"> REF _Ref336859073 \r \h </w:instrText>
      </w:r>
      <w:r w:rsidRPr="00BE6884">
        <w:rPr>
          <w:rFonts w:cs="Arial"/>
          <w:sz w:val="22"/>
          <w:szCs w:val="22"/>
          <w:lang w:val="en-GB"/>
        </w:rPr>
      </w:r>
      <w:r w:rsidRPr="00BE6884">
        <w:rPr>
          <w:rFonts w:cs="Arial"/>
          <w:sz w:val="22"/>
          <w:szCs w:val="22"/>
          <w:lang w:val="en-GB"/>
        </w:rPr>
        <w:fldChar w:fldCharType="separate"/>
      </w:r>
      <w:r w:rsidRPr="00137F76">
        <w:rPr>
          <w:rFonts w:cs="Arial"/>
          <w:sz w:val="22"/>
          <w:szCs w:val="22"/>
          <w:lang w:val="pt-PT"/>
        </w:rPr>
        <w:t>13.5</w:t>
      </w:r>
      <w:r w:rsidRPr="00BE6884">
        <w:rPr>
          <w:rFonts w:cs="Arial"/>
          <w:sz w:val="22"/>
          <w:szCs w:val="22"/>
          <w:lang w:val="en-GB"/>
        </w:rPr>
        <w:fldChar w:fldCharType="end"/>
      </w:r>
      <w:bookmarkStart w:id="79" w:name="_DV_M39"/>
      <w:bookmarkEnd w:id="79"/>
      <w:r w:rsidRPr="00137F76">
        <w:rPr>
          <w:rFonts w:cs="Arial"/>
          <w:sz w:val="22"/>
          <w:szCs w:val="22"/>
          <w:lang w:val="pt-PT"/>
        </w:rPr>
        <w:t>;</w:t>
      </w:r>
    </w:p>
    <w:p w14:paraId="73DC8653" w14:textId="77777777" w:rsidR="00F73BBF" w:rsidRDefault="00F73BBF" w:rsidP="00064003">
      <w:pPr>
        <w:pStyle w:val="MTVFL2"/>
        <w:tabs>
          <w:tab w:val="clear" w:pos="1492"/>
          <w:tab w:val="left" w:pos="720"/>
        </w:tabs>
        <w:spacing w:before="240" w:after="0"/>
        <w:ind w:left="0" w:firstLine="0"/>
        <w:rPr>
          <w:rFonts w:cs="Arial"/>
          <w:sz w:val="22"/>
          <w:szCs w:val="22"/>
          <w:lang w:val="pt-PT"/>
        </w:rPr>
      </w:pPr>
      <w:r w:rsidRPr="00CC0A4F">
        <w:rPr>
          <w:rFonts w:cs="Arial"/>
          <w:b/>
          <w:sz w:val="22"/>
          <w:szCs w:val="22"/>
          <w:lang w:val="pt-PT"/>
        </w:rPr>
        <w:t>"Partes"</w:t>
      </w:r>
      <w:r w:rsidRPr="00CC0A4F">
        <w:rPr>
          <w:rFonts w:cs="Arial"/>
          <w:sz w:val="22"/>
          <w:szCs w:val="22"/>
          <w:lang w:val="pt-PT"/>
        </w:rPr>
        <w:t xml:space="preserve"> significa </w:t>
      </w:r>
      <w:r>
        <w:rPr>
          <w:rFonts w:cs="Arial"/>
          <w:sz w:val="22"/>
          <w:szCs w:val="22"/>
          <w:lang w:val="pt-PT"/>
        </w:rPr>
        <w:t>o Promotor</w:t>
      </w:r>
      <w:r w:rsidRPr="00CC0A4F">
        <w:rPr>
          <w:rFonts w:cs="Arial"/>
          <w:sz w:val="22"/>
          <w:szCs w:val="22"/>
          <w:lang w:val="pt-PT"/>
        </w:rPr>
        <w:t xml:space="preserve"> do Projeto e a RNT, e </w:t>
      </w:r>
      <w:r w:rsidRPr="00CC0A4F">
        <w:rPr>
          <w:rFonts w:cs="Arial"/>
          <w:b/>
          <w:sz w:val="22"/>
          <w:szCs w:val="22"/>
          <w:lang w:val="pt-PT"/>
        </w:rPr>
        <w:t>"Parte"</w:t>
      </w:r>
      <w:r w:rsidRPr="00CC0A4F">
        <w:rPr>
          <w:rFonts w:cs="Arial"/>
          <w:sz w:val="22"/>
          <w:szCs w:val="22"/>
          <w:lang w:val="pt-PT"/>
        </w:rPr>
        <w:t xml:space="preserve"> significa qualquer uma delas;</w:t>
      </w:r>
    </w:p>
    <w:p w14:paraId="673D9BC6" w14:textId="77777777" w:rsidR="002E4189" w:rsidRDefault="002E4189" w:rsidP="002E4189">
      <w:pPr>
        <w:pStyle w:val="MTVFL2"/>
        <w:tabs>
          <w:tab w:val="clear" w:pos="1492"/>
          <w:tab w:val="left" w:pos="720"/>
        </w:tabs>
        <w:spacing w:before="240" w:after="0"/>
        <w:ind w:left="0" w:firstLine="0"/>
        <w:rPr>
          <w:rFonts w:cs="Arial"/>
          <w:sz w:val="22"/>
          <w:szCs w:val="22"/>
          <w:lang w:val="pt-PT"/>
        </w:rPr>
      </w:pPr>
      <w:r w:rsidRPr="00EC7DAC">
        <w:rPr>
          <w:rFonts w:cs="Arial"/>
          <w:sz w:val="22"/>
          <w:szCs w:val="22"/>
          <w:lang w:val="pt-PT"/>
        </w:rPr>
        <w:t>"</w:t>
      </w:r>
      <w:r>
        <w:rPr>
          <w:rFonts w:cs="Arial"/>
          <w:b/>
          <w:sz w:val="22"/>
          <w:szCs w:val="22"/>
          <w:lang w:val="pt-PT"/>
        </w:rPr>
        <w:t>Perito</w:t>
      </w:r>
      <w:r w:rsidRPr="00EC7DAC">
        <w:rPr>
          <w:rFonts w:cs="Arial"/>
          <w:sz w:val="22"/>
          <w:szCs w:val="22"/>
          <w:lang w:val="pt-PT"/>
        </w:rPr>
        <w:t xml:space="preserve">" </w:t>
      </w:r>
      <w:r>
        <w:rPr>
          <w:rStyle w:val="DeltaViewInsertion"/>
          <w:color w:val="auto"/>
          <w:sz w:val="22"/>
          <w:szCs w:val="22"/>
          <w:u w:val="none"/>
          <w:lang w:val="pt-PT"/>
        </w:rPr>
        <w:t xml:space="preserve">tem o significado definido no </w:t>
      </w:r>
      <w:r>
        <w:rPr>
          <w:rFonts w:cs="Arial"/>
          <w:sz w:val="22"/>
          <w:szCs w:val="22"/>
          <w:lang w:val="pt-PT"/>
        </w:rPr>
        <w:t>Artigo</w:t>
      </w:r>
      <w:r w:rsidRPr="00EC7DAC">
        <w:rPr>
          <w:rFonts w:cs="Arial"/>
          <w:sz w:val="22"/>
          <w:szCs w:val="22"/>
          <w:lang w:val="pt-PT"/>
        </w:rPr>
        <w:t xml:space="preserve"> </w:t>
      </w:r>
      <w:r w:rsidRPr="00BE6884">
        <w:rPr>
          <w:rFonts w:cs="Arial"/>
          <w:sz w:val="22"/>
          <w:szCs w:val="22"/>
        </w:rPr>
        <w:fldChar w:fldCharType="begin"/>
      </w:r>
      <w:r w:rsidRPr="00EC7DAC">
        <w:rPr>
          <w:rFonts w:cs="Arial"/>
          <w:sz w:val="22"/>
          <w:szCs w:val="22"/>
          <w:lang w:val="pt-PT"/>
        </w:rPr>
        <w:instrText xml:space="preserve"> REF _Ref35248452 \r \h </w:instrText>
      </w:r>
      <w:r w:rsidRPr="00BE6884">
        <w:rPr>
          <w:rFonts w:cs="Arial"/>
          <w:sz w:val="22"/>
          <w:szCs w:val="22"/>
        </w:rPr>
      </w:r>
      <w:r w:rsidRPr="00BE6884">
        <w:rPr>
          <w:rFonts w:cs="Arial"/>
          <w:sz w:val="22"/>
          <w:szCs w:val="22"/>
        </w:rPr>
        <w:fldChar w:fldCharType="separate"/>
      </w:r>
      <w:r w:rsidRPr="00EC7DAC">
        <w:rPr>
          <w:rFonts w:cs="Arial"/>
          <w:sz w:val="22"/>
          <w:szCs w:val="22"/>
          <w:lang w:val="pt-PT"/>
        </w:rPr>
        <w:t>17.2</w:t>
      </w:r>
      <w:r w:rsidRPr="00BE6884">
        <w:rPr>
          <w:rFonts w:cs="Arial"/>
          <w:sz w:val="22"/>
          <w:szCs w:val="22"/>
        </w:rPr>
        <w:fldChar w:fldCharType="end"/>
      </w:r>
      <w:r w:rsidRPr="00EC7DAC">
        <w:rPr>
          <w:rFonts w:cs="Arial"/>
          <w:sz w:val="22"/>
          <w:szCs w:val="22"/>
          <w:lang w:val="pt-PT"/>
        </w:rPr>
        <w:t>;</w:t>
      </w:r>
    </w:p>
    <w:p w14:paraId="6E1A1237" w14:textId="77777777" w:rsidR="00F73BBF" w:rsidRDefault="00F73BBF" w:rsidP="00FF4C7B">
      <w:pPr>
        <w:pStyle w:val="MTVFL2"/>
        <w:tabs>
          <w:tab w:val="clear" w:pos="1492"/>
          <w:tab w:val="left" w:pos="720"/>
        </w:tabs>
        <w:spacing w:before="240" w:after="0"/>
        <w:ind w:left="0" w:firstLine="0"/>
        <w:rPr>
          <w:rFonts w:cs="Arial"/>
          <w:sz w:val="22"/>
          <w:szCs w:val="22"/>
          <w:lang w:val="pt-PT"/>
        </w:rPr>
      </w:pPr>
      <w:r w:rsidRPr="00CD2835">
        <w:rPr>
          <w:rFonts w:cs="Arial"/>
          <w:sz w:val="22"/>
          <w:szCs w:val="22"/>
          <w:lang w:val="pt-PT"/>
        </w:rPr>
        <w:t>"</w:t>
      </w:r>
      <w:r w:rsidRPr="00CD2835">
        <w:rPr>
          <w:rFonts w:cs="Arial"/>
          <w:b/>
          <w:sz w:val="22"/>
          <w:szCs w:val="22"/>
          <w:lang w:val="pt-PT"/>
        </w:rPr>
        <w:t>Plano Ambiental e Social de Monitorizaç</w:t>
      </w:r>
      <w:r>
        <w:rPr>
          <w:rFonts w:cs="Arial"/>
          <w:b/>
          <w:sz w:val="22"/>
          <w:szCs w:val="22"/>
          <w:lang w:val="pt-PT"/>
        </w:rPr>
        <w:t>ão e Mitigação</w:t>
      </w:r>
      <w:r w:rsidRPr="00CD2835">
        <w:rPr>
          <w:rFonts w:cs="Arial"/>
          <w:sz w:val="22"/>
          <w:szCs w:val="22"/>
          <w:lang w:val="pt-PT"/>
        </w:rPr>
        <w:t>" significa o programa</w:t>
      </w:r>
      <w:r>
        <w:rPr>
          <w:rFonts w:cs="Arial"/>
          <w:sz w:val="22"/>
          <w:szCs w:val="22"/>
          <w:lang w:val="pt-PT"/>
        </w:rPr>
        <w:t xml:space="preserve"> sistemático do Promotor do Projeto, aprovado pelos Credores, que é concebido para prevenir, mitigar e monitorizar antecipadamente os impactos ambientais e humanos das atividades relacionadas com o Projeto;</w:t>
      </w:r>
    </w:p>
    <w:p w14:paraId="7939AFC1" w14:textId="77777777" w:rsidR="00F73BBF" w:rsidRPr="007D1A3D" w:rsidRDefault="00F73BBF" w:rsidP="00FF4C7B">
      <w:pPr>
        <w:pStyle w:val="MTVFL2"/>
        <w:tabs>
          <w:tab w:val="clear" w:pos="1492"/>
          <w:tab w:val="left" w:pos="720"/>
        </w:tabs>
        <w:spacing w:before="240" w:after="0"/>
        <w:ind w:left="0" w:firstLine="0"/>
        <w:rPr>
          <w:rFonts w:cs="Arial"/>
          <w:sz w:val="22"/>
          <w:szCs w:val="22"/>
          <w:lang w:val="pt-PT"/>
        </w:rPr>
      </w:pPr>
      <w:r w:rsidRPr="00B343FF">
        <w:rPr>
          <w:rFonts w:cs="Arial"/>
          <w:sz w:val="22"/>
          <w:szCs w:val="22"/>
          <w:lang w:val="pt-PT"/>
        </w:rPr>
        <w:t>"</w:t>
      </w:r>
      <w:r w:rsidRPr="00B343FF">
        <w:rPr>
          <w:rFonts w:cs="Arial"/>
          <w:b/>
          <w:sz w:val="22"/>
          <w:szCs w:val="22"/>
          <w:lang w:val="pt-PT"/>
        </w:rPr>
        <w:t>Ponto de Entrega</w:t>
      </w:r>
      <w:r w:rsidRPr="00B343FF">
        <w:rPr>
          <w:rFonts w:cs="Arial"/>
          <w:sz w:val="22"/>
          <w:szCs w:val="22"/>
          <w:lang w:val="pt-PT"/>
        </w:rPr>
        <w:t>" significa o ponto de conex</w:t>
      </w:r>
      <w:r>
        <w:rPr>
          <w:rFonts w:cs="Arial"/>
          <w:sz w:val="22"/>
          <w:szCs w:val="22"/>
          <w:lang w:val="pt-PT"/>
        </w:rPr>
        <w:t xml:space="preserve">ão onde a Energia Gerada é entregue à RNT por parte do Promotor do Projeto, sendo localizada no barramento de entrada de </w:t>
      </w:r>
      <w:r>
        <w:rPr>
          <w:sz w:val="22"/>
          <w:szCs w:val="22"/>
          <w:lang w:val="pt-PT"/>
        </w:rPr>
        <w:t>[Inserir Denominação</w:t>
      </w:r>
      <w:r w:rsidRPr="00FA3030">
        <w:rPr>
          <w:sz w:val="22"/>
          <w:szCs w:val="22"/>
          <w:lang w:val="pt-PT"/>
        </w:rPr>
        <w:t>]</w:t>
      </w:r>
      <w:r>
        <w:rPr>
          <w:sz w:val="22"/>
          <w:szCs w:val="22"/>
          <w:lang w:val="pt-PT"/>
        </w:rPr>
        <w:t xml:space="preserve"> kV da Subestação </w:t>
      </w:r>
      <w:r>
        <w:rPr>
          <w:rFonts w:cs="Arial"/>
          <w:sz w:val="22"/>
          <w:szCs w:val="22"/>
          <w:lang w:val="pt-PT"/>
        </w:rPr>
        <w:t>[Inserir Nome</w:t>
      </w:r>
      <w:r w:rsidRPr="007D1A3D">
        <w:rPr>
          <w:rFonts w:cs="Arial"/>
          <w:sz w:val="22"/>
          <w:szCs w:val="22"/>
          <w:lang w:val="pt-PT"/>
        </w:rPr>
        <w:t>]</w:t>
      </w:r>
      <w:r>
        <w:rPr>
          <w:rFonts w:cs="Arial"/>
          <w:sz w:val="22"/>
          <w:szCs w:val="22"/>
          <w:lang w:val="pt-PT"/>
        </w:rPr>
        <w:t>;</w:t>
      </w:r>
    </w:p>
    <w:p w14:paraId="35186EFB" w14:textId="77777777" w:rsidR="00F73BBF" w:rsidRPr="00C36423" w:rsidRDefault="00F73BBF" w:rsidP="00417BB4">
      <w:pPr>
        <w:pStyle w:val="MTVFL2"/>
        <w:tabs>
          <w:tab w:val="clear" w:pos="1492"/>
          <w:tab w:val="left" w:pos="720"/>
        </w:tabs>
        <w:spacing w:before="240" w:after="0"/>
        <w:ind w:left="0" w:firstLine="0"/>
        <w:rPr>
          <w:rFonts w:cs="Arial"/>
          <w:sz w:val="22"/>
          <w:szCs w:val="22"/>
          <w:lang w:val="pt-PT"/>
        </w:rPr>
      </w:pPr>
      <w:bookmarkStart w:id="80" w:name="_DV_M82"/>
      <w:bookmarkEnd w:id="80"/>
      <w:r w:rsidRPr="00C36423">
        <w:rPr>
          <w:rFonts w:cs="Arial"/>
          <w:sz w:val="22"/>
          <w:szCs w:val="22"/>
          <w:lang w:val="pt-PT"/>
        </w:rPr>
        <w:t>"</w:t>
      </w:r>
      <w:r w:rsidRPr="00C36423">
        <w:rPr>
          <w:rFonts w:cs="Arial"/>
          <w:b/>
          <w:sz w:val="22"/>
          <w:szCs w:val="22"/>
          <w:lang w:val="pt-PT"/>
        </w:rPr>
        <w:t>Principal Equipamento de Monitorização</w:t>
      </w:r>
      <w:r w:rsidRPr="00C36423">
        <w:rPr>
          <w:rFonts w:cs="Arial"/>
          <w:sz w:val="22"/>
          <w:szCs w:val="22"/>
          <w:lang w:val="pt-PT"/>
        </w:rPr>
        <w:t>" significa o equipame</w:t>
      </w:r>
      <w:r>
        <w:rPr>
          <w:rFonts w:cs="Arial"/>
          <w:sz w:val="22"/>
          <w:szCs w:val="22"/>
          <w:lang w:val="pt-PT"/>
        </w:rPr>
        <w:t>nto para medição e monitorização da operação e p</w:t>
      </w:r>
      <w:r w:rsidRPr="00C36423">
        <w:rPr>
          <w:rFonts w:cs="Arial"/>
          <w:sz w:val="22"/>
          <w:szCs w:val="22"/>
          <w:lang w:val="pt-PT"/>
        </w:rPr>
        <w:t>rodução de Energia da In</w:t>
      </w:r>
      <w:r>
        <w:rPr>
          <w:rFonts w:cs="Arial"/>
          <w:sz w:val="22"/>
          <w:szCs w:val="22"/>
          <w:lang w:val="pt-PT"/>
        </w:rPr>
        <w:t>fraestrutura</w:t>
      </w:r>
      <w:r w:rsidRPr="00C36423">
        <w:rPr>
          <w:rFonts w:cs="Arial"/>
          <w:sz w:val="22"/>
          <w:szCs w:val="22"/>
          <w:lang w:val="pt-PT"/>
        </w:rPr>
        <w:t xml:space="preserve"> e que tem as características definidas no Anexo 1</w:t>
      </w:r>
      <w:r>
        <w:rPr>
          <w:rFonts w:cs="Arial"/>
          <w:sz w:val="22"/>
          <w:szCs w:val="22"/>
          <w:lang w:val="pt-PT"/>
        </w:rPr>
        <w:t>, que terá que ser fornecido, instalado e mantido pelo Promotor d</w:t>
      </w:r>
      <w:r w:rsidRPr="00C36423">
        <w:rPr>
          <w:rFonts w:cs="Arial"/>
          <w:sz w:val="22"/>
          <w:szCs w:val="22"/>
          <w:lang w:val="pt-PT"/>
        </w:rPr>
        <w:t xml:space="preserve">o Projeto </w:t>
      </w:r>
      <w:r>
        <w:rPr>
          <w:rFonts w:cs="Arial"/>
          <w:sz w:val="22"/>
          <w:szCs w:val="22"/>
          <w:lang w:val="pt-PT"/>
        </w:rPr>
        <w:t>suportando este o respetivo encargo</w:t>
      </w:r>
      <w:r w:rsidRPr="00C36423">
        <w:rPr>
          <w:rFonts w:cs="Arial"/>
          <w:sz w:val="22"/>
          <w:szCs w:val="22"/>
          <w:lang w:val="pt-PT"/>
        </w:rPr>
        <w:t xml:space="preserve"> conforme</w:t>
      </w:r>
      <w:r>
        <w:rPr>
          <w:rFonts w:cs="Arial"/>
          <w:sz w:val="22"/>
          <w:szCs w:val="22"/>
          <w:lang w:val="pt-PT"/>
        </w:rPr>
        <w:t xml:space="preserve"> o</w:t>
      </w:r>
      <w:r w:rsidRPr="00C36423">
        <w:rPr>
          <w:rFonts w:cs="Arial"/>
          <w:sz w:val="22"/>
          <w:szCs w:val="22"/>
          <w:lang w:val="pt-PT"/>
        </w:rPr>
        <w:t xml:space="preserve"> estabelecido no Artigo 9.1;</w:t>
      </w:r>
    </w:p>
    <w:p w14:paraId="0566745F" w14:textId="77777777" w:rsidR="00F73BBF" w:rsidRDefault="00F73BBF" w:rsidP="00064003">
      <w:pPr>
        <w:pStyle w:val="MTVFL2"/>
        <w:tabs>
          <w:tab w:val="clear" w:pos="1492"/>
          <w:tab w:val="left" w:pos="720"/>
        </w:tabs>
        <w:spacing w:before="240" w:after="0"/>
        <w:ind w:left="0" w:firstLine="0"/>
        <w:rPr>
          <w:rFonts w:cs="Arial"/>
          <w:sz w:val="22"/>
          <w:szCs w:val="22"/>
          <w:lang w:val="pt-PT"/>
        </w:rPr>
      </w:pPr>
      <w:r w:rsidRPr="00E72ED6">
        <w:rPr>
          <w:rFonts w:cs="Arial"/>
          <w:b/>
          <w:sz w:val="22"/>
          <w:szCs w:val="22"/>
          <w:lang w:val="pt-PT"/>
        </w:rPr>
        <w:t xml:space="preserve">"Projeto" </w:t>
      </w:r>
      <w:r w:rsidRPr="00E72ED6">
        <w:rPr>
          <w:rFonts w:cs="Arial"/>
          <w:sz w:val="22"/>
          <w:szCs w:val="22"/>
          <w:lang w:val="pt-PT"/>
        </w:rPr>
        <w:t>significa o desenvolvimento, projeto, engenharia, fi</w:t>
      </w:r>
      <w:r>
        <w:rPr>
          <w:rFonts w:cs="Arial"/>
          <w:sz w:val="22"/>
          <w:szCs w:val="22"/>
          <w:lang w:val="pt-PT"/>
        </w:rPr>
        <w:t>nanciamento, construção, arranque</w:t>
      </w:r>
      <w:r w:rsidRPr="00E72ED6">
        <w:rPr>
          <w:rFonts w:cs="Arial"/>
          <w:sz w:val="22"/>
          <w:szCs w:val="22"/>
          <w:lang w:val="pt-PT"/>
        </w:rPr>
        <w:t>, teste, comissionamento, co</w:t>
      </w:r>
      <w:r>
        <w:rPr>
          <w:rFonts w:cs="Arial"/>
          <w:sz w:val="22"/>
          <w:szCs w:val="22"/>
          <w:lang w:val="pt-PT"/>
        </w:rPr>
        <w:t>nclusão</w:t>
      </w:r>
      <w:r w:rsidRPr="00E72ED6">
        <w:rPr>
          <w:rFonts w:cs="Arial"/>
          <w:sz w:val="22"/>
          <w:szCs w:val="22"/>
          <w:lang w:val="pt-PT"/>
        </w:rPr>
        <w:t>, propriedade, seguro, ope</w:t>
      </w:r>
      <w:r>
        <w:rPr>
          <w:rFonts w:cs="Arial"/>
          <w:sz w:val="22"/>
          <w:szCs w:val="22"/>
          <w:lang w:val="pt-PT"/>
        </w:rPr>
        <w:t>ração e manutenção da Infraestrutura</w:t>
      </w:r>
      <w:r w:rsidRPr="00E72ED6">
        <w:rPr>
          <w:rFonts w:cs="Arial"/>
          <w:sz w:val="22"/>
          <w:szCs w:val="22"/>
          <w:lang w:val="pt-PT"/>
        </w:rPr>
        <w:t xml:space="preserve"> e todas as atividades relacionadas;</w:t>
      </w:r>
    </w:p>
    <w:p w14:paraId="4EC5B5BB" w14:textId="44DAB2D7" w:rsidR="008C6948" w:rsidRDefault="008C6948" w:rsidP="008C6948">
      <w:pPr>
        <w:pStyle w:val="MTVFL2"/>
        <w:tabs>
          <w:tab w:val="clear" w:pos="1492"/>
          <w:tab w:val="left" w:pos="720"/>
        </w:tabs>
        <w:spacing w:before="240"/>
        <w:ind w:left="0" w:firstLine="0"/>
        <w:rPr>
          <w:rFonts w:cs="Arial"/>
          <w:b/>
          <w:sz w:val="22"/>
          <w:szCs w:val="22"/>
          <w:lang w:val="pt-PT"/>
        </w:rPr>
      </w:pPr>
      <w:r w:rsidRPr="001F0E93">
        <w:rPr>
          <w:b/>
          <w:sz w:val="22"/>
          <w:lang w:val="pt-PT"/>
        </w:rPr>
        <w:t>“Promotor Principal”</w:t>
      </w:r>
      <w:r w:rsidRPr="001F0E93">
        <w:rPr>
          <w:sz w:val="22"/>
          <w:lang w:val="pt-PT"/>
        </w:rPr>
        <w:t xml:space="preserve"> significa o </w:t>
      </w:r>
      <w:r>
        <w:rPr>
          <w:sz w:val="22"/>
          <w:lang w:val="pt-PT"/>
        </w:rPr>
        <w:t>Promotor Principal</w:t>
      </w:r>
      <w:r w:rsidRPr="001F0E93">
        <w:rPr>
          <w:sz w:val="22"/>
          <w:lang w:val="pt-PT"/>
        </w:rPr>
        <w:t xml:space="preserve"> da Empresa </w:t>
      </w:r>
      <w:r>
        <w:rPr>
          <w:sz w:val="22"/>
          <w:lang w:val="pt-PT"/>
        </w:rPr>
        <w:t xml:space="preserve">Promotora </w:t>
      </w:r>
      <w:r w:rsidRPr="001F0E93">
        <w:rPr>
          <w:sz w:val="22"/>
          <w:lang w:val="pt-PT"/>
        </w:rPr>
        <w:t>do Pr</w:t>
      </w:r>
      <w:r>
        <w:rPr>
          <w:sz w:val="22"/>
          <w:lang w:val="pt-PT"/>
        </w:rPr>
        <w:t>ojeto, de acordo com o indicado no Anexo 6;</w:t>
      </w:r>
    </w:p>
    <w:p w14:paraId="468B042D" w14:textId="77777777" w:rsidR="00F73BBF" w:rsidRPr="00F3334F" w:rsidRDefault="00F73BBF" w:rsidP="008F7232">
      <w:pPr>
        <w:pStyle w:val="MTVFL2"/>
        <w:tabs>
          <w:tab w:val="clear" w:pos="1492"/>
        </w:tabs>
        <w:ind w:left="0" w:firstLine="0"/>
        <w:rPr>
          <w:rStyle w:val="DeltaViewInsertion"/>
          <w:rFonts w:cs="Arial"/>
          <w:color w:val="auto"/>
          <w:sz w:val="22"/>
          <w:szCs w:val="22"/>
          <w:u w:val="none"/>
          <w:lang w:val="pt-PT"/>
        </w:rPr>
      </w:pPr>
      <w:bookmarkStart w:id="81" w:name="_DV_C10"/>
      <w:r w:rsidRPr="00F3334F">
        <w:rPr>
          <w:rStyle w:val="DeltaViewInsertion"/>
          <w:color w:val="auto"/>
          <w:sz w:val="22"/>
          <w:szCs w:val="22"/>
          <w:u w:val="none"/>
          <w:lang w:val="pt-PT"/>
        </w:rPr>
        <w:t>"</w:t>
      </w:r>
      <w:r w:rsidRPr="00F3334F">
        <w:rPr>
          <w:rStyle w:val="DeltaViewInsertion"/>
          <w:b/>
          <w:color w:val="auto"/>
          <w:sz w:val="22"/>
          <w:u w:val="none"/>
          <w:lang w:val="pt-PT"/>
        </w:rPr>
        <w:t>Protocolo de Acesso</w:t>
      </w:r>
      <w:r>
        <w:rPr>
          <w:rStyle w:val="DeltaViewInsertion"/>
          <w:color w:val="auto"/>
          <w:sz w:val="22"/>
          <w:szCs w:val="22"/>
          <w:u w:val="none"/>
          <w:lang w:val="pt-PT"/>
        </w:rPr>
        <w:t>" tem o significado definido no Artigo</w:t>
      </w:r>
      <w:r w:rsidRPr="00F3334F">
        <w:rPr>
          <w:rStyle w:val="DeltaViewInsertion"/>
          <w:color w:val="auto"/>
          <w:sz w:val="22"/>
          <w:szCs w:val="22"/>
          <w:u w:val="none"/>
          <w:lang w:val="pt-PT"/>
        </w:rPr>
        <w:t xml:space="preserve"> </w:t>
      </w:r>
      <w:r w:rsidRPr="00BE6884">
        <w:rPr>
          <w:rStyle w:val="DeltaViewInsertion"/>
          <w:color w:val="auto"/>
          <w:sz w:val="22"/>
          <w:szCs w:val="22"/>
          <w:u w:val="none"/>
        </w:rPr>
        <w:fldChar w:fldCharType="begin"/>
      </w:r>
      <w:r w:rsidRPr="00F3334F">
        <w:rPr>
          <w:rStyle w:val="DeltaViewInsertion"/>
          <w:color w:val="auto"/>
          <w:sz w:val="22"/>
          <w:szCs w:val="22"/>
          <w:u w:val="none"/>
          <w:lang w:val="pt-PT"/>
        </w:rPr>
        <w:instrText xml:space="preserve"> REF _Ref488838237 \r \h </w:instrText>
      </w:r>
      <w:r w:rsidRPr="00BE6884">
        <w:rPr>
          <w:rStyle w:val="DeltaViewInsertion"/>
          <w:color w:val="auto"/>
          <w:sz w:val="22"/>
          <w:szCs w:val="22"/>
          <w:u w:val="none"/>
        </w:rPr>
      </w:r>
      <w:r w:rsidRPr="00BE6884">
        <w:rPr>
          <w:rStyle w:val="DeltaViewInsertion"/>
          <w:color w:val="auto"/>
          <w:sz w:val="22"/>
          <w:szCs w:val="22"/>
          <w:u w:val="none"/>
        </w:rPr>
        <w:fldChar w:fldCharType="separate"/>
      </w:r>
      <w:r w:rsidRPr="00F3334F">
        <w:rPr>
          <w:rStyle w:val="DeltaViewInsertion"/>
          <w:color w:val="auto"/>
          <w:sz w:val="22"/>
          <w:szCs w:val="22"/>
          <w:u w:val="none"/>
          <w:lang w:val="pt-PT"/>
        </w:rPr>
        <w:t>6.5</w:t>
      </w:r>
      <w:r w:rsidRPr="00BE6884">
        <w:rPr>
          <w:rStyle w:val="DeltaViewInsertion"/>
          <w:color w:val="auto"/>
          <w:sz w:val="22"/>
          <w:szCs w:val="22"/>
          <w:u w:val="none"/>
        </w:rPr>
        <w:fldChar w:fldCharType="end"/>
      </w:r>
      <w:r w:rsidRPr="00F3334F">
        <w:rPr>
          <w:rStyle w:val="DeltaViewInsertion"/>
          <w:rFonts w:cs="Arial"/>
          <w:color w:val="auto"/>
          <w:sz w:val="22"/>
          <w:szCs w:val="22"/>
          <w:u w:val="none"/>
          <w:lang w:val="pt-PT"/>
        </w:rPr>
        <w:t>;</w:t>
      </w:r>
      <w:bookmarkEnd w:id="81"/>
    </w:p>
    <w:p w14:paraId="5E2C1DDE" w14:textId="77777777" w:rsidR="00F73BBF" w:rsidRDefault="00F73BBF" w:rsidP="008F7232">
      <w:pPr>
        <w:pStyle w:val="MTVFL2"/>
        <w:tabs>
          <w:tab w:val="clear" w:pos="1492"/>
          <w:tab w:val="left" w:pos="720"/>
        </w:tabs>
        <w:spacing w:before="240" w:after="0"/>
        <w:ind w:left="0" w:firstLine="0"/>
        <w:rPr>
          <w:rFonts w:cs="Arial"/>
          <w:sz w:val="22"/>
          <w:szCs w:val="22"/>
          <w:lang w:val="pt-PT"/>
        </w:rPr>
      </w:pPr>
      <w:r w:rsidRPr="004814E8">
        <w:rPr>
          <w:rFonts w:cs="Arial"/>
          <w:sz w:val="22"/>
          <w:szCs w:val="22"/>
          <w:lang w:val="pt-PT"/>
        </w:rPr>
        <w:t>"</w:t>
      </w:r>
      <w:r w:rsidRPr="004814E8">
        <w:rPr>
          <w:rFonts w:cs="Arial"/>
          <w:b/>
          <w:sz w:val="22"/>
          <w:szCs w:val="22"/>
          <w:lang w:val="pt-PT"/>
        </w:rPr>
        <w:t>Protocolo de Comissionamento</w:t>
      </w:r>
      <w:r w:rsidRPr="004814E8">
        <w:rPr>
          <w:rFonts w:cs="Arial"/>
          <w:sz w:val="22"/>
          <w:szCs w:val="22"/>
          <w:lang w:val="pt-PT"/>
        </w:rPr>
        <w:t xml:space="preserve">" </w:t>
      </w:r>
      <w:r>
        <w:rPr>
          <w:rStyle w:val="DeltaViewInsertion"/>
          <w:color w:val="auto"/>
          <w:sz w:val="22"/>
          <w:szCs w:val="22"/>
          <w:u w:val="none"/>
          <w:lang w:val="pt-PT"/>
        </w:rPr>
        <w:t>tem o significado definido no Artigo</w:t>
      </w:r>
      <w:r w:rsidRPr="004814E8">
        <w:rPr>
          <w:rFonts w:cs="Arial"/>
          <w:sz w:val="22"/>
          <w:szCs w:val="22"/>
          <w:lang w:val="pt-PT"/>
        </w:rPr>
        <w:t xml:space="preserve"> </w:t>
      </w:r>
      <w:r w:rsidRPr="00BE6884">
        <w:rPr>
          <w:rFonts w:cs="Arial"/>
          <w:sz w:val="22"/>
          <w:szCs w:val="22"/>
        </w:rPr>
        <w:fldChar w:fldCharType="begin"/>
      </w:r>
      <w:r w:rsidRPr="004814E8">
        <w:rPr>
          <w:rFonts w:cs="Arial"/>
          <w:sz w:val="22"/>
          <w:szCs w:val="22"/>
          <w:lang w:val="pt-PT"/>
        </w:rPr>
        <w:instrText xml:space="preserve"> REF _Ref488837215 \r \h </w:instrText>
      </w:r>
      <w:r w:rsidRPr="00BE6884">
        <w:rPr>
          <w:rFonts w:cs="Arial"/>
          <w:sz w:val="22"/>
          <w:szCs w:val="22"/>
        </w:rPr>
      </w:r>
      <w:r w:rsidRPr="00BE6884">
        <w:rPr>
          <w:rFonts w:cs="Arial"/>
          <w:sz w:val="22"/>
          <w:szCs w:val="22"/>
        </w:rPr>
        <w:fldChar w:fldCharType="separate"/>
      </w:r>
      <w:r w:rsidRPr="004814E8">
        <w:rPr>
          <w:rFonts w:cs="Arial"/>
          <w:sz w:val="22"/>
          <w:szCs w:val="22"/>
          <w:lang w:val="pt-PT"/>
        </w:rPr>
        <w:t>4.1.2</w:t>
      </w:r>
      <w:r w:rsidRPr="00BE6884">
        <w:rPr>
          <w:rFonts w:cs="Arial"/>
          <w:sz w:val="22"/>
          <w:szCs w:val="22"/>
        </w:rPr>
        <w:fldChar w:fldCharType="end"/>
      </w:r>
      <w:r w:rsidRPr="004814E8">
        <w:rPr>
          <w:rFonts w:cs="Arial"/>
          <w:sz w:val="22"/>
          <w:szCs w:val="22"/>
          <w:lang w:val="pt-PT"/>
        </w:rPr>
        <w:t>;</w:t>
      </w:r>
    </w:p>
    <w:p w14:paraId="5849DDB5" w14:textId="43B8B0C4" w:rsidR="005144EB" w:rsidRPr="00CD2835" w:rsidRDefault="00F73BBF" w:rsidP="00FF4C7B">
      <w:pPr>
        <w:pStyle w:val="MTVFL2"/>
        <w:tabs>
          <w:tab w:val="clear" w:pos="1492"/>
          <w:tab w:val="left" w:pos="720"/>
        </w:tabs>
        <w:spacing w:before="240" w:after="0"/>
        <w:ind w:left="0" w:firstLine="0"/>
        <w:rPr>
          <w:rFonts w:cs="Arial"/>
          <w:sz w:val="22"/>
          <w:szCs w:val="22"/>
          <w:lang w:val="pt-PT"/>
        </w:rPr>
      </w:pPr>
      <w:r w:rsidRPr="003F3434">
        <w:rPr>
          <w:rFonts w:cs="Arial"/>
          <w:b/>
          <w:sz w:val="22"/>
          <w:szCs w:val="22"/>
          <w:lang w:val="pt-PT"/>
        </w:rPr>
        <w:lastRenderedPageBreak/>
        <w:t xml:space="preserve">"Protocolo Operacional" </w:t>
      </w:r>
      <w:r w:rsidRPr="003F3434">
        <w:rPr>
          <w:rFonts w:cs="Arial"/>
          <w:sz w:val="22"/>
          <w:szCs w:val="22"/>
          <w:lang w:val="pt-PT"/>
        </w:rPr>
        <w:t>significa o protoco</w:t>
      </w:r>
      <w:r>
        <w:rPr>
          <w:rFonts w:cs="Arial"/>
          <w:sz w:val="22"/>
          <w:szCs w:val="22"/>
          <w:lang w:val="pt-PT"/>
        </w:rPr>
        <w:t>lo operacional desenvolvido pelo</w:t>
      </w:r>
      <w:r w:rsidRPr="003F3434">
        <w:rPr>
          <w:rFonts w:cs="Arial"/>
          <w:sz w:val="22"/>
          <w:szCs w:val="22"/>
          <w:lang w:val="pt-PT"/>
        </w:rPr>
        <w:t xml:space="preserve"> </w:t>
      </w:r>
      <w:r>
        <w:rPr>
          <w:rFonts w:cs="Arial"/>
          <w:sz w:val="22"/>
          <w:szCs w:val="22"/>
          <w:lang w:val="pt-PT"/>
        </w:rPr>
        <w:t>Promotor</w:t>
      </w:r>
      <w:r w:rsidRPr="003F3434">
        <w:rPr>
          <w:rFonts w:cs="Arial"/>
          <w:sz w:val="22"/>
          <w:szCs w:val="22"/>
          <w:lang w:val="pt-PT"/>
        </w:rPr>
        <w:t xml:space="preserve"> do Projeto e aprovado pela RNT de acordo com o</w:t>
      </w:r>
      <w:r>
        <w:rPr>
          <w:rFonts w:cs="Arial"/>
          <w:sz w:val="22"/>
          <w:szCs w:val="22"/>
          <w:lang w:val="pt-PT"/>
        </w:rPr>
        <w:t xml:space="preserve"> indicado no </w:t>
      </w:r>
      <w:r w:rsidRPr="003F3434">
        <w:rPr>
          <w:rFonts w:cs="Arial"/>
          <w:sz w:val="22"/>
          <w:szCs w:val="22"/>
          <w:lang w:val="pt-PT"/>
        </w:rPr>
        <w:t>Artigo 6.5;</w:t>
      </w:r>
    </w:p>
    <w:p w14:paraId="24CB5D1F" w14:textId="77777777" w:rsidR="005144EB" w:rsidRPr="0017573E" w:rsidRDefault="005144EB" w:rsidP="00A948A8">
      <w:pPr>
        <w:pStyle w:val="MTVFL2"/>
        <w:tabs>
          <w:tab w:val="clear" w:pos="1492"/>
          <w:tab w:val="left" w:pos="720"/>
        </w:tabs>
        <w:spacing w:before="240" w:after="0"/>
        <w:ind w:left="0" w:firstLine="0"/>
        <w:rPr>
          <w:rFonts w:cs="Arial"/>
          <w:sz w:val="22"/>
          <w:szCs w:val="22"/>
          <w:lang w:val="pt-PT"/>
        </w:rPr>
      </w:pPr>
      <w:r w:rsidRPr="0017573E">
        <w:rPr>
          <w:rFonts w:cs="Arial"/>
          <w:sz w:val="22"/>
          <w:szCs w:val="22"/>
          <w:lang w:val="pt-PT"/>
        </w:rPr>
        <w:t>"</w:t>
      </w:r>
      <w:r w:rsidRPr="0017573E">
        <w:rPr>
          <w:rFonts w:cs="Arial"/>
          <w:b/>
          <w:sz w:val="22"/>
          <w:szCs w:val="22"/>
          <w:lang w:val="pt-PT"/>
        </w:rPr>
        <w:t>Rácio</w:t>
      </w:r>
      <w:r>
        <w:rPr>
          <w:rFonts w:cs="Arial"/>
          <w:b/>
          <w:sz w:val="22"/>
          <w:szCs w:val="22"/>
          <w:lang w:val="pt-PT"/>
        </w:rPr>
        <w:t xml:space="preserve"> de</w:t>
      </w:r>
      <w:r w:rsidRPr="0017573E">
        <w:rPr>
          <w:rFonts w:cs="Arial"/>
          <w:b/>
          <w:sz w:val="22"/>
          <w:szCs w:val="22"/>
          <w:lang w:val="pt-PT"/>
        </w:rPr>
        <w:t xml:space="preserve"> Desempenho da Infraestrutura</w:t>
      </w:r>
      <w:r w:rsidRPr="00F322EF">
        <w:rPr>
          <w:rFonts w:cs="Arial"/>
          <w:b/>
          <w:sz w:val="22"/>
          <w:szCs w:val="22"/>
          <w:lang w:val="pt-PT"/>
        </w:rPr>
        <w:t xml:space="preserve"> </w:t>
      </w:r>
      <w:r w:rsidRPr="0017573E">
        <w:rPr>
          <w:rFonts w:cs="Arial"/>
          <w:b/>
          <w:sz w:val="22"/>
          <w:szCs w:val="22"/>
          <w:lang w:val="pt-PT"/>
        </w:rPr>
        <w:t>Estimado</w:t>
      </w:r>
      <w:r w:rsidRPr="0017573E">
        <w:rPr>
          <w:rFonts w:cs="Arial"/>
          <w:sz w:val="22"/>
          <w:szCs w:val="22"/>
          <w:lang w:val="pt-PT"/>
        </w:rPr>
        <w:t xml:space="preserve">" significa o rácio </w:t>
      </w:r>
      <w:r>
        <w:rPr>
          <w:rFonts w:cs="Arial"/>
          <w:sz w:val="22"/>
          <w:szCs w:val="22"/>
          <w:lang w:val="pt-PT"/>
        </w:rPr>
        <w:t xml:space="preserve">de </w:t>
      </w:r>
      <w:r w:rsidRPr="0017573E">
        <w:rPr>
          <w:rFonts w:cs="Arial"/>
          <w:sz w:val="22"/>
          <w:szCs w:val="22"/>
          <w:lang w:val="pt-PT"/>
        </w:rPr>
        <w:t>desempenho estimado da Infraestrutura que é definido no Anexo 9 e que é utilizado como referência para o cál</w:t>
      </w:r>
      <w:r>
        <w:rPr>
          <w:rFonts w:cs="Arial"/>
          <w:sz w:val="22"/>
          <w:szCs w:val="22"/>
          <w:lang w:val="pt-PT"/>
        </w:rPr>
        <w:t>culo da Energia Gerada Estimada;</w:t>
      </w:r>
      <w:r w:rsidRPr="0017573E">
        <w:rPr>
          <w:rFonts w:cs="Arial"/>
          <w:sz w:val="22"/>
          <w:szCs w:val="22"/>
          <w:lang w:val="pt-PT"/>
        </w:rPr>
        <w:t xml:space="preserve"> </w:t>
      </w:r>
    </w:p>
    <w:p w14:paraId="28C0251C" w14:textId="77777777" w:rsidR="005144EB" w:rsidRDefault="005144EB" w:rsidP="00064003">
      <w:pPr>
        <w:pStyle w:val="MTVFL2"/>
        <w:tabs>
          <w:tab w:val="clear" w:pos="1492"/>
          <w:tab w:val="left" w:pos="720"/>
        </w:tabs>
        <w:spacing w:before="240" w:after="0"/>
        <w:ind w:left="0" w:firstLine="0"/>
        <w:rPr>
          <w:rFonts w:cs="Arial"/>
          <w:b/>
          <w:sz w:val="22"/>
          <w:szCs w:val="22"/>
          <w:lang w:val="pt-PT"/>
        </w:rPr>
      </w:pPr>
      <w:r>
        <w:rPr>
          <w:rFonts w:cs="Arial"/>
          <w:b/>
          <w:sz w:val="22"/>
          <w:szCs w:val="22"/>
          <w:lang w:val="pt-PT"/>
        </w:rPr>
        <w:t>"Rácio de Desempenho da Infraestrutura Revisto</w:t>
      </w:r>
      <w:r w:rsidRPr="00667FA5">
        <w:rPr>
          <w:rFonts w:cs="Arial"/>
          <w:b/>
          <w:sz w:val="22"/>
          <w:szCs w:val="22"/>
          <w:lang w:val="pt-PT"/>
        </w:rPr>
        <w:t xml:space="preserve">" </w:t>
      </w:r>
      <w:r w:rsidRPr="00667FA5">
        <w:rPr>
          <w:rFonts w:cs="Arial"/>
          <w:sz w:val="22"/>
          <w:szCs w:val="22"/>
          <w:lang w:val="pt-PT"/>
        </w:rPr>
        <w:t xml:space="preserve">significa o </w:t>
      </w:r>
      <w:r>
        <w:rPr>
          <w:rFonts w:cs="Arial"/>
          <w:sz w:val="22"/>
          <w:szCs w:val="22"/>
          <w:lang w:val="pt-PT"/>
        </w:rPr>
        <w:t>Rácio</w:t>
      </w:r>
      <w:r w:rsidRPr="00667FA5">
        <w:rPr>
          <w:rFonts w:cs="Arial"/>
          <w:sz w:val="22"/>
          <w:szCs w:val="22"/>
          <w:lang w:val="pt-PT"/>
        </w:rPr>
        <w:t xml:space="preserve"> de Desempenho para a In</w:t>
      </w:r>
      <w:r>
        <w:rPr>
          <w:rFonts w:cs="Arial"/>
          <w:sz w:val="22"/>
          <w:szCs w:val="22"/>
          <w:lang w:val="pt-PT"/>
        </w:rPr>
        <w:t>fraestrutura</w:t>
      </w:r>
      <w:r w:rsidRPr="00667FA5">
        <w:rPr>
          <w:rFonts w:cs="Arial"/>
          <w:sz w:val="22"/>
          <w:szCs w:val="22"/>
          <w:lang w:val="pt-PT"/>
        </w:rPr>
        <w:t xml:space="preserve"> conforme </w:t>
      </w:r>
      <w:r>
        <w:rPr>
          <w:rFonts w:cs="Arial"/>
          <w:sz w:val="22"/>
          <w:szCs w:val="22"/>
          <w:lang w:val="pt-PT"/>
        </w:rPr>
        <w:t xml:space="preserve">o </w:t>
      </w:r>
      <w:r w:rsidRPr="00667FA5">
        <w:rPr>
          <w:rFonts w:cs="Arial"/>
          <w:sz w:val="22"/>
          <w:szCs w:val="22"/>
          <w:lang w:val="pt-PT"/>
        </w:rPr>
        <w:t xml:space="preserve">determinado </w:t>
      </w:r>
      <w:r>
        <w:rPr>
          <w:rFonts w:cs="Arial"/>
          <w:sz w:val="22"/>
          <w:szCs w:val="22"/>
          <w:lang w:val="pt-PT"/>
        </w:rPr>
        <w:t>no Anexo 9 e utilizado para a avaliação da Estimativa de Produção de Energia</w:t>
      </w:r>
      <w:r w:rsidRPr="00667FA5">
        <w:rPr>
          <w:rFonts w:cs="Arial"/>
          <w:sz w:val="22"/>
          <w:szCs w:val="22"/>
          <w:lang w:val="pt-PT"/>
        </w:rPr>
        <w:t>;</w:t>
      </w:r>
    </w:p>
    <w:p w14:paraId="6E5C7B83" w14:textId="77777777" w:rsidR="005144EB" w:rsidRDefault="005144EB" w:rsidP="00064003">
      <w:pPr>
        <w:pStyle w:val="MTVFL2"/>
        <w:tabs>
          <w:tab w:val="clear" w:pos="1492"/>
          <w:tab w:val="left" w:pos="720"/>
        </w:tabs>
        <w:spacing w:before="240" w:after="0"/>
        <w:ind w:left="0" w:firstLine="0"/>
        <w:rPr>
          <w:rFonts w:cs="Arial"/>
          <w:sz w:val="22"/>
          <w:szCs w:val="22"/>
          <w:lang w:val="pt-PT"/>
        </w:rPr>
      </w:pPr>
      <w:r w:rsidRPr="00391CBB">
        <w:rPr>
          <w:rFonts w:cs="Arial"/>
          <w:b/>
          <w:sz w:val="22"/>
          <w:szCs w:val="22"/>
          <w:lang w:val="pt-PT"/>
        </w:rPr>
        <w:t>"Rede RNT"</w:t>
      </w:r>
      <w:r w:rsidRPr="00391CBB">
        <w:rPr>
          <w:rFonts w:cs="Arial"/>
          <w:sz w:val="22"/>
          <w:szCs w:val="22"/>
          <w:lang w:val="pt-PT"/>
        </w:rPr>
        <w:t xml:space="preserve"> significa a rede de transmissão de alta tensão operada pela RNT ou qualquer operador de sistema de substituição e</w:t>
      </w:r>
      <w:r>
        <w:rPr>
          <w:rFonts w:cs="Arial"/>
          <w:sz w:val="22"/>
          <w:szCs w:val="22"/>
          <w:lang w:val="pt-PT"/>
        </w:rPr>
        <w:t xml:space="preserve"> o</w:t>
      </w:r>
      <w:r w:rsidRPr="00391CBB">
        <w:rPr>
          <w:rFonts w:cs="Arial"/>
          <w:sz w:val="22"/>
          <w:szCs w:val="22"/>
          <w:lang w:val="pt-PT"/>
        </w:rPr>
        <w:t xml:space="preserve"> equipamento elétrico ancestral que faça parte dessa </w:t>
      </w:r>
      <w:r>
        <w:rPr>
          <w:rFonts w:cs="Arial"/>
          <w:sz w:val="22"/>
          <w:szCs w:val="22"/>
          <w:lang w:val="pt-PT"/>
        </w:rPr>
        <w:t xml:space="preserve">mesma </w:t>
      </w:r>
      <w:r w:rsidRPr="00391CBB">
        <w:rPr>
          <w:rFonts w:cs="Arial"/>
          <w:sz w:val="22"/>
          <w:szCs w:val="22"/>
          <w:lang w:val="pt-PT"/>
        </w:rPr>
        <w:t>rede;</w:t>
      </w:r>
    </w:p>
    <w:p w14:paraId="6CFB3059" w14:textId="77777777" w:rsidR="005144EB" w:rsidRDefault="005144EB" w:rsidP="00064003">
      <w:pPr>
        <w:pStyle w:val="MTVFL2"/>
        <w:tabs>
          <w:tab w:val="clear" w:pos="1492"/>
          <w:tab w:val="left" w:pos="720"/>
        </w:tabs>
        <w:spacing w:before="240" w:after="0"/>
        <w:ind w:left="0" w:firstLine="0"/>
        <w:rPr>
          <w:rFonts w:cs="Arial"/>
          <w:sz w:val="22"/>
          <w:szCs w:val="22"/>
          <w:lang w:val="pt-PT"/>
        </w:rPr>
      </w:pPr>
      <w:r w:rsidRPr="0057192E">
        <w:rPr>
          <w:rFonts w:cs="Arial"/>
          <w:b/>
          <w:sz w:val="22"/>
          <w:szCs w:val="22"/>
          <w:lang w:val="pt-PT"/>
        </w:rPr>
        <w:t>"Regime Fiscal de Referência"</w:t>
      </w:r>
      <w:r w:rsidRPr="0057192E">
        <w:rPr>
          <w:rFonts w:cs="Arial"/>
          <w:sz w:val="22"/>
          <w:szCs w:val="22"/>
          <w:lang w:val="pt-PT"/>
        </w:rPr>
        <w:t xml:space="preserve"> significa o regime fiscal descrito no Anexo 16 (Regime Fiscal de Referência);</w:t>
      </w:r>
    </w:p>
    <w:p w14:paraId="2B2E806C" w14:textId="3E9E5206" w:rsidR="005144EB" w:rsidRPr="0016519F" w:rsidRDefault="005144EB" w:rsidP="005144EB">
      <w:pPr>
        <w:pStyle w:val="MTVFL2"/>
        <w:tabs>
          <w:tab w:val="clear" w:pos="1492"/>
          <w:tab w:val="left" w:pos="720"/>
        </w:tabs>
        <w:spacing w:before="240"/>
        <w:ind w:left="0" w:firstLine="0"/>
        <w:rPr>
          <w:rFonts w:cs="Arial"/>
          <w:sz w:val="22"/>
          <w:szCs w:val="22"/>
          <w:lang w:val="pt-PT"/>
        </w:rPr>
      </w:pPr>
      <w:r w:rsidRPr="00AC1EFC">
        <w:rPr>
          <w:rFonts w:cs="Arial"/>
          <w:sz w:val="22"/>
          <w:szCs w:val="22"/>
          <w:lang w:val="pt-PT"/>
        </w:rPr>
        <w:t>"</w:t>
      </w:r>
      <w:r w:rsidRPr="00AC1EFC">
        <w:rPr>
          <w:rFonts w:cs="Arial"/>
          <w:b/>
          <w:sz w:val="22"/>
          <w:szCs w:val="22"/>
          <w:lang w:val="pt-PT"/>
        </w:rPr>
        <w:t>Regras da CCI</w:t>
      </w:r>
      <w:r w:rsidRPr="00AC1EFC">
        <w:rPr>
          <w:rFonts w:cs="Arial"/>
          <w:sz w:val="22"/>
          <w:szCs w:val="22"/>
          <w:lang w:val="pt-PT"/>
        </w:rPr>
        <w:t>" significa as Regras de Arbitragem da Câmara de Com</w:t>
      </w:r>
      <w:r>
        <w:rPr>
          <w:rFonts w:cs="Arial"/>
          <w:sz w:val="22"/>
          <w:szCs w:val="22"/>
          <w:lang w:val="pt-PT"/>
        </w:rPr>
        <w:t>ércio Internacional (ICC)</w:t>
      </w:r>
      <w:r w:rsidRPr="00AC1EFC">
        <w:rPr>
          <w:rFonts w:cs="Arial"/>
          <w:sz w:val="22"/>
          <w:szCs w:val="22"/>
          <w:lang w:val="pt-PT"/>
        </w:rPr>
        <w:t>;</w:t>
      </w:r>
    </w:p>
    <w:p w14:paraId="34494C8C" w14:textId="0DFEF2D5" w:rsidR="00CA4668" w:rsidRDefault="005144EB" w:rsidP="00537C5A">
      <w:pPr>
        <w:pStyle w:val="MTVFL2"/>
        <w:tabs>
          <w:tab w:val="clear" w:pos="1492"/>
          <w:tab w:val="left" w:pos="720"/>
        </w:tabs>
        <w:spacing w:before="240" w:after="0"/>
        <w:ind w:left="0" w:firstLine="0"/>
        <w:rPr>
          <w:rFonts w:cs="Arial"/>
          <w:sz w:val="22"/>
          <w:szCs w:val="22"/>
          <w:lang w:val="pt-PT"/>
        </w:rPr>
      </w:pPr>
      <w:r w:rsidRPr="00391CBB">
        <w:rPr>
          <w:rFonts w:cs="Arial"/>
          <w:b/>
          <w:sz w:val="22"/>
          <w:szCs w:val="22"/>
          <w:lang w:val="pt-PT"/>
        </w:rPr>
        <w:t xml:space="preserve">“RNT” </w:t>
      </w:r>
      <w:r>
        <w:rPr>
          <w:rFonts w:cs="Arial"/>
          <w:sz w:val="22"/>
          <w:szCs w:val="22"/>
          <w:lang w:val="pt-PT"/>
        </w:rPr>
        <w:t>significa o Operador Nacional da Rede de</w:t>
      </w:r>
      <w:r w:rsidRPr="00391CBB">
        <w:rPr>
          <w:rFonts w:cs="Arial"/>
          <w:sz w:val="22"/>
          <w:szCs w:val="22"/>
          <w:lang w:val="pt-PT"/>
        </w:rPr>
        <w:t xml:space="preserve"> T</w:t>
      </w:r>
      <w:r>
        <w:rPr>
          <w:rFonts w:cs="Arial"/>
          <w:sz w:val="22"/>
          <w:szCs w:val="22"/>
          <w:lang w:val="pt-PT"/>
        </w:rPr>
        <w:t>ransmissão de Energia Elétrica de Angola;</w:t>
      </w:r>
    </w:p>
    <w:p w14:paraId="6B931BA5" w14:textId="77777777" w:rsidR="00CA4668" w:rsidRPr="00391CBB" w:rsidRDefault="00CA4668" w:rsidP="00064003">
      <w:pPr>
        <w:pStyle w:val="MTVFL2"/>
        <w:tabs>
          <w:tab w:val="clear" w:pos="1492"/>
          <w:tab w:val="left" w:pos="720"/>
        </w:tabs>
        <w:spacing w:before="240" w:after="0"/>
        <w:ind w:left="0" w:firstLine="0"/>
        <w:rPr>
          <w:rFonts w:cs="Arial"/>
          <w:sz w:val="22"/>
          <w:szCs w:val="22"/>
          <w:lang w:val="pt-PT"/>
        </w:rPr>
      </w:pPr>
      <w:r w:rsidRPr="003A30E0">
        <w:rPr>
          <w:rFonts w:cs="Arial"/>
          <w:b/>
          <w:sz w:val="22"/>
          <w:szCs w:val="22"/>
          <w:lang w:val="pt-PT"/>
        </w:rPr>
        <w:t>"SCADA"</w:t>
      </w:r>
      <w:r w:rsidRPr="003A30E0">
        <w:rPr>
          <w:rFonts w:cs="Arial"/>
          <w:sz w:val="22"/>
          <w:szCs w:val="22"/>
          <w:lang w:val="pt-PT"/>
        </w:rPr>
        <w:t xml:space="preserve"> (</w:t>
      </w:r>
      <w:r w:rsidRPr="00930C5D">
        <w:rPr>
          <w:i/>
          <w:sz w:val="22"/>
          <w:lang w:val="pt-PT"/>
        </w:rPr>
        <w:t>Supervisory Control and Data Acquisition</w:t>
      </w:r>
      <w:r w:rsidRPr="003A30E0">
        <w:rPr>
          <w:rFonts w:cs="Arial"/>
          <w:sz w:val="22"/>
          <w:szCs w:val="22"/>
          <w:lang w:val="pt-PT"/>
        </w:rPr>
        <w:t xml:space="preserve">) significa o sistema de </w:t>
      </w:r>
      <w:r>
        <w:rPr>
          <w:rFonts w:cs="Arial"/>
          <w:sz w:val="22"/>
          <w:szCs w:val="22"/>
          <w:lang w:val="pt-PT"/>
        </w:rPr>
        <w:t>comunicação remota para controlo</w:t>
      </w:r>
      <w:r w:rsidRPr="003A30E0">
        <w:rPr>
          <w:rFonts w:cs="Arial"/>
          <w:sz w:val="22"/>
          <w:szCs w:val="22"/>
          <w:lang w:val="pt-PT"/>
        </w:rPr>
        <w:t xml:space="preserve"> de supervisão e aquisição de dados a ser adquirido, instalado e mantido </w:t>
      </w:r>
      <w:r>
        <w:rPr>
          <w:rFonts w:cs="Arial"/>
          <w:sz w:val="22"/>
          <w:szCs w:val="22"/>
          <w:lang w:val="pt-PT"/>
        </w:rPr>
        <w:t>pelo Promotor</w:t>
      </w:r>
      <w:r w:rsidRPr="003A30E0">
        <w:rPr>
          <w:rFonts w:cs="Arial"/>
          <w:sz w:val="22"/>
          <w:szCs w:val="22"/>
          <w:lang w:val="pt-PT"/>
        </w:rPr>
        <w:t xml:space="preserve"> do Projeto</w:t>
      </w:r>
      <w:r>
        <w:rPr>
          <w:rFonts w:cs="Arial"/>
          <w:sz w:val="22"/>
          <w:szCs w:val="22"/>
          <w:lang w:val="pt-PT"/>
        </w:rPr>
        <w:t>, suportando este o respetivo</w:t>
      </w:r>
      <w:r w:rsidRPr="003A30E0">
        <w:rPr>
          <w:rFonts w:cs="Arial"/>
          <w:sz w:val="22"/>
          <w:szCs w:val="22"/>
          <w:lang w:val="pt-PT"/>
        </w:rPr>
        <w:t xml:space="preserve"> custo</w:t>
      </w:r>
      <w:r>
        <w:rPr>
          <w:rFonts w:cs="Arial"/>
          <w:sz w:val="22"/>
          <w:szCs w:val="22"/>
          <w:lang w:val="pt-PT"/>
        </w:rPr>
        <w:t xml:space="preserve">, sendo </w:t>
      </w:r>
      <w:r w:rsidRPr="003A30E0">
        <w:rPr>
          <w:rFonts w:cs="Arial"/>
          <w:sz w:val="22"/>
          <w:szCs w:val="22"/>
          <w:lang w:val="pt-PT"/>
        </w:rPr>
        <w:t>p</w:t>
      </w:r>
      <w:r>
        <w:rPr>
          <w:rFonts w:cs="Arial"/>
          <w:sz w:val="22"/>
          <w:szCs w:val="22"/>
          <w:lang w:val="pt-PT"/>
        </w:rPr>
        <w:t xml:space="preserve">arte do Sistema de Monitorização da </w:t>
      </w:r>
      <w:r w:rsidRPr="00F65DFE">
        <w:rPr>
          <w:rFonts w:cs="Arial"/>
          <w:sz w:val="22"/>
          <w:szCs w:val="22"/>
          <w:lang w:val="pt-PT"/>
        </w:rPr>
        <w:t>In</w:t>
      </w:r>
      <w:r>
        <w:rPr>
          <w:rFonts w:cs="Arial"/>
          <w:sz w:val="22"/>
          <w:szCs w:val="22"/>
          <w:lang w:val="pt-PT"/>
        </w:rPr>
        <w:t>fraestrutura</w:t>
      </w:r>
      <w:r w:rsidRPr="003A30E0">
        <w:rPr>
          <w:rFonts w:cs="Arial"/>
          <w:sz w:val="22"/>
          <w:szCs w:val="22"/>
          <w:lang w:val="pt-PT"/>
        </w:rPr>
        <w:t>,</w:t>
      </w:r>
      <w:r>
        <w:rPr>
          <w:rFonts w:cs="Arial"/>
          <w:sz w:val="22"/>
          <w:szCs w:val="22"/>
          <w:lang w:val="pt-PT"/>
        </w:rPr>
        <w:t xml:space="preserve"> conforme detalhado no Anexo 8</w:t>
      </w:r>
      <w:r w:rsidRPr="003A30E0">
        <w:rPr>
          <w:rFonts w:cs="Arial"/>
          <w:sz w:val="22"/>
          <w:szCs w:val="22"/>
          <w:lang w:val="pt-PT"/>
        </w:rPr>
        <w:t>;</w:t>
      </w:r>
    </w:p>
    <w:p w14:paraId="05988434" w14:textId="77777777" w:rsidR="00CA4668" w:rsidRPr="003A31C6" w:rsidRDefault="00CA4668" w:rsidP="008F7232">
      <w:pPr>
        <w:pStyle w:val="MTVFL2"/>
        <w:tabs>
          <w:tab w:val="clear" w:pos="1492"/>
          <w:tab w:val="left" w:pos="720"/>
        </w:tabs>
        <w:spacing w:before="240" w:after="0"/>
        <w:ind w:left="0" w:firstLine="0"/>
        <w:rPr>
          <w:rFonts w:cs="Arial"/>
          <w:sz w:val="22"/>
          <w:szCs w:val="22"/>
          <w:lang w:val="pt-PT"/>
        </w:rPr>
      </w:pPr>
      <w:r w:rsidRPr="003A31C6">
        <w:rPr>
          <w:rFonts w:cs="Arial"/>
          <w:sz w:val="22"/>
          <w:szCs w:val="22"/>
          <w:lang w:val="pt-PT"/>
        </w:rPr>
        <w:t>"</w:t>
      </w:r>
      <w:r w:rsidRPr="003A31C6">
        <w:rPr>
          <w:rFonts w:cs="Arial"/>
          <w:b/>
          <w:sz w:val="22"/>
          <w:szCs w:val="22"/>
          <w:lang w:val="pt-PT"/>
        </w:rPr>
        <w:t>Sistema de Faturação</w:t>
      </w:r>
      <w:r w:rsidRPr="003A31C6">
        <w:rPr>
          <w:rFonts w:cs="Arial"/>
          <w:sz w:val="22"/>
          <w:szCs w:val="22"/>
          <w:lang w:val="pt-PT"/>
        </w:rPr>
        <w:t xml:space="preserve">" </w:t>
      </w:r>
      <w:r>
        <w:rPr>
          <w:rStyle w:val="DeltaViewInsertion"/>
          <w:color w:val="auto"/>
          <w:sz w:val="22"/>
          <w:szCs w:val="22"/>
          <w:u w:val="none"/>
          <w:lang w:val="pt-PT"/>
        </w:rPr>
        <w:t>tem o significado definido no Anexo</w:t>
      </w:r>
      <w:r w:rsidRPr="00F3334F">
        <w:rPr>
          <w:rStyle w:val="DeltaViewInsertion"/>
          <w:color w:val="auto"/>
          <w:sz w:val="22"/>
          <w:szCs w:val="22"/>
          <w:u w:val="none"/>
          <w:lang w:val="pt-PT"/>
        </w:rPr>
        <w:t xml:space="preserve"> </w:t>
      </w:r>
      <w:r w:rsidRPr="003A31C6">
        <w:rPr>
          <w:rFonts w:cs="Arial"/>
          <w:sz w:val="22"/>
          <w:szCs w:val="22"/>
          <w:lang w:val="pt-PT"/>
        </w:rPr>
        <w:t xml:space="preserve">1; </w:t>
      </w:r>
    </w:p>
    <w:p w14:paraId="47146AB9" w14:textId="77777777" w:rsidR="00CA4668" w:rsidRPr="00AC1EFC" w:rsidRDefault="00CA4668" w:rsidP="00CA4668">
      <w:pPr>
        <w:pStyle w:val="MTVFL2"/>
        <w:tabs>
          <w:tab w:val="clear" w:pos="1492"/>
          <w:tab w:val="left" w:pos="720"/>
        </w:tabs>
        <w:spacing w:before="240" w:after="0"/>
        <w:ind w:left="0" w:firstLine="0"/>
        <w:rPr>
          <w:rFonts w:cs="Arial"/>
          <w:sz w:val="22"/>
          <w:szCs w:val="22"/>
          <w:lang w:val="pt-PT"/>
        </w:rPr>
      </w:pPr>
      <w:r w:rsidRPr="003570CE">
        <w:rPr>
          <w:rFonts w:cs="Arial"/>
          <w:b/>
          <w:sz w:val="22"/>
          <w:szCs w:val="22"/>
          <w:lang w:val="pt-PT"/>
        </w:rPr>
        <w:t>"Sistema de Medição"</w:t>
      </w:r>
      <w:r w:rsidRPr="003570CE">
        <w:rPr>
          <w:rFonts w:cs="Arial"/>
          <w:sz w:val="22"/>
          <w:szCs w:val="22"/>
          <w:lang w:val="pt-PT"/>
        </w:rPr>
        <w:t xml:space="preserve"> significa o Equipamento de Medição Principal e o Equipamento de Medição de Verificação;</w:t>
      </w:r>
    </w:p>
    <w:p w14:paraId="754F1F02" w14:textId="77777777" w:rsidR="00CA4668" w:rsidRDefault="00CA4668" w:rsidP="008F7232">
      <w:pPr>
        <w:pStyle w:val="MTVFL2"/>
        <w:tabs>
          <w:tab w:val="clear" w:pos="1492"/>
          <w:tab w:val="left" w:pos="720"/>
        </w:tabs>
        <w:spacing w:before="240" w:after="0"/>
        <w:ind w:left="0" w:firstLine="0"/>
        <w:rPr>
          <w:rFonts w:cs="Arial"/>
          <w:sz w:val="22"/>
          <w:szCs w:val="22"/>
          <w:lang w:val="pt-PT"/>
        </w:rPr>
      </w:pPr>
      <w:r w:rsidRPr="00024C55">
        <w:rPr>
          <w:rFonts w:cs="Arial"/>
          <w:sz w:val="22"/>
          <w:szCs w:val="22"/>
          <w:lang w:val="pt-PT"/>
        </w:rPr>
        <w:t>"</w:t>
      </w:r>
      <w:r w:rsidRPr="00024C55">
        <w:rPr>
          <w:rFonts w:cs="Arial"/>
          <w:b/>
          <w:sz w:val="22"/>
          <w:szCs w:val="22"/>
          <w:lang w:val="pt-PT"/>
        </w:rPr>
        <w:t>Sistema de Monitorização Computorizado</w:t>
      </w:r>
      <w:r w:rsidRPr="00024C55">
        <w:rPr>
          <w:rFonts w:cs="Arial"/>
          <w:sz w:val="22"/>
          <w:szCs w:val="22"/>
          <w:lang w:val="pt-PT"/>
        </w:rPr>
        <w:t>" sign</w:t>
      </w:r>
      <w:r>
        <w:rPr>
          <w:rFonts w:cs="Arial"/>
          <w:sz w:val="22"/>
          <w:szCs w:val="22"/>
          <w:lang w:val="pt-PT"/>
        </w:rPr>
        <w:t>ifica o sistema de monitorização baseado em computação</w:t>
      </w:r>
      <w:r w:rsidRPr="00024C55">
        <w:rPr>
          <w:rFonts w:cs="Arial"/>
          <w:sz w:val="22"/>
          <w:szCs w:val="22"/>
          <w:lang w:val="pt-PT"/>
        </w:rPr>
        <w:t>, adquirido, instalad</w:t>
      </w:r>
      <w:r>
        <w:rPr>
          <w:rFonts w:cs="Arial"/>
          <w:sz w:val="22"/>
          <w:szCs w:val="22"/>
          <w:lang w:val="pt-PT"/>
        </w:rPr>
        <w:t>o e mantido por conta do Promotor</w:t>
      </w:r>
      <w:r w:rsidRPr="00024C55">
        <w:rPr>
          <w:rFonts w:cs="Arial"/>
          <w:sz w:val="22"/>
          <w:szCs w:val="22"/>
          <w:lang w:val="pt-PT"/>
        </w:rPr>
        <w:t xml:space="preserve"> do Projeto</w:t>
      </w:r>
      <w:r>
        <w:rPr>
          <w:rFonts w:cs="Arial"/>
          <w:sz w:val="22"/>
          <w:szCs w:val="22"/>
          <w:lang w:val="pt-PT"/>
        </w:rPr>
        <w:t>, composto por</w:t>
      </w:r>
      <w:r w:rsidRPr="00024C55">
        <w:rPr>
          <w:rFonts w:cs="Arial"/>
          <w:sz w:val="22"/>
          <w:szCs w:val="22"/>
          <w:lang w:val="pt-PT"/>
        </w:rPr>
        <w:t xml:space="preserve"> hardware, software e SCADA</w:t>
      </w:r>
      <w:r>
        <w:rPr>
          <w:rFonts w:cs="Arial"/>
          <w:sz w:val="22"/>
          <w:szCs w:val="22"/>
          <w:lang w:val="pt-PT"/>
        </w:rPr>
        <w:t>, que se estende a cada u</w:t>
      </w:r>
      <w:r w:rsidRPr="00024C55">
        <w:rPr>
          <w:rFonts w:cs="Arial"/>
          <w:sz w:val="22"/>
          <w:szCs w:val="22"/>
          <w:lang w:val="pt-PT"/>
        </w:rPr>
        <w:t>nidade, cujo sistema reúne, arquiva e reporta</w:t>
      </w:r>
      <w:r>
        <w:rPr>
          <w:rFonts w:cs="Arial"/>
          <w:sz w:val="22"/>
          <w:szCs w:val="22"/>
          <w:lang w:val="pt-PT"/>
        </w:rPr>
        <w:t xml:space="preserve"> os</w:t>
      </w:r>
      <w:r w:rsidRPr="00024C55">
        <w:rPr>
          <w:rFonts w:cs="Arial"/>
          <w:sz w:val="22"/>
          <w:szCs w:val="22"/>
          <w:lang w:val="pt-PT"/>
        </w:rPr>
        <w:t xml:space="preserve"> dados operacionais;</w:t>
      </w:r>
    </w:p>
    <w:p w14:paraId="689C02FF" w14:textId="755BDD08" w:rsidR="008F7232" w:rsidRDefault="00CA4668" w:rsidP="00E01628">
      <w:pPr>
        <w:pStyle w:val="MTVFL2"/>
        <w:tabs>
          <w:tab w:val="clear" w:pos="1492"/>
          <w:tab w:val="left" w:pos="720"/>
        </w:tabs>
        <w:spacing w:before="240" w:after="0"/>
        <w:ind w:left="0" w:firstLine="0"/>
        <w:rPr>
          <w:b/>
          <w:sz w:val="22"/>
          <w:szCs w:val="22"/>
          <w:lang w:val="pt-PT"/>
        </w:rPr>
      </w:pPr>
      <w:r w:rsidRPr="00D5581C">
        <w:rPr>
          <w:rFonts w:cs="Arial"/>
          <w:sz w:val="22"/>
          <w:szCs w:val="22"/>
          <w:lang w:val="pt-PT"/>
        </w:rPr>
        <w:t>"</w:t>
      </w:r>
      <w:r w:rsidRPr="00D5581C">
        <w:rPr>
          <w:rFonts w:cs="Arial"/>
          <w:b/>
          <w:bCs/>
          <w:sz w:val="22"/>
          <w:szCs w:val="22"/>
          <w:lang w:val="pt-PT"/>
        </w:rPr>
        <w:t xml:space="preserve">Subestação [Inserir Nome] </w:t>
      </w:r>
      <w:r w:rsidRPr="00D5581C">
        <w:rPr>
          <w:rFonts w:cs="Arial"/>
          <w:sz w:val="22"/>
          <w:szCs w:val="22"/>
          <w:lang w:val="pt-PT"/>
        </w:rPr>
        <w:t>" signif</w:t>
      </w:r>
      <w:r>
        <w:rPr>
          <w:rFonts w:cs="Arial"/>
          <w:sz w:val="22"/>
          <w:szCs w:val="22"/>
          <w:lang w:val="pt-PT"/>
        </w:rPr>
        <w:t>ica a subestação a ser disponibilizada</w:t>
      </w:r>
      <w:r w:rsidRPr="00D5581C">
        <w:rPr>
          <w:rFonts w:cs="Arial"/>
          <w:sz w:val="22"/>
          <w:szCs w:val="22"/>
          <w:lang w:val="pt-PT"/>
        </w:rPr>
        <w:t xml:space="preserve"> pela RNT de acordo com </w:t>
      </w:r>
      <w:r>
        <w:rPr>
          <w:rFonts w:cs="Arial"/>
          <w:sz w:val="22"/>
          <w:szCs w:val="22"/>
          <w:lang w:val="pt-PT"/>
        </w:rPr>
        <w:t>o indicado n</w:t>
      </w:r>
      <w:r w:rsidRPr="00D5581C">
        <w:rPr>
          <w:rFonts w:cs="Arial"/>
          <w:sz w:val="22"/>
          <w:szCs w:val="22"/>
          <w:lang w:val="pt-PT"/>
        </w:rPr>
        <w:t xml:space="preserve">este Contrato, conforme </w:t>
      </w:r>
      <w:r>
        <w:rPr>
          <w:rFonts w:cs="Arial"/>
          <w:sz w:val="22"/>
          <w:szCs w:val="22"/>
          <w:lang w:val="pt-PT"/>
        </w:rPr>
        <w:t>o descrito no Anexo 8</w:t>
      </w:r>
      <w:r w:rsidRPr="00D5581C">
        <w:rPr>
          <w:rFonts w:cs="Arial"/>
          <w:sz w:val="22"/>
          <w:szCs w:val="22"/>
          <w:lang w:val="pt-PT"/>
        </w:rPr>
        <w:t>;</w:t>
      </w:r>
      <w:bookmarkStart w:id="82" w:name="_DV_M90"/>
      <w:bookmarkStart w:id="83" w:name="_DV_M91"/>
      <w:bookmarkStart w:id="84" w:name="_DV_M93"/>
      <w:bookmarkStart w:id="85" w:name="_DV_M94"/>
      <w:bookmarkEnd w:id="82"/>
      <w:bookmarkEnd w:id="83"/>
      <w:bookmarkEnd w:id="84"/>
      <w:bookmarkEnd w:id="85"/>
    </w:p>
    <w:p w14:paraId="74FBA287" w14:textId="77777777" w:rsidR="00E01628" w:rsidRDefault="00E01628" w:rsidP="008F7232">
      <w:pPr>
        <w:pStyle w:val="MTVFL2"/>
        <w:tabs>
          <w:tab w:val="clear" w:pos="1492"/>
          <w:tab w:val="left" w:pos="720"/>
        </w:tabs>
        <w:spacing w:before="240"/>
        <w:ind w:left="0" w:firstLine="0"/>
        <w:rPr>
          <w:rFonts w:cs="Arial"/>
          <w:sz w:val="22"/>
          <w:szCs w:val="22"/>
          <w:lang w:val="pt-PT"/>
        </w:rPr>
      </w:pPr>
      <w:r w:rsidRPr="00A465D8">
        <w:rPr>
          <w:rFonts w:cs="Arial"/>
          <w:b/>
          <w:sz w:val="22"/>
          <w:szCs w:val="22"/>
          <w:lang w:val="pt-PT"/>
        </w:rPr>
        <w:t>"Tarifa"</w:t>
      </w:r>
      <w:r w:rsidRPr="00A465D8">
        <w:rPr>
          <w:rFonts w:cs="Arial"/>
          <w:sz w:val="22"/>
          <w:szCs w:val="22"/>
          <w:lang w:val="pt-PT"/>
        </w:rPr>
        <w:t xml:space="preserve"> significa o pr</w:t>
      </w:r>
      <w:r>
        <w:rPr>
          <w:rFonts w:cs="Arial"/>
          <w:sz w:val="22"/>
          <w:szCs w:val="22"/>
          <w:lang w:val="pt-PT"/>
        </w:rPr>
        <w:t>eço da eletricidade cobrada pelo Promotor do</w:t>
      </w:r>
      <w:r w:rsidRPr="00A465D8">
        <w:rPr>
          <w:rFonts w:cs="Arial"/>
          <w:sz w:val="22"/>
          <w:szCs w:val="22"/>
          <w:lang w:val="pt-PT"/>
        </w:rPr>
        <w:t xml:space="preserve"> Proj</w:t>
      </w:r>
      <w:r>
        <w:rPr>
          <w:rFonts w:cs="Arial"/>
          <w:sz w:val="22"/>
          <w:szCs w:val="22"/>
          <w:lang w:val="pt-PT"/>
        </w:rPr>
        <w:t>eto</w:t>
      </w:r>
      <w:r w:rsidRPr="00A465D8">
        <w:rPr>
          <w:rFonts w:cs="Arial"/>
          <w:sz w:val="22"/>
          <w:szCs w:val="22"/>
          <w:lang w:val="pt-PT"/>
        </w:rPr>
        <w:t xml:space="preserve"> </w:t>
      </w:r>
      <w:r>
        <w:rPr>
          <w:rFonts w:cs="Arial"/>
          <w:sz w:val="22"/>
          <w:szCs w:val="22"/>
          <w:lang w:val="pt-PT"/>
        </w:rPr>
        <w:t>à RNT</w:t>
      </w:r>
      <w:r w:rsidRPr="00A465D8">
        <w:rPr>
          <w:rFonts w:cs="Arial"/>
          <w:sz w:val="22"/>
          <w:szCs w:val="22"/>
          <w:lang w:val="pt-PT"/>
        </w:rPr>
        <w:t xml:space="preserve">, conforme </w:t>
      </w:r>
      <w:r>
        <w:rPr>
          <w:rFonts w:cs="Arial"/>
          <w:sz w:val="22"/>
          <w:szCs w:val="22"/>
          <w:lang w:val="pt-PT"/>
        </w:rPr>
        <w:t xml:space="preserve">o </w:t>
      </w:r>
      <w:r w:rsidRPr="00A465D8">
        <w:rPr>
          <w:rFonts w:cs="Arial"/>
          <w:sz w:val="22"/>
          <w:szCs w:val="22"/>
          <w:lang w:val="pt-PT"/>
        </w:rPr>
        <w:t xml:space="preserve">ajustado e calculado </w:t>
      </w:r>
      <w:r>
        <w:rPr>
          <w:rFonts w:cs="Arial"/>
          <w:sz w:val="22"/>
          <w:szCs w:val="22"/>
          <w:lang w:val="pt-PT"/>
        </w:rPr>
        <w:t>n</w:t>
      </w:r>
      <w:r w:rsidRPr="00A465D8">
        <w:rPr>
          <w:rFonts w:cs="Arial"/>
          <w:sz w:val="22"/>
          <w:szCs w:val="22"/>
          <w:lang w:val="pt-PT"/>
        </w:rPr>
        <w:t>o Artigo 8.2 e a fórmula do Anexo 9;</w:t>
      </w:r>
    </w:p>
    <w:p w14:paraId="250791B3" w14:textId="52F18035" w:rsidR="00E01628" w:rsidRDefault="00E01628" w:rsidP="00E01628">
      <w:pPr>
        <w:pStyle w:val="MTVFL2"/>
        <w:tabs>
          <w:tab w:val="clear" w:pos="1492"/>
          <w:tab w:val="left" w:pos="720"/>
        </w:tabs>
        <w:spacing w:before="240" w:after="0"/>
        <w:ind w:left="0" w:firstLine="0"/>
        <w:rPr>
          <w:rFonts w:cs="Arial"/>
          <w:sz w:val="22"/>
          <w:szCs w:val="22"/>
          <w:lang w:val="pt-PT"/>
        </w:rPr>
      </w:pPr>
      <w:r w:rsidRPr="00E425D4">
        <w:rPr>
          <w:rFonts w:cs="Arial"/>
          <w:b/>
          <w:sz w:val="22"/>
          <w:szCs w:val="22"/>
          <w:lang w:val="pt-PT"/>
        </w:rPr>
        <w:t xml:space="preserve">"Taxa" </w:t>
      </w:r>
      <w:r>
        <w:rPr>
          <w:rFonts w:cs="Arial"/>
          <w:sz w:val="22"/>
          <w:szCs w:val="22"/>
          <w:lang w:val="pt-PT"/>
        </w:rPr>
        <w:t>significa a taxa de (re)</w:t>
      </w:r>
      <w:r w:rsidR="003D6F15">
        <w:rPr>
          <w:rFonts w:cs="Arial"/>
          <w:sz w:val="22"/>
          <w:szCs w:val="22"/>
          <w:lang w:val="pt-PT"/>
        </w:rPr>
        <w:t xml:space="preserve"> </w:t>
      </w:r>
      <w:r w:rsidRPr="00E425D4">
        <w:rPr>
          <w:rFonts w:cs="Arial"/>
          <w:sz w:val="22"/>
          <w:szCs w:val="22"/>
          <w:lang w:val="pt-PT"/>
        </w:rPr>
        <w:t>desconto, então em vigor, pela qual o Banco emprestará a bancos comerciais;</w:t>
      </w:r>
    </w:p>
    <w:p w14:paraId="74970E33" w14:textId="77777777" w:rsidR="00E01628" w:rsidRPr="00DE0211" w:rsidRDefault="00E01628" w:rsidP="008F7232">
      <w:pPr>
        <w:pStyle w:val="MTVFL2"/>
        <w:tabs>
          <w:tab w:val="clear" w:pos="1492"/>
          <w:tab w:val="left" w:pos="720"/>
        </w:tabs>
        <w:spacing w:before="240"/>
        <w:ind w:left="0" w:firstLine="0"/>
        <w:rPr>
          <w:rFonts w:cs="Arial"/>
          <w:sz w:val="22"/>
          <w:szCs w:val="22"/>
          <w:lang w:val="pt-PT"/>
        </w:rPr>
      </w:pPr>
      <w:bookmarkStart w:id="86" w:name="_DV_M130"/>
      <w:bookmarkEnd w:id="86"/>
      <w:r w:rsidRPr="00DE0211">
        <w:rPr>
          <w:rFonts w:cs="Arial"/>
          <w:sz w:val="22"/>
          <w:szCs w:val="22"/>
          <w:lang w:val="pt-PT"/>
        </w:rPr>
        <w:t>"</w:t>
      </w:r>
      <w:r w:rsidRPr="00DE0211">
        <w:rPr>
          <w:rFonts w:cs="Arial"/>
          <w:b/>
          <w:sz w:val="22"/>
          <w:szCs w:val="22"/>
          <w:lang w:val="pt-PT"/>
        </w:rPr>
        <w:t>Taxa de Juro</w:t>
      </w:r>
      <w:r w:rsidRPr="00DE0211">
        <w:rPr>
          <w:rFonts w:cs="Arial"/>
          <w:sz w:val="22"/>
          <w:szCs w:val="22"/>
          <w:lang w:val="pt-PT"/>
        </w:rPr>
        <w:t>" significa a média dos três (3)</w:t>
      </w:r>
      <w:r>
        <w:rPr>
          <w:rFonts w:cs="Arial"/>
          <w:sz w:val="22"/>
          <w:szCs w:val="22"/>
          <w:lang w:val="pt-PT"/>
        </w:rPr>
        <w:t xml:space="preserve"> meses anteriores da taxa de juro</w:t>
      </w:r>
      <w:r w:rsidRPr="00DE0211">
        <w:rPr>
          <w:rFonts w:cs="Arial"/>
          <w:sz w:val="22"/>
          <w:szCs w:val="22"/>
          <w:lang w:val="pt-PT"/>
        </w:rPr>
        <w:t xml:space="preserve"> </w:t>
      </w:r>
      <w:r>
        <w:rPr>
          <w:rFonts w:cs="Arial"/>
          <w:sz w:val="22"/>
          <w:szCs w:val="22"/>
          <w:lang w:val="pt-PT"/>
        </w:rPr>
        <w:t>base</w:t>
      </w:r>
      <w:r w:rsidRPr="00DE0211">
        <w:rPr>
          <w:rFonts w:cs="Arial"/>
          <w:sz w:val="22"/>
          <w:szCs w:val="22"/>
          <w:lang w:val="pt-PT"/>
        </w:rPr>
        <w:t xml:space="preserve"> </w:t>
      </w:r>
      <w:r>
        <w:rPr>
          <w:rFonts w:cs="Arial"/>
          <w:sz w:val="22"/>
          <w:szCs w:val="22"/>
          <w:lang w:val="pt-PT"/>
        </w:rPr>
        <w:t>cobrada pelos Bancos de r</w:t>
      </w:r>
      <w:r w:rsidRPr="00DE0211">
        <w:rPr>
          <w:rFonts w:cs="Arial"/>
          <w:sz w:val="22"/>
          <w:szCs w:val="22"/>
          <w:lang w:val="pt-PT"/>
        </w:rPr>
        <w:t>eferência para as li</w:t>
      </w:r>
      <w:r>
        <w:rPr>
          <w:rFonts w:cs="Arial"/>
          <w:sz w:val="22"/>
          <w:szCs w:val="22"/>
          <w:lang w:val="pt-PT"/>
        </w:rPr>
        <w:t>nhas de crédito ou a taxa de juro base regularmente</w:t>
      </w:r>
      <w:r w:rsidRPr="00DE0211">
        <w:rPr>
          <w:rFonts w:cs="Arial"/>
          <w:sz w:val="22"/>
          <w:szCs w:val="22"/>
          <w:lang w:val="pt-PT"/>
        </w:rPr>
        <w:t xml:space="preserve"> anunciada pelo Banco, </w:t>
      </w:r>
      <w:r>
        <w:rPr>
          <w:rFonts w:cs="Arial"/>
          <w:sz w:val="22"/>
          <w:szCs w:val="22"/>
          <w:lang w:val="pt-PT"/>
        </w:rPr>
        <w:t xml:space="preserve">sendo referência </w:t>
      </w:r>
      <w:r w:rsidRPr="00DE0211">
        <w:rPr>
          <w:rFonts w:cs="Arial"/>
          <w:sz w:val="22"/>
          <w:szCs w:val="22"/>
          <w:lang w:val="pt-PT"/>
        </w:rPr>
        <w:t>o</w:t>
      </w:r>
      <w:r>
        <w:rPr>
          <w:rFonts w:cs="Arial"/>
          <w:sz w:val="22"/>
          <w:szCs w:val="22"/>
          <w:lang w:val="pt-PT"/>
        </w:rPr>
        <w:t xml:space="preserve"> valor</w:t>
      </w:r>
      <w:r w:rsidRPr="00DE0211">
        <w:rPr>
          <w:rFonts w:cs="Arial"/>
          <w:sz w:val="22"/>
          <w:szCs w:val="22"/>
          <w:lang w:val="pt-PT"/>
        </w:rPr>
        <w:t>;</w:t>
      </w:r>
    </w:p>
    <w:p w14:paraId="024CBC91" w14:textId="77777777" w:rsidR="00E01628" w:rsidRDefault="00E01628" w:rsidP="008F7232">
      <w:pPr>
        <w:pStyle w:val="MTVFL2"/>
        <w:tabs>
          <w:tab w:val="clear" w:pos="1492"/>
          <w:tab w:val="left" w:pos="720"/>
        </w:tabs>
        <w:spacing w:before="240" w:after="0"/>
        <w:ind w:left="0" w:firstLine="0"/>
        <w:rPr>
          <w:rFonts w:cs="Arial"/>
          <w:sz w:val="22"/>
          <w:szCs w:val="22"/>
          <w:lang w:val="pt-PT"/>
        </w:rPr>
      </w:pPr>
      <w:bookmarkStart w:id="87" w:name="_DV_M202"/>
      <w:bookmarkStart w:id="88" w:name="_DV_M203"/>
      <w:bookmarkStart w:id="89" w:name="_DV_M205"/>
      <w:bookmarkStart w:id="90" w:name="_DV_M207"/>
      <w:bookmarkStart w:id="91" w:name="_DV_M177"/>
      <w:bookmarkStart w:id="92" w:name="_DV_M213"/>
      <w:bookmarkStart w:id="93" w:name="_DV_M185"/>
      <w:bookmarkStart w:id="94" w:name="_DV_M214"/>
      <w:bookmarkStart w:id="95" w:name="_DV_M215"/>
      <w:bookmarkStart w:id="96" w:name="_DV_M216"/>
      <w:bookmarkStart w:id="97" w:name="_DV_M218"/>
      <w:bookmarkStart w:id="98" w:name="_DV_M220"/>
      <w:bookmarkStart w:id="99" w:name="_DV_M191"/>
      <w:bookmarkStart w:id="100" w:name="_DV_M221"/>
      <w:bookmarkStart w:id="101" w:name="_DV_M222"/>
      <w:bookmarkStart w:id="102" w:name="_DV_M223"/>
      <w:bookmarkStart w:id="103" w:name="_DV_M22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37242">
        <w:rPr>
          <w:rFonts w:cs="Arial"/>
          <w:sz w:val="22"/>
          <w:szCs w:val="22"/>
          <w:lang w:val="pt-PT"/>
        </w:rPr>
        <w:t>"</w:t>
      </w:r>
      <w:r w:rsidRPr="00137242">
        <w:rPr>
          <w:rFonts w:cs="Arial"/>
          <w:b/>
          <w:sz w:val="22"/>
          <w:szCs w:val="22"/>
          <w:lang w:val="pt-PT"/>
        </w:rPr>
        <w:t>Termo</w:t>
      </w:r>
      <w:r w:rsidRPr="00137242">
        <w:rPr>
          <w:rFonts w:cs="Arial"/>
          <w:sz w:val="22"/>
          <w:szCs w:val="22"/>
          <w:lang w:val="pt-PT"/>
        </w:rPr>
        <w:t xml:space="preserve">" </w:t>
      </w:r>
      <w:r>
        <w:rPr>
          <w:rFonts w:cs="Arial"/>
          <w:sz w:val="22"/>
          <w:szCs w:val="22"/>
          <w:lang w:val="pt-PT"/>
        </w:rPr>
        <w:t>significa a data de término dos [Inserir</w:t>
      </w:r>
      <w:r w:rsidRPr="00137242">
        <w:rPr>
          <w:rFonts w:cs="Arial"/>
          <w:sz w:val="22"/>
          <w:szCs w:val="22"/>
          <w:lang w:val="pt-PT"/>
        </w:rPr>
        <w:t xml:space="preserve"> a duração igual à especificada no Contrato de Concessão (Inserir Número)] Anos do Contrato após a Data da Operação Comercial</w:t>
      </w:r>
      <w:r>
        <w:rPr>
          <w:rFonts w:cs="Arial"/>
          <w:sz w:val="22"/>
          <w:szCs w:val="22"/>
          <w:lang w:val="pt-PT"/>
        </w:rPr>
        <w:t xml:space="preserve"> e está descrito</w:t>
      </w:r>
      <w:r w:rsidRPr="0003067E">
        <w:rPr>
          <w:rFonts w:cs="Arial"/>
          <w:sz w:val="22"/>
          <w:szCs w:val="22"/>
          <w:lang w:val="pt-PT"/>
        </w:rPr>
        <w:t xml:space="preserve"> no Artigo 3.2;</w:t>
      </w:r>
    </w:p>
    <w:p w14:paraId="1E7D5FB7" w14:textId="77777777" w:rsidR="00E01628" w:rsidRDefault="00E01628" w:rsidP="00E01628">
      <w:pPr>
        <w:pStyle w:val="MTVFL2"/>
        <w:tabs>
          <w:tab w:val="clear" w:pos="1492"/>
          <w:tab w:val="left" w:pos="720"/>
        </w:tabs>
        <w:spacing w:before="240" w:after="0"/>
        <w:ind w:left="0" w:firstLine="0"/>
        <w:rPr>
          <w:rFonts w:cs="Arial"/>
          <w:b/>
          <w:sz w:val="22"/>
          <w:szCs w:val="22"/>
          <w:lang w:val="pt-PT"/>
        </w:rPr>
      </w:pPr>
      <w:r w:rsidRPr="00E72ED6">
        <w:rPr>
          <w:rFonts w:cs="Arial"/>
          <w:b/>
          <w:sz w:val="22"/>
          <w:szCs w:val="22"/>
          <w:lang w:val="pt-PT"/>
        </w:rPr>
        <w:t>“Testes de Desempenho”</w:t>
      </w:r>
      <w:r w:rsidRPr="00E72ED6">
        <w:rPr>
          <w:rFonts w:cs="Arial"/>
          <w:sz w:val="22"/>
          <w:szCs w:val="22"/>
          <w:lang w:val="pt-PT"/>
        </w:rPr>
        <w:t xml:space="preserve"> significa aqueles testes estabelecidos no Anexo 10;</w:t>
      </w:r>
    </w:p>
    <w:p w14:paraId="54EAB488" w14:textId="77777777" w:rsidR="00E01628" w:rsidRPr="0003755B" w:rsidRDefault="00E01628" w:rsidP="008F7232">
      <w:pPr>
        <w:pStyle w:val="MTVFL2"/>
        <w:tabs>
          <w:tab w:val="clear" w:pos="1492"/>
          <w:tab w:val="left" w:pos="720"/>
        </w:tabs>
        <w:spacing w:before="240" w:after="0"/>
        <w:ind w:left="0" w:firstLine="0"/>
        <w:rPr>
          <w:rFonts w:cs="Arial"/>
          <w:b/>
          <w:sz w:val="22"/>
          <w:szCs w:val="22"/>
          <w:lang w:val="pt-PT"/>
        </w:rPr>
      </w:pPr>
      <w:r w:rsidRPr="0003755B">
        <w:rPr>
          <w:rFonts w:cs="Arial"/>
          <w:sz w:val="22"/>
          <w:szCs w:val="22"/>
          <w:lang w:val="pt-PT"/>
        </w:rPr>
        <w:t>"</w:t>
      </w:r>
      <w:r w:rsidRPr="0003755B">
        <w:rPr>
          <w:rFonts w:cs="Arial"/>
          <w:b/>
          <w:sz w:val="22"/>
          <w:szCs w:val="22"/>
          <w:lang w:val="pt-PT"/>
        </w:rPr>
        <w:t>Teste de Desempenho da Infraestrutura</w:t>
      </w:r>
      <w:r w:rsidRPr="0003755B">
        <w:rPr>
          <w:rFonts w:cs="Arial"/>
          <w:sz w:val="22"/>
          <w:szCs w:val="22"/>
          <w:lang w:val="pt-PT"/>
        </w:rPr>
        <w:t xml:space="preserve"> "</w:t>
      </w:r>
      <w:r>
        <w:rPr>
          <w:rStyle w:val="DeltaViewInsertion"/>
          <w:color w:val="auto"/>
          <w:sz w:val="22"/>
          <w:szCs w:val="22"/>
          <w:u w:val="none"/>
          <w:lang w:val="pt-PT"/>
        </w:rPr>
        <w:t xml:space="preserve">tem o significado definido no </w:t>
      </w:r>
      <w:r>
        <w:rPr>
          <w:rFonts w:cs="Arial"/>
          <w:sz w:val="22"/>
          <w:szCs w:val="22"/>
          <w:lang w:val="pt-PT"/>
        </w:rPr>
        <w:t>Anexo</w:t>
      </w:r>
      <w:r w:rsidRPr="00AD6336">
        <w:rPr>
          <w:rFonts w:cs="Arial"/>
          <w:sz w:val="22"/>
          <w:szCs w:val="22"/>
          <w:lang w:val="pt-PT"/>
        </w:rPr>
        <w:t xml:space="preserve"> </w:t>
      </w:r>
      <w:r w:rsidRPr="0003755B">
        <w:rPr>
          <w:rFonts w:cs="Arial"/>
          <w:sz w:val="22"/>
          <w:szCs w:val="22"/>
          <w:lang w:val="pt-PT"/>
        </w:rPr>
        <w:t xml:space="preserve">10; </w:t>
      </w:r>
    </w:p>
    <w:p w14:paraId="157A5E2A" w14:textId="179D3591" w:rsidR="00064003" w:rsidRPr="00A12CEF" w:rsidRDefault="00064003" w:rsidP="008F7232">
      <w:pPr>
        <w:pStyle w:val="AODocTxt"/>
        <w:numPr>
          <w:ilvl w:val="0"/>
          <w:numId w:val="0"/>
        </w:numPr>
        <w:rPr>
          <w:lang w:val="pt-PT"/>
        </w:rPr>
      </w:pPr>
      <w:r w:rsidRPr="00E602D5">
        <w:rPr>
          <w:b/>
          <w:lang w:val="pt-PT"/>
        </w:rPr>
        <w:lastRenderedPageBreak/>
        <w:t>"Unidade"</w:t>
      </w:r>
      <w:r w:rsidRPr="002F52A6">
        <w:rPr>
          <w:lang w:val="pt-PT"/>
        </w:rPr>
        <w:t xml:space="preserve"> significa uma unidade </w:t>
      </w:r>
      <w:r>
        <w:rPr>
          <w:lang w:val="pt-PT"/>
        </w:rPr>
        <w:t xml:space="preserve">separada da </w:t>
      </w:r>
      <w:r w:rsidRPr="002F52A6">
        <w:rPr>
          <w:lang w:val="pt-PT"/>
        </w:rPr>
        <w:t>[Inserir Tipo de In</w:t>
      </w:r>
      <w:r>
        <w:rPr>
          <w:lang w:val="pt-PT"/>
        </w:rPr>
        <w:t>fraestrutura</w:t>
      </w:r>
      <w:r w:rsidRPr="002F52A6">
        <w:rPr>
          <w:lang w:val="pt-PT"/>
        </w:rPr>
        <w:t xml:space="preserve">] </w:t>
      </w:r>
      <w:r>
        <w:rPr>
          <w:lang w:val="pt-PT"/>
        </w:rPr>
        <w:t xml:space="preserve">de </w:t>
      </w:r>
      <w:r w:rsidRPr="002F52A6">
        <w:rPr>
          <w:lang w:val="pt-PT"/>
        </w:rPr>
        <w:t xml:space="preserve">geração de eletricidade </w:t>
      </w:r>
      <w:r>
        <w:rPr>
          <w:lang w:val="pt-PT"/>
        </w:rPr>
        <w:t>ou seção</w:t>
      </w:r>
      <w:r w:rsidRPr="002F52A6">
        <w:rPr>
          <w:lang w:val="pt-PT"/>
        </w:rPr>
        <w:t xml:space="preserve"> (compreendendo múltiplas unidades) que faz parte da In</w:t>
      </w:r>
      <w:r>
        <w:rPr>
          <w:lang w:val="pt-PT"/>
        </w:rPr>
        <w:t>fraestrutura, que é ou são</w:t>
      </w:r>
      <w:r w:rsidRPr="002F52A6">
        <w:rPr>
          <w:lang w:val="pt-PT"/>
        </w:rPr>
        <w:t xml:space="preserve"> capaz</w:t>
      </w:r>
      <w:r w:rsidR="003D6F15">
        <w:rPr>
          <w:lang w:val="pt-PT"/>
        </w:rPr>
        <w:t xml:space="preserve"> </w:t>
      </w:r>
      <w:r>
        <w:rPr>
          <w:lang w:val="pt-PT"/>
        </w:rPr>
        <w:t>(es)</w:t>
      </w:r>
      <w:r w:rsidRPr="002F52A6">
        <w:rPr>
          <w:lang w:val="pt-PT"/>
        </w:rPr>
        <w:t xml:space="preserve"> de gerar e entregar </w:t>
      </w:r>
      <w:r>
        <w:rPr>
          <w:lang w:val="pt-PT"/>
        </w:rPr>
        <w:t xml:space="preserve">Eletricidade </w:t>
      </w:r>
      <w:r w:rsidR="00722B1F">
        <w:rPr>
          <w:lang w:val="pt-PT"/>
        </w:rPr>
        <w:t xml:space="preserve">no </w:t>
      </w:r>
      <w:r w:rsidR="00722B1F" w:rsidRPr="002F52A6">
        <w:rPr>
          <w:lang w:val="pt-PT"/>
        </w:rPr>
        <w:t>Ponto</w:t>
      </w:r>
      <w:r w:rsidRPr="002F52A6">
        <w:rPr>
          <w:lang w:val="pt-PT"/>
        </w:rPr>
        <w:t xml:space="preserve"> de Entrega </w:t>
      </w:r>
      <w:r>
        <w:rPr>
          <w:lang w:val="pt-PT"/>
        </w:rPr>
        <w:t>da</w:t>
      </w:r>
      <w:r w:rsidRPr="002F52A6">
        <w:rPr>
          <w:lang w:val="pt-PT"/>
        </w:rPr>
        <w:t xml:space="preserve"> RNT </w:t>
      </w:r>
      <w:r>
        <w:rPr>
          <w:lang w:val="pt-PT"/>
        </w:rPr>
        <w:t>e tem as</w:t>
      </w:r>
      <w:r w:rsidRPr="002F52A6">
        <w:rPr>
          <w:lang w:val="pt-PT"/>
        </w:rPr>
        <w:t xml:space="preserve"> características descritas no Anexo 7. </w:t>
      </w:r>
      <w:r w:rsidRPr="00A12CEF">
        <w:rPr>
          <w:lang w:val="pt-PT"/>
        </w:rPr>
        <w:t>"Unidades" significa toda ou qualquer quantidade delas;</w:t>
      </w:r>
    </w:p>
    <w:p w14:paraId="6AC3B4DB" w14:textId="7E4DB53B" w:rsidR="00FB0D20" w:rsidRPr="00CE47CE" w:rsidRDefault="00064003" w:rsidP="000D2ACB">
      <w:pPr>
        <w:pStyle w:val="MTVFL2"/>
        <w:tabs>
          <w:tab w:val="clear" w:pos="1492"/>
          <w:tab w:val="left" w:pos="720"/>
        </w:tabs>
        <w:spacing w:before="240"/>
        <w:ind w:left="0" w:firstLine="0"/>
        <w:rPr>
          <w:rFonts w:cs="Arial"/>
          <w:sz w:val="22"/>
          <w:szCs w:val="22"/>
          <w:lang w:val="pt-PT"/>
        </w:rPr>
      </w:pPr>
      <w:r w:rsidRPr="0003067E">
        <w:rPr>
          <w:rFonts w:cs="Arial"/>
          <w:b/>
          <w:sz w:val="22"/>
          <w:szCs w:val="22"/>
          <w:lang w:val="pt-PT"/>
        </w:rPr>
        <w:t xml:space="preserve"> </w:t>
      </w:r>
    </w:p>
    <w:p w14:paraId="2F10FDC7" w14:textId="4445A7ED" w:rsidR="008320AB" w:rsidRPr="005546EF" w:rsidRDefault="006C39E2" w:rsidP="003479A4">
      <w:pPr>
        <w:pStyle w:val="Cabealho1"/>
        <w:numPr>
          <w:ilvl w:val="0"/>
          <w:numId w:val="57"/>
        </w:numPr>
        <w:rPr>
          <w:b/>
          <w:i w:val="0"/>
          <w:sz w:val="22"/>
          <w:szCs w:val="22"/>
          <w:lang w:val="pt-PT"/>
        </w:rPr>
      </w:pPr>
      <w:bookmarkStart w:id="104" w:name="_DV_M48"/>
      <w:bookmarkStart w:id="105" w:name="_Ref405564078"/>
      <w:bookmarkStart w:id="106" w:name="_Ref405565403"/>
      <w:bookmarkEnd w:id="104"/>
      <w:r w:rsidRPr="005546EF">
        <w:rPr>
          <w:b/>
          <w:i w:val="0"/>
          <w:sz w:val="22"/>
          <w:szCs w:val="22"/>
          <w:lang w:val="pt-PT"/>
        </w:rPr>
        <w:t>Artigo</w:t>
      </w:r>
      <w:r w:rsidR="00187A8E" w:rsidRPr="005546EF">
        <w:rPr>
          <w:b/>
          <w:i w:val="0"/>
          <w:sz w:val="22"/>
          <w:szCs w:val="22"/>
          <w:lang w:val="pt-PT"/>
        </w:rPr>
        <w:t xml:space="preserve"> </w:t>
      </w:r>
      <w:r w:rsidR="003455DE">
        <w:rPr>
          <w:b/>
          <w:i w:val="0"/>
          <w:sz w:val="22"/>
          <w:szCs w:val="22"/>
          <w:lang w:val="pt-PT"/>
        </w:rPr>
        <w:t>2</w:t>
      </w:r>
      <w:r w:rsidR="005546EF">
        <w:rPr>
          <w:b/>
          <w:i w:val="0"/>
          <w:sz w:val="22"/>
          <w:szCs w:val="22"/>
          <w:lang w:val="pt-PT"/>
        </w:rPr>
        <w:t>.º</w:t>
      </w:r>
      <w:r w:rsidR="008320AB" w:rsidRPr="005546EF">
        <w:rPr>
          <w:b/>
          <w:i w:val="0"/>
          <w:sz w:val="22"/>
          <w:szCs w:val="22"/>
          <w:lang w:val="pt-PT"/>
        </w:rPr>
        <w:br/>
      </w:r>
      <w:bookmarkStart w:id="107" w:name="_Ref488839232"/>
      <w:r w:rsidR="008320AB" w:rsidRPr="005546EF">
        <w:rPr>
          <w:b/>
          <w:i w:val="0"/>
          <w:sz w:val="22"/>
          <w:szCs w:val="22"/>
          <w:lang w:val="pt-PT"/>
        </w:rPr>
        <w:t>INTERPR</w:t>
      </w:r>
      <w:bookmarkStart w:id="108" w:name="_Ref336858958"/>
      <w:bookmarkEnd w:id="107"/>
      <w:bookmarkEnd w:id="108"/>
      <w:r w:rsidR="00187A8E" w:rsidRPr="005546EF">
        <w:rPr>
          <w:b/>
          <w:i w:val="0"/>
          <w:sz w:val="22"/>
          <w:szCs w:val="22"/>
          <w:lang w:val="pt-PT"/>
        </w:rPr>
        <w:t>ETAÇÃO</w:t>
      </w:r>
    </w:p>
    <w:p w14:paraId="4ACDA9C6" w14:textId="77777777" w:rsidR="00E01628" w:rsidRDefault="00E01628" w:rsidP="005365D0">
      <w:pPr>
        <w:pStyle w:val="MTBody"/>
        <w:keepNext/>
        <w:rPr>
          <w:sz w:val="22"/>
          <w:szCs w:val="22"/>
          <w:lang w:val="pt-PT"/>
        </w:rPr>
      </w:pPr>
      <w:bookmarkStart w:id="109" w:name="_DV_M255"/>
      <w:bookmarkEnd w:id="105"/>
      <w:bookmarkEnd w:id="106"/>
      <w:bookmarkEnd w:id="109"/>
    </w:p>
    <w:p w14:paraId="39E48818" w14:textId="77777777" w:rsidR="008320AB" w:rsidRPr="00187A8E" w:rsidRDefault="00187A8E" w:rsidP="005365D0">
      <w:pPr>
        <w:pStyle w:val="MTBody"/>
        <w:keepNext/>
        <w:rPr>
          <w:sz w:val="22"/>
          <w:szCs w:val="22"/>
          <w:lang w:val="pt-PT"/>
        </w:rPr>
      </w:pPr>
      <w:r w:rsidRPr="00187A8E">
        <w:rPr>
          <w:sz w:val="22"/>
          <w:szCs w:val="22"/>
          <w:lang w:val="pt-PT"/>
        </w:rPr>
        <w:t>Relativo ao presente Contrato</w:t>
      </w:r>
      <w:r>
        <w:rPr>
          <w:sz w:val="22"/>
          <w:szCs w:val="22"/>
          <w:lang w:val="pt-PT"/>
        </w:rPr>
        <w:t xml:space="preserve"> (incluindo</w:t>
      </w:r>
      <w:r w:rsidR="008320AB" w:rsidRPr="00187A8E">
        <w:rPr>
          <w:sz w:val="22"/>
          <w:szCs w:val="22"/>
          <w:lang w:val="pt-PT"/>
        </w:rPr>
        <w:t xml:space="preserve"> </w:t>
      </w:r>
      <w:bookmarkStart w:id="110" w:name="_DV_M256"/>
      <w:bookmarkStart w:id="111" w:name="DocXTextRef73"/>
      <w:bookmarkEnd w:id="110"/>
      <w:r w:rsidRPr="00187A8E">
        <w:rPr>
          <w:sz w:val="22"/>
          <w:szCs w:val="22"/>
          <w:lang w:val="pt-PT"/>
        </w:rPr>
        <w:t>os respetivos Anexos</w:t>
      </w:r>
      <w:r w:rsidR="008320AB" w:rsidRPr="00187A8E">
        <w:rPr>
          <w:sz w:val="22"/>
          <w:szCs w:val="22"/>
          <w:lang w:val="pt-PT"/>
        </w:rPr>
        <w:t>),</w:t>
      </w:r>
      <w:r w:rsidRPr="00187A8E">
        <w:rPr>
          <w:lang w:val="pt-PT"/>
        </w:rPr>
        <w:t xml:space="preserve"> </w:t>
      </w:r>
      <w:r w:rsidRPr="00187A8E">
        <w:rPr>
          <w:sz w:val="22"/>
          <w:szCs w:val="22"/>
          <w:lang w:val="pt-PT"/>
        </w:rPr>
        <w:t>salvo indicação em contrário</w:t>
      </w:r>
      <w:r w:rsidR="008320AB" w:rsidRPr="00187A8E">
        <w:rPr>
          <w:sz w:val="22"/>
          <w:szCs w:val="22"/>
          <w:lang w:val="pt-PT"/>
        </w:rPr>
        <w:t>:</w:t>
      </w:r>
      <w:bookmarkEnd w:id="111"/>
    </w:p>
    <w:p w14:paraId="0F45E188" w14:textId="64D776E3" w:rsidR="008320AB" w:rsidRPr="00BE6884" w:rsidRDefault="00064C87" w:rsidP="003479A4">
      <w:pPr>
        <w:pStyle w:val="MTVFL2"/>
        <w:keepNext/>
        <w:numPr>
          <w:ilvl w:val="1"/>
          <w:numId w:val="58"/>
        </w:numPr>
        <w:rPr>
          <w:rFonts w:cs="Arial"/>
          <w:sz w:val="22"/>
          <w:szCs w:val="22"/>
        </w:rPr>
      </w:pPr>
      <w:bookmarkStart w:id="112" w:name="_DV_M257"/>
      <w:bookmarkStart w:id="113" w:name="_Ref336858959"/>
      <w:bookmarkEnd w:id="112"/>
      <w:r w:rsidRPr="00E01628">
        <w:rPr>
          <w:rFonts w:cs="Arial"/>
          <w:sz w:val="22"/>
          <w:szCs w:val="22"/>
          <w:lang w:val="pt-PT"/>
        </w:rPr>
        <w:t>Quaisquer referências a</w:t>
      </w:r>
      <w:r w:rsidR="008320AB" w:rsidRPr="00BE6884">
        <w:rPr>
          <w:rFonts w:cs="Arial"/>
          <w:sz w:val="22"/>
          <w:szCs w:val="22"/>
        </w:rPr>
        <w:t>:</w:t>
      </w:r>
      <w:bookmarkEnd w:id="113"/>
    </w:p>
    <w:p w14:paraId="4A72B6EE" w14:textId="3D2E304E" w:rsidR="00064C87" w:rsidRPr="00064C87" w:rsidRDefault="00064C87" w:rsidP="003479A4">
      <w:pPr>
        <w:pStyle w:val="MTVFL4Car"/>
        <w:numPr>
          <w:ilvl w:val="2"/>
          <w:numId w:val="59"/>
        </w:numPr>
        <w:rPr>
          <w:rFonts w:cs="Arial"/>
          <w:sz w:val="22"/>
          <w:szCs w:val="22"/>
          <w:lang w:val="pt-PT"/>
        </w:rPr>
      </w:pPr>
      <w:bookmarkStart w:id="114" w:name="_DV_M258"/>
      <w:bookmarkStart w:id="115" w:name="_Ref336858960"/>
      <w:bookmarkEnd w:id="114"/>
      <w:r w:rsidRPr="00064C87">
        <w:rPr>
          <w:rFonts w:cs="Arial"/>
          <w:sz w:val="22"/>
          <w:szCs w:val="22"/>
          <w:lang w:val="pt-PT"/>
        </w:rPr>
        <w:t xml:space="preserve">qualquer contrato (incluindo este Contrato) deverá ser interpretado, em qualquer momento específico, como </w:t>
      </w:r>
      <w:r>
        <w:rPr>
          <w:rFonts w:cs="Arial"/>
          <w:sz w:val="22"/>
          <w:szCs w:val="22"/>
          <w:lang w:val="pt-PT"/>
        </w:rPr>
        <w:t>sendo</w:t>
      </w:r>
      <w:r w:rsidRPr="00064C87">
        <w:rPr>
          <w:rFonts w:cs="Arial"/>
          <w:sz w:val="22"/>
          <w:szCs w:val="22"/>
          <w:lang w:val="pt-PT"/>
        </w:rPr>
        <w:t xml:space="preserve"> uma </w:t>
      </w:r>
      <w:r w:rsidR="00BE1D57">
        <w:rPr>
          <w:rFonts w:cs="Arial"/>
          <w:sz w:val="22"/>
          <w:szCs w:val="22"/>
          <w:lang w:val="pt-PT"/>
        </w:rPr>
        <w:t>referência ao contrato relevante</w:t>
      </w:r>
      <w:r w:rsidRPr="00064C87">
        <w:rPr>
          <w:rFonts w:cs="Arial"/>
          <w:sz w:val="22"/>
          <w:szCs w:val="22"/>
          <w:lang w:val="pt-PT"/>
        </w:rPr>
        <w:t>, conforme</w:t>
      </w:r>
      <w:r w:rsidR="00BE1D57">
        <w:rPr>
          <w:rFonts w:cs="Arial"/>
          <w:sz w:val="22"/>
          <w:szCs w:val="22"/>
          <w:lang w:val="pt-PT"/>
        </w:rPr>
        <w:t xml:space="preserve"> este</w:t>
      </w:r>
      <w:r w:rsidRPr="00064C87">
        <w:rPr>
          <w:rFonts w:cs="Arial"/>
          <w:sz w:val="22"/>
          <w:szCs w:val="22"/>
          <w:lang w:val="pt-PT"/>
        </w:rPr>
        <w:t xml:space="preserve"> possa ter sido alterado, renovado,</w:t>
      </w:r>
      <w:r w:rsidR="00BE1D57">
        <w:rPr>
          <w:rFonts w:cs="Arial"/>
          <w:sz w:val="22"/>
          <w:szCs w:val="22"/>
          <w:lang w:val="pt-PT"/>
        </w:rPr>
        <w:t xml:space="preserve"> especificado</w:t>
      </w:r>
      <w:r w:rsidRPr="00064C87">
        <w:rPr>
          <w:rFonts w:cs="Arial"/>
          <w:sz w:val="22"/>
          <w:szCs w:val="22"/>
          <w:lang w:val="pt-PT"/>
        </w:rPr>
        <w:t>, modificado ou comple</w:t>
      </w:r>
      <w:r w:rsidR="00BE1D57">
        <w:rPr>
          <w:rFonts w:cs="Arial"/>
          <w:sz w:val="22"/>
          <w:szCs w:val="22"/>
          <w:lang w:val="pt-PT"/>
        </w:rPr>
        <w:t>mentado;</w:t>
      </w:r>
    </w:p>
    <w:p w14:paraId="32312B3D" w14:textId="57788D02" w:rsidR="00A823FA" w:rsidRDefault="0041066A" w:rsidP="003479A4">
      <w:pPr>
        <w:pStyle w:val="MTVFL4Car"/>
        <w:numPr>
          <w:ilvl w:val="2"/>
          <w:numId w:val="59"/>
        </w:numPr>
        <w:rPr>
          <w:rFonts w:cs="Arial"/>
          <w:sz w:val="22"/>
          <w:szCs w:val="22"/>
          <w:lang w:val="pt-PT"/>
        </w:rPr>
      </w:pPr>
      <w:bookmarkStart w:id="116" w:name="_DV_M259"/>
      <w:bookmarkStart w:id="117" w:name="_Ref336858961"/>
      <w:bookmarkEnd w:id="115"/>
      <w:bookmarkEnd w:id="116"/>
      <w:r>
        <w:rPr>
          <w:rFonts w:cs="Arial"/>
          <w:sz w:val="22"/>
          <w:szCs w:val="22"/>
          <w:lang w:val="pt-PT"/>
        </w:rPr>
        <w:t xml:space="preserve">um </w:t>
      </w:r>
      <w:r w:rsidR="00A823FA">
        <w:rPr>
          <w:rFonts w:cs="Arial"/>
          <w:sz w:val="22"/>
          <w:szCs w:val="22"/>
          <w:lang w:val="pt-PT"/>
        </w:rPr>
        <w:t>preâmbulo, considerações</w:t>
      </w:r>
      <w:r w:rsidR="00A823FA" w:rsidRPr="00A823FA">
        <w:rPr>
          <w:rFonts w:cs="Arial"/>
          <w:sz w:val="22"/>
          <w:szCs w:val="22"/>
          <w:lang w:val="pt-PT"/>
        </w:rPr>
        <w:t xml:space="preserve"> ou um determinado Artigo ou </w:t>
      </w:r>
      <w:r w:rsidR="00A823FA">
        <w:rPr>
          <w:rFonts w:cs="Arial"/>
          <w:sz w:val="22"/>
          <w:szCs w:val="22"/>
          <w:lang w:val="pt-PT"/>
        </w:rPr>
        <w:t>Anexo, dever</w:t>
      </w:r>
      <w:r>
        <w:rPr>
          <w:rFonts w:cs="Arial"/>
          <w:sz w:val="22"/>
          <w:szCs w:val="22"/>
          <w:lang w:val="pt-PT"/>
        </w:rPr>
        <w:t>ão</w:t>
      </w:r>
      <w:r w:rsidR="00A823FA" w:rsidRPr="00A823FA">
        <w:rPr>
          <w:rFonts w:cs="Arial"/>
          <w:sz w:val="22"/>
          <w:szCs w:val="22"/>
          <w:lang w:val="pt-PT"/>
        </w:rPr>
        <w:t xml:space="preserve"> </w:t>
      </w:r>
      <w:r>
        <w:rPr>
          <w:rFonts w:cs="Arial"/>
          <w:sz w:val="22"/>
          <w:szCs w:val="22"/>
          <w:lang w:val="pt-PT"/>
        </w:rPr>
        <w:t>uma</w:t>
      </w:r>
      <w:r w:rsidR="00A823FA" w:rsidRPr="00A823FA">
        <w:rPr>
          <w:rFonts w:cs="Arial"/>
          <w:sz w:val="22"/>
          <w:szCs w:val="22"/>
          <w:lang w:val="pt-PT"/>
        </w:rPr>
        <w:t xml:space="preserve"> referência ao preâmbulo, </w:t>
      </w:r>
      <w:r>
        <w:rPr>
          <w:rFonts w:cs="Arial"/>
          <w:sz w:val="22"/>
          <w:szCs w:val="22"/>
          <w:lang w:val="pt-PT"/>
        </w:rPr>
        <w:t>considerações</w:t>
      </w:r>
      <w:r w:rsidR="00A823FA" w:rsidRPr="00A823FA">
        <w:rPr>
          <w:rFonts w:cs="Arial"/>
          <w:sz w:val="22"/>
          <w:szCs w:val="22"/>
          <w:lang w:val="pt-PT"/>
        </w:rPr>
        <w:t xml:space="preserve"> ou Artigo ou </w:t>
      </w:r>
      <w:r>
        <w:rPr>
          <w:rFonts w:cs="Arial"/>
          <w:sz w:val="22"/>
          <w:szCs w:val="22"/>
          <w:lang w:val="pt-PT"/>
        </w:rPr>
        <w:t>Anexo</w:t>
      </w:r>
      <w:r w:rsidR="00A823FA" w:rsidRPr="00A823FA">
        <w:rPr>
          <w:rFonts w:cs="Arial"/>
          <w:sz w:val="22"/>
          <w:szCs w:val="22"/>
          <w:lang w:val="pt-PT"/>
        </w:rPr>
        <w:t xml:space="preserve"> relevante</w:t>
      </w:r>
      <w:r>
        <w:rPr>
          <w:rFonts w:cs="Arial"/>
          <w:sz w:val="22"/>
          <w:szCs w:val="22"/>
          <w:lang w:val="pt-PT"/>
        </w:rPr>
        <w:t>s neste</w:t>
      </w:r>
      <w:r w:rsidR="00A823FA" w:rsidRPr="00A823FA">
        <w:rPr>
          <w:rFonts w:cs="Arial"/>
          <w:sz w:val="22"/>
          <w:szCs w:val="22"/>
          <w:lang w:val="pt-PT"/>
        </w:rPr>
        <w:t xml:space="preserve"> ou </w:t>
      </w:r>
      <w:r>
        <w:rPr>
          <w:rFonts w:cs="Arial"/>
          <w:sz w:val="22"/>
          <w:szCs w:val="22"/>
          <w:lang w:val="pt-PT"/>
        </w:rPr>
        <w:t>para este Contrato</w:t>
      </w:r>
      <w:r w:rsidR="00A823FA" w:rsidRPr="00A823FA">
        <w:rPr>
          <w:rFonts w:cs="Arial"/>
          <w:sz w:val="22"/>
          <w:szCs w:val="22"/>
          <w:lang w:val="pt-PT"/>
        </w:rPr>
        <w:t>; e</w:t>
      </w:r>
    </w:p>
    <w:p w14:paraId="087573FC" w14:textId="2661CF6C" w:rsidR="0041066A" w:rsidRDefault="0041066A" w:rsidP="003479A4">
      <w:pPr>
        <w:pStyle w:val="MTVFL4Car"/>
        <w:numPr>
          <w:ilvl w:val="2"/>
          <w:numId w:val="59"/>
        </w:numPr>
        <w:rPr>
          <w:rFonts w:cs="Arial"/>
          <w:sz w:val="22"/>
          <w:szCs w:val="22"/>
          <w:lang w:val="pt-PT"/>
        </w:rPr>
      </w:pPr>
      <w:bookmarkStart w:id="118" w:name="_DV_M260"/>
      <w:bookmarkStart w:id="119" w:name="_Ref336858962"/>
      <w:bookmarkEnd w:id="117"/>
      <w:bookmarkEnd w:id="118"/>
      <w:r w:rsidRPr="0041066A">
        <w:rPr>
          <w:rFonts w:cs="Arial"/>
          <w:sz w:val="22"/>
          <w:szCs w:val="22"/>
          <w:lang w:val="pt-PT"/>
        </w:rPr>
        <w:t>um determinado parágrafo ou sub</w:t>
      </w:r>
      <w:r>
        <w:rPr>
          <w:rFonts w:cs="Arial"/>
          <w:sz w:val="22"/>
          <w:szCs w:val="22"/>
          <w:lang w:val="pt-PT"/>
        </w:rPr>
        <w:t>-</w:t>
      </w:r>
      <w:r w:rsidRPr="0041066A">
        <w:rPr>
          <w:rFonts w:cs="Arial"/>
          <w:sz w:val="22"/>
          <w:szCs w:val="22"/>
          <w:lang w:val="pt-PT"/>
        </w:rPr>
        <w:t>parágrafo, se contido</w:t>
      </w:r>
      <w:r>
        <w:rPr>
          <w:rFonts w:cs="Arial"/>
          <w:sz w:val="22"/>
          <w:szCs w:val="22"/>
          <w:lang w:val="pt-PT"/>
        </w:rPr>
        <w:t>s</w:t>
      </w:r>
      <w:r w:rsidRPr="0041066A">
        <w:rPr>
          <w:rFonts w:cs="Arial"/>
          <w:sz w:val="22"/>
          <w:szCs w:val="22"/>
          <w:lang w:val="pt-PT"/>
        </w:rPr>
        <w:t xml:space="preserve"> </w:t>
      </w:r>
      <w:r>
        <w:rPr>
          <w:rFonts w:cs="Arial"/>
          <w:sz w:val="22"/>
          <w:szCs w:val="22"/>
          <w:lang w:val="pt-PT"/>
        </w:rPr>
        <w:t>n</w:t>
      </w:r>
      <w:r w:rsidRPr="0041066A">
        <w:rPr>
          <w:rFonts w:cs="Arial"/>
          <w:sz w:val="22"/>
          <w:szCs w:val="22"/>
          <w:lang w:val="pt-PT"/>
        </w:rPr>
        <w:t xml:space="preserve">um Artigo ou </w:t>
      </w:r>
      <w:r>
        <w:rPr>
          <w:rFonts w:cs="Arial"/>
          <w:sz w:val="22"/>
          <w:szCs w:val="22"/>
          <w:lang w:val="pt-PT"/>
        </w:rPr>
        <w:t>Anexo, deverão</w:t>
      </w:r>
      <w:r w:rsidRPr="0041066A">
        <w:rPr>
          <w:rFonts w:cs="Arial"/>
          <w:sz w:val="22"/>
          <w:szCs w:val="22"/>
          <w:lang w:val="pt-PT"/>
        </w:rPr>
        <w:t xml:space="preserve"> ser uma referência ao parágrafo ou sub</w:t>
      </w:r>
      <w:r>
        <w:rPr>
          <w:rFonts w:cs="Arial"/>
          <w:sz w:val="22"/>
          <w:szCs w:val="22"/>
          <w:lang w:val="pt-PT"/>
        </w:rPr>
        <w:t>-parágrafo relevante desse mesmo</w:t>
      </w:r>
      <w:r w:rsidRPr="0041066A">
        <w:rPr>
          <w:rFonts w:cs="Arial"/>
          <w:sz w:val="22"/>
          <w:szCs w:val="22"/>
          <w:lang w:val="pt-PT"/>
        </w:rPr>
        <w:t xml:space="preserve"> Artigo ou </w:t>
      </w:r>
      <w:r>
        <w:rPr>
          <w:rFonts w:cs="Arial"/>
          <w:sz w:val="22"/>
          <w:szCs w:val="22"/>
          <w:lang w:val="pt-PT"/>
        </w:rPr>
        <w:t>Anexo</w:t>
      </w:r>
      <w:r w:rsidR="00587A24">
        <w:rPr>
          <w:rFonts w:cs="Arial"/>
          <w:sz w:val="22"/>
          <w:szCs w:val="22"/>
          <w:lang w:val="pt-PT"/>
        </w:rPr>
        <w:t>.</w:t>
      </w:r>
      <w:r w:rsidRPr="0041066A">
        <w:rPr>
          <w:rFonts w:cs="Arial"/>
          <w:sz w:val="22"/>
          <w:szCs w:val="22"/>
          <w:lang w:val="pt-PT"/>
        </w:rPr>
        <w:t xml:space="preserve"> </w:t>
      </w:r>
    </w:p>
    <w:p w14:paraId="2AB33698" w14:textId="4573CCFF" w:rsidR="00795F5E" w:rsidRDefault="00774C4F" w:rsidP="003479A4">
      <w:pPr>
        <w:pStyle w:val="AnnexurePartHead"/>
        <w:numPr>
          <w:ilvl w:val="1"/>
          <w:numId w:val="59"/>
        </w:numPr>
        <w:jc w:val="both"/>
        <w:rPr>
          <w:sz w:val="22"/>
          <w:szCs w:val="22"/>
          <w:lang w:val="pt-PT"/>
        </w:rPr>
      </w:pPr>
      <w:bookmarkStart w:id="120" w:name="_DV_M261"/>
      <w:bookmarkStart w:id="121" w:name="_DV_M262"/>
      <w:bookmarkStart w:id="122" w:name="_Ref336858964"/>
      <w:bookmarkEnd w:id="119"/>
      <w:bookmarkEnd w:id="120"/>
      <w:bookmarkEnd w:id="121"/>
      <w:r w:rsidRPr="00795F5E">
        <w:rPr>
          <w:sz w:val="22"/>
          <w:szCs w:val="22"/>
          <w:lang w:val="pt-PT"/>
        </w:rPr>
        <w:t xml:space="preserve">Palavras no singular podem ser interpretadas como referindo-se ao plural e vice-versa. </w:t>
      </w:r>
      <w:bookmarkStart w:id="123" w:name="_DV_M263"/>
      <w:bookmarkStart w:id="124" w:name="_Ref336858965"/>
      <w:bookmarkEnd w:id="122"/>
      <w:bookmarkEnd w:id="123"/>
    </w:p>
    <w:p w14:paraId="12E5ABF9" w14:textId="38422030" w:rsidR="00774C4F" w:rsidRPr="00795F5E" w:rsidRDefault="00774C4F" w:rsidP="003479A4">
      <w:pPr>
        <w:pStyle w:val="AnnexurePartHead"/>
        <w:numPr>
          <w:ilvl w:val="1"/>
          <w:numId w:val="59"/>
        </w:numPr>
        <w:jc w:val="both"/>
        <w:rPr>
          <w:sz w:val="22"/>
          <w:szCs w:val="22"/>
          <w:lang w:val="pt-PT"/>
        </w:rPr>
      </w:pPr>
      <w:r w:rsidRPr="00795F5E">
        <w:rPr>
          <w:sz w:val="22"/>
          <w:szCs w:val="22"/>
          <w:lang w:val="pt-PT"/>
        </w:rPr>
        <w:t>Uma requisição de pagamento que seja feita num determinado dia, que não seja dia útil, será considerada como uma requisição para que o pagamento seja efetuado no dia útil imediatamente a seguir.</w:t>
      </w:r>
      <w:bookmarkEnd w:id="124"/>
    </w:p>
    <w:p w14:paraId="18671EA7" w14:textId="407250BD" w:rsidR="00795F5E" w:rsidRPr="005546EF" w:rsidRDefault="00795F5E" w:rsidP="003479A4">
      <w:pPr>
        <w:pStyle w:val="AnnexurePartHead"/>
        <w:numPr>
          <w:ilvl w:val="1"/>
          <w:numId w:val="59"/>
        </w:numPr>
        <w:jc w:val="both"/>
        <w:rPr>
          <w:lang w:val="pt-PT"/>
        </w:rPr>
      </w:pPr>
      <w:bookmarkStart w:id="125" w:name="_DV_M264"/>
      <w:bookmarkStart w:id="126" w:name="_Ref336858966"/>
      <w:bookmarkEnd w:id="125"/>
      <w:r w:rsidRPr="00795F5E">
        <w:rPr>
          <w:sz w:val="22"/>
          <w:szCs w:val="22"/>
          <w:lang w:val="pt-PT"/>
        </w:rPr>
        <w:t>A palavra "incluindo" deve ser interpretada como sendo sempre seguida das palavras "sem limitação", a menos que o contexto o exija de uma outra forma.</w:t>
      </w:r>
      <w:bookmarkEnd w:id="126"/>
    </w:p>
    <w:p w14:paraId="338AED04" w14:textId="6D45EE88" w:rsidR="00795F5E" w:rsidRPr="00C83284" w:rsidRDefault="00795F5E" w:rsidP="003479A4">
      <w:pPr>
        <w:pStyle w:val="AnnexurePartHead"/>
        <w:numPr>
          <w:ilvl w:val="1"/>
          <w:numId w:val="59"/>
        </w:numPr>
        <w:jc w:val="both"/>
        <w:rPr>
          <w:sz w:val="22"/>
          <w:szCs w:val="22"/>
          <w:lang w:val="pt-PT"/>
        </w:rPr>
      </w:pPr>
      <w:bookmarkStart w:id="127" w:name="_DV_M265"/>
      <w:bookmarkStart w:id="128" w:name="_Ref336858967"/>
      <w:bookmarkEnd w:id="127"/>
      <w:r w:rsidRPr="00C83284">
        <w:rPr>
          <w:sz w:val="22"/>
          <w:szCs w:val="22"/>
          <w:lang w:val="pt-PT"/>
        </w:rPr>
        <w:t>Para efeitos de qualquer cálc</w:t>
      </w:r>
      <w:r w:rsidR="00496572">
        <w:rPr>
          <w:sz w:val="22"/>
          <w:szCs w:val="22"/>
          <w:lang w:val="pt-PT"/>
        </w:rPr>
        <w:t>ulo ao abrigo do presente Contrato</w:t>
      </w:r>
      <w:r w:rsidRPr="00C83284">
        <w:rPr>
          <w:sz w:val="22"/>
          <w:szCs w:val="22"/>
          <w:lang w:val="pt-PT"/>
        </w:rPr>
        <w:t>, as referências a qualquer período ou períodos de uma hora ou horas serão arredondados</w:t>
      </w:r>
      <w:r w:rsidR="000C6FF6" w:rsidRPr="00C83284">
        <w:rPr>
          <w:sz w:val="22"/>
          <w:szCs w:val="22"/>
          <w:lang w:val="pt-PT"/>
        </w:rPr>
        <w:t xml:space="preserve"> para cima</w:t>
      </w:r>
      <w:r w:rsidRPr="00C83284">
        <w:rPr>
          <w:sz w:val="22"/>
          <w:szCs w:val="22"/>
          <w:lang w:val="pt-PT"/>
        </w:rPr>
        <w:t xml:space="preserve"> para o valor mais próximo de 1/10 de hora.</w:t>
      </w:r>
    </w:p>
    <w:p w14:paraId="6E83B815" w14:textId="77777777" w:rsidR="006529AA" w:rsidRDefault="006529AA" w:rsidP="003479A4">
      <w:pPr>
        <w:pStyle w:val="AnnexurePartHead"/>
        <w:numPr>
          <w:ilvl w:val="1"/>
          <w:numId w:val="59"/>
        </w:numPr>
        <w:jc w:val="both"/>
        <w:rPr>
          <w:sz w:val="22"/>
          <w:szCs w:val="22"/>
          <w:lang w:val="pt-PT"/>
        </w:rPr>
      </w:pPr>
      <w:bookmarkStart w:id="129" w:name="_DV_M266"/>
      <w:bookmarkStart w:id="130" w:name="_DV_M273"/>
      <w:bookmarkStart w:id="131" w:name="_DV_M233"/>
      <w:bookmarkStart w:id="132" w:name="_Ref336858969"/>
      <w:bookmarkEnd w:id="128"/>
      <w:bookmarkEnd w:id="129"/>
      <w:bookmarkEnd w:id="130"/>
      <w:bookmarkEnd w:id="131"/>
      <w:r w:rsidRPr="00CA0462">
        <w:rPr>
          <w:sz w:val="22"/>
          <w:szCs w:val="22"/>
          <w:lang w:val="pt-PT"/>
        </w:rPr>
        <w:t>Os Anexos contidos neste documento formam uma parte integral deste Contrato. No caso de uma inconsistência entre o corpo deste Contrato e os Anexos, as disposições principais do corpo do Contrato prevalecerão, a menos que as disposições relevantes dos Anexos definam adicionalmente as disposições do corpo do Contrato.</w:t>
      </w:r>
    </w:p>
    <w:p w14:paraId="25FEC511" w14:textId="0AA5FC46" w:rsidR="0069475D" w:rsidRPr="0069475D" w:rsidRDefault="00CA0462" w:rsidP="003479A4">
      <w:pPr>
        <w:pStyle w:val="AnnexurePartHead"/>
        <w:numPr>
          <w:ilvl w:val="1"/>
          <w:numId w:val="59"/>
        </w:numPr>
        <w:jc w:val="both"/>
        <w:rPr>
          <w:lang w:val="pt-PT"/>
        </w:rPr>
      </w:pPr>
      <w:r w:rsidRPr="0069475D">
        <w:rPr>
          <w:sz w:val="22"/>
          <w:szCs w:val="22"/>
          <w:lang w:val="pt-PT"/>
        </w:rPr>
        <w:t xml:space="preserve">Quando for feita </w:t>
      </w:r>
      <w:r w:rsidR="006529AA" w:rsidRPr="0069475D">
        <w:rPr>
          <w:sz w:val="22"/>
          <w:szCs w:val="22"/>
          <w:lang w:val="pt-PT"/>
        </w:rPr>
        <w:t>alguma referência neste Contrato</w:t>
      </w:r>
      <w:r w:rsidRPr="0069475D">
        <w:rPr>
          <w:sz w:val="22"/>
          <w:szCs w:val="22"/>
          <w:lang w:val="pt-PT"/>
        </w:rPr>
        <w:t xml:space="preserve"> a um</w:t>
      </w:r>
      <w:r w:rsidR="006529AA" w:rsidRPr="0069475D">
        <w:rPr>
          <w:sz w:val="22"/>
          <w:szCs w:val="22"/>
          <w:lang w:val="pt-PT"/>
        </w:rPr>
        <w:t xml:space="preserve"> </w:t>
      </w:r>
      <w:r w:rsidR="001E4F1D" w:rsidRPr="0069475D">
        <w:rPr>
          <w:sz w:val="22"/>
          <w:szCs w:val="22"/>
          <w:lang w:val="pt-PT"/>
        </w:rPr>
        <w:t>determinado (s</w:t>
      </w:r>
      <w:r w:rsidR="006529AA" w:rsidRPr="0069475D">
        <w:rPr>
          <w:sz w:val="22"/>
          <w:szCs w:val="22"/>
          <w:lang w:val="pt-PT"/>
        </w:rPr>
        <w:t>)</w:t>
      </w:r>
      <w:r w:rsidRPr="0069475D">
        <w:rPr>
          <w:sz w:val="22"/>
          <w:szCs w:val="22"/>
          <w:lang w:val="pt-PT"/>
        </w:rPr>
        <w:t xml:space="preserve"> período ou períodos de tempo, os períodos em questão serão considerados como terminando à meia-noite do último dia de tal período, salvo indicação em contrário.</w:t>
      </w:r>
    </w:p>
    <w:p w14:paraId="6D3FDFBB" w14:textId="4C2DD7CB" w:rsidR="0069475D" w:rsidRDefault="0069475D" w:rsidP="003479A4">
      <w:pPr>
        <w:pStyle w:val="AnnexurePartHead"/>
        <w:numPr>
          <w:ilvl w:val="1"/>
          <w:numId w:val="59"/>
        </w:numPr>
        <w:jc w:val="both"/>
        <w:rPr>
          <w:sz w:val="22"/>
          <w:szCs w:val="22"/>
          <w:lang w:val="pt-PT"/>
        </w:rPr>
      </w:pPr>
      <w:bookmarkStart w:id="133" w:name="_DV_M274"/>
      <w:bookmarkStart w:id="134" w:name="_Ref336858970"/>
      <w:bookmarkEnd w:id="132"/>
      <w:bookmarkEnd w:id="133"/>
      <w:r>
        <w:rPr>
          <w:sz w:val="22"/>
          <w:szCs w:val="22"/>
          <w:lang w:val="pt-PT"/>
        </w:rPr>
        <w:t>Salvo disposição contrária</w:t>
      </w:r>
      <w:r w:rsidRPr="0069475D">
        <w:rPr>
          <w:sz w:val="22"/>
          <w:szCs w:val="22"/>
          <w:lang w:val="pt-PT"/>
        </w:rPr>
        <w:t>, sempre que um consentimento ou aprovaçã</w:t>
      </w:r>
      <w:r>
        <w:rPr>
          <w:sz w:val="22"/>
          <w:szCs w:val="22"/>
          <w:lang w:val="pt-PT"/>
        </w:rPr>
        <w:t>o for requerido por uma Parte à</w:t>
      </w:r>
      <w:r w:rsidRPr="0069475D">
        <w:rPr>
          <w:sz w:val="22"/>
          <w:szCs w:val="22"/>
          <w:lang w:val="pt-PT"/>
        </w:rPr>
        <w:t xml:space="preserve"> outra Parte, tal consentimento ou aprovação não deverá ser injustif</w:t>
      </w:r>
      <w:r w:rsidR="00760FA7">
        <w:rPr>
          <w:sz w:val="22"/>
          <w:szCs w:val="22"/>
          <w:lang w:val="pt-PT"/>
        </w:rPr>
        <w:t>icadamente impedido</w:t>
      </w:r>
      <w:r w:rsidRPr="0069475D">
        <w:rPr>
          <w:sz w:val="22"/>
          <w:szCs w:val="22"/>
          <w:lang w:val="pt-PT"/>
        </w:rPr>
        <w:t xml:space="preserve"> ou atrasado.</w:t>
      </w:r>
    </w:p>
    <w:p w14:paraId="2BFAA8CD" w14:textId="54C4C9B9" w:rsidR="00760FA7" w:rsidRDefault="00C12D25" w:rsidP="003479A4">
      <w:pPr>
        <w:pStyle w:val="AnnexurePartHead"/>
        <w:numPr>
          <w:ilvl w:val="1"/>
          <w:numId w:val="59"/>
        </w:numPr>
        <w:jc w:val="both"/>
        <w:rPr>
          <w:sz w:val="22"/>
          <w:szCs w:val="22"/>
          <w:lang w:val="pt-PT"/>
        </w:rPr>
      </w:pPr>
      <w:bookmarkStart w:id="135" w:name="_DV_M275"/>
      <w:bookmarkStart w:id="136" w:name="_Ref336858971"/>
      <w:bookmarkEnd w:id="134"/>
      <w:bookmarkEnd w:id="135"/>
      <w:r>
        <w:rPr>
          <w:sz w:val="22"/>
          <w:szCs w:val="22"/>
          <w:lang w:val="pt-PT"/>
        </w:rPr>
        <w:lastRenderedPageBreak/>
        <w:t>Para q</w:t>
      </w:r>
      <w:r w:rsidR="00760FA7" w:rsidRPr="00760FA7">
        <w:rPr>
          <w:sz w:val="22"/>
          <w:szCs w:val="22"/>
          <w:lang w:val="pt-PT"/>
        </w:rPr>
        <w:t>u</w:t>
      </w:r>
      <w:r w:rsidR="00760FA7">
        <w:rPr>
          <w:sz w:val="22"/>
          <w:szCs w:val="22"/>
          <w:lang w:val="pt-PT"/>
        </w:rPr>
        <w:t>alquer referência aos substitutos</w:t>
      </w:r>
      <w:r w:rsidR="00760FA7" w:rsidRPr="00760FA7">
        <w:rPr>
          <w:sz w:val="22"/>
          <w:szCs w:val="22"/>
          <w:lang w:val="pt-PT"/>
        </w:rPr>
        <w:t xml:space="preserve"> e </w:t>
      </w:r>
      <w:r w:rsidR="00760FA7">
        <w:rPr>
          <w:sz w:val="22"/>
          <w:szCs w:val="22"/>
          <w:lang w:val="pt-PT"/>
        </w:rPr>
        <w:t>delegados permitidos da RNT deve haver</w:t>
      </w:r>
      <w:r w:rsidR="00760FA7" w:rsidRPr="00760FA7">
        <w:rPr>
          <w:sz w:val="22"/>
          <w:szCs w:val="22"/>
          <w:lang w:val="pt-PT"/>
        </w:rPr>
        <w:t xml:space="preserve"> uma referência </w:t>
      </w:r>
      <w:r w:rsidR="00760FA7">
        <w:rPr>
          <w:sz w:val="22"/>
          <w:szCs w:val="22"/>
          <w:lang w:val="pt-PT"/>
        </w:rPr>
        <w:t>específica de tais</w:t>
      </w:r>
      <w:r w:rsidR="00760FA7" w:rsidRPr="00760FA7">
        <w:rPr>
          <w:sz w:val="22"/>
          <w:szCs w:val="22"/>
          <w:lang w:val="pt-PT"/>
        </w:rPr>
        <w:t xml:space="preserve"> </w:t>
      </w:r>
      <w:r w:rsidR="00760FA7">
        <w:rPr>
          <w:sz w:val="22"/>
          <w:szCs w:val="22"/>
          <w:lang w:val="pt-PT"/>
        </w:rPr>
        <w:t>substitutos</w:t>
      </w:r>
      <w:r w:rsidR="00760FA7" w:rsidRPr="00760FA7">
        <w:rPr>
          <w:sz w:val="22"/>
          <w:szCs w:val="22"/>
          <w:lang w:val="pt-PT"/>
        </w:rPr>
        <w:t xml:space="preserve"> e </w:t>
      </w:r>
      <w:r w:rsidR="00760FA7">
        <w:rPr>
          <w:sz w:val="22"/>
          <w:szCs w:val="22"/>
          <w:lang w:val="pt-PT"/>
        </w:rPr>
        <w:t xml:space="preserve">delegados permitidos </w:t>
      </w:r>
      <w:r w:rsidR="00760FA7" w:rsidRPr="00760FA7">
        <w:rPr>
          <w:sz w:val="22"/>
          <w:szCs w:val="22"/>
          <w:lang w:val="pt-PT"/>
        </w:rPr>
        <w:t xml:space="preserve">em todas as </w:t>
      </w:r>
      <w:r w:rsidR="00760FA7">
        <w:rPr>
          <w:sz w:val="22"/>
          <w:szCs w:val="22"/>
          <w:lang w:val="pt-PT"/>
        </w:rPr>
        <w:t>competências</w:t>
      </w:r>
      <w:r w:rsidR="00760FA7" w:rsidRPr="00760FA7">
        <w:rPr>
          <w:sz w:val="22"/>
          <w:szCs w:val="22"/>
          <w:lang w:val="pt-PT"/>
        </w:rPr>
        <w:t xml:space="preserve"> </w:t>
      </w:r>
      <w:r>
        <w:rPr>
          <w:sz w:val="22"/>
          <w:szCs w:val="22"/>
          <w:lang w:val="pt-PT"/>
        </w:rPr>
        <w:t xml:space="preserve">relacionadas por parte </w:t>
      </w:r>
      <w:r w:rsidR="00760FA7" w:rsidRPr="00760FA7">
        <w:rPr>
          <w:sz w:val="22"/>
          <w:szCs w:val="22"/>
          <w:lang w:val="pt-PT"/>
        </w:rPr>
        <w:t>da RNT.</w:t>
      </w:r>
    </w:p>
    <w:p w14:paraId="36D16F47" w14:textId="2BEA79FD" w:rsidR="009B5C5C" w:rsidRPr="006465D4" w:rsidRDefault="009B5C5C" w:rsidP="003479A4">
      <w:pPr>
        <w:pStyle w:val="AnnexurePartHead"/>
        <w:numPr>
          <w:ilvl w:val="1"/>
          <w:numId w:val="59"/>
        </w:numPr>
        <w:jc w:val="both"/>
        <w:rPr>
          <w:sz w:val="22"/>
          <w:szCs w:val="22"/>
          <w:lang w:val="pt-PT"/>
        </w:rPr>
      </w:pPr>
      <w:bookmarkStart w:id="137" w:name="_DV_M276"/>
      <w:bookmarkStart w:id="138" w:name="_DV_C157"/>
      <w:bookmarkStart w:id="139" w:name="_Ref336858972"/>
      <w:bookmarkEnd w:id="136"/>
      <w:bookmarkEnd w:id="137"/>
      <w:r w:rsidRPr="009B5C5C">
        <w:rPr>
          <w:sz w:val="22"/>
          <w:szCs w:val="22"/>
          <w:lang w:val="pt-PT"/>
        </w:rPr>
        <w:t>Qualquer referência a qualquer lei, decreto, ordem, regulamento ou outro instrumento similar deverá ser interpretada, sujeita ao</w:t>
      </w:r>
      <w:r w:rsidR="00F13583">
        <w:rPr>
          <w:sz w:val="22"/>
          <w:szCs w:val="22"/>
          <w:lang w:val="pt-PT"/>
        </w:rPr>
        <w:t xml:space="preserve"> disposto no</w:t>
      </w:r>
      <w:r w:rsidRPr="009B5C5C">
        <w:rPr>
          <w:sz w:val="22"/>
          <w:szCs w:val="22"/>
          <w:lang w:val="pt-PT"/>
        </w:rPr>
        <w:t xml:space="preserve"> Artigo 13.11, como uma referência à lei, decreto, ordem, regulamento ou outro instrumento semelhante conforme emendado, subst</w:t>
      </w:r>
      <w:r w:rsidR="00F03BBB">
        <w:rPr>
          <w:sz w:val="22"/>
          <w:szCs w:val="22"/>
          <w:lang w:val="pt-PT"/>
        </w:rPr>
        <w:t>ituído, consolidado ou revisto</w:t>
      </w:r>
      <w:r w:rsidR="00F13583">
        <w:rPr>
          <w:sz w:val="22"/>
          <w:szCs w:val="22"/>
          <w:lang w:val="pt-PT"/>
        </w:rPr>
        <w:t xml:space="preserve"> ou promulgado</w:t>
      </w:r>
      <w:r w:rsidRPr="009B5C5C">
        <w:rPr>
          <w:sz w:val="22"/>
          <w:szCs w:val="22"/>
          <w:lang w:val="pt-PT"/>
        </w:rPr>
        <w:t>.</w:t>
      </w:r>
    </w:p>
    <w:p w14:paraId="31CB37D1" w14:textId="77777777" w:rsidR="00ED3E12" w:rsidRPr="006465D4" w:rsidRDefault="00ED3E12" w:rsidP="00ED3E12">
      <w:pPr>
        <w:pStyle w:val="MTVFL2"/>
        <w:tabs>
          <w:tab w:val="clear" w:pos="1492"/>
        </w:tabs>
        <w:spacing w:after="0"/>
        <w:ind w:left="0" w:firstLine="0"/>
        <w:rPr>
          <w:rFonts w:cs="Arial"/>
          <w:sz w:val="22"/>
          <w:szCs w:val="22"/>
          <w:lang w:val="pt-PT"/>
        </w:rPr>
      </w:pPr>
      <w:bookmarkStart w:id="140" w:name="_DV_M278"/>
      <w:bookmarkEnd w:id="138"/>
      <w:bookmarkEnd w:id="139"/>
      <w:bookmarkEnd w:id="140"/>
    </w:p>
    <w:p w14:paraId="5C2929B0" w14:textId="7AD1841D" w:rsidR="008320AB" w:rsidRPr="001623F3" w:rsidRDefault="001623F3" w:rsidP="003479A4">
      <w:pPr>
        <w:pStyle w:val="AnnexureHead"/>
        <w:numPr>
          <w:ilvl w:val="0"/>
          <w:numId w:val="59"/>
        </w:numPr>
        <w:spacing w:before="360"/>
        <w:jc w:val="left"/>
        <w:rPr>
          <w:sz w:val="22"/>
          <w:szCs w:val="22"/>
          <w:lang w:val="pt-PT"/>
        </w:rPr>
      </w:pPr>
      <w:bookmarkStart w:id="141" w:name="_DV_M279"/>
      <w:bookmarkStart w:id="142" w:name="_Ref405564409"/>
      <w:bookmarkStart w:id="143" w:name="_Ref405566109"/>
      <w:bookmarkEnd w:id="141"/>
      <w:r w:rsidRPr="001623F3">
        <w:rPr>
          <w:sz w:val="22"/>
          <w:szCs w:val="22"/>
          <w:lang w:val="pt-PT"/>
        </w:rPr>
        <w:t>Artigo 3</w:t>
      </w:r>
      <w:r w:rsidR="006465D4" w:rsidRPr="001623F3">
        <w:rPr>
          <w:sz w:val="22"/>
          <w:szCs w:val="22"/>
          <w:lang w:val="pt-PT"/>
        </w:rPr>
        <w:t>.º</w:t>
      </w:r>
      <w:r w:rsidR="006465D4" w:rsidRPr="001623F3">
        <w:rPr>
          <w:sz w:val="22"/>
          <w:szCs w:val="22"/>
          <w:lang w:val="pt-PT"/>
        </w:rPr>
        <w:br/>
        <w:t>ÂMBITO E TERMO</w:t>
      </w:r>
      <w:bookmarkStart w:id="144" w:name="_Ref336858973"/>
      <w:bookmarkEnd w:id="144"/>
    </w:p>
    <w:p w14:paraId="28140E1C" w14:textId="77777777" w:rsidR="006465D4" w:rsidRPr="001623F3" w:rsidRDefault="006465D4" w:rsidP="006465D4">
      <w:pPr>
        <w:pStyle w:val="StandardText"/>
        <w:rPr>
          <w:lang w:val="pt-PT"/>
        </w:rPr>
      </w:pPr>
    </w:p>
    <w:p w14:paraId="323119D5" w14:textId="692E3E38" w:rsidR="008320AB" w:rsidRPr="00C70D9E" w:rsidRDefault="006465D4" w:rsidP="003479A4">
      <w:pPr>
        <w:pStyle w:val="MTVFL2"/>
        <w:keepNext/>
        <w:numPr>
          <w:ilvl w:val="1"/>
          <w:numId w:val="59"/>
        </w:numPr>
        <w:rPr>
          <w:rFonts w:cs="Arial"/>
          <w:b/>
          <w:sz w:val="22"/>
          <w:szCs w:val="22"/>
          <w:lang w:val="pt-PT"/>
        </w:rPr>
      </w:pPr>
      <w:bookmarkStart w:id="145" w:name="_DV_M280"/>
      <w:bookmarkEnd w:id="142"/>
      <w:bookmarkEnd w:id="143"/>
      <w:bookmarkEnd w:id="145"/>
      <w:r w:rsidRPr="00C70D9E">
        <w:rPr>
          <w:rFonts w:cs="Arial"/>
          <w:b/>
          <w:sz w:val="22"/>
          <w:szCs w:val="22"/>
          <w:lang w:val="pt-PT"/>
        </w:rPr>
        <w:t>Âmbito</w:t>
      </w:r>
    </w:p>
    <w:p w14:paraId="192D1609" w14:textId="124FEAD7" w:rsidR="006465D4" w:rsidRDefault="006465D4">
      <w:pPr>
        <w:pStyle w:val="StyleMTBodyGauche1"/>
        <w:rPr>
          <w:sz w:val="22"/>
          <w:szCs w:val="22"/>
          <w:lang w:val="pt-PT"/>
        </w:rPr>
      </w:pPr>
      <w:bookmarkStart w:id="146" w:name="_DV_M281"/>
      <w:bookmarkEnd w:id="146"/>
      <w:r>
        <w:rPr>
          <w:sz w:val="22"/>
          <w:szCs w:val="22"/>
          <w:lang w:val="pt-PT"/>
        </w:rPr>
        <w:t xml:space="preserve">O Promotor do Projeto deve implementar o Projeto, entregar e vender a </w:t>
      </w:r>
      <w:r w:rsidRPr="006465D4">
        <w:rPr>
          <w:sz w:val="22"/>
          <w:szCs w:val="22"/>
          <w:lang w:val="pt-PT"/>
        </w:rPr>
        <w:t>Energia</w:t>
      </w:r>
      <w:r>
        <w:rPr>
          <w:sz w:val="22"/>
          <w:szCs w:val="22"/>
          <w:lang w:val="pt-PT"/>
        </w:rPr>
        <w:t xml:space="preserve"> Gerada</w:t>
      </w:r>
      <w:r w:rsidRPr="006465D4">
        <w:rPr>
          <w:sz w:val="22"/>
          <w:szCs w:val="22"/>
          <w:lang w:val="pt-PT"/>
        </w:rPr>
        <w:t xml:space="preserve"> exclusivamente à RNT no Ponto de Entrega, e a RNT deverá receber e pagar por toda a Energia</w:t>
      </w:r>
      <w:r>
        <w:rPr>
          <w:sz w:val="22"/>
          <w:szCs w:val="22"/>
          <w:lang w:val="pt-PT"/>
        </w:rPr>
        <w:t xml:space="preserve"> Gerada</w:t>
      </w:r>
      <w:r w:rsidRPr="006465D4">
        <w:rPr>
          <w:sz w:val="22"/>
          <w:szCs w:val="22"/>
          <w:lang w:val="pt-PT"/>
        </w:rPr>
        <w:t xml:space="preserve">, de acordo </w:t>
      </w:r>
      <w:r>
        <w:rPr>
          <w:sz w:val="22"/>
          <w:szCs w:val="22"/>
          <w:lang w:val="pt-PT"/>
        </w:rPr>
        <w:t xml:space="preserve">com </w:t>
      </w:r>
      <w:r w:rsidRPr="006465D4">
        <w:rPr>
          <w:sz w:val="22"/>
          <w:szCs w:val="22"/>
          <w:lang w:val="pt-PT"/>
        </w:rPr>
        <w:t xml:space="preserve">e sujeito ao Artigo 8.1 </w:t>
      </w:r>
      <w:r>
        <w:rPr>
          <w:sz w:val="22"/>
          <w:szCs w:val="22"/>
          <w:lang w:val="pt-PT"/>
        </w:rPr>
        <w:t>e aos demais termos e condições do presente Contrato</w:t>
      </w:r>
      <w:r w:rsidRPr="006465D4">
        <w:rPr>
          <w:sz w:val="22"/>
          <w:szCs w:val="22"/>
          <w:lang w:val="pt-PT"/>
        </w:rPr>
        <w:t>.</w:t>
      </w:r>
    </w:p>
    <w:p w14:paraId="305B974C" w14:textId="77777777" w:rsidR="00F476B4" w:rsidRPr="006465D4" w:rsidRDefault="00F476B4">
      <w:pPr>
        <w:pStyle w:val="StyleMTBodyGauche1"/>
        <w:rPr>
          <w:sz w:val="22"/>
          <w:szCs w:val="22"/>
          <w:lang w:val="pt-PT"/>
        </w:rPr>
      </w:pPr>
    </w:p>
    <w:p w14:paraId="6D705555" w14:textId="230CA6EE" w:rsidR="008320AB" w:rsidRPr="00CF4E74" w:rsidRDefault="008320AB" w:rsidP="003479A4">
      <w:pPr>
        <w:pStyle w:val="AnnexurePartHead"/>
        <w:keepNext/>
        <w:numPr>
          <w:ilvl w:val="1"/>
          <w:numId w:val="59"/>
        </w:numPr>
        <w:jc w:val="left"/>
        <w:rPr>
          <w:b/>
          <w:sz w:val="22"/>
          <w:szCs w:val="22"/>
          <w:lang w:val="pt-PT"/>
        </w:rPr>
      </w:pPr>
      <w:bookmarkStart w:id="147" w:name="_DV_M282"/>
      <w:bookmarkStart w:id="148" w:name="_Ref498932740"/>
      <w:bookmarkStart w:id="149" w:name="_Ref30563540"/>
      <w:bookmarkEnd w:id="147"/>
      <w:r w:rsidRPr="00CF4E74">
        <w:rPr>
          <w:b/>
          <w:sz w:val="22"/>
          <w:szCs w:val="22"/>
          <w:lang w:val="pt-PT"/>
        </w:rPr>
        <w:t>Term</w:t>
      </w:r>
      <w:bookmarkStart w:id="150" w:name="_Ref188144594"/>
      <w:bookmarkEnd w:id="148"/>
      <w:bookmarkEnd w:id="149"/>
      <w:r w:rsidR="00587483" w:rsidRPr="00CF4E74">
        <w:rPr>
          <w:b/>
          <w:sz w:val="22"/>
          <w:szCs w:val="22"/>
          <w:lang w:val="pt-PT"/>
        </w:rPr>
        <w:t>o</w:t>
      </w:r>
    </w:p>
    <w:p w14:paraId="492E26DC" w14:textId="77777777" w:rsidR="00153270" w:rsidRPr="00153270" w:rsidRDefault="00153270" w:rsidP="00153270">
      <w:pPr>
        <w:pStyle w:val="StandardText"/>
      </w:pPr>
    </w:p>
    <w:p w14:paraId="030678CF" w14:textId="7B444229" w:rsidR="00153270" w:rsidRPr="00153270" w:rsidRDefault="00153270" w:rsidP="003479A4">
      <w:pPr>
        <w:pStyle w:val="MTVFL4Car"/>
        <w:numPr>
          <w:ilvl w:val="2"/>
          <w:numId w:val="59"/>
        </w:numPr>
        <w:tabs>
          <w:tab w:val="left" w:pos="851"/>
        </w:tabs>
        <w:rPr>
          <w:rFonts w:cs="Arial"/>
          <w:sz w:val="22"/>
          <w:szCs w:val="22"/>
          <w:lang w:val="pt-PT"/>
        </w:rPr>
      </w:pPr>
      <w:bookmarkStart w:id="151" w:name="_DV_M283"/>
      <w:bookmarkStart w:id="152" w:name="_DV_C162"/>
      <w:bookmarkStart w:id="153" w:name="_Ref234660017"/>
      <w:bookmarkEnd w:id="151"/>
      <w:r w:rsidRPr="00153270">
        <w:rPr>
          <w:rFonts w:cs="Arial"/>
          <w:sz w:val="22"/>
          <w:szCs w:val="22"/>
          <w:lang w:val="pt-PT"/>
        </w:rPr>
        <w:t>Sujeito aos Artigos 3.2.2 e 3.2.3, o presente Contrato terá início na data aqui</w:t>
      </w:r>
      <w:r>
        <w:rPr>
          <w:rFonts w:cs="Arial"/>
          <w:sz w:val="22"/>
          <w:szCs w:val="22"/>
          <w:lang w:val="pt-PT"/>
        </w:rPr>
        <w:t xml:space="preserve"> indicada</w:t>
      </w:r>
      <w:r w:rsidRPr="00153270">
        <w:rPr>
          <w:rFonts w:cs="Arial"/>
          <w:sz w:val="22"/>
          <w:szCs w:val="22"/>
          <w:lang w:val="pt-PT"/>
        </w:rPr>
        <w:t xml:space="preserve"> e, sujeito à ocorrência do Encerramento Financeiro, </w:t>
      </w:r>
      <w:r>
        <w:rPr>
          <w:rFonts w:cs="Arial"/>
          <w:sz w:val="22"/>
          <w:szCs w:val="22"/>
          <w:lang w:val="pt-PT"/>
        </w:rPr>
        <w:t xml:space="preserve">deverá estar </w:t>
      </w:r>
      <w:r w:rsidRPr="00153270">
        <w:rPr>
          <w:rFonts w:cs="Arial"/>
          <w:sz w:val="22"/>
          <w:szCs w:val="22"/>
          <w:lang w:val="pt-PT"/>
        </w:rPr>
        <w:t>em consonân</w:t>
      </w:r>
      <w:r>
        <w:rPr>
          <w:rFonts w:cs="Arial"/>
          <w:sz w:val="22"/>
          <w:szCs w:val="22"/>
          <w:lang w:val="pt-PT"/>
        </w:rPr>
        <w:t>cia com o Contrato de Concessão e</w:t>
      </w:r>
      <w:r w:rsidRPr="00153270">
        <w:rPr>
          <w:rFonts w:cs="Arial"/>
          <w:sz w:val="22"/>
          <w:szCs w:val="22"/>
          <w:lang w:val="pt-PT"/>
        </w:rPr>
        <w:t xml:space="preserve"> </w:t>
      </w:r>
      <w:r>
        <w:rPr>
          <w:rFonts w:cs="Arial"/>
          <w:sz w:val="22"/>
          <w:szCs w:val="22"/>
          <w:lang w:val="pt-PT"/>
        </w:rPr>
        <w:t>permanecer em vigor</w:t>
      </w:r>
      <w:r w:rsidRPr="00153270">
        <w:rPr>
          <w:rFonts w:cs="Arial"/>
          <w:sz w:val="22"/>
          <w:szCs w:val="22"/>
          <w:lang w:val="pt-PT"/>
        </w:rPr>
        <w:t xml:space="preserve"> por um período de [Inserir duração conforme o especificado n</w:t>
      </w:r>
      <w:r w:rsidR="000A40FD">
        <w:rPr>
          <w:rFonts w:cs="Arial"/>
          <w:sz w:val="22"/>
          <w:szCs w:val="22"/>
          <w:lang w:val="pt-PT"/>
        </w:rPr>
        <w:t>o Contrato de Concessão] anos</w:t>
      </w:r>
      <w:r w:rsidRPr="00153270">
        <w:rPr>
          <w:rFonts w:cs="Arial"/>
          <w:sz w:val="22"/>
          <w:szCs w:val="22"/>
          <w:lang w:val="pt-PT"/>
        </w:rPr>
        <w:t xml:space="preserve"> após a Da</w:t>
      </w:r>
      <w:r>
        <w:rPr>
          <w:rFonts w:cs="Arial"/>
          <w:sz w:val="22"/>
          <w:szCs w:val="22"/>
          <w:lang w:val="pt-PT"/>
        </w:rPr>
        <w:t>ta da Operação Comercial (</w:t>
      </w:r>
      <w:r w:rsidRPr="00153270">
        <w:rPr>
          <w:rFonts w:cs="Arial"/>
          <w:b/>
          <w:sz w:val="22"/>
          <w:szCs w:val="22"/>
          <w:lang w:val="pt-PT"/>
        </w:rPr>
        <w:t>"Termo"</w:t>
      </w:r>
      <w:r w:rsidRPr="00153270">
        <w:rPr>
          <w:rFonts w:cs="Arial"/>
          <w:sz w:val="22"/>
          <w:szCs w:val="22"/>
          <w:lang w:val="pt-PT"/>
        </w:rPr>
        <w:t xml:space="preserve">), sujeito a qualquer rescisão ou extensão antecipada de acordo com </w:t>
      </w:r>
      <w:r w:rsidR="000A40FD">
        <w:rPr>
          <w:rFonts w:cs="Arial"/>
          <w:sz w:val="22"/>
          <w:szCs w:val="22"/>
          <w:lang w:val="pt-PT"/>
        </w:rPr>
        <w:t>o presente</w:t>
      </w:r>
      <w:r w:rsidRPr="00153270">
        <w:rPr>
          <w:rFonts w:cs="Arial"/>
          <w:sz w:val="22"/>
          <w:szCs w:val="22"/>
          <w:lang w:val="pt-PT"/>
        </w:rPr>
        <w:t xml:space="preserve"> Contrato.</w:t>
      </w:r>
    </w:p>
    <w:p w14:paraId="0350FCE6" w14:textId="0A001DB9" w:rsidR="00167758" w:rsidRDefault="00167758" w:rsidP="003479A4">
      <w:pPr>
        <w:pStyle w:val="MTVFL4Car"/>
        <w:numPr>
          <w:ilvl w:val="2"/>
          <w:numId w:val="59"/>
        </w:numPr>
        <w:rPr>
          <w:rFonts w:cs="Arial"/>
          <w:sz w:val="22"/>
          <w:szCs w:val="22"/>
          <w:lang w:val="pt-PT"/>
        </w:rPr>
      </w:pPr>
      <w:bookmarkStart w:id="154" w:name="_DV_M284"/>
      <w:bookmarkStart w:id="155" w:name="_DV_C167"/>
      <w:bookmarkStart w:id="156" w:name="_Ref336858974"/>
      <w:bookmarkStart w:id="157" w:name="_Ref234659933"/>
      <w:bookmarkEnd w:id="152"/>
      <w:bookmarkEnd w:id="153"/>
      <w:bookmarkEnd w:id="154"/>
      <w:r w:rsidRPr="00167758">
        <w:rPr>
          <w:rFonts w:cs="Arial"/>
          <w:sz w:val="22"/>
          <w:szCs w:val="22"/>
          <w:lang w:val="pt-PT"/>
        </w:rPr>
        <w:t>Apenas os direitos e obrigações das Par</w:t>
      </w:r>
      <w:r w:rsidR="00567620">
        <w:rPr>
          <w:rFonts w:cs="Arial"/>
          <w:sz w:val="22"/>
          <w:szCs w:val="22"/>
          <w:lang w:val="pt-PT"/>
        </w:rPr>
        <w:t>tes nos termos do</w:t>
      </w:r>
      <w:r w:rsidRPr="00167758">
        <w:rPr>
          <w:rFonts w:cs="Arial"/>
          <w:sz w:val="22"/>
          <w:szCs w:val="22"/>
          <w:lang w:val="pt-PT"/>
        </w:rPr>
        <w:t xml:space="preserve"> Artigo 3.2, Artigo 1, Artigo 2, Artigo 4.5, Artigo 4.6, Artigo 12.1.6, Artigo 12.2, Artigo 12.4, Artigo 13.11, Artigo 15, Arti</w:t>
      </w:r>
      <w:r w:rsidR="00E511BB">
        <w:rPr>
          <w:rFonts w:cs="Arial"/>
          <w:sz w:val="22"/>
          <w:szCs w:val="22"/>
          <w:lang w:val="pt-PT"/>
        </w:rPr>
        <w:t>go 16, Artigo 17, Artigo 19</w:t>
      </w:r>
      <w:r w:rsidR="00567620">
        <w:rPr>
          <w:rFonts w:cs="Arial"/>
          <w:sz w:val="22"/>
          <w:szCs w:val="22"/>
          <w:lang w:val="pt-PT"/>
        </w:rPr>
        <w:t xml:space="preserve">, Artigo </w:t>
      </w:r>
      <w:r w:rsidR="00CF4E74">
        <w:rPr>
          <w:rFonts w:cs="Arial"/>
          <w:sz w:val="22"/>
          <w:szCs w:val="22"/>
          <w:lang w:val="pt-PT"/>
        </w:rPr>
        <w:t>20, Artigo</w:t>
      </w:r>
      <w:r w:rsidR="00567620">
        <w:rPr>
          <w:rFonts w:cs="Arial"/>
          <w:sz w:val="22"/>
          <w:szCs w:val="22"/>
          <w:lang w:val="pt-PT"/>
        </w:rPr>
        <w:t xml:space="preserve"> 23, Artigo </w:t>
      </w:r>
      <w:r w:rsidR="00CF4E74">
        <w:rPr>
          <w:rFonts w:cs="Arial"/>
          <w:sz w:val="22"/>
          <w:szCs w:val="22"/>
          <w:lang w:val="pt-PT"/>
        </w:rPr>
        <w:t>24, Anexo</w:t>
      </w:r>
      <w:r w:rsidR="00567620">
        <w:rPr>
          <w:rFonts w:cs="Arial"/>
          <w:sz w:val="22"/>
          <w:szCs w:val="22"/>
          <w:lang w:val="pt-PT"/>
        </w:rPr>
        <w:t xml:space="preserve"> 2,</w:t>
      </w:r>
      <w:r w:rsidRPr="00167758">
        <w:rPr>
          <w:rFonts w:cs="Arial"/>
          <w:sz w:val="22"/>
          <w:szCs w:val="22"/>
          <w:lang w:val="pt-PT"/>
        </w:rPr>
        <w:t xml:space="preserve"> Partes A, B e C, o Anexo 4 e o Anexo 6 produzirão efeitos a partir da data de assinatura </w:t>
      </w:r>
      <w:r w:rsidR="00E511BB">
        <w:rPr>
          <w:rFonts w:cs="Arial"/>
          <w:sz w:val="22"/>
          <w:szCs w:val="22"/>
          <w:lang w:val="pt-PT"/>
        </w:rPr>
        <w:t>do presente</w:t>
      </w:r>
      <w:r w:rsidRPr="00167758">
        <w:rPr>
          <w:rFonts w:cs="Arial"/>
          <w:sz w:val="22"/>
          <w:szCs w:val="22"/>
          <w:lang w:val="pt-PT"/>
        </w:rPr>
        <w:t xml:space="preserve"> </w:t>
      </w:r>
      <w:r w:rsidR="00567620">
        <w:rPr>
          <w:rFonts w:cs="Arial"/>
          <w:sz w:val="22"/>
          <w:szCs w:val="22"/>
          <w:lang w:val="pt-PT"/>
        </w:rPr>
        <w:t>Contrato</w:t>
      </w:r>
      <w:r w:rsidRPr="00167758">
        <w:rPr>
          <w:rFonts w:cs="Arial"/>
          <w:sz w:val="22"/>
          <w:szCs w:val="22"/>
          <w:lang w:val="pt-PT"/>
        </w:rPr>
        <w:t>.</w:t>
      </w:r>
      <w:r>
        <w:rPr>
          <w:rFonts w:cs="Arial"/>
          <w:sz w:val="22"/>
          <w:szCs w:val="22"/>
          <w:lang w:val="pt-PT"/>
        </w:rPr>
        <w:t xml:space="preserve"> </w:t>
      </w:r>
    </w:p>
    <w:p w14:paraId="7642594F" w14:textId="3810A0E2" w:rsidR="00A0070C" w:rsidRPr="00A0070C" w:rsidRDefault="00A0070C" w:rsidP="003479A4">
      <w:pPr>
        <w:pStyle w:val="MTVFL4Car"/>
        <w:numPr>
          <w:ilvl w:val="2"/>
          <w:numId w:val="59"/>
        </w:numPr>
        <w:rPr>
          <w:rFonts w:cs="Arial"/>
          <w:sz w:val="22"/>
          <w:szCs w:val="22"/>
          <w:lang w:val="pt-PT"/>
        </w:rPr>
      </w:pPr>
      <w:bookmarkStart w:id="158" w:name="_DV_M287"/>
      <w:bookmarkStart w:id="159" w:name="_DV_C172"/>
      <w:bookmarkStart w:id="160" w:name="_Ref336858975"/>
      <w:bookmarkEnd w:id="155"/>
      <w:bookmarkEnd w:id="156"/>
      <w:bookmarkEnd w:id="158"/>
      <w:r w:rsidRPr="00A0070C">
        <w:rPr>
          <w:rFonts w:cs="Arial"/>
          <w:sz w:val="22"/>
          <w:szCs w:val="22"/>
          <w:lang w:val="pt-PT"/>
        </w:rPr>
        <w:t>Os dire</w:t>
      </w:r>
      <w:r w:rsidR="00C83284">
        <w:rPr>
          <w:rFonts w:cs="Arial"/>
          <w:sz w:val="22"/>
          <w:szCs w:val="22"/>
          <w:lang w:val="pt-PT"/>
        </w:rPr>
        <w:t>itos e obrigações das Partes segundo</w:t>
      </w:r>
      <w:r w:rsidRPr="00A0070C">
        <w:rPr>
          <w:rFonts w:cs="Arial"/>
          <w:sz w:val="22"/>
          <w:szCs w:val="22"/>
          <w:lang w:val="pt-PT"/>
        </w:rPr>
        <w:t xml:space="preserve"> todas as outras disposições deste </w:t>
      </w:r>
      <w:r w:rsidR="00C83284">
        <w:rPr>
          <w:rFonts w:cs="Arial"/>
          <w:sz w:val="22"/>
          <w:szCs w:val="22"/>
          <w:lang w:val="pt-PT"/>
        </w:rPr>
        <w:t>Contrato</w:t>
      </w:r>
      <w:r w:rsidRPr="00A0070C">
        <w:rPr>
          <w:rFonts w:cs="Arial"/>
          <w:sz w:val="22"/>
          <w:szCs w:val="22"/>
          <w:lang w:val="pt-PT"/>
        </w:rPr>
        <w:t xml:space="preserve"> estarão condicionados ao cumprimento ou renúncia das Condições Precedentes estabelecidas nas Partes A, B e C do Anexo 2. A RNT e </w:t>
      </w:r>
      <w:r w:rsidR="00C83284">
        <w:rPr>
          <w:rFonts w:cs="Arial"/>
          <w:sz w:val="22"/>
          <w:szCs w:val="22"/>
          <w:lang w:val="pt-PT"/>
        </w:rPr>
        <w:t>o Promotor</w:t>
      </w:r>
      <w:r w:rsidRPr="00A0070C">
        <w:rPr>
          <w:rFonts w:cs="Arial"/>
          <w:sz w:val="22"/>
          <w:szCs w:val="22"/>
          <w:lang w:val="pt-PT"/>
        </w:rPr>
        <w:t xml:space="preserve"> do Projeto dev</w:t>
      </w:r>
      <w:r w:rsidR="00C83284">
        <w:rPr>
          <w:rFonts w:cs="Arial"/>
          <w:sz w:val="22"/>
          <w:szCs w:val="22"/>
          <w:lang w:val="pt-PT"/>
        </w:rPr>
        <w:t>erão certificar, por escrito, a</w:t>
      </w:r>
      <w:r w:rsidRPr="00A0070C">
        <w:rPr>
          <w:rFonts w:cs="Arial"/>
          <w:sz w:val="22"/>
          <w:szCs w:val="22"/>
          <w:lang w:val="pt-PT"/>
        </w:rPr>
        <w:t xml:space="preserve"> ocorrência </w:t>
      </w:r>
      <w:r w:rsidR="00C83284">
        <w:rPr>
          <w:rFonts w:cs="Arial"/>
          <w:sz w:val="22"/>
          <w:szCs w:val="22"/>
          <w:lang w:val="pt-PT"/>
        </w:rPr>
        <w:t>do Encerramento</w:t>
      </w:r>
      <w:r w:rsidRPr="00A0070C">
        <w:rPr>
          <w:rFonts w:cs="Arial"/>
          <w:sz w:val="22"/>
          <w:szCs w:val="22"/>
          <w:lang w:val="pt-PT"/>
        </w:rPr>
        <w:t xml:space="preserve"> Financeiro </w:t>
      </w:r>
      <w:r w:rsidR="00C83284">
        <w:rPr>
          <w:rFonts w:cs="Arial"/>
          <w:sz w:val="22"/>
          <w:szCs w:val="22"/>
          <w:lang w:val="pt-PT"/>
        </w:rPr>
        <w:t xml:space="preserve">até </w:t>
      </w:r>
      <w:r w:rsidRPr="00A0070C">
        <w:rPr>
          <w:rFonts w:cs="Arial"/>
          <w:sz w:val="22"/>
          <w:szCs w:val="22"/>
          <w:lang w:val="pt-PT"/>
        </w:rPr>
        <w:t xml:space="preserve">5 (cinco) Dias Úteis após o cumprimento ou </w:t>
      </w:r>
      <w:r w:rsidR="00C83284">
        <w:rPr>
          <w:rFonts w:cs="Arial"/>
          <w:sz w:val="22"/>
          <w:szCs w:val="22"/>
          <w:lang w:val="pt-PT"/>
        </w:rPr>
        <w:t>renúncia</w:t>
      </w:r>
      <w:r w:rsidRPr="00A0070C">
        <w:rPr>
          <w:rFonts w:cs="Arial"/>
          <w:sz w:val="22"/>
          <w:szCs w:val="22"/>
          <w:lang w:val="pt-PT"/>
        </w:rPr>
        <w:t xml:space="preserve"> de tais Condições Precedentes.</w:t>
      </w:r>
      <w:r>
        <w:rPr>
          <w:rFonts w:cs="Arial"/>
          <w:sz w:val="22"/>
          <w:szCs w:val="22"/>
          <w:lang w:val="pt-PT"/>
        </w:rPr>
        <w:t xml:space="preserve"> </w:t>
      </w:r>
    </w:p>
    <w:p w14:paraId="5AB801C1" w14:textId="0A9208DF" w:rsidR="00A053B7" w:rsidRPr="00A053B7" w:rsidRDefault="009D01EF" w:rsidP="003479A4">
      <w:pPr>
        <w:pStyle w:val="MTVAG9"/>
        <w:numPr>
          <w:ilvl w:val="2"/>
          <w:numId w:val="59"/>
        </w:numPr>
        <w:jc w:val="both"/>
        <w:outlineLvl w:val="3"/>
        <w:rPr>
          <w:sz w:val="22"/>
          <w:lang w:val="pt-PT"/>
        </w:rPr>
      </w:pPr>
      <w:bookmarkStart w:id="161" w:name="_Ref488837450"/>
      <w:bookmarkEnd w:id="150"/>
      <w:bookmarkEnd w:id="157"/>
      <w:bookmarkEnd w:id="159"/>
      <w:bookmarkEnd w:id="160"/>
      <w:r w:rsidRPr="009D01EF">
        <w:rPr>
          <w:rFonts w:cs="Arial"/>
          <w:sz w:val="22"/>
          <w:szCs w:val="22"/>
          <w:lang w:val="pt-PT"/>
        </w:rPr>
        <w:t xml:space="preserve">Se </w:t>
      </w:r>
      <w:r>
        <w:rPr>
          <w:rFonts w:cs="Arial"/>
          <w:sz w:val="22"/>
          <w:szCs w:val="22"/>
          <w:lang w:val="pt-PT"/>
        </w:rPr>
        <w:t>o Promotor</w:t>
      </w:r>
      <w:r w:rsidRPr="009D01EF">
        <w:rPr>
          <w:rFonts w:cs="Arial"/>
          <w:sz w:val="22"/>
          <w:szCs w:val="22"/>
          <w:lang w:val="pt-PT"/>
        </w:rPr>
        <w:t xml:space="preserve"> do Projeto </w:t>
      </w:r>
      <w:r>
        <w:rPr>
          <w:rFonts w:cs="Arial"/>
          <w:sz w:val="22"/>
          <w:szCs w:val="22"/>
          <w:lang w:val="pt-PT"/>
        </w:rPr>
        <w:t xml:space="preserve">constatar </w:t>
      </w:r>
      <w:r w:rsidRPr="009D01EF">
        <w:rPr>
          <w:rFonts w:cs="Arial"/>
          <w:sz w:val="22"/>
          <w:szCs w:val="22"/>
          <w:lang w:val="pt-PT"/>
        </w:rPr>
        <w:t xml:space="preserve">que </w:t>
      </w:r>
      <w:r>
        <w:rPr>
          <w:rFonts w:cs="Arial"/>
          <w:sz w:val="22"/>
          <w:szCs w:val="22"/>
          <w:lang w:val="pt-PT"/>
        </w:rPr>
        <w:t>não consegue alcançar</w:t>
      </w:r>
      <w:r w:rsidRPr="009D01EF">
        <w:rPr>
          <w:rFonts w:cs="Arial"/>
          <w:sz w:val="22"/>
          <w:szCs w:val="22"/>
          <w:lang w:val="pt-PT"/>
        </w:rPr>
        <w:t xml:space="preserve"> o Encerramento Financeiro </w:t>
      </w:r>
      <w:r>
        <w:rPr>
          <w:rFonts w:cs="Arial"/>
          <w:sz w:val="22"/>
          <w:szCs w:val="22"/>
          <w:lang w:val="pt-PT"/>
        </w:rPr>
        <w:t>antes da</w:t>
      </w:r>
      <w:r w:rsidRPr="009D01EF">
        <w:rPr>
          <w:rFonts w:cs="Arial"/>
          <w:sz w:val="22"/>
          <w:szCs w:val="22"/>
          <w:lang w:val="pt-PT"/>
        </w:rPr>
        <w:t xml:space="preserve"> Data</w:t>
      </w:r>
      <w:r>
        <w:rPr>
          <w:rFonts w:cs="Arial"/>
          <w:sz w:val="22"/>
          <w:szCs w:val="22"/>
          <w:lang w:val="pt-PT"/>
        </w:rPr>
        <w:t xml:space="preserve"> Limite de Vigência para Encerramento Financeiro</w:t>
      </w:r>
      <w:r w:rsidRPr="009D01EF">
        <w:rPr>
          <w:rFonts w:cs="Arial"/>
          <w:sz w:val="22"/>
          <w:szCs w:val="22"/>
          <w:lang w:val="pt-PT"/>
        </w:rPr>
        <w:t xml:space="preserve">, deverá, assim que razoavelmente possível, </w:t>
      </w:r>
      <w:r>
        <w:rPr>
          <w:rFonts w:cs="Arial"/>
          <w:sz w:val="22"/>
          <w:szCs w:val="22"/>
          <w:lang w:val="pt-PT"/>
        </w:rPr>
        <w:t xml:space="preserve">dar conhecimento deste fato à RNT reportando detalhadamente </w:t>
      </w:r>
      <w:r w:rsidRPr="009D01EF">
        <w:rPr>
          <w:rFonts w:cs="Arial"/>
          <w:sz w:val="22"/>
          <w:szCs w:val="22"/>
          <w:lang w:val="pt-PT"/>
        </w:rPr>
        <w:t xml:space="preserve">as </w:t>
      </w:r>
      <w:r>
        <w:rPr>
          <w:rFonts w:cs="Arial"/>
          <w:sz w:val="22"/>
          <w:szCs w:val="22"/>
          <w:lang w:val="pt-PT"/>
        </w:rPr>
        <w:t xml:space="preserve">respetivas </w:t>
      </w:r>
      <w:r w:rsidRPr="009D01EF">
        <w:rPr>
          <w:rFonts w:cs="Arial"/>
          <w:sz w:val="22"/>
          <w:szCs w:val="22"/>
          <w:lang w:val="pt-PT"/>
        </w:rPr>
        <w:t xml:space="preserve">circunstâncias. </w:t>
      </w:r>
      <w:r>
        <w:rPr>
          <w:rFonts w:cs="Arial"/>
          <w:sz w:val="22"/>
          <w:szCs w:val="22"/>
          <w:lang w:val="pt-PT"/>
        </w:rPr>
        <w:t xml:space="preserve">O Promotor do </w:t>
      </w:r>
      <w:r w:rsidRPr="009D01EF">
        <w:rPr>
          <w:rFonts w:cs="Arial"/>
          <w:sz w:val="22"/>
          <w:szCs w:val="22"/>
          <w:lang w:val="pt-PT"/>
        </w:rPr>
        <w:t>Projeto</w:t>
      </w:r>
      <w:r>
        <w:rPr>
          <w:rFonts w:cs="Arial"/>
          <w:sz w:val="22"/>
          <w:szCs w:val="22"/>
          <w:lang w:val="pt-PT"/>
        </w:rPr>
        <w:t>, segundo o seu</w:t>
      </w:r>
      <w:r w:rsidRPr="009D01EF">
        <w:rPr>
          <w:rFonts w:cs="Arial"/>
          <w:sz w:val="22"/>
          <w:szCs w:val="22"/>
          <w:lang w:val="pt-PT"/>
        </w:rPr>
        <w:t xml:space="preserve"> </w:t>
      </w:r>
      <w:r>
        <w:rPr>
          <w:rFonts w:cs="Arial"/>
          <w:sz w:val="22"/>
          <w:szCs w:val="22"/>
          <w:lang w:val="pt-PT"/>
        </w:rPr>
        <w:t>próprio</w:t>
      </w:r>
      <w:r w:rsidRPr="009D01EF">
        <w:rPr>
          <w:rFonts w:cs="Arial"/>
          <w:sz w:val="22"/>
          <w:szCs w:val="22"/>
          <w:lang w:val="pt-PT"/>
        </w:rPr>
        <w:t xml:space="preserve"> critério, poderá solicitar à RNT a prorrogação </w:t>
      </w:r>
      <w:r>
        <w:rPr>
          <w:rFonts w:cs="Arial"/>
          <w:sz w:val="22"/>
          <w:szCs w:val="22"/>
          <w:lang w:val="pt-PT"/>
        </w:rPr>
        <w:t xml:space="preserve">da </w:t>
      </w:r>
      <w:r w:rsidRPr="009D01EF">
        <w:rPr>
          <w:rFonts w:cs="Arial"/>
          <w:sz w:val="22"/>
          <w:szCs w:val="22"/>
          <w:lang w:val="pt-PT"/>
        </w:rPr>
        <w:t>Data</w:t>
      </w:r>
      <w:r>
        <w:rPr>
          <w:rFonts w:cs="Arial"/>
          <w:sz w:val="22"/>
          <w:szCs w:val="22"/>
          <w:lang w:val="pt-PT"/>
        </w:rPr>
        <w:t xml:space="preserve"> Limite de Vigência para o Encerramento Financeiro</w:t>
      </w:r>
      <w:r w:rsidR="00A053B7">
        <w:rPr>
          <w:rFonts w:cs="Arial"/>
          <w:sz w:val="22"/>
          <w:szCs w:val="22"/>
          <w:lang w:val="pt-PT"/>
        </w:rPr>
        <w:t xml:space="preserve"> por um período de até cento e oitenta</w:t>
      </w:r>
      <w:r w:rsidRPr="009D01EF">
        <w:rPr>
          <w:rFonts w:cs="Arial"/>
          <w:sz w:val="22"/>
          <w:szCs w:val="22"/>
          <w:lang w:val="pt-PT"/>
        </w:rPr>
        <w:t xml:space="preserve"> (180) dias após a </w:t>
      </w:r>
      <w:r w:rsidR="00A053B7" w:rsidRPr="009D01EF">
        <w:rPr>
          <w:rFonts w:cs="Arial"/>
          <w:sz w:val="22"/>
          <w:szCs w:val="22"/>
          <w:lang w:val="pt-PT"/>
        </w:rPr>
        <w:t>Data</w:t>
      </w:r>
      <w:r w:rsidR="00A053B7">
        <w:rPr>
          <w:rFonts w:cs="Arial"/>
          <w:sz w:val="22"/>
          <w:szCs w:val="22"/>
          <w:lang w:val="pt-PT"/>
        </w:rPr>
        <w:t xml:space="preserve"> Limite de Vigência para o Encerramento Financeiro</w:t>
      </w:r>
      <w:r w:rsidR="00A053B7" w:rsidRPr="009D01EF">
        <w:rPr>
          <w:rFonts w:cs="Arial"/>
          <w:sz w:val="22"/>
          <w:szCs w:val="22"/>
          <w:lang w:val="pt-PT"/>
        </w:rPr>
        <w:t xml:space="preserve"> </w:t>
      </w:r>
      <w:r w:rsidR="00A053B7">
        <w:rPr>
          <w:rFonts w:cs="Arial"/>
          <w:sz w:val="22"/>
          <w:szCs w:val="22"/>
          <w:lang w:val="pt-PT"/>
        </w:rPr>
        <w:t xml:space="preserve">inicial </w:t>
      </w:r>
      <w:r w:rsidRPr="009D01EF">
        <w:rPr>
          <w:rFonts w:cs="Arial"/>
          <w:sz w:val="22"/>
          <w:szCs w:val="22"/>
          <w:lang w:val="pt-PT"/>
        </w:rPr>
        <w:t>(a “</w:t>
      </w:r>
      <w:r w:rsidR="00A053B7" w:rsidRPr="009D01EF">
        <w:rPr>
          <w:rFonts w:cs="Arial"/>
          <w:sz w:val="22"/>
          <w:szCs w:val="22"/>
          <w:lang w:val="pt-PT"/>
        </w:rPr>
        <w:t>Data</w:t>
      </w:r>
      <w:r w:rsidR="00A053B7">
        <w:rPr>
          <w:rFonts w:cs="Arial"/>
          <w:sz w:val="22"/>
          <w:szCs w:val="22"/>
          <w:lang w:val="pt-PT"/>
        </w:rPr>
        <w:t xml:space="preserve"> Limite de Vigência para o Encerramento Financeiro Estendida</w:t>
      </w:r>
      <w:r w:rsidRPr="009D01EF">
        <w:rPr>
          <w:rFonts w:cs="Arial"/>
          <w:sz w:val="22"/>
          <w:szCs w:val="22"/>
          <w:lang w:val="pt-PT"/>
        </w:rPr>
        <w:t xml:space="preserve">”) </w:t>
      </w:r>
      <w:r w:rsidR="00A053B7">
        <w:rPr>
          <w:rFonts w:cs="Arial"/>
          <w:sz w:val="22"/>
          <w:szCs w:val="22"/>
          <w:lang w:val="pt-PT"/>
        </w:rPr>
        <w:t>apresentado os</w:t>
      </w:r>
      <w:r w:rsidRPr="009D01EF">
        <w:rPr>
          <w:rFonts w:cs="Arial"/>
          <w:sz w:val="22"/>
          <w:szCs w:val="22"/>
          <w:lang w:val="pt-PT"/>
        </w:rPr>
        <w:t xml:space="preserve"> detalhes</w:t>
      </w:r>
      <w:r w:rsidR="00A053B7">
        <w:rPr>
          <w:rFonts w:cs="Arial"/>
          <w:sz w:val="22"/>
          <w:szCs w:val="22"/>
          <w:lang w:val="pt-PT"/>
        </w:rPr>
        <w:t xml:space="preserve"> completos associados ao atraso juntamente</w:t>
      </w:r>
      <w:r w:rsidRPr="009D01EF">
        <w:rPr>
          <w:rFonts w:cs="Arial"/>
          <w:sz w:val="22"/>
          <w:szCs w:val="22"/>
          <w:lang w:val="pt-PT"/>
        </w:rPr>
        <w:t xml:space="preserve"> </w:t>
      </w:r>
      <w:r w:rsidR="00A053B7">
        <w:rPr>
          <w:rFonts w:cs="Arial"/>
          <w:sz w:val="22"/>
          <w:szCs w:val="22"/>
          <w:lang w:val="pt-PT"/>
        </w:rPr>
        <w:t>com sua proposta para alcançar a</w:t>
      </w:r>
      <w:r w:rsidR="00A053B7" w:rsidRPr="00A053B7">
        <w:rPr>
          <w:rFonts w:cs="Arial"/>
          <w:sz w:val="22"/>
          <w:szCs w:val="22"/>
          <w:lang w:val="pt-PT"/>
        </w:rPr>
        <w:t xml:space="preserve"> </w:t>
      </w:r>
      <w:r w:rsidR="00A053B7" w:rsidRPr="009D01EF">
        <w:rPr>
          <w:rFonts w:cs="Arial"/>
          <w:sz w:val="22"/>
          <w:szCs w:val="22"/>
          <w:lang w:val="pt-PT"/>
        </w:rPr>
        <w:t>Data</w:t>
      </w:r>
      <w:r w:rsidR="00A053B7">
        <w:rPr>
          <w:rFonts w:cs="Arial"/>
          <w:sz w:val="22"/>
          <w:szCs w:val="22"/>
          <w:lang w:val="pt-PT"/>
        </w:rPr>
        <w:t xml:space="preserve"> Limite de Vigência para o Encerramento Financeiro Estendida</w:t>
      </w:r>
      <w:r w:rsidRPr="009D01EF">
        <w:rPr>
          <w:rFonts w:cs="Arial"/>
          <w:sz w:val="22"/>
          <w:szCs w:val="22"/>
          <w:lang w:val="pt-PT"/>
        </w:rPr>
        <w:t xml:space="preserve">. A RNT terá o exclusivo </w:t>
      </w:r>
      <w:r w:rsidR="00A053B7">
        <w:rPr>
          <w:rFonts w:cs="Arial"/>
          <w:sz w:val="22"/>
          <w:szCs w:val="22"/>
          <w:lang w:val="pt-PT"/>
        </w:rPr>
        <w:t xml:space="preserve">arbítrio de aceitar ou rejeitar a </w:t>
      </w:r>
      <w:r w:rsidR="00A053B7">
        <w:rPr>
          <w:rFonts w:cs="Arial"/>
          <w:sz w:val="22"/>
          <w:szCs w:val="22"/>
          <w:lang w:val="pt-PT"/>
        </w:rPr>
        <w:lastRenderedPageBreak/>
        <w:t xml:space="preserve">solicitação apresentada pelo Promotor do Projeto para a prorrogação da </w:t>
      </w:r>
      <w:r w:rsidR="00A053B7" w:rsidRPr="009D01EF">
        <w:rPr>
          <w:rFonts w:cs="Arial"/>
          <w:sz w:val="22"/>
          <w:szCs w:val="22"/>
          <w:lang w:val="pt-PT"/>
        </w:rPr>
        <w:t>Data</w:t>
      </w:r>
      <w:r w:rsidR="00A053B7">
        <w:rPr>
          <w:rFonts w:cs="Arial"/>
          <w:sz w:val="22"/>
          <w:szCs w:val="22"/>
          <w:lang w:val="pt-PT"/>
        </w:rPr>
        <w:t xml:space="preserve"> Limite de Vigência para Encerramento Financeiro</w:t>
      </w:r>
      <w:r w:rsidR="00FF56B4">
        <w:rPr>
          <w:rFonts w:cs="Arial"/>
          <w:sz w:val="22"/>
          <w:szCs w:val="22"/>
          <w:lang w:val="pt-PT"/>
        </w:rPr>
        <w:t>.</w:t>
      </w:r>
    </w:p>
    <w:bookmarkEnd w:id="161"/>
    <w:p w14:paraId="24FAB21F" w14:textId="10B1C8C7" w:rsidR="00443C83" w:rsidRDefault="00443C83" w:rsidP="003479A4">
      <w:pPr>
        <w:pStyle w:val="MTVAG9"/>
        <w:numPr>
          <w:ilvl w:val="2"/>
          <w:numId w:val="59"/>
        </w:numPr>
        <w:jc w:val="both"/>
        <w:outlineLvl w:val="3"/>
        <w:rPr>
          <w:rFonts w:cs="Arial"/>
          <w:sz w:val="22"/>
          <w:szCs w:val="22"/>
          <w:lang w:val="pt-PT"/>
        </w:rPr>
      </w:pPr>
      <w:r w:rsidRPr="00443C83">
        <w:rPr>
          <w:rFonts w:cs="Arial"/>
          <w:sz w:val="22"/>
          <w:szCs w:val="22"/>
          <w:lang w:val="pt-PT"/>
        </w:rPr>
        <w:t xml:space="preserve">Se </w:t>
      </w:r>
      <w:r w:rsidR="009F4A1D">
        <w:rPr>
          <w:rFonts w:cs="Arial"/>
          <w:sz w:val="22"/>
          <w:szCs w:val="22"/>
          <w:lang w:val="pt-PT"/>
        </w:rPr>
        <w:t>o Promotor</w:t>
      </w:r>
      <w:r w:rsidRPr="00443C83">
        <w:rPr>
          <w:rFonts w:cs="Arial"/>
          <w:sz w:val="22"/>
          <w:szCs w:val="22"/>
          <w:lang w:val="pt-PT"/>
        </w:rPr>
        <w:t xml:space="preserve"> do</w:t>
      </w:r>
      <w:r w:rsidR="009F4A1D">
        <w:rPr>
          <w:rFonts w:cs="Arial"/>
          <w:sz w:val="22"/>
          <w:szCs w:val="22"/>
          <w:lang w:val="pt-PT"/>
        </w:rPr>
        <w:t xml:space="preserve"> Projeto não conseguir cumprir com qualquer uma das</w:t>
      </w:r>
      <w:r w:rsidRPr="00443C83">
        <w:rPr>
          <w:rFonts w:cs="Arial"/>
          <w:sz w:val="22"/>
          <w:szCs w:val="22"/>
          <w:lang w:val="pt-PT"/>
        </w:rPr>
        <w:t xml:space="preserve"> c</w:t>
      </w:r>
      <w:r w:rsidR="009F4A1D">
        <w:rPr>
          <w:rFonts w:cs="Arial"/>
          <w:sz w:val="22"/>
          <w:szCs w:val="22"/>
          <w:lang w:val="pt-PT"/>
        </w:rPr>
        <w:t>ondições associadas ao cumprimento</w:t>
      </w:r>
      <w:r w:rsidRPr="00443C83">
        <w:rPr>
          <w:rFonts w:cs="Arial"/>
          <w:sz w:val="22"/>
          <w:szCs w:val="22"/>
          <w:lang w:val="pt-PT"/>
        </w:rPr>
        <w:t xml:space="preserve"> do Encerramento Financeiro </w:t>
      </w:r>
      <w:r w:rsidR="009F4A1D">
        <w:rPr>
          <w:rFonts w:cs="Arial"/>
          <w:sz w:val="22"/>
          <w:szCs w:val="22"/>
          <w:lang w:val="pt-PT"/>
        </w:rPr>
        <w:t>aquando a</w:t>
      </w:r>
      <w:r w:rsidR="009F4A1D" w:rsidRPr="009F4A1D">
        <w:rPr>
          <w:rFonts w:cs="Arial"/>
          <w:sz w:val="22"/>
          <w:szCs w:val="22"/>
          <w:lang w:val="pt-PT"/>
        </w:rPr>
        <w:t xml:space="preserve"> </w:t>
      </w:r>
      <w:r w:rsidR="009F4A1D" w:rsidRPr="009D01EF">
        <w:rPr>
          <w:rFonts w:cs="Arial"/>
          <w:sz w:val="22"/>
          <w:szCs w:val="22"/>
          <w:lang w:val="pt-PT"/>
        </w:rPr>
        <w:t>Data</w:t>
      </w:r>
      <w:r w:rsidR="009F4A1D">
        <w:rPr>
          <w:rFonts w:cs="Arial"/>
          <w:sz w:val="22"/>
          <w:szCs w:val="22"/>
          <w:lang w:val="pt-PT"/>
        </w:rPr>
        <w:t xml:space="preserve"> Limite de Vigência para o Encerramento Financeiro </w:t>
      </w:r>
      <w:r w:rsidRPr="00443C83">
        <w:rPr>
          <w:rFonts w:cs="Arial"/>
          <w:sz w:val="22"/>
          <w:szCs w:val="22"/>
          <w:lang w:val="pt-PT"/>
        </w:rPr>
        <w:t xml:space="preserve">ou da </w:t>
      </w:r>
      <w:r w:rsidR="009F4A1D" w:rsidRPr="009D01EF">
        <w:rPr>
          <w:rFonts w:cs="Arial"/>
          <w:sz w:val="22"/>
          <w:szCs w:val="22"/>
          <w:lang w:val="pt-PT"/>
        </w:rPr>
        <w:t>Data</w:t>
      </w:r>
      <w:r w:rsidR="009F4A1D">
        <w:rPr>
          <w:rFonts w:cs="Arial"/>
          <w:sz w:val="22"/>
          <w:szCs w:val="22"/>
          <w:lang w:val="pt-PT"/>
        </w:rPr>
        <w:t xml:space="preserve"> Limite de Vigência para o Encerramento Financeiro Estendida</w:t>
      </w:r>
      <w:r w:rsidRPr="00443C83">
        <w:rPr>
          <w:rFonts w:cs="Arial"/>
          <w:sz w:val="22"/>
          <w:szCs w:val="22"/>
          <w:lang w:val="pt-PT"/>
        </w:rPr>
        <w:t xml:space="preserve">, ocorrerá </w:t>
      </w:r>
      <w:r w:rsidR="009F4A1D" w:rsidRPr="00443C83">
        <w:rPr>
          <w:rFonts w:cs="Arial"/>
          <w:sz w:val="22"/>
          <w:szCs w:val="22"/>
          <w:lang w:val="pt-PT"/>
        </w:rPr>
        <w:t xml:space="preserve">o seguinte </w:t>
      </w:r>
      <w:r w:rsidR="009F4A1D">
        <w:rPr>
          <w:rFonts w:cs="Arial"/>
          <w:sz w:val="22"/>
          <w:szCs w:val="22"/>
          <w:lang w:val="pt-PT"/>
        </w:rPr>
        <w:t xml:space="preserve">aquando e a partir da </w:t>
      </w:r>
      <w:r w:rsidR="009F4A1D" w:rsidRPr="009D01EF">
        <w:rPr>
          <w:rFonts w:cs="Arial"/>
          <w:sz w:val="22"/>
          <w:szCs w:val="22"/>
          <w:lang w:val="pt-PT"/>
        </w:rPr>
        <w:t>Data</w:t>
      </w:r>
      <w:r w:rsidR="009F4A1D">
        <w:rPr>
          <w:rFonts w:cs="Arial"/>
          <w:sz w:val="22"/>
          <w:szCs w:val="22"/>
          <w:lang w:val="pt-PT"/>
        </w:rPr>
        <w:t xml:space="preserve"> Limite de Vigência para o Encerramento Financeiro</w:t>
      </w:r>
      <w:r w:rsidRPr="00443C83">
        <w:rPr>
          <w:rFonts w:cs="Arial"/>
          <w:sz w:val="22"/>
          <w:szCs w:val="22"/>
          <w:lang w:val="pt-PT"/>
        </w:rPr>
        <w:t xml:space="preserve"> ou a </w:t>
      </w:r>
      <w:r w:rsidR="009F4A1D" w:rsidRPr="009D01EF">
        <w:rPr>
          <w:rFonts w:cs="Arial"/>
          <w:sz w:val="22"/>
          <w:szCs w:val="22"/>
          <w:lang w:val="pt-PT"/>
        </w:rPr>
        <w:t>Data</w:t>
      </w:r>
      <w:r w:rsidR="009F4A1D">
        <w:rPr>
          <w:rFonts w:cs="Arial"/>
          <w:sz w:val="22"/>
          <w:szCs w:val="22"/>
          <w:lang w:val="pt-PT"/>
        </w:rPr>
        <w:t xml:space="preserve"> Limite de Vigência para o Encerramento Financeiro Estendida</w:t>
      </w:r>
      <w:r w:rsidRPr="00443C83">
        <w:rPr>
          <w:rFonts w:cs="Arial"/>
          <w:sz w:val="22"/>
          <w:szCs w:val="22"/>
          <w:lang w:val="pt-PT"/>
        </w:rPr>
        <w:t>, conforme</w:t>
      </w:r>
      <w:r w:rsidR="009F4A1D">
        <w:rPr>
          <w:rFonts w:cs="Arial"/>
          <w:sz w:val="22"/>
          <w:szCs w:val="22"/>
          <w:lang w:val="pt-PT"/>
        </w:rPr>
        <w:t xml:space="preserve"> o</w:t>
      </w:r>
      <w:r w:rsidRPr="00443C83">
        <w:rPr>
          <w:rFonts w:cs="Arial"/>
          <w:sz w:val="22"/>
          <w:szCs w:val="22"/>
          <w:lang w:val="pt-PT"/>
        </w:rPr>
        <w:t xml:space="preserve"> aplicável:</w:t>
      </w:r>
    </w:p>
    <w:p w14:paraId="2BAE7750" w14:textId="3BDB8C63" w:rsidR="009C0F2D" w:rsidRDefault="009C0F2D" w:rsidP="003479A4">
      <w:pPr>
        <w:pStyle w:val="MTVFL2"/>
        <w:numPr>
          <w:ilvl w:val="0"/>
          <w:numId w:val="47"/>
        </w:numPr>
        <w:tabs>
          <w:tab w:val="left" w:pos="720"/>
        </w:tabs>
        <w:spacing w:before="240" w:after="0"/>
        <w:rPr>
          <w:rFonts w:cs="Arial"/>
          <w:sz w:val="22"/>
          <w:szCs w:val="22"/>
          <w:lang w:val="pt-PT"/>
        </w:rPr>
      </w:pPr>
      <w:r>
        <w:rPr>
          <w:rFonts w:cs="Arial"/>
          <w:sz w:val="22"/>
          <w:szCs w:val="22"/>
          <w:lang w:val="pt-PT"/>
        </w:rPr>
        <w:t>Este CAE, CCT, Contrato</w:t>
      </w:r>
      <w:r w:rsidRPr="009C0F2D">
        <w:rPr>
          <w:rFonts w:cs="Arial"/>
          <w:sz w:val="22"/>
          <w:szCs w:val="22"/>
          <w:lang w:val="pt-PT"/>
        </w:rPr>
        <w:t xml:space="preserve"> de</w:t>
      </w:r>
      <w:r>
        <w:rPr>
          <w:rFonts w:cs="Arial"/>
          <w:sz w:val="22"/>
          <w:szCs w:val="22"/>
          <w:lang w:val="pt-PT"/>
        </w:rPr>
        <w:t xml:space="preserve"> Garantia do Governo, Contratos Diretos c</w:t>
      </w:r>
      <w:r w:rsidRPr="009C0F2D">
        <w:rPr>
          <w:rFonts w:cs="Arial"/>
          <w:sz w:val="22"/>
          <w:szCs w:val="22"/>
          <w:lang w:val="pt-PT"/>
        </w:rPr>
        <w:t>o</w:t>
      </w:r>
      <w:r>
        <w:rPr>
          <w:rFonts w:cs="Arial"/>
          <w:sz w:val="22"/>
          <w:szCs w:val="22"/>
          <w:lang w:val="pt-PT"/>
        </w:rPr>
        <w:t>m</w:t>
      </w:r>
      <w:r w:rsidRPr="009C0F2D">
        <w:rPr>
          <w:rFonts w:cs="Arial"/>
          <w:sz w:val="22"/>
          <w:szCs w:val="22"/>
          <w:lang w:val="pt-PT"/>
        </w:rPr>
        <w:t xml:space="preserve"> </w:t>
      </w:r>
      <w:r>
        <w:rPr>
          <w:rFonts w:cs="Arial"/>
          <w:sz w:val="22"/>
          <w:szCs w:val="22"/>
          <w:lang w:val="pt-PT"/>
        </w:rPr>
        <w:t xml:space="preserve">os </w:t>
      </w:r>
      <w:r w:rsidRPr="009C0F2D">
        <w:rPr>
          <w:rFonts w:cs="Arial"/>
          <w:sz w:val="22"/>
          <w:szCs w:val="22"/>
          <w:lang w:val="pt-PT"/>
        </w:rPr>
        <w:t>Credor</w:t>
      </w:r>
      <w:r>
        <w:rPr>
          <w:rFonts w:cs="Arial"/>
          <w:sz w:val="22"/>
          <w:szCs w:val="22"/>
          <w:lang w:val="pt-PT"/>
        </w:rPr>
        <w:t>es</w:t>
      </w:r>
      <w:r w:rsidRPr="009C0F2D">
        <w:rPr>
          <w:rFonts w:cs="Arial"/>
          <w:sz w:val="22"/>
          <w:szCs w:val="22"/>
          <w:lang w:val="pt-PT"/>
        </w:rPr>
        <w:t xml:space="preserve"> tornar-se-ão </w:t>
      </w:r>
      <w:r w:rsidR="00770F8E">
        <w:rPr>
          <w:rFonts w:cs="Arial"/>
          <w:sz w:val="22"/>
          <w:szCs w:val="22"/>
          <w:lang w:val="pt-PT"/>
        </w:rPr>
        <w:t>nulos e nem a RNT nem o</w:t>
      </w:r>
      <w:r w:rsidRPr="009C0F2D">
        <w:rPr>
          <w:rFonts w:cs="Arial"/>
          <w:sz w:val="22"/>
          <w:szCs w:val="22"/>
          <w:lang w:val="pt-PT"/>
        </w:rPr>
        <w:t xml:space="preserve"> GDA terão responsabilidades </w:t>
      </w:r>
      <w:r w:rsidR="00770F8E" w:rsidRPr="009C0F2D">
        <w:rPr>
          <w:rFonts w:cs="Arial"/>
          <w:sz w:val="22"/>
          <w:szCs w:val="22"/>
          <w:lang w:val="pt-PT"/>
        </w:rPr>
        <w:t xml:space="preserve">de qualquer espécie </w:t>
      </w:r>
      <w:r w:rsidR="00770F8E">
        <w:rPr>
          <w:rFonts w:cs="Arial"/>
          <w:sz w:val="22"/>
          <w:szCs w:val="22"/>
          <w:lang w:val="pt-PT"/>
        </w:rPr>
        <w:t xml:space="preserve">para com o Promotor </w:t>
      </w:r>
      <w:r w:rsidRPr="009C0F2D">
        <w:rPr>
          <w:rFonts w:cs="Arial"/>
          <w:sz w:val="22"/>
          <w:szCs w:val="22"/>
          <w:lang w:val="pt-PT"/>
        </w:rPr>
        <w:t>do Projeto;</w:t>
      </w:r>
    </w:p>
    <w:p w14:paraId="634F5247" w14:textId="6AC1A98B" w:rsidR="000474C4" w:rsidRPr="00770F8E" w:rsidRDefault="00770F8E" w:rsidP="003479A4">
      <w:pPr>
        <w:pStyle w:val="MTVFL2"/>
        <w:numPr>
          <w:ilvl w:val="0"/>
          <w:numId w:val="47"/>
        </w:numPr>
        <w:tabs>
          <w:tab w:val="left" w:pos="720"/>
        </w:tabs>
        <w:spacing w:before="240" w:after="0"/>
        <w:rPr>
          <w:rFonts w:cs="Arial"/>
          <w:sz w:val="22"/>
          <w:szCs w:val="22"/>
          <w:lang w:val="pt-PT"/>
        </w:rPr>
      </w:pPr>
      <w:r>
        <w:rPr>
          <w:rFonts w:cs="Arial"/>
          <w:sz w:val="22"/>
          <w:szCs w:val="22"/>
          <w:lang w:val="pt-PT"/>
        </w:rPr>
        <w:t>O Promotor</w:t>
      </w:r>
      <w:r w:rsidRPr="00770F8E">
        <w:rPr>
          <w:rFonts w:cs="Arial"/>
          <w:sz w:val="22"/>
          <w:szCs w:val="22"/>
          <w:lang w:val="pt-PT"/>
        </w:rPr>
        <w:t xml:space="preserve"> do</w:t>
      </w:r>
      <w:r>
        <w:rPr>
          <w:rFonts w:cs="Arial"/>
          <w:sz w:val="22"/>
          <w:szCs w:val="22"/>
          <w:lang w:val="pt-PT"/>
        </w:rPr>
        <w:t xml:space="preserve"> Projeto concorda em não apresentar</w:t>
      </w:r>
      <w:r w:rsidRPr="00770F8E">
        <w:rPr>
          <w:rFonts w:cs="Arial"/>
          <w:sz w:val="22"/>
          <w:szCs w:val="22"/>
          <w:lang w:val="pt-PT"/>
        </w:rPr>
        <w:t xml:space="preserve"> qualquer tipo de recurso contra a RNT ou GDA por qualquer motivo e;</w:t>
      </w:r>
    </w:p>
    <w:p w14:paraId="2B39C327" w14:textId="6AF15912" w:rsidR="0055179A" w:rsidRDefault="0055179A" w:rsidP="003479A4">
      <w:pPr>
        <w:pStyle w:val="MTVFL2"/>
        <w:numPr>
          <w:ilvl w:val="0"/>
          <w:numId w:val="47"/>
        </w:numPr>
        <w:tabs>
          <w:tab w:val="left" w:pos="720"/>
        </w:tabs>
        <w:spacing w:before="240" w:after="0"/>
        <w:rPr>
          <w:rFonts w:cs="Arial"/>
          <w:sz w:val="22"/>
          <w:szCs w:val="22"/>
          <w:lang w:val="pt-PT"/>
        </w:rPr>
      </w:pPr>
      <w:r w:rsidRPr="0055179A">
        <w:rPr>
          <w:rFonts w:cs="Arial"/>
          <w:sz w:val="22"/>
          <w:szCs w:val="22"/>
          <w:lang w:val="pt-PT"/>
        </w:rPr>
        <w:t xml:space="preserve">A RNT tem o direito de </w:t>
      </w:r>
      <w:r>
        <w:rPr>
          <w:rFonts w:cs="Arial"/>
          <w:sz w:val="22"/>
          <w:szCs w:val="22"/>
          <w:lang w:val="pt-PT"/>
        </w:rPr>
        <w:t>resgatar</w:t>
      </w:r>
      <w:r w:rsidRPr="0055179A">
        <w:rPr>
          <w:rFonts w:cs="Arial"/>
          <w:sz w:val="22"/>
          <w:szCs w:val="22"/>
          <w:lang w:val="pt-PT"/>
        </w:rPr>
        <w:t xml:space="preserve"> a Garantia Bancária de Contribuição de Capital </w:t>
      </w:r>
      <w:r w:rsidR="00A34261">
        <w:rPr>
          <w:rFonts w:cs="Arial"/>
          <w:sz w:val="22"/>
          <w:szCs w:val="22"/>
          <w:lang w:val="pt-PT"/>
        </w:rPr>
        <w:t>apresentada pelo Promotor do</w:t>
      </w:r>
      <w:r w:rsidRPr="0055179A">
        <w:rPr>
          <w:rFonts w:cs="Arial"/>
          <w:sz w:val="22"/>
          <w:szCs w:val="22"/>
          <w:lang w:val="pt-PT"/>
        </w:rPr>
        <w:t xml:space="preserve"> Projeto e </w:t>
      </w:r>
      <w:r w:rsidR="009E49A5">
        <w:rPr>
          <w:rFonts w:cs="Arial"/>
          <w:sz w:val="22"/>
          <w:szCs w:val="22"/>
          <w:lang w:val="pt-PT"/>
        </w:rPr>
        <w:t>executar</w:t>
      </w:r>
      <w:r w:rsidRPr="0055179A">
        <w:rPr>
          <w:rFonts w:cs="Arial"/>
          <w:sz w:val="22"/>
          <w:szCs w:val="22"/>
          <w:lang w:val="pt-PT"/>
        </w:rPr>
        <w:t xml:space="preserve"> a </w:t>
      </w:r>
      <w:r w:rsidR="00A34261" w:rsidRPr="00A34261">
        <w:rPr>
          <w:rFonts w:cs="Arial"/>
          <w:sz w:val="22"/>
          <w:szCs w:val="22"/>
          <w:lang w:val="pt-PT"/>
        </w:rPr>
        <w:t>Garantia de Licitação</w:t>
      </w:r>
      <w:r w:rsidRPr="00A34261">
        <w:rPr>
          <w:rFonts w:cs="Arial"/>
          <w:sz w:val="22"/>
          <w:szCs w:val="22"/>
          <w:lang w:val="pt-PT"/>
        </w:rPr>
        <w:t>.</w:t>
      </w:r>
    </w:p>
    <w:p w14:paraId="46B7D1BC" w14:textId="26A10D4E" w:rsidR="008320AB" w:rsidRPr="00BE6884" w:rsidRDefault="008320AB" w:rsidP="003479A4">
      <w:pPr>
        <w:pStyle w:val="MTVFL1"/>
        <w:numPr>
          <w:ilvl w:val="0"/>
          <w:numId w:val="59"/>
        </w:numPr>
        <w:spacing w:before="360"/>
        <w:ind w:left="0"/>
        <w:jc w:val="left"/>
        <w:rPr>
          <w:rFonts w:ascii="Arial" w:hAnsi="Arial" w:cs="Arial"/>
          <w:sz w:val="22"/>
          <w:szCs w:val="22"/>
        </w:rPr>
      </w:pPr>
      <w:bookmarkStart w:id="162" w:name="_DV_M291"/>
      <w:bookmarkStart w:id="163" w:name="_Ref488840847"/>
      <w:bookmarkStart w:id="164" w:name="_Ref405564536"/>
      <w:bookmarkStart w:id="165" w:name="_Ref405565896"/>
      <w:bookmarkEnd w:id="162"/>
      <w:r w:rsidRPr="00BE6884">
        <w:rPr>
          <w:rFonts w:ascii="Arial" w:hAnsi="Arial" w:cs="Arial"/>
          <w:sz w:val="22"/>
          <w:szCs w:val="22"/>
        </w:rPr>
        <w:t>DESCR</w:t>
      </w:r>
      <w:bookmarkStart w:id="166" w:name="_Ref336858976"/>
      <w:bookmarkEnd w:id="163"/>
      <w:bookmarkEnd w:id="166"/>
      <w:r w:rsidR="00F27985">
        <w:rPr>
          <w:rFonts w:ascii="Arial" w:hAnsi="Arial" w:cs="Arial"/>
          <w:sz w:val="22"/>
          <w:szCs w:val="22"/>
        </w:rPr>
        <w:t>ição da central elétrica</w:t>
      </w:r>
    </w:p>
    <w:p w14:paraId="14F5E8E0" w14:textId="77B2C031" w:rsidR="008320AB" w:rsidRPr="00DB6927" w:rsidRDefault="00DB6927" w:rsidP="003479A4">
      <w:pPr>
        <w:pStyle w:val="MTVFL2"/>
        <w:keepNext/>
        <w:numPr>
          <w:ilvl w:val="1"/>
          <w:numId w:val="59"/>
        </w:numPr>
        <w:rPr>
          <w:rFonts w:cs="Arial"/>
          <w:b/>
          <w:sz w:val="22"/>
          <w:szCs w:val="22"/>
          <w:lang w:val="pt-PT"/>
        </w:rPr>
      </w:pPr>
      <w:bookmarkStart w:id="167" w:name="_DV_M292"/>
      <w:bookmarkEnd w:id="164"/>
      <w:bookmarkEnd w:id="165"/>
      <w:bookmarkEnd w:id="167"/>
      <w:r>
        <w:rPr>
          <w:rFonts w:cs="Arial"/>
          <w:b/>
          <w:sz w:val="22"/>
          <w:szCs w:val="22"/>
          <w:lang w:val="pt-PT"/>
        </w:rPr>
        <w:t>Carac</w:t>
      </w:r>
      <w:r w:rsidRPr="00234AB6">
        <w:rPr>
          <w:rFonts w:cs="Arial"/>
          <w:b/>
          <w:sz w:val="22"/>
          <w:szCs w:val="22"/>
          <w:lang w:val="pt-PT"/>
        </w:rPr>
        <w:t>terísticas</w:t>
      </w:r>
      <w:r w:rsidR="00234AB6" w:rsidRPr="00234AB6">
        <w:rPr>
          <w:rFonts w:cs="Arial"/>
          <w:b/>
          <w:sz w:val="22"/>
          <w:szCs w:val="22"/>
          <w:lang w:val="pt-PT"/>
        </w:rPr>
        <w:t xml:space="preserve"> da Infraestrutura</w:t>
      </w:r>
      <w:r w:rsidR="008320AB" w:rsidRPr="00234AB6">
        <w:rPr>
          <w:rFonts w:cs="Arial"/>
          <w:b/>
          <w:sz w:val="22"/>
          <w:szCs w:val="22"/>
          <w:lang w:val="pt-PT"/>
        </w:rPr>
        <w:t xml:space="preserve"> </w:t>
      </w:r>
      <w:r w:rsidR="00234AB6">
        <w:rPr>
          <w:rFonts w:cs="Arial"/>
          <w:b/>
          <w:sz w:val="22"/>
          <w:szCs w:val="22"/>
          <w:lang w:val="pt-PT"/>
        </w:rPr>
        <w:t>e Pro</w:t>
      </w:r>
      <w:r>
        <w:rPr>
          <w:rFonts w:cs="Arial"/>
          <w:b/>
          <w:sz w:val="22"/>
          <w:szCs w:val="22"/>
          <w:lang w:val="pt-PT"/>
        </w:rPr>
        <w:t>to</w:t>
      </w:r>
      <w:r w:rsidR="00234AB6">
        <w:rPr>
          <w:rFonts w:cs="Arial"/>
          <w:b/>
          <w:sz w:val="22"/>
          <w:szCs w:val="22"/>
          <w:lang w:val="pt-PT"/>
        </w:rPr>
        <w:t xml:space="preserve">colo </w:t>
      </w:r>
      <w:r>
        <w:rPr>
          <w:rFonts w:cs="Arial"/>
          <w:b/>
          <w:sz w:val="22"/>
          <w:szCs w:val="22"/>
          <w:lang w:val="pt-PT"/>
        </w:rPr>
        <w:t>de Comissionamento</w:t>
      </w:r>
    </w:p>
    <w:p w14:paraId="5C7122DD" w14:textId="62B87E01" w:rsidR="00786ED5" w:rsidRDefault="00F27985" w:rsidP="003479A4">
      <w:pPr>
        <w:pStyle w:val="StyleMTBodyGauche1"/>
        <w:numPr>
          <w:ilvl w:val="2"/>
          <w:numId w:val="59"/>
        </w:numPr>
        <w:rPr>
          <w:sz w:val="22"/>
          <w:szCs w:val="22"/>
          <w:lang w:val="pt-PT"/>
        </w:rPr>
      </w:pPr>
      <w:bookmarkStart w:id="168" w:name="_DV_M294"/>
      <w:bookmarkEnd w:id="168"/>
      <w:r>
        <w:rPr>
          <w:sz w:val="22"/>
          <w:szCs w:val="22"/>
          <w:lang w:val="pt-PT"/>
        </w:rPr>
        <w:t>A Central Elétrica</w:t>
      </w:r>
      <w:r w:rsidRPr="00F27985">
        <w:rPr>
          <w:sz w:val="22"/>
          <w:szCs w:val="22"/>
          <w:lang w:val="pt-PT"/>
        </w:rPr>
        <w:t xml:space="preserve"> terá as características descritas no Anexo 7. </w:t>
      </w:r>
      <w:r>
        <w:rPr>
          <w:sz w:val="22"/>
          <w:szCs w:val="22"/>
          <w:lang w:val="pt-PT"/>
        </w:rPr>
        <w:t xml:space="preserve">O Promotor </w:t>
      </w:r>
      <w:r w:rsidRPr="00F27985">
        <w:rPr>
          <w:sz w:val="22"/>
          <w:szCs w:val="22"/>
          <w:lang w:val="pt-PT"/>
        </w:rPr>
        <w:t>do Projeto não</w:t>
      </w:r>
      <w:r>
        <w:rPr>
          <w:sz w:val="22"/>
          <w:szCs w:val="22"/>
          <w:lang w:val="pt-PT"/>
        </w:rPr>
        <w:t xml:space="preserve"> poderá efetuar alterações às</w:t>
      </w:r>
      <w:r w:rsidRPr="00F27985">
        <w:rPr>
          <w:sz w:val="22"/>
          <w:szCs w:val="22"/>
          <w:lang w:val="pt-PT"/>
        </w:rPr>
        <w:t xml:space="preserve"> características da I</w:t>
      </w:r>
      <w:r>
        <w:rPr>
          <w:sz w:val="22"/>
          <w:szCs w:val="22"/>
          <w:lang w:val="pt-PT"/>
        </w:rPr>
        <w:t>nfraestrutura em</w:t>
      </w:r>
      <w:r w:rsidRPr="00F27985">
        <w:rPr>
          <w:sz w:val="22"/>
          <w:szCs w:val="22"/>
          <w:lang w:val="pt-PT"/>
        </w:rPr>
        <w:t xml:space="preserve"> </w:t>
      </w:r>
      <w:r>
        <w:rPr>
          <w:sz w:val="22"/>
          <w:szCs w:val="22"/>
          <w:lang w:val="pt-PT"/>
        </w:rPr>
        <w:t>qualquer momento durante o Termo</w:t>
      </w:r>
      <w:r w:rsidRPr="00F27985">
        <w:rPr>
          <w:sz w:val="22"/>
          <w:szCs w:val="22"/>
          <w:lang w:val="pt-PT"/>
        </w:rPr>
        <w:t xml:space="preserve">, </w:t>
      </w:r>
      <w:r>
        <w:rPr>
          <w:sz w:val="22"/>
          <w:szCs w:val="22"/>
          <w:lang w:val="pt-PT"/>
        </w:rPr>
        <w:t>uma vez que as referidas características não poderão diferir do contemplado na Licença de Produção de Eletricidade emitida pelo IRSEA. Caso</w:t>
      </w:r>
      <w:r w:rsidR="00786ED5">
        <w:rPr>
          <w:sz w:val="22"/>
          <w:szCs w:val="22"/>
          <w:lang w:val="pt-PT"/>
        </w:rPr>
        <w:t xml:space="preserve"> Promotor do Projeto</w:t>
      </w:r>
      <w:r>
        <w:rPr>
          <w:sz w:val="22"/>
          <w:szCs w:val="22"/>
          <w:lang w:val="pt-PT"/>
        </w:rPr>
        <w:t xml:space="preserve"> pretenda efetuar alguma alteração</w:t>
      </w:r>
      <w:r w:rsidR="00786ED5">
        <w:rPr>
          <w:sz w:val="22"/>
          <w:szCs w:val="22"/>
          <w:lang w:val="pt-PT"/>
        </w:rPr>
        <w:t xml:space="preserve"> às características da Infraestrutura</w:t>
      </w:r>
      <w:r>
        <w:rPr>
          <w:sz w:val="22"/>
          <w:szCs w:val="22"/>
          <w:lang w:val="pt-PT"/>
        </w:rPr>
        <w:t xml:space="preserve"> deverá obter o consent</w:t>
      </w:r>
      <w:r w:rsidR="00786ED5">
        <w:rPr>
          <w:sz w:val="22"/>
          <w:szCs w:val="22"/>
          <w:lang w:val="pt-PT"/>
        </w:rPr>
        <w:t>imento escrito por parte da RNT, sendo que tal consentimento não deva</w:t>
      </w:r>
      <w:r w:rsidR="00786ED5" w:rsidRPr="00F27985">
        <w:rPr>
          <w:sz w:val="22"/>
          <w:szCs w:val="22"/>
          <w:lang w:val="pt-PT"/>
        </w:rPr>
        <w:t xml:space="preserve"> ser injustificadamente</w:t>
      </w:r>
      <w:r w:rsidR="00786ED5">
        <w:rPr>
          <w:sz w:val="22"/>
          <w:szCs w:val="22"/>
          <w:lang w:val="pt-PT"/>
        </w:rPr>
        <w:t xml:space="preserve"> negado</w:t>
      </w:r>
      <w:r w:rsidR="00786ED5" w:rsidRPr="00F27985">
        <w:rPr>
          <w:sz w:val="22"/>
          <w:szCs w:val="22"/>
          <w:lang w:val="pt-PT"/>
        </w:rPr>
        <w:t>.</w:t>
      </w:r>
    </w:p>
    <w:p w14:paraId="06D3910B" w14:textId="31F12942" w:rsidR="00B1182F" w:rsidRPr="00F27985" w:rsidRDefault="00E742C2" w:rsidP="003479A4">
      <w:pPr>
        <w:pStyle w:val="StyleMTBodyGauche1"/>
        <w:numPr>
          <w:ilvl w:val="2"/>
          <w:numId w:val="59"/>
        </w:numPr>
        <w:rPr>
          <w:sz w:val="22"/>
          <w:szCs w:val="22"/>
          <w:lang w:val="pt-PT"/>
        </w:rPr>
      </w:pPr>
      <w:r>
        <w:rPr>
          <w:sz w:val="22"/>
          <w:szCs w:val="22"/>
          <w:lang w:val="pt-PT"/>
        </w:rPr>
        <w:t>Num prazo</w:t>
      </w:r>
      <w:r w:rsidR="00B1182F" w:rsidRPr="00B1182F">
        <w:rPr>
          <w:sz w:val="22"/>
          <w:szCs w:val="22"/>
          <w:lang w:val="pt-PT"/>
        </w:rPr>
        <w:t xml:space="preserve"> de cento e oitenta (180) dias</w:t>
      </w:r>
      <w:r>
        <w:rPr>
          <w:sz w:val="22"/>
          <w:szCs w:val="22"/>
          <w:lang w:val="pt-PT"/>
        </w:rPr>
        <w:t xml:space="preserve">, </w:t>
      </w:r>
      <w:r w:rsidRPr="00B1182F">
        <w:rPr>
          <w:sz w:val="22"/>
          <w:szCs w:val="22"/>
          <w:lang w:val="pt-PT"/>
        </w:rPr>
        <w:t xml:space="preserve">ou outro período acordado por ambas as Partes, </w:t>
      </w:r>
      <w:r>
        <w:rPr>
          <w:sz w:val="22"/>
          <w:szCs w:val="22"/>
          <w:lang w:val="pt-PT"/>
        </w:rPr>
        <w:t>após a data do Encerramento F</w:t>
      </w:r>
      <w:r w:rsidR="00B1182F" w:rsidRPr="00B1182F">
        <w:rPr>
          <w:sz w:val="22"/>
          <w:szCs w:val="22"/>
          <w:lang w:val="pt-PT"/>
        </w:rPr>
        <w:t xml:space="preserve">inanceiro as Partes deverão designar </w:t>
      </w:r>
      <w:r w:rsidRPr="00B1182F">
        <w:rPr>
          <w:sz w:val="22"/>
          <w:szCs w:val="22"/>
          <w:lang w:val="pt-PT"/>
        </w:rPr>
        <w:t xml:space="preserve">em conjunto </w:t>
      </w:r>
      <w:r w:rsidR="00B1182F" w:rsidRPr="00B1182F">
        <w:rPr>
          <w:sz w:val="22"/>
          <w:szCs w:val="22"/>
          <w:lang w:val="pt-PT"/>
        </w:rPr>
        <w:t xml:space="preserve">um Engenheiro Independente, de acordo </w:t>
      </w:r>
      <w:r>
        <w:rPr>
          <w:sz w:val="22"/>
          <w:szCs w:val="22"/>
          <w:lang w:val="pt-PT"/>
        </w:rPr>
        <w:t>com descrito n</w:t>
      </w:r>
      <w:r w:rsidR="00B1182F" w:rsidRPr="00B1182F">
        <w:rPr>
          <w:sz w:val="22"/>
          <w:szCs w:val="22"/>
          <w:lang w:val="pt-PT"/>
        </w:rPr>
        <w:t>o Anexo 19</w:t>
      </w:r>
      <w:r w:rsidR="00950ACB">
        <w:rPr>
          <w:sz w:val="22"/>
          <w:szCs w:val="22"/>
          <w:lang w:val="pt-PT"/>
        </w:rPr>
        <w:t>. As Partes deverão</w:t>
      </w:r>
      <w:r w:rsidR="00B1182F" w:rsidRPr="00B1182F">
        <w:rPr>
          <w:sz w:val="22"/>
          <w:szCs w:val="22"/>
          <w:lang w:val="pt-PT"/>
        </w:rPr>
        <w:t xml:space="preserve"> instruir o Engenheiro Independente</w:t>
      </w:r>
      <w:r w:rsidR="00950ACB">
        <w:rPr>
          <w:sz w:val="22"/>
          <w:szCs w:val="22"/>
          <w:lang w:val="pt-PT"/>
        </w:rPr>
        <w:t>,</w:t>
      </w:r>
      <w:r w:rsidR="00B1182F" w:rsidRPr="00B1182F">
        <w:rPr>
          <w:sz w:val="22"/>
          <w:szCs w:val="22"/>
          <w:lang w:val="pt-PT"/>
        </w:rPr>
        <w:t xml:space="preserve"> no prazo de trin</w:t>
      </w:r>
      <w:r w:rsidR="00950ACB">
        <w:rPr>
          <w:sz w:val="22"/>
          <w:szCs w:val="22"/>
          <w:lang w:val="pt-PT"/>
        </w:rPr>
        <w:t>ta (30) dias a partir da data de designação</w:t>
      </w:r>
      <w:r w:rsidR="00C04AB2">
        <w:rPr>
          <w:sz w:val="22"/>
          <w:szCs w:val="22"/>
          <w:lang w:val="pt-PT"/>
        </w:rPr>
        <w:t xml:space="preserve"> deste</w:t>
      </w:r>
      <w:r w:rsidR="00950ACB">
        <w:rPr>
          <w:sz w:val="22"/>
          <w:szCs w:val="22"/>
          <w:lang w:val="pt-PT"/>
        </w:rPr>
        <w:t>, em relação ao</w:t>
      </w:r>
      <w:r w:rsidR="00B1182F" w:rsidRPr="00B1182F">
        <w:rPr>
          <w:sz w:val="22"/>
          <w:szCs w:val="22"/>
          <w:lang w:val="pt-PT"/>
        </w:rPr>
        <w:t xml:space="preserve"> protocolo apropriado, sequência e testes para o Comissionamento da: (</w:t>
      </w:r>
      <w:r w:rsidR="002E1384">
        <w:rPr>
          <w:sz w:val="22"/>
          <w:szCs w:val="22"/>
          <w:lang w:val="pt-PT"/>
        </w:rPr>
        <w:t>i) Subestação</w:t>
      </w:r>
      <w:r w:rsidR="00B1182F" w:rsidRPr="00B1182F">
        <w:rPr>
          <w:sz w:val="22"/>
          <w:szCs w:val="22"/>
          <w:lang w:val="pt-PT"/>
        </w:rPr>
        <w:t xml:space="preserve"> [Inserir Nome</w:t>
      </w:r>
      <w:r w:rsidR="002E1384">
        <w:rPr>
          <w:sz w:val="22"/>
          <w:szCs w:val="22"/>
          <w:lang w:val="pt-PT"/>
        </w:rPr>
        <w:t xml:space="preserve"> da Subestação</w:t>
      </w:r>
      <w:r w:rsidR="00B1182F" w:rsidRPr="00B1182F">
        <w:rPr>
          <w:sz w:val="22"/>
          <w:szCs w:val="22"/>
          <w:lang w:val="pt-PT"/>
        </w:rPr>
        <w:t>] e</w:t>
      </w:r>
      <w:r w:rsidR="002E1384">
        <w:rPr>
          <w:sz w:val="22"/>
          <w:szCs w:val="22"/>
          <w:lang w:val="pt-PT"/>
        </w:rPr>
        <w:t xml:space="preserve"> respetiva conexão à Central Elétrica</w:t>
      </w:r>
      <w:r w:rsidR="00B1182F" w:rsidRPr="00B1182F">
        <w:rPr>
          <w:sz w:val="22"/>
          <w:szCs w:val="22"/>
          <w:lang w:val="pt-PT"/>
        </w:rPr>
        <w:t xml:space="preserve">; e (ii) Unidades; e (iii) a </w:t>
      </w:r>
      <w:r w:rsidR="002E1384">
        <w:rPr>
          <w:sz w:val="22"/>
          <w:szCs w:val="22"/>
          <w:lang w:val="pt-PT"/>
        </w:rPr>
        <w:t>Central Elétrica</w:t>
      </w:r>
      <w:r w:rsidR="00B1182F" w:rsidRPr="00B1182F">
        <w:rPr>
          <w:sz w:val="22"/>
          <w:szCs w:val="22"/>
          <w:lang w:val="pt-PT"/>
        </w:rPr>
        <w:t xml:space="preserve"> (o "</w:t>
      </w:r>
      <w:r w:rsidR="00B1182F" w:rsidRPr="002E1384">
        <w:rPr>
          <w:b/>
          <w:sz w:val="22"/>
          <w:szCs w:val="22"/>
          <w:lang w:val="pt-PT"/>
        </w:rPr>
        <w:t>Protocolo de Comissionamento</w:t>
      </w:r>
      <w:r w:rsidR="00B1182F" w:rsidRPr="00B1182F">
        <w:rPr>
          <w:sz w:val="22"/>
          <w:szCs w:val="22"/>
          <w:lang w:val="pt-PT"/>
        </w:rPr>
        <w:t xml:space="preserve">") de acordo com </w:t>
      </w:r>
      <w:r w:rsidR="00C04AB2" w:rsidRPr="00B1182F">
        <w:rPr>
          <w:sz w:val="22"/>
          <w:szCs w:val="22"/>
          <w:lang w:val="pt-PT"/>
        </w:rPr>
        <w:t xml:space="preserve">o </w:t>
      </w:r>
      <w:r w:rsidR="00C04AB2">
        <w:rPr>
          <w:sz w:val="22"/>
          <w:szCs w:val="22"/>
          <w:lang w:val="pt-PT"/>
        </w:rPr>
        <w:t>estabelecido</w:t>
      </w:r>
      <w:r w:rsidR="002E1384">
        <w:rPr>
          <w:sz w:val="22"/>
          <w:szCs w:val="22"/>
          <w:lang w:val="pt-PT"/>
        </w:rPr>
        <w:t xml:space="preserve"> no </w:t>
      </w:r>
      <w:r w:rsidR="00B1182F" w:rsidRPr="00B1182F">
        <w:rPr>
          <w:sz w:val="22"/>
          <w:szCs w:val="22"/>
          <w:lang w:val="pt-PT"/>
        </w:rPr>
        <w:t>Anexo 10.</w:t>
      </w:r>
      <w:r>
        <w:rPr>
          <w:sz w:val="22"/>
          <w:szCs w:val="22"/>
          <w:lang w:val="pt-PT"/>
        </w:rPr>
        <w:t xml:space="preserve"> </w:t>
      </w:r>
    </w:p>
    <w:p w14:paraId="2AF06782" w14:textId="676FB828" w:rsidR="008320AB" w:rsidRPr="00C04AB2" w:rsidRDefault="00C04AB2" w:rsidP="003479A4">
      <w:pPr>
        <w:pStyle w:val="MTVFL2"/>
        <w:numPr>
          <w:ilvl w:val="1"/>
          <w:numId w:val="59"/>
        </w:numPr>
        <w:rPr>
          <w:rFonts w:cs="Arial"/>
          <w:b/>
          <w:sz w:val="22"/>
          <w:szCs w:val="22"/>
          <w:lang w:val="pt-PT"/>
        </w:rPr>
      </w:pPr>
      <w:bookmarkStart w:id="169" w:name="_DV_M296"/>
      <w:bookmarkStart w:id="170" w:name="_DV_M298"/>
      <w:bookmarkStart w:id="171" w:name="_DV_C192"/>
      <w:bookmarkStart w:id="172" w:name="_Ref488839813"/>
      <w:bookmarkStart w:id="173" w:name="_Ref51491256"/>
      <w:bookmarkEnd w:id="169"/>
      <w:bookmarkEnd w:id="170"/>
      <w:r w:rsidRPr="00C04AB2">
        <w:rPr>
          <w:rFonts w:cs="Arial"/>
          <w:b/>
          <w:sz w:val="22"/>
          <w:szCs w:val="22"/>
          <w:lang w:val="pt-PT"/>
        </w:rPr>
        <w:t xml:space="preserve">Construção </w:t>
      </w:r>
      <w:bookmarkEnd w:id="171"/>
      <w:r w:rsidR="0047162D" w:rsidRPr="00C04AB2">
        <w:rPr>
          <w:rFonts w:cs="Arial"/>
          <w:b/>
          <w:sz w:val="22"/>
          <w:szCs w:val="22"/>
          <w:lang w:val="pt-PT"/>
        </w:rPr>
        <w:t>da Subestação</w:t>
      </w:r>
      <w:r w:rsidRPr="00C04AB2">
        <w:rPr>
          <w:rFonts w:cs="Arial"/>
          <w:b/>
          <w:sz w:val="22"/>
          <w:szCs w:val="22"/>
          <w:lang w:val="pt-PT"/>
        </w:rPr>
        <w:t xml:space="preserve"> [</w:t>
      </w:r>
      <w:r w:rsidRPr="0047162D">
        <w:rPr>
          <w:b/>
          <w:sz w:val="22"/>
          <w:szCs w:val="22"/>
          <w:lang w:val="pt-PT"/>
        </w:rPr>
        <w:t>Inserir Nome da Subestação</w:t>
      </w:r>
      <w:r w:rsidRPr="00C04AB2">
        <w:rPr>
          <w:rFonts w:cs="Arial"/>
          <w:b/>
          <w:sz w:val="22"/>
          <w:szCs w:val="22"/>
          <w:lang w:val="pt-PT"/>
        </w:rPr>
        <w:t>] e Infraestruturas de Conex</w:t>
      </w:r>
      <w:r>
        <w:rPr>
          <w:rFonts w:cs="Arial"/>
          <w:b/>
          <w:sz w:val="22"/>
          <w:szCs w:val="22"/>
          <w:lang w:val="pt-PT"/>
        </w:rPr>
        <w:t>ão</w:t>
      </w:r>
      <w:bookmarkEnd w:id="172"/>
    </w:p>
    <w:p w14:paraId="1A3888A6" w14:textId="113FD5B9" w:rsidR="0047162D" w:rsidRPr="0047162D" w:rsidRDefault="0047162D" w:rsidP="003479A4">
      <w:pPr>
        <w:pStyle w:val="MTVFL2"/>
        <w:numPr>
          <w:ilvl w:val="2"/>
          <w:numId w:val="59"/>
        </w:numPr>
        <w:tabs>
          <w:tab w:val="left" w:pos="720"/>
        </w:tabs>
        <w:rPr>
          <w:rFonts w:cs="Arial"/>
          <w:sz w:val="22"/>
          <w:szCs w:val="22"/>
          <w:lang w:val="pt-PT"/>
        </w:rPr>
      </w:pPr>
      <w:bookmarkStart w:id="174" w:name="_DV_C193"/>
      <w:r>
        <w:rPr>
          <w:rFonts w:cs="Arial"/>
          <w:sz w:val="22"/>
          <w:szCs w:val="22"/>
          <w:lang w:val="pt-PT"/>
        </w:rPr>
        <w:t xml:space="preserve">O Promotor </w:t>
      </w:r>
      <w:r w:rsidR="00C15349">
        <w:rPr>
          <w:rFonts w:cs="Arial"/>
          <w:sz w:val="22"/>
          <w:szCs w:val="22"/>
          <w:lang w:val="pt-PT"/>
        </w:rPr>
        <w:t>do Projeto deverá</w:t>
      </w:r>
      <w:r w:rsidRPr="0047162D">
        <w:rPr>
          <w:rFonts w:cs="Arial"/>
          <w:sz w:val="22"/>
          <w:szCs w:val="22"/>
          <w:lang w:val="pt-PT"/>
        </w:rPr>
        <w:t xml:space="preserve"> projetar, construir, </w:t>
      </w:r>
      <w:r w:rsidR="00F61F60">
        <w:rPr>
          <w:rFonts w:cs="Arial"/>
          <w:sz w:val="22"/>
          <w:szCs w:val="22"/>
          <w:lang w:val="pt-PT"/>
        </w:rPr>
        <w:t>instalar, manter e operar, suportando a</w:t>
      </w:r>
      <w:r w:rsidR="00C470E7">
        <w:rPr>
          <w:rFonts w:cs="Arial"/>
          <w:sz w:val="22"/>
          <w:szCs w:val="22"/>
          <w:lang w:val="pt-PT"/>
        </w:rPr>
        <w:t xml:space="preserve"> totalidade d</w:t>
      </w:r>
      <w:r>
        <w:rPr>
          <w:rFonts w:cs="Arial"/>
          <w:sz w:val="22"/>
          <w:szCs w:val="22"/>
          <w:lang w:val="pt-PT"/>
        </w:rPr>
        <w:t>este encargo, as Infraestruturas de C</w:t>
      </w:r>
      <w:r w:rsidR="00F61F60">
        <w:rPr>
          <w:rFonts w:cs="Arial"/>
          <w:sz w:val="22"/>
          <w:szCs w:val="22"/>
          <w:lang w:val="pt-PT"/>
        </w:rPr>
        <w:t>onexão até à</w:t>
      </w:r>
      <w:r w:rsidRPr="0047162D">
        <w:rPr>
          <w:rFonts w:cs="Arial"/>
          <w:sz w:val="22"/>
          <w:szCs w:val="22"/>
          <w:lang w:val="pt-PT"/>
        </w:rPr>
        <w:t xml:space="preserve"> Data de Construção das </w:t>
      </w:r>
      <w:r>
        <w:rPr>
          <w:rFonts w:cs="Arial"/>
          <w:sz w:val="22"/>
          <w:szCs w:val="22"/>
          <w:lang w:val="pt-PT"/>
        </w:rPr>
        <w:t xml:space="preserve">Infraestruturas de Conexão </w:t>
      </w:r>
      <w:r w:rsidRPr="0047162D">
        <w:rPr>
          <w:rFonts w:cs="Arial"/>
          <w:sz w:val="22"/>
          <w:szCs w:val="22"/>
          <w:lang w:val="pt-PT"/>
        </w:rPr>
        <w:t xml:space="preserve">e comissionar </w:t>
      </w:r>
      <w:r>
        <w:rPr>
          <w:rFonts w:cs="Arial"/>
          <w:sz w:val="22"/>
          <w:szCs w:val="22"/>
          <w:lang w:val="pt-PT"/>
        </w:rPr>
        <w:t>estas</w:t>
      </w:r>
      <w:r w:rsidRPr="0047162D">
        <w:rPr>
          <w:rFonts w:cs="Arial"/>
          <w:sz w:val="22"/>
          <w:szCs w:val="22"/>
          <w:lang w:val="pt-PT"/>
        </w:rPr>
        <w:t xml:space="preserve"> de acordo com o </w:t>
      </w:r>
      <w:r>
        <w:rPr>
          <w:rFonts w:cs="Arial"/>
          <w:sz w:val="22"/>
          <w:szCs w:val="22"/>
          <w:lang w:val="pt-PT"/>
        </w:rPr>
        <w:t xml:space="preserve">estabelecido no </w:t>
      </w:r>
      <w:r w:rsidRPr="0047162D">
        <w:rPr>
          <w:rFonts w:cs="Arial"/>
          <w:sz w:val="22"/>
          <w:szCs w:val="22"/>
          <w:lang w:val="pt-PT"/>
        </w:rPr>
        <w:t xml:space="preserve">Anexo 8 até a Data de Conclusão das </w:t>
      </w:r>
      <w:r>
        <w:rPr>
          <w:rFonts w:cs="Arial"/>
          <w:sz w:val="22"/>
          <w:szCs w:val="22"/>
          <w:lang w:val="pt-PT"/>
        </w:rPr>
        <w:t>Infraestruturas de Conexão, contando um prazo de</w:t>
      </w:r>
      <w:r w:rsidRPr="0047162D">
        <w:rPr>
          <w:rFonts w:cs="Arial"/>
          <w:sz w:val="22"/>
          <w:szCs w:val="22"/>
          <w:lang w:val="pt-PT"/>
        </w:rPr>
        <w:t xml:space="preserve"> dezoito (18) meses após a assin</w:t>
      </w:r>
      <w:r>
        <w:rPr>
          <w:rFonts w:cs="Arial"/>
          <w:sz w:val="22"/>
          <w:szCs w:val="22"/>
          <w:lang w:val="pt-PT"/>
        </w:rPr>
        <w:t>atura do presente</w:t>
      </w:r>
      <w:r w:rsidRPr="0047162D">
        <w:rPr>
          <w:rFonts w:cs="Arial"/>
          <w:sz w:val="22"/>
          <w:szCs w:val="22"/>
          <w:lang w:val="pt-PT"/>
        </w:rPr>
        <w:t xml:space="preserve"> Contrato, de acordo com o </w:t>
      </w:r>
      <w:r>
        <w:rPr>
          <w:rFonts w:cs="Arial"/>
          <w:sz w:val="22"/>
          <w:szCs w:val="22"/>
          <w:lang w:val="pt-PT"/>
        </w:rPr>
        <w:t xml:space="preserve">descrito no </w:t>
      </w:r>
      <w:r w:rsidRPr="0047162D">
        <w:rPr>
          <w:rFonts w:cs="Arial"/>
          <w:sz w:val="22"/>
          <w:szCs w:val="22"/>
          <w:lang w:val="pt-PT"/>
        </w:rPr>
        <w:t xml:space="preserve">Anexo 12. </w:t>
      </w:r>
      <w:r>
        <w:rPr>
          <w:rFonts w:cs="Arial"/>
          <w:sz w:val="22"/>
          <w:szCs w:val="22"/>
          <w:lang w:val="pt-PT"/>
        </w:rPr>
        <w:t xml:space="preserve">O Promotor </w:t>
      </w:r>
      <w:r w:rsidRPr="0047162D">
        <w:rPr>
          <w:rFonts w:cs="Arial"/>
          <w:sz w:val="22"/>
          <w:szCs w:val="22"/>
          <w:lang w:val="pt-PT"/>
        </w:rPr>
        <w:t xml:space="preserve">do </w:t>
      </w:r>
      <w:r w:rsidR="00C470E7" w:rsidRPr="0047162D">
        <w:rPr>
          <w:rFonts w:cs="Arial"/>
          <w:sz w:val="22"/>
          <w:szCs w:val="22"/>
          <w:lang w:val="pt-PT"/>
        </w:rPr>
        <w:t xml:space="preserve">Projeto </w:t>
      </w:r>
      <w:r w:rsidR="00C15349">
        <w:rPr>
          <w:rFonts w:cs="Arial"/>
          <w:sz w:val="22"/>
          <w:szCs w:val="22"/>
          <w:lang w:val="pt-PT"/>
        </w:rPr>
        <w:t>deverá</w:t>
      </w:r>
      <w:r>
        <w:rPr>
          <w:rFonts w:cs="Arial"/>
          <w:sz w:val="22"/>
          <w:szCs w:val="22"/>
          <w:lang w:val="pt-PT"/>
        </w:rPr>
        <w:t xml:space="preserve"> notificar</w:t>
      </w:r>
      <w:r w:rsidRPr="0047162D">
        <w:rPr>
          <w:rFonts w:cs="Arial"/>
          <w:sz w:val="22"/>
          <w:szCs w:val="22"/>
          <w:lang w:val="pt-PT"/>
        </w:rPr>
        <w:t xml:space="preserve"> a RNT </w:t>
      </w:r>
      <w:r>
        <w:rPr>
          <w:rFonts w:cs="Arial"/>
          <w:sz w:val="22"/>
          <w:szCs w:val="22"/>
          <w:lang w:val="pt-PT"/>
        </w:rPr>
        <w:t>relativamente a</w:t>
      </w:r>
      <w:r w:rsidRPr="0047162D">
        <w:rPr>
          <w:rFonts w:cs="Arial"/>
          <w:sz w:val="22"/>
          <w:szCs w:val="22"/>
          <w:lang w:val="pt-PT"/>
        </w:rPr>
        <w:t xml:space="preserve"> qualquer atraso previsto no cumprimento de quaisquer </w:t>
      </w:r>
      <w:r>
        <w:rPr>
          <w:rFonts w:cs="Arial"/>
          <w:sz w:val="22"/>
          <w:szCs w:val="22"/>
          <w:lang w:val="pt-PT"/>
        </w:rPr>
        <w:t>etapas de projeto relevantes definida</w:t>
      </w:r>
      <w:r w:rsidRPr="0047162D">
        <w:rPr>
          <w:rFonts w:cs="Arial"/>
          <w:sz w:val="22"/>
          <w:szCs w:val="22"/>
          <w:lang w:val="pt-PT"/>
        </w:rPr>
        <w:t xml:space="preserve">s no Anexo 12 (Cronograma de Implementação). </w:t>
      </w:r>
      <w:r>
        <w:rPr>
          <w:rFonts w:cs="Arial"/>
          <w:sz w:val="22"/>
          <w:szCs w:val="22"/>
          <w:lang w:val="pt-PT"/>
        </w:rPr>
        <w:t xml:space="preserve">O Promotor </w:t>
      </w:r>
      <w:r w:rsidRPr="0047162D">
        <w:rPr>
          <w:rFonts w:cs="Arial"/>
          <w:sz w:val="22"/>
          <w:szCs w:val="22"/>
          <w:lang w:val="pt-PT"/>
        </w:rPr>
        <w:t xml:space="preserve">do Projeto deverá </w:t>
      </w:r>
      <w:r>
        <w:rPr>
          <w:rFonts w:cs="Arial"/>
          <w:sz w:val="22"/>
          <w:szCs w:val="22"/>
          <w:lang w:val="pt-PT"/>
        </w:rPr>
        <w:t>enviar</w:t>
      </w:r>
      <w:r w:rsidRPr="0047162D">
        <w:rPr>
          <w:rFonts w:cs="Arial"/>
          <w:sz w:val="22"/>
          <w:szCs w:val="22"/>
          <w:lang w:val="pt-PT"/>
        </w:rPr>
        <w:t xml:space="preserve"> uma no</w:t>
      </w:r>
      <w:r>
        <w:rPr>
          <w:rFonts w:cs="Arial"/>
          <w:sz w:val="22"/>
          <w:szCs w:val="22"/>
          <w:lang w:val="pt-PT"/>
        </w:rPr>
        <w:t>tificação aquando a</w:t>
      </w:r>
      <w:r w:rsidRPr="0047162D">
        <w:rPr>
          <w:rFonts w:cs="Arial"/>
          <w:sz w:val="22"/>
          <w:szCs w:val="22"/>
          <w:lang w:val="pt-PT"/>
        </w:rPr>
        <w:t xml:space="preserve"> conclusão das </w:t>
      </w:r>
      <w:r>
        <w:rPr>
          <w:rFonts w:cs="Arial"/>
          <w:sz w:val="22"/>
          <w:szCs w:val="22"/>
          <w:lang w:val="pt-PT"/>
        </w:rPr>
        <w:t>Infraestruturas de Conexão, devendo estas ser</w:t>
      </w:r>
      <w:r w:rsidRPr="0047162D">
        <w:rPr>
          <w:rFonts w:cs="Arial"/>
          <w:sz w:val="22"/>
          <w:szCs w:val="22"/>
          <w:lang w:val="pt-PT"/>
        </w:rPr>
        <w:t xml:space="preserve"> certificadas pelo Engenheiro Independente;</w:t>
      </w:r>
    </w:p>
    <w:p w14:paraId="071468B9" w14:textId="56C1CC16" w:rsidR="008E39A2" w:rsidRPr="0047162D" w:rsidRDefault="008340F7" w:rsidP="003479A4">
      <w:pPr>
        <w:pStyle w:val="MTVFL2"/>
        <w:numPr>
          <w:ilvl w:val="2"/>
          <w:numId w:val="59"/>
        </w:numPr>
        <w:tabs>
          <w:tab w:val="left" w:pos="720"/>
        </w:tabs>
        <w:rPr>
          <w:rFonts w:cs="Arial"/>
          <w:sz w:val="22"/>
          <w:szCs w:val="22"/>
          <w:lang w:val="pt-PT"/>
        </w:rPr>
      </w:pPr>
      <w:bookmarkStart w:id="175" w:name="_DV_M302"/>
      <w:bookmarkStart w:id="176" w:name="_Ref374017242"/>
      <w:bookmarkEnd w:id="174"/>
      <w:bookmarkEnd w:id="175"/>
      <w:r w:rsidRPr="008340F7">
        <w:rPr>
          <w:rFonts w:cs="Arial"/>
          <w:sz w:val="22"/>
          <w:szCs w:val="22"/>
          <w:lang w:val="pt-PT"/>
        </w:rPr>
        <w:lastRenderedPageBreak/>
        <w:t>A RNT deve</w:t>
      </w:r>
      <w:r w:rsidR="00C15349">
        <w:rPr>
          <w:rFonts w:cs="Arial"/>
          <w:sz w:val="22"/>
          <w:szCs w:val="22"/>
          <w:lang w:val="pt-PT"/>
        </w:rPr>
        <w:t>rá</w:t>
      </w:r>
      <w:r w:rsidRPr="008340F7">
        <w:rPr>
          <w:rFonts w:cs="Arial"/>
          <w:sz w:val="22"/>
          <w:szCs w:val="22"/>
          <w:lang w:val="pt-PT"/>
        </w:rPr>
        <w:t xml:space="preserve"> projetar, construir, instalar, comissionar, possuir, manter e operar, </w:t>
      </w:r>
      <w:r w:rsidR="00C15349">
        <w:rPr>
          <w:rFonts w:cs="Arial"/>
          <w:sz w:val="22"/>
          <w:szCs w:val="22"/>
          <w:lang w:val="pt-PT"/>
        </w:rPr>
        <w:t>suportando a totalidade deste encargo</w:t>
      </w:r>
      <w:r w:rsidRPr="008340F7">
        <w:rPr>
          <w:rFonts w:cs="Arial"/>
          <w:sz w:val="22"/>
          <w:szCs w:val="22"/>
          <w:lang w:val="pt-PT"/>
        </w:rPr>
        <w:t>, a Subestação [Inserir Nome</w:t>
      </w:r>
      <w:r w:rsidR="00C15349">
        <w:rPr>
          <w:rFonts w:cs="Arial"/>
          <w:sz w:val="22"/>
          <w:szCs w:val="22"/>
          <w:lang w:val="pt-PT"/>
        </w:rPr>
        <w:t xml:space="preserve"> da Subestação</w:t>
      </w:r>
      <w:r w:rsidRPr="008340F7">
        <w:rPr>
          <w:rFonts w:cs="Arial"/>
          <w:sz w:val="22"/>
          <w:szCs w:val="22"/>
          <w:lang w:val="pt-PT"/>
        </w:rPr>
        <w:t xml:space="preserve">] de acordo com o </w:t>
      </w:r>
      <w:r w:rsidR="00C15349">
        <w:rPr>
          <w:rFonts w:cs="Arial"/>
          <w:sz w:val="22"/>
          <w:szCs w:val="22"/>
          <w:lang w:val="pt-PT"/>
        </w:rPr>
        <w:t xml:space="preserve">indicado no </w:t>
      </w:r>
      <w:r w:rsidRPr="008340F7">
        <w:rPr>
          <w:rFonts w:cs="Arial"/>
          <w:sz w:val="22"/>
          <w:szCs w:val="22"/>
          <w:lang w:val="pt-PT"/>
        </w:rPr>
        <w:t xml:space="preserve">Anexo 8 de modo a receber </w:t>
      </w:r>
      <w:r w:rsidR="00C15349">
        <w:rPr>
          <w:rFonts w:cs="Arial"/>
          <w:sz w:val="22"/>
          <w:szCs w:val="22"/>
          <w:lang w:val="pt-PT"/>
        </w:rPr>
        <w:t xml:space="preserve">a Energia Gerada </w:t>
      </w:r>
      <w:r w:rsidRPr="008340F7">
        <w:rPr>
          <w:rFonts w:cs="Arial"/>
          <w:sz w:val="22"/>
          <w:szCs w:val="22"/>
          <w:lang w:val="pt-PT"/>
        </w:rPr>
        <w:t>no</w:t>
      </w:r>
      <w:r w:rsidR="00C15349">
        <w:rPr>
          <w:rFonts w:cs="Arial"/>
          <w:sz w:val="22"/>
          <w:szCs w:val="22"/>
          <w:lang w:val="pt-PT"/>
        </w:rPr>
        <w:t xml:space="preserve"> respetivo Ponto de Entrega até à</w:t>
      </w:r>
      <w:r w:rsidRPr="008340F7">
        <w:rPr>
          <w:rFonts w:cs="Arial"/>
          <w:sz w:val="22"/>
          <w:szCs w:val="22"/>
          <w:lang w:val="pt-PT"/>
        </w:rPr>
        <w:t xml:space="preserve"> Data de Conclusão da Subestação </w:t>
      </w:r>
      <w:r w:rsidR="00C15349" w:rsidRPr="008340F7">
        <w:rPr>
          <w:rFonts w:cs="Arial"/>
          <w:sz w:val="22"/>
          <w:szCs w:val="22"/>
          <w:lang w:val="pt-PT"/>
        </w:rPr>
        <w:t>[Inserir Nome</w:t>
      </w:r>
      <w:r w:rsidR="00C15349">
        <w:rPr>
          <w:rFonts w:cs="Arial"/>
          <w:sz w:val="22"/>
          <w:szCs w:val="22"/>
          <w:lang w:val="pt-PT"/>
        </w:rPr>
        <w:t xml:space="preserve"> da Subestação</w:t>
      </w:r>
      <w:r w:rsidR="00C15349" w:rsidRPr="008340F7">
        <w:rPr>
          <w:rFonts w:cs="Arial"/>
          <w:sz w:val="22"/>
          <w:szCs w:val="22"/>
          <w:lang w:val="pt-PT"/>
        </w:rPr>
        <w:t>]</w:t>
      </w:r>
      <w:r w:rsidR="00C15349">
        <w:rPr>
          <w:rFonts w:cs="Arial"/>
          <w:sz w:val="22"/>
          <w:szCs w:val="22"/>
          <w:lang w:val="pt-PT"/>
        </w:rPr>
        <w:t xml:space="preserve"> </w:t>
      </w:r>
      <w:r w:rsidRPr="008340F7">
        <w:rPr>
          <w:rFonts w:cs="Arial"/>
          <w:sz w:val="22"/>
          <w:szCs w:val="22"/>
          <w:lang w:val="pt-PT"/>
        </w:rPr>
        <w:t xml:space="preserve">que deverá ser dezoito (18) meses após a assinatura deste Contrato </w:t>
      </w:r>
      <w:r w:rsidR="00C15349">
        <w:rPr>
          <w:rFonts w:cs="Arial"/>
          <w:sz w:val="22"/>
          <w:szCs w:val="22"/>
          <w:lang w:val="pt-PT"/>
        </w:rPr>
        <w:t>conforme o descrito no</w:t>
      </w:r>
      <w:r w:rsidR="00594A65">
        <w:rPr>
          <w:rFonts w:cs="Arial"/>
          <w:sz w:val="22"/>
          <w:szCs w:val="22"/>
          <w:lang w:val="pt-PT"/>
        </w:rPr>
        <w:t xml:space="preserve"> Anexo 12. A RNT deverá notificar o</w:t>
      </w:r>
      <w:r w:rsidRPr="008340F7">
        <w:rPr>
          <w:rFonts w:cs="Arial"/>
          <w:sz w:val="22"/>
          <w:szCs w:val="22"/>
          <w:lang w:val="pt-PT"/>
        </w:rPr>
        <w:t xml:space="preserve"> </w:t>
      </w:r>
      <w:r w:rsidR="00594A65">
        <w:rPr>
          <w:rFonts w:cs="Arial"/>
          <w:sz w:val="22"/>
          <w:szCs w:val="22"/>
          <w:lang w:val="pt-PT"/>
        </w:rPr>
        <w:t>Promotor do Projeto relativamente</w:t>
      </w:r>
      <w:r w:rsidR="00594A65" w:rsidRPr="008340F7">
        <w:rPr>
          <w:rFonts w:cs="Arial"/>
          <w:sz w:val="22"/>
          <w:szCs w:val="22"/>
          <w:lang w:val="pt-PT"/>
        </w:rPr>
        <w:t xml:space="preserve"> </w:t>
      </w:r>
      <w:r w:rsidR="00594A65">
        <w:rPr>
          <w:rFonts w:cs="Arial"/>
          <w:sz w:val="22"/>
          <w:szCs w:val="22"/>
          <w:lang w:val="pt-PT"/>
        </w:rPr>
        <w:t>a</w:t>
      </w:r>
      <w:r w:rsidR="00594A65" w:rsidRPr="0047162D">
        <w:rPr>
          <w:rFonts w:cs="Arial"/>
          <w:sz w:val="22"/>
          <w:szCs w:val="22"/>
          <w:lang w:val="pt-PT"/>
        </w:rPr>
        <w:t xml:space="preserve"> qualquer atraso previsto no cumprimento de quaisquer </w:t>
      </w:r>
      <w:r w:rsidR="00594A65">
        <w:rPr>
          <w:rFonts w:cs="Arial"/>
          <w:sz w:val="22"/>
          <w:szCs w:val="22"/>
          <w:lang w:val="pt-PT"/>
        </w:rPr>
        <w:t>etapas de projeto relevantes definida</w:t>
      </w:r>
      <w:r w:rsidR="00594A65" w:rsidRPr="0047162D">
        <w:rPr>
          <w:rFonts w:cs="Arial"/>
          <w:sz w:val="22"/>
          <w:szCs w:val="22"/>
          <w:lang w:val="pt-PT"/>
        </w:rPr>
        <w:t xml:space="preserve">s no </w:t>
      </w:r>
      <w:r w:rsidRPr="008340F7">
        <w:rPr>
          <w:rFonts w:cs="Arial"/>
          <w:sz w:val="22"/>
          <w:szCs w:val="22"/>
          <w:lang w:val="pt-PT"/>
        </w:rPr>
        <w:t xml:space="preserve">Anexo 12 (Cronograma de Implementação). </w:t>
      </w:r>
      <w:r w:rsidRPr="00594A65">
        <w:rPr>
          <w:rFonts w:cs="Arial"/>
          <w:sz w:val="22"/>
          <w:szCs w:val="22"/>
          <w:lang w:val="pt-PT"/>
        </w:rPr>
        <w:t xml:space="preserve">A RNT </w:t>
      </w:r>
      <w:r w:rsidR="00594A65" w:rsidRPr="0047162D">
        <w:rPr>
          <w:rFonts w:cs="Arial"/>
          <w:sz w:val="22"/>
          <w:szCs w:val="22"/>
          <w:lang w:val="pt-PT"/>
        </w:rPr>
        <w:t xml:space="preserve">deverá </w:t>
      </w:r>
      <w:r w:rsidR="00594A65">
        <w:rPr>
          <w:rFonts w:cs="Arial"/>
          <w:sz w:val="22"/>
          <w:szCs w:val="22"/>
          <w:lang w:val="pt-PT"/>
        </w:rPr>
        <w:t>enviar</w:t>
      </w:r>
      <w:r w:rsidR="00594A65" w:rsidRPr="0047162D">
        <w:rPr>
          <w:rFonts w:cs="Arial"/>
          <w:sz w:val="22"/>
          <w:szCs w:val="22"/>
          <w:lang w:val="pt-PT"/>
        </w:rPr>
        <w:t xml:space="preserve"> uma no</w:t>
      </w:r>
      <w:r w:rsidR="00594A65">
        <w:rPr>
          <w:rFonts w:cs="Arial"/>
          <w:sz w:val="22"/>
          <w:szCs w:val="22"/>
          <w:lang w:val="pt-PT"/>
        </w:rPr>
        <w:t>tificação aquando a conclusão da</w:t>
      </w:r>
      <w:r w:rsidRPr="00594A65">
        <w:rPr>
          <w:rFonts w:cs="Arial"/>
          <w:sz w:val="22"/>
          <w:szCs w:val="22"/>
          <w:lang w:val="pt-PT"/>
        </w:rPr>
        <w:t xml:space="preserve"> Subestação </w:t>
      </w:r>
      <w:r w:rsidR="00594A65" w:rsidRPr="008340F7">
        <w:rPr>
          <w:rFonts w:cs="Arial"/>
          <w:sz w:val="22"/>
          <w:szCs w:val="22"/>
          <w:lang w:val="pt-PT"/>
        </w:rPr>
        <w:t>[Inserir Nome</w:t>
      </w:r>
      <w:r w:rsidR="00594A65">
        <w:rPr>
          <w:rFonts w:cs="Arial"/>
          <w:sz w:val="22"/>
          <w:szCs w:val="22"/>
          <w:lang w:val="pt-PT"/>
        </w:rPr>
        <w:t xml:space="preserve"> da Subestação</w:t>
      </w:r>
      <w:r w:rsidR="00594A65" w:rsidRPr="008340F7">
        <w:rPr>
          <w:rFonts w:cs="Arial"/>
          <w:sz w:val="22"/>
          <w:szCs w:val="22"/>
          <w:lang w:val="pt-PT"/>
        </w:rPr>
        <w:t>]</w:t>
      </w:r>
      <w:r w:rsidR="008E39A2">
        <w:rPr>
          <w:rFonts w:cs="Arial"/>
          <w:sz w:val="22"/>
          <w:szCs w:val="22"/>
          <w:lang w:val="pt-PT"/>
        </w:rPr>
        <w:t>,</w:t>
      </w:r>
      <w:r w:rsidR="00594A65">
        <w:rPr>
          <w:rFonts w:cs="Arial"/>
          <w:sz w:val="22"/>
          <w:szCs w:val="22"/>
          <w:lang w:val="pt-PT"/>
        </w:rPr>
        <w:t xml:space="preserve"> </w:t>
      </w:r>
      <w:r w:rsidR="008E39A2">
        <w:rPr>
          <w:rFonts w:cs="Arial"/>
          <w:sz w:val="22"/>
          <w:szCs w:val="22"/>
          <w:lang w:val="pt-PT"/>
        </w:rPr>
        <w:t>devendo esta ser</w:t>
      </w:r>
      <w:r w:rsidR="008E39A2" w:rsidRPr="0047162D">
        <w:rPr>
          <w:rFonts w:cs="Arial"/>
          <w:sz w:val="22"/>
          <w:szCs w:val="22"/>
          <w:lang w:val="pt-PT"/>
        </w:rPr>
        <w:t xml:space="preserve"> </w:t>
      </w:r>
      <w:r w:rsidR="008E39A2">
        <w:rPr>
          <w:rFonts w:cs="Arial"/>
          <w:sz w:val="22"/>
          <w:szCs w:val="22"/>
          <w:lang w:val="pt-PT"/>
        </w:rPr>
        <w:t>certificada</w:t>
      </w:r>
      <w:r w:rsidR="008E39A2" w:rsidRPr="0047162D">
        <w:rPr>
          <w:rFonts w:cs="Arial"/>
          <w:sz w:val="22"/>
          <w:szCs w:val="22"/>
          <w:lang w:val="pt-PT"/>
        </w:rPr>
        <w:t xml:space="preserve"> pelo Engenheiro Independente;</w:t>
      </w:r>
    </w:p>
    <w:p w14:paraId="52BECB65" w14:textId="4602AD61" w:rsidR="008320AB" w:rsidRPr="00D51805" w:rsidRDefault="00D51805" w:rsidP="003479A4">
      <w:pPr>
        <w:pStyle w:val="MTVFL2"/>
        <w:keepNext/>
        <w:numPr>
          <w:ilvl w:val="1"/>
          <w:numId w:val="59"/>
        </w:numPr>
        <w:rPr>
          <w:rFonts w:cs="Arial"/>
          <w:b/>
          <w:sz w:val="22"/>
          <w:szCs w:val="22"/>
          <w:lang w:val="pt-PT"/>
        </w:rPr>
      </w:pPr>
      <w:bookmarkStart w:id="177" w:name="_DV_M306"/>
      <w:bookmarkStart w:id="178" w:name="_DV_M252"/>
      <w:bookmarkStart w:id="179" w:name="_Ref336858978"/>
      <w:bookmarkEnd w:id="176"/>
      <w:bookmarkEnd w:id="177"/>
      <w:bookmarkEnd w:id="178"/>
      <w:r w:rsidRPr="00D51805">
        <w:rPr>
          <w:rFonts w:cs="Arial"/>
          <w:b/>
          <w:sz w:val="22"/>
          <w:szCs w:val="22"/>
          <w:lang w:val="pt-PT"/>
        </w:rPr>
        <w:t xml:space="preserve">Comissionamento </w:t>
      </w:r>
      <w:bookmarkEnd w:id="173"/>
      <w:bookmarkEnd w:id="179"/>
      <w:r w:rsidRPr="00D51805">
        <w:rPr>
          <w:rFonts w:cs="Arial"/>
          <w:b/>
          <w:sz w:val="22"/>
          <w:szCs w:val="22"/>
          <w:lang w:val="pt-PT"/>
        </w:rPr>
        <w:t>da Subestação</w:t>
      </w:r>
      <w:r w:rsidRPr="00C04AB2">
        <w:rPr>
          <w:rFonts w:cs="Arial"/>
          <w:b/>
          <w:sz w:val="22"/>
          <w:szCs w:val="22"/>
          <w:lang w:val="pt-PT"/>
        </w:rPr>
        <w:t xml:space="preserve"> [</w:t>
      </w:r>
      <w:r w:rsidRPr="0047162D">
        <w:rPr>
          <w:b/>
          <w:sz w:val="22"/>
          <w:szCs w:val="22"/>
          <w:lang w:val="pt-PT"/>
        </w:rPr>
        <w:t>Inserir Nome da Subestação</w:t>
      </w:r>
      <w:r w:rsidRPr="00C04AB2">
        <w:rPr>
          <w:rFonts w:cs="Arial"/>
          <w:b/>
          <w:sz w:val="22"/>
          <w:szCs w:val="22"/>
          <w:lang w:val="pt-PT"/>
        </w:rPr>
        <w:t>] e Infraestruturas de Conex</w:t>
      </w:r>
      <w:r>
        <w:rPr>
          <w:rFonts w:cs="Arial"/>
          <w:b/>
          <w:sz w:val="22"/>
          <w:szCs w:val="22"/>
          <w:lang w:val="pt-PT"/>
        </w:rPr>
        <w:t>ão</w:t>
      </w:r>
    </w:p>
    <w:p w14:paraId="7C95A3BB" w14:textId="1384DBFE" w:rsidR="00943F40" w:rsidRDefault="00943F40" w:rsidP="003479A4">
      <w:pPr>
        <w:pStyle w:val="MTVFL4Car"/>
        <w:numPr>
          <w:ilvl w:val="2"/>
          <w:numId w:val="59"/>
        </w:numPr>
        <w:rPr>
          <w:rFonts w:cs="Arial"/>
          <w:sz w:val="22"/>
          <w:szCs w:val="22"/>
          <w:lang w:val="pt-PT"/>
        </w:rPr>
      </w:pPr>
      <w:bookmarkStart w:id="180" w:name="_DV_M307"/>
      <w:bookmarkStart w:id="181" w:name="_DV_M308"/>
      <w:bookmarkStart w:id="182" w:name="_DV_M253"/>
      <w:bookmarkStart w:id="183" w:name="_Ref373145317"/>
      <w:bookmarkStart w:id="184" w:name="_DV_C201"/>
      <w:bookmarkStart w:id="185" w:name="_Ref252976285"/>
      <w:bookmarkStart w:id="186" w:name="_Ref252976479"/>
      <w:bookmarkEnd w:id="180"/>
      <w:bookmarkEnd w:id="181"/>
      <w:bookmarkEnd w:id="182"/>
      <w:r w:rsidRPr="00943F40">
        <w:rPr>
          <w:rFonts w:cs="Arial"/>
          <w:sz w:val="22"/>
          <w:szCs w:val="22"/>
          <w:lang w:val="pt-PT"/>
        </w:rPr>
        <w:t>As Partes deverão in</w:t>
      </w:r>
      <w:r>
        <w:rPr>
          <w:rFonts w:cs="Arial"/>
          <w:sz w:val="22"/>
          <w:szCs w:val="22"/>
          <w:lang w:val="pt-PT"/>
        </w:rPr>
        <w:t>struir em conjunto o Engenheiro Independente para que este inicie</w:t>
      </w:r>
      <w:r w:rsidRPr="00943F40">
        <w:rPr>
          <w:rFonts w:cs="Arial"/>
          <w:sz w:val="22"/>
          <w:szCs w:val="22"/>
          <w:lang w:val="pt-PT"/>
        </w:rPr>
        <w:t xml:space="preserve"> o Protocolo de Co</w:t>
      </w:r>
      <w:r>
        <w:rPr>
          <w:rFonts w:cs="Arial"/>
          <w:sz w:val="22"/>
          <w:szCs w:val="22"/>
          <w:lang w:val="pt-PT"/>
        </w:rPr>
        <w:t>missionamento relativo à ligação</w:t>
      </w:r>
      <w:r w:rsidRPr="00943F40">
        <w:rPr>
          <w:rFonts w:cs="Arial"/>
          <w:sz w:val="22"/>
          <w:szCs w:val="22"/>
          <w:lang w:val="pt-PT"/>
        </w:rPr>
        <w:t xml:space="preserve"> das </w:t>
      </w:r>
      <w:r>
        <w:rPr>
          <w:rFonts w:cs="Arial"/>
          <w:sz w:val="22"/>
          <w:szCs w:val="22"/>
          <w:lang w:val="pt-PT"/>
        </w:rPr>
        <w:t>Infraestruturas de Conexão</w:t>
      </w:r>
      <w:r w:rsidRPr="00943F40">
        <w:rPr>
          <w:rFonts w:cs="Arial"/>
          <w:sz w:val="22"/>
          <w:szCs w:val="22"/>
          <w:lang w:val="pt-PT"/>
        </w:rPr>
        <w:t xml:space="preserve"> com a Subestação </w:t>
      </w:r>
      <w:r w:rsidRPr="008340F7">
        <w:rPr>
          <w:rFonts w:cs="Arial"/>
          <w:sz w:val="22"/>
          <w:szCs w:val="22"/>
          <w:lang w:val="pt-PT"/>
        </w:rPr>
        <w:t>[Inserir Nome</w:t>
      </w:r>
      <w:r>
        <w:rPr>
          <w:rFonts w:cs="Arial"/>
          <w:sz w:val="22"/>
          <w:szCs w:val="22"/>
          <w:lang w:val="pt-PT"/>
        </w:rPr>
        <w:t xml:space="preserve"> da Subestação</w:t>
      </w:r>
      <w:r w:rsidRPr="008340F7">
        <w:rPr>
          <w:rFonts w:cs="Arial"/>
          <w:sz w:val="22"/>
          <w:szCs w:val="22"/>
          <w:lang w:val="pt-PT"/>
        </w:rPr>
        <w:t>]</w:t>
      </w:r>
      <w:r>
        <w:rPr>
          <w:rFonts w:cs="Arial"/>
          <w:sz w:val="22"/>
          <w:szCs w:val="22"/>
          <w:lang w:val="pt-PT"/>
        </w:rPr>
        <w:t xml:space="preserve"> até </w:t>
      </w:r>
      <w:r w:rsidRPr="00943F40">
        <w:rPr>
          <w:rFonts w:cs="Arial"/>
          <w:sz w:val="22"/>
          <w:szCs w:val="22"/>
          <w:lang w:val="pt-PT"/>
        </w:rPr>
        <w:t>14 (cator</w:t>
      </w:r>
      <w:r>
        <w:rPr>
          <w:rFonts w:cs="Arial"/>
          <w:sz w:val="22"/>
          <w:szCs w:val="22"/>
          <w:lang w:val="pt-PT"/>
        </w:rPr>
        <w:t>ze) dias antes da Data de C</w:t>
      </w:r>
      <w:r w:rsidRPr="00943F40">
        <w:rPr>
          <w:rFonts w:cs="Arial"/>
          <w:sz w:val="22"/>
          <w:szCs w:val="22"/>
          <w:lang w:val="pt-PT"/>
        </w:rPr>
        <w:t>onexão Agendada e cada Parte ser</w:t>
      </w:r>
      <w:r>
        <w:rPr>
          <w:rFonts w:cs="Arial"/>
          <w:sz w:val="22"/>
          <w:szCs w:val="22"/>
          <w:lang w:val="pt-PT"/>
        </w:rPr>
        <w:t>á responsável pela execução das</w:t>
      </w:r>
      <w:r w:rsidRPr="00943F40">
        <w:rPr>
          <w:rFonts w:cs="Arial"/>
          <w:sz w:val="22"/>
          <w:szCs w:val="22"/>
          <w:lang w:val="pt-PT"/>
        </w:rPr>
        <w:t xml:space="preserve"> tarefas que lhes são atribuídas nos termos do Protocolo de Comissionamento e de dar acesso à outra Parte e ao Engenheiro Independente de acordo com o</w:t>
      </w:r>
      <w:r>
        <w:rPr>
          <w:rFonts w:cs="Arial"/>
          <w:sz w:val="22"/>
          <w:szCs w:val="22"/>
          <w:lang w:val="pt-PT"/>
        </w:rPr>
        <w:t xml:space="preserve"> estabelecido no</w:t>
      </w:r>
      <w:r w:rsidRPr="00943F40">
        <w:rPr>
          <w:rFonts w:cs="Arial"/>
          <w:sz w:val="22"/>
          <w:szCs w:val="22"/>
          <w:lang w:val="pt-PT"/>
        </w:rPr>
        <w:t xml:space="preserve"> Pro</w:t>
      </w:r>
      <w:r>
        <w:rPr>
          <w:rFonts w:cs="Arial"/>
          <w:sz w:val="22"/>
          <w:szCs w:val="22"/>
          <w:lang w:val="pt-PT"/>
        </w:rPr>
        <w:t>tocolo de Comissionamento e com o intuito de concluir com sucesso este último.</w:t>
      </w:r>
    </w:p>
    <w:p w14:paraId="6AF84C87" w14:textId="1CE9BEAC" w:rsidR="00943F40" w:rsidRPr="00943F40" w:rsidRDefault="00700D9F" w:rsidP="003479A4">
      <w:pPr>
        <w:pStyle w:val="MTVFL4Car"/>
        <w:numPr>
          <w:ilvl w:val="2"/>
          <w:numId w:val="59"/>
        </w:numPr>
        <w:rPr>
          <w:rFonts w:cs="Arial"/>
          <w:sz w:val="22"/>
          <w:szCs w:val="22"/>
          <w:lang w:val="pt-PT"/>
        </w:rPr>
      </w:pPr>
      <w:r w:rsidRPr="00700D9F">
        <w:rPr>
          <w:rFonts w:cs="Arial"/>
          <w:sz w:val="22"/>
          <w:szCs w:val="22"/>
          <w:lang w:val="pt-PT"/>
        </w:rPr>
        <w:t xml:space="preserve">As Partes deverão exigir que o </w:t>
      </w:r>
      <w:r>
        <w:rPr>
          <w:rFonts w:cs="Arial"/>
          <w:sz w:val="22"/>
          <w:szCs w:val="22"/>
          <w:lang w:val="pt-PT"/>
        </w:rPr>
        <w:t>Engenheiro Independente monitorize</w:t>
      </w:r>
      <w:r w:rsidRPr="00700D9F">
        <w:rPr>
          <w:rFonts w:cs="Arial"/>
          <w:sz w:val="22"/>
          <w:szCs w:val="22"/>
          <w:lang w:val="pt-PT"/>
        </w:rPr>
        <w:t>, testemunhe, verifique e certifique (conforme</w:t>
      </w:r>
      <w:r>
        <w:rPr>
          <w:rFonts w:cs="Arial"/>
          <w:sz w:val="22"/>
          <w:szCs w:val="22"/>
          <w:lang w:val="pt-PT"/>
        </w:rPr>
        <w:t xml:space="preserve"> o</w:t>
      </w:r>
      <w:r w:rsidRPr="00700D9F">
        <w:rPr>
          <w:rFonts w:cs="Arial"/>
          <w:sz w:val="22"/>
          <w:szCs w:val="22"/>
          <w:lang w:val="pt-PT"/>
        </w:rPr>
        <w:t xml:space="preserve"> aplicável) o Comis</w:t>
      </w:r>
      <w:r>
        <w:rPr>
          <w:rFonts w:cs="Arial"/>
          <w:sz w:val="22"/>
          <w:szCs w:val="22"/>
          <w:lang w:val="pt-PT"/>
        </w:rPr>
        <w:t xml:space="preserve">sionamento de cada Unidade de </w:t>
      </w:r>
      <w:r w:rsidRPr="008340F7">
        <w:rPr>
          <w:rFonts w:cs="Arial"/>
          <w:sz w:val="22"/>
          <w:szCs w:val="22"/>
          <w:lang w:val="pt-PT"/>
        </w:rPr>
        <w:t xml:space="preserve">[Inserir </w:t>
      </w:r>
      <w:r>
        <w:rPr>
          <w:rFonts w:cs="Arial"/>
          <w:sz w:val="22"/>
          <w:szCs w:val="22"/>
          <w:lang w:val="pt-PT"/>
        </w:rPr>
        <w:t>Número</w:t>
      </w:r>
      <w:r w:rsidRPr="008340F7">
        <w:rPr>
          <w:rFonts w:cs="Arial"/>
          <w:sz w:val="22"/>
          <w:szCs w:val="22"/>
          <w:lang w:val="pt-PT"/>
        </w:rPr>
        <w:t>]</w:t>
      </w:r>
      <w:r>
        <w:rPr>
          <w:rFonts w:cs="Arial"/>
          <w:sz w:val="22"/>
          <w:szCs w:val="22"/>
          <w:lang w:val="pt-PT"/>
        </w:rPr>
        <w:t xml:space="preserve"> </w:t>
      </w:r>
      <w:r w:rsidRPr="00700D9F">
        <w:rPr>
          <w:rFonts w:cs="Arial"/>
          <w:sz w:val="22"/>
          <w:szCs w:val="22"/>
          <w:lang w:val="pt-PT"/>
        </w:rPr>
        <w:t>MW e de toda a In</w:t>
      </w:r>
      <w:r>
        <w:rPr>
          <w:rFonts w:cs="Arial"/>
          <w:sz w:val="22"/>
          <w:szCs w:val="22"/>
          <w:lang w:val="pt-PT"/>
        </w:rPr>
        <w:t>fraestrutura</w:t>
      </w:r>
      <w:r w:rsidRPr="00700D9F">
        <w:rPr>
          <w:rFonts w:cs="Arial"/>
          <w:sz w:val="22"/>
          <w:szCs w:val="22"/>
          <w:lang w:val="pt-PT"/>
        </w:rPr>
        <w:t>, de acordo com o</w:t>
      </w:r>
      <w:r>
        <w:rPr>
          <w:rFonts w:cs="Arial"/>
          <w:sz w:val="22"/>
          <w:szCs w:val="22"/>
          <w:lang w:val="pt-PT"/>
        </w:rPr>
        <w:t xml:space="preserve"> estabelecido no</w:t>
      </w:r>
      <w:r w:rsidRPr="00700D9F">
        <w:rPr>
          <w:rFonts w:cs="Arial"/>
          <w:sz w:val="22"/>
          <w:szCs w:val="22"/>
          <w:lang w:val="pt-PT"/>
        </w:rPr>
        <w:t xml:space="preserve"> Protocolo de Comissionamento, o Cronograma 10 e o Anexo 19.</w:t>
      </w:r>
    </w:p>
    <w:p w14:paraId="4DB33B60" w14:textId="74086DED" w:rsidR="00274CA5" w:rsidRPr="00FA6793" w:rsidRDefault="00A821D8" w:rsidP="003479A4">
      <w:pPr>
        <w:pStyle w:val="MTVFL2"/>
        <w:widowControl w:val="0"/>
        <w:numPr>
          <w:ilvl w:val="1"/>
          <w:numId w:val="59"/>
        </w:numPr>
        <w:autoSpaceDE/>
        <w:autoSpaceDN/>
        <w:adjustRightInd/>
        <w:rPr>
          <w:rFonts w:cs="Arial"/>
          <w:b/>
          <w:sz w:val="22"/>
          <w:szCs w:val="22"/>
          <w:lang w:val="pt-PT"/>
        </w:rPr>
      </w:pPr>
      <w:bookmarkStart w:id="187" w:name="_Ref488838515"/>
      <w:bookmarkEnd w:id="183"/>
      <w:r w:rsidRPr="00FA6793">
        <w:rPr>
          <w:rFonts w:cs="Arial"/>
          <w:b/>
          <w:sz w:val="22"/>
          <w:szCs w:val="22"/>
          <w:lang w:val="pt-PT"/>
        </w:rPr>
        <w:t>Atraso na Construção e Comissionamento</w:t>
      </w:r>
      <w:r w:rsidR="00B2762F" w:rsidRPr="00FA6793">
        <w:rPr>
          <w:rFonts w:cs="Arial"/>
          <w:b/>
          <w:sz w:val="22"/>
          <w:szCs w:val="22"/>
          <w:lang w:val="pt-PT"/>
        </w:rPr>
        <w:t xml:space="preserve"> </w:t>
      </w:r>
      <w:bookmarkEnd w:id="187"/>
    </w:p>
    <w:p w14:paraId="6520298B" w14:textId="423FD7EF" w:rsidR="00BF233F" w:rsidRDefault="00BF233F" w:rsidP="003479A4">
      <w:pPr>
        <w:pStyle w:val="MTVFL2"/>
        <w:widowControl w:val="0"/>
        <w:numPr>
          <w:ilvl w:val="2"/>
          <w:numId w:val="59"/>
        </w:numPr>
        <w:autoSpaceDE/>
        <w:autoSpaceDN/>
        <w:adjustRightInd/>
        <w:rPr>
          <w:rFonts w:cs="Arial"/>
          <w:sz w:val="22"/>
          <w:szCs w:val="22"/>
          <w:lang w:val="pt-PT"/>
        </w:rPr>
      </w:pPr>
      <w:r>
        <w:rPr>
          <w:rFonts w:cs="Arial"/>
          <w:sz w:val="22"/>
          <w:szCs w:val="22"/>
          <w:lang w:val="pt-PT"/>
        </w:rPr>
        <w:t>No caso em que o</w:t>
      </w:r>
      <w:r w:rsidRPr="00BF233F">
        <w:rPr>
          <w:rFonts w:cs="Arial"/>
          <w:sz w:val="22"/>
          <w:szCs w:val="22"/>
          <w:lang w:val="pt-PT"/>
        </w:rPr>
        <w:t xml:space="preserve"> </w:t>
      </w:r>
      <w:r>
        <w:rPr>
          <w:rFonts w:cs="Arial"/>
          <w:sz w:val="22"/>
          <w:szCs w:val="22"/>
          <w:lang w:val="pt-PT"/>
        </w:rPr>
        <w:t>Promotor do Projeto esteja atrasado em relação à</w:t>
      </w:r>
      <w:r w:rsidRPr="00BF233F">
        <w:rPr>
          <w:rFonts w:cs="Arial"/>
          <w:sz w:val="22"/>
          <w:szCs w:val="22"/>
          <w:lang w:val="pt-PT"/>
        </w:rPr>
        <w:t xml:space="preserve"> construção, instalação, conclusão e Comissionamento das </w:t>
      </w:r>
      <w:r>
        <w:rPr>
          <w:rFonts w:cs="Arial"/>
          <w:sz w:val="22"/>
          <w:szCs w:val="22"/>
          <w:lang w:val="pt-PT"/>
        </w:rPr>
        <w:t>Infraestruturas de Conexão</w:t>
      </w:r>
      <w:r w:rsidRPr="00BF233F">
        <w:rPr>
          <w:rFonts w:cs="Arial"/>
          <w:sz w:val="22"/>
          <w:szCs w:val="22"/>
          <w:lang w:val="pt-PT"/>
        </w:rPr>
        <w:t xml:space="preserve">, das </w:t>
      </w:r>
      <w:r>
        <w:rPr>
          <w:rFonts w:cs="Arial"/>
          <w:sz w:val="22"/>
          <w:szCs w:val="22"/>
          <w:lang w:val="pt-PT"/>
        </w:rPr>
        <w:t>Unidades ou de toda a Infraestrutura</w:t>
      </w:r>
      <w:r w:rsidR="00E432F7">
        <w:rPr>
          <w:rFonts w:cs="Arial"/>
          <w:sz w:val="22"/>
          <w:szCs w:val="22"/>
          <w:lang w:val="pt-PT"/>
        </w:rPr>
        <w:t>, causando</w:t>
      </w:r>
      <w:r w:rsidRPr="00BF233F">
        <w:rPr>
          <w:rFonts w:cs="Arial"/>
          <w:sz w:val="22"/>
          <w:szCs w:val="22"/>
          <w:lang w:val="pt-PT"/>
        </w:rPr>
        <w:t xml:space="preserve"> um atraso </w:t>
      </w:r>
      <w:r w:rsidR="00E432F7">
        <w:rPr>
          <w:rFonts w:cs="Arial"/>
          <w:sz w:val="22"/>
          <w:szCs w:val="22"/>
          <w:lang w:val="pt-PT"/>
        </w:rPr>
        <w:t>no cumprimento das etapas de projeto relevantes</w:t>
      </w:r>
      <w:r w:rsidR="00E432F7" w:rsidRPr="00BF233F">
        <w:rPr>
          <w:rFonts w:cs="Arial"/>
          <w:sz w:val="22"/>
          <w:szCs w:val="22"/>
          <w:lang w:val="pt-PT"/>
        </w:rPr>
        <w:t xml:space="preserve"> </w:t>
      </w:r>
      <w:r w:rsidR="00E432F7">
        <w:rPr>
          <w:rFonts w:cs="Arial"/>
          <w:sz w:val="22"/>
          <w:szCs w:val="22"/>
          <w:lang w:val="pt-PT"/>
        </w:rPr>
        <w:t>d</w:t>
      </w:r>
      <w:r w:rsidRPr="00BF233F">
        <w:rPr>
          <w:rFonts w:cs="Arial"/>
          <w:sz w:val="22"/>
          <w:szCs w:val="22"/>
          <w:lang w:val="pt-PT"/>
        </w:rPr>
        <w:t>o Cronograma de Implementação (</w:t>
      </w:r>
      <w:r w:rsidR="00E432F7">
        <w:rPr>
          <w:rFonts w:cs="Arial"/>
          <w:sz w:val="22"/>
          <w:szCs w:val="22"/>
          <w:lang w:val="pt-PT"/>
        </w:rPr>
        <w:t>que pode estar sujeito a ajustamentos conforme o contemplado no presente Contrato</w:t>
      </w:r>
      <w:r w:rsidRPr="00BF233F">
        <w:rPr>
          <w:rFonts w:cs="Arial"/>
          <w:sz w:val="22"/>
          <w:szCs w:val="22"/>
          <w:lang w:val="pt-PT"/>
        </w:rPr>
        <w:t>)</w:t>
      </w:r>
      <w:r w:rsidR="007D7044">
        <w:rPr>
          <w:rFonts w:cs="Arial"/>
          <w:sz w:val="22"/>
          <w:szCs w:val="22"/>
          <w:lang w:val="pt-PT"/>
        </w:rPr>
        <w:t>:</w:t>
      </w:r>
    </w:p>
    <w:p w14:paraId="7B29BA21" w14:textId="5E030DA8" w:rsidR="00E432F7" w:rsidRPr="00BF233F" w:rsidRDefault="00E432F7" w:rsidP="003479A4">
      <w:pPr>
        <w:pStyle w:val="MTVFL2"/>
        <w:widowControl w:val="0"/>
        <w:numPr>
          <w:ilvl w:val="3"/>
          <w:numId w:val="59"/>
        </w:numPr>
        <w:autoSpaceDE/>
        <w:autoSpaceDN/>
        <w:adjustRightInd/>
        <w:rPr>
          <w:rFonts w:cs="Arial"/>
          <w:sz w:val="22"/>
          <w:szCs w:val="22"/>
          <w:lang w:val="pt-PT"/>
        </w:rPr>
      </w:pPr>
      <w:r w:rsidRPr="00E432F7">
        <w:rPr>
          <w:rFonts w:cs="Arial"/>
          <w:sz w:val="22"/>
          <w:szCs w:val="22"/>
          <w:lang w:val="pt-PT"/>
        </w:rPr>
        <w:t>devido a</w:t>
      </w:r>
      <w:r>
        <w:rPr>
          <w:rFonts w:cs="Arial"/>
          <w:sz w:val="22"/>
          <w:szCs w:val="22"/>
          <w:lang w:val="pt-PT"/>
        </w:rPr>
        <w:t xml:space="preserve"> motivos de Força Maior do Governo</w:t>
      </w:r>
      <w:r w:rsidRPr="00E432F7">
        <w:rPr>
          <w:rFonts w:cs="Arial"/>
          <w:sz w:val="22"/>
          <w:szCs w:val="22"/>
          <w:lang w:val="pt-PT"/>
        </w:rPr>
        <w:t xml:space="preserve"> aplicar-se-ão as disposições dos Artigos 5.8</w:t>
      </w:r>
      <w:r w:rsidR="002C4E30">
        <w:rPr>
          <w:rFonts w:cs="Arial"/>
          <w:sz w:val="22"/>
          <w:szCs w:val="22"/>
          <w:lang w:val="pt-PT"/>
        </w:rPr>
        <w:t xml:space="preserve"> e 13.7</w:t>
      </w:r>
      <w:r>
        <w:rPr>
          <w:rFonts w:cs="Arial"/>
          <w:sz w:val="22"/>
          <w:szCs w:val="22"/>
          <w:lang w:val="pt-PT"/>
        </w:rPr>
        <w:t>;</w:t>
      </w:r>
    </w:p>
    <w:p w14:paraId="49578EED" w14:textId="78CD30C6" w:rsidR="002C4E30" w:rsidRPr="002C4E30" w:rsidRDefault="002C4E30" w:rsidP="003479A4">
      <w:pPr>
        <w:pStyle w:val="MTVFL4Car"/>
        <w:numPr>
          <w:ilvl w:val="3"/>
          <w:numId w:val="59"/>
        </w:numPr>
        <w:rPr>
          <w:rFonts w:cs="Arial"/>
          <w:sz w:val="22"/>
          <w:szCs w:val="22"/>
          <w:lang w:val="pt-PT"/>
        </w:rPr>
      </w:pPr>
      <w:bookmarkStart w:id="188" w:name="_Ref488839968"/>
      <w:r>
        <w:rPr>
          <w:rFonts w:cs="Arial"/>
          <w:sz w:val="22"/>
          <w:szCs w:val="22"/>
          <w:lang w:val="pt-PT"/>
        </w:rPr>
        <w:t>devido a</w:t>
      </w:r>
      <w:r w:rsidRPr="002C4E30">
        <w:rPr>
          <w:rFonts w:cs="Arial"/>
          <w:sz w:val="22"/>
          <w:szCs w:val="22"/>
          <w:lang w:val="pt-PT"/>
        </w:rPr>
        <w:t xml:space="preserve"> falha da RNT em executar suas obrigações de acordo com </w:t>
      </w:r>
      <w:r>
        <w:rPr>
          <w:rFonts w:cs="Arial"/>
          <w:sz w:val="22"/>
          <w:szCs w:val="22"/>
          <w:lang w:val="pt-PT"/>
        </w:rPr>
        <w:t>estabelecido no presente Contrato e na medida em que afete</w:t>
      </w:r>
      <w:r w:rsidRPr="002C4E30">
        <w:rPr>
          <w:rFonts w:cs="Arial"/>
          <w:sz w:val="22"/>
          <w:szCs w:val="22"/>
          <w:lang w:val="pt-PT"/>
        </w:rPr>
        <w:t xml:space="preserve"> </w:t>
      </w:r>
      <w:r>
        <w:rPr>
          <w:rFonts w:cs="Arial"/>
          <w:sz w:val="22"/>
          <w:szCs w:val="22"/>
          <w:lang w:val="pt-PT"/>
        </w:rPr>
        <w:t>a capacidade do Promotor</w:t>
      </w:r>
      <w:r w:rsidR="0020318E">
        <w:rPr>
          <w:rFonts w:cs="Arial"/>
          <w:sz w:val="22"/>
          <w:szCs w:val="22"/>
          <w:lang w:val="pt-PT"/>
        </w:rPr>
        <w:t xml:space="preserve"> do Projeto </w:t>
      </w:r>
      <w:r w:rsidRPr="002C4E30">
        <w:rPr>
          <w:rFonts w:cs="Arial"/>
          <w:sz w:val="22"/>
          <w:szCs w:val="22"/>
          <w:lang w:val="pt-PT"/>
        </w:rPr>
        <w:t xml:space="preserve"> </w:t>
      </w:r>
      <w:r>
        <w:rPr>
          <w:rFonts w:cs="Arial"/>
          <w:sz w:val="22"/>
          <w:szCs w:val="22"/>
          <w:lang w:val="pt-PT"/>
        </w:rPr>
        <w:t>no cumprimento das etapas de projeto relevantes</w:t>
      </w:r>
      <w:r w:rsidR="0020318E">
        <w:rPr>
          <w:rFonts w:cs="Arial"/>
          <w:sz w:val="22"/>
          <w:szCs w:val="22"/>
          <w:lang w:val="pt-PT"/>
        </w:rPr>
        <w:t>. Consequentemente</w:t>
      </w:r>
      <w:r w:rsidRPr="002C4E30">
        <w:rPr>
          <w:rFonts w:cs="Arial"/>
          <w:sz w:val="22"/>
          <w:szCs w:val="22"/>
          <w:lang w:val="pt-PT"/>
        </w:rPr>
        <w:t xml:space="preserve"> as disposições do Artigo 5.8 serão ap</w:t>
      </w:r>
      <w:r w:rsidR="0020318E">
        <w:rPr>
          <w:rFonts w:cs="Arial"/>
          <w:sz w:val="22"/>
          <w:szCs w:val="22"/>
          <w:lang w:val="pt-PT"/>
        </w:rPr>
        <w:t xml:space="preserve">licáveis e a </w:t>
      </w:r>
      <w:r w:rsidR="0020318E" w:rsidRPr="0020318E">
        <w:rPr>
          <w:rFonts w:cs="Arial"/>
          <w:sz w:val="22"/>
          <w:szCs w:val="22"/>
          <w:lang w:val="pt-PT"/>
        </w:rPr>
        <w:t>Data Limite para Vigência</w:t>
      </w:r>
      <w:r w:rsidR="0020318E" w:rsidRPr="002C4E30">
        <w:rPr>
          <w:rFonts w:cs="Arial"/>
          <w:sz w:val="22"/>
          <w:szCs w:val="22"/>
          <w:lang w:val="pt-PT"/>
        </w:rPr>
        <w:t xml:space="preserve"> </w:t>
      </w:r>
      <w:r w:rsidRPr="002C4E30">
        <w:rPr>
          <w:rFonts w:cs="Arial"/>
          <w:sz w:val="22"/>
          <w:szCs w:val="22"/>
          <w:lang w:val="pt-PT"/>
        </w:rPr>
        <w:t xml:space="preserve">será ajustada </w:t>
      </w:r>
      <w:r w:rsidR="0020318E">
        <w:rPr>
          <w:rFonts w:cs="Arial"/>
          <w:sz w:val="22"/>
          <w:szCs w:val="22"/>
          <w:lang w:val="pt-PT"/>
        </w:rPr>
        <w:t>equitativamente</w:t>
      </w:r>
      <w:r w:rsidR="0020318E" w:rsidRPr="002C4E30">
        <w:rPr>
          <w:rFonts w:cs="Arial"/>
          <w:sz w:val="22"/>
          <w:szCs w:val="22"/>
          <w:lang w:val="pt-PT"/>
        </w:rPr>
        <w:t xml:space="preserve"> </w:t>
      </w:r>
      <w:r w:rsidRPr="002C4E30">
        <w:rPr>
          <w:rFonts w:cs="Arial"/>
          <w:sz w:val="22"/>
          <w:szCs w:val="22"/>
          <w:lang w:val="pt-PT"/>
        </w:rPr>
        <w:t>de acordo com o Artigo. 5.8.3</w:t>
      </w:r>
      <w:r w:rsidR="0020318E">
        <w:rPr>
          <w:rFonts w:cs="Arial"/>
          <w:sz w:val="22"/>
          <w:szCs w:val="22"/>
          <w:lang w:val="pt-PT"/>
        </w:rPr>
        <w:t>;</w:t>
      </w:r>
    </w:p>
    <w:bookmarkEnd w:id="188"/>
    <w:p w14:paraId="72D5116A" w14:textId="0A49E37D" w:rsidR="0020318E" w:rsidRPr="0020318E" w:rsidRDefault="0020318E" w:rsidP="003479A4">
      <w:pPr>
        <w:pStyle w:val="MTVFL4Car"/>
        <w:numPr>
          <w:ilvl w:val="3"/>
          <w:numId w:val="59"/>
        </w:numPr>
        <w:rPr>
          <w:rFonts w:cs="Arial"/>
          <w:sz w:val="22"/>
          <w:szCs w:val="22"/>
          <w:lang w:val="pt-PT"/>
        </w:rPr>
      </w:pPr>
      <w:r>
        <w:rPr>
          <w:rFonts w:cs="Arial"/>
          <w:sz w:val="22"/>
          <w:szCs w:val="22"/>
          <w:lang w:val="pt-PT"/>
        </w:rPr>
        <w:t>devido a um outro motivo de Força Maior aplica-se as disposições do Artigo 13.7;</w:t>
      </w:r>
    </w:p>
    <w:p w14:paraId="68AF34C9" w14:textId="6EDFB1A8" w:rsidR="008320AB" w:rsidRDefault="0020318E" w:rsidP="003479A4">
      <w:pPr>
        <w:pStyle w:val="MTVFL4Car"/>
        <w:numPr>
          <w:ilvl w:val="3"/>
          <w:numId w:val="59"/>
        </w:numPr>
        <w:rPr>
          <w:rFonts w:cs="Arial"/>
          <w:sz w:val="22"/>
          <w:szCs w:val="22"/>
          <w:lang w:val="pt-PT"/>
        </w:rPr>
      </w:pPr>
      <w:r w:rsidRPr="0020318E">
        <w:rPr>
          <w:rFonts w:cs="Arial"/>
          <w:sz w:val="22"/>
          <w:szCs w:val="22"/>
          <w:lang w:val="pt-PT"/>
        </w:rPr>
        <w:t>caso contrário, aplicar-se-á o disposto no Artigo 5.8.3;</w:t>
      </w:r>
    </w:p>
    <w:p w14:paraId="30461D87" w14:textId="55DF9014" w:rsidR="007D7044" w:rsidRPr="0020318E" w:rsidRDefault="007D7044" w:rsidP="003479A4">
      <w:pPr>
        <w:pStyle w:val="MTVFL4Car"/>
        <w:numPr>
          <w:ilvl w:val="2"/>
          <w:numId w:val="59"/>
        </w:numPr>
        <w:rPr>
          <w:rFonts w:cs="Arial"/>
          <w:sz w:val="22"/>
          <w:szCs w:val="22"/>
          <w:lang w:val="pt-PT"/>
        </w:rPr>
      </w:pPr>
      <w:r w:rsidRPr="007D7044">
        <w:rPr>
          <w:rFonts w:cs="Arial"/>
          <w:sz w:val="22"/>
          <w:szCs w:val="22"/>
          <w:lang w:val="pt-PT"/>
        </w:rPr>
        <w:t xml:space="preserve">No caso </w:t>
      </w:r>
      <w:r>
        <w:rPr>
          <w:rFonts w:cs="Arial"/>
          <w:sz w:val="22"/>
          <w:szCs w:val="22"/>
          <w:lang w:val="pt-PT"/>
        </w:rPr>
        <w:t>da RNT estar</w:t>
      </w:r>
      <w:r w:rsidRPr="007D7044">
        <w:rPr>
          <w:rFonts w:cs="Arial"/>
          <w:sz w:val="22"/>
          <w:szCs w:val="22"/>
          <w:lang w:val="pt-PT"/>
        </w:rPr>
        <w:t xml:space="preserve"> atrasada na construção e disponibilização </w:t>
      </w:r>
      <w:r w:rsidR="00FA6793">
        <w:rPr>
          <w:rFonts w:cs="Arial"/>
          <w:sz w:val="22"/>
          <w:szCs w:val="22"/>
          <w:lang w:val="pt-PT"/>
        </w:rPr>
        <w:t>d</w:t>
      </w:r>
      <w:r w:rsidR="00FA6793" w:rsidRPr="007D7044">
        <w:rPr>
          <w:rFonts w:cs="Arial"/>
          <w:sz w:val="22"/>
          <w:szCs w:val="22"/>
          <w:lang w:val="pt-PT"/>
        </w:rPr>
        <w:t xml:space="preserve">a Subestação </w:t>
      </w:r>
      <w:r w:rsidR="00FA6793" w:rsidRPr="008340F7">
        <w:rPr>
          <w:rFonts w:cs="Arial"/>
          <w:sz w:val="22"/>
          <w:szCs w:val="22"/>
          <w:lang w:val="pt-PT"/>
        </w:rPr>
        <w:t>[Inserir Nome</w:t>
      </w:r>
      <w:r w:rsidR="00FA6793">
        <w:rPr>
          <w:rFonts w:cs="Arial"/>
          <w:sz w:val="22"/>
          <w:szCs w:val="22"/>
          <w:lang w:val="pt-PT"/>
        </w:rPr>
        <w:t xml:space="preserve"> da Subestação</w:t>
      </w:r>
      <w:r w:rsidR="00FA6793" w:rsidRPr="008340F7">
        <w:rPr>
          <w:rFonts w:cs="Arial"/>
          <w:sz w:val="22"/>
          <w:szCs w:val="22"/>
          <w:lang w:val="pt-PT"/>
        </w:rPr>
        <w:t>]</w:t>
      </w:r>
      <w:r w:rsidR="00FA6793">
        <w:rPr>
          <w:rFonts w:cs="Arial"/>
          <w:sz w:val="22"/>
          <w:szCs w:val="22"/>
          <w:lang w:val="pt-PT"/>
        </w:rPr>
        <w:t xml:space="preserve"> </w:t>
      </w:r>
      <w:r w:rsidR="00C728A8">
        <w:rPr>
          <w:rFonts w:cs="Arial"/>
          <w:sz w:val="22"/>
          <w:szCs w:val="22"/>
          <w:lang w:val="pt-PT"/>
        </w:rPr>
        <w:t>ao</w:t>
      </w:r>
      <w:r w:rsidR="00FA6793">
        <w:rPr>
          <w:rFonts w:cs="Arial"/>
          <w:sz w:val="22"/>
          <w:szCs w:val="22"/>
          <w:lang w:val="pt-PT"/>
        </w:rPr>
        <w:t xml:space="preserve"> Promotor</w:t>
      </w:r>
      <w:r w:rsidRPr="007D7044">
        <w:rPr>
          <w:rFonts w:cs="Arial"/>
          <w:sz w:val="22"/>
          <w:szCs w:val="22"/>
          <w:lang w:val="pt-PT"/>
        </w:rPr>
        <w:t xml:space="preserve"> do Projeto, </w:t>
      </w:r>
      <w:r w:rsidR="00FA6793">
        <w:rPr>
          <w:rFonts w:cs="Arial"/>
          <w:sz w:val="22"/>
          <w:szCs w:val="22"/>
          <w:lang w:val="pt-PT"/>
        </w:rPr>
        <w:t>ou de estar atrasada na execução das</w:t>
      </w:r>
      <w:r w:rsidRPr="007D7044">
        <w:rPr>
          <w:rFonts w:cs="Arial"/>
          <w:sz w:val="22"/>
          <w:szCs w:val="22"/>
          <w:lang w:val="pt-PT"/>
        </w:rPr>
        <w:t xml:space="preserve"> tarefas </w:t>
      </w:r>
      <w:r w:rsidR="00FA6793">
        <w:rPr>
          <w:rFonts w:cs="Arial"/>
          <w:sz w:val="22"/>
          <w:szCs w:val="22"/>
          <w:lang w:val="pt-PT"/>
        </w:rPr>
        <w:t>definidas</w:t>
      </w:r>
      <w:r w:rsidRPr="007D7044">
        <w:rPr>
          <w:rFonts w:cs="Arial"/>
          <w:sz w:val="22"/>
          <w:szCs w:val="22"/>
          <w:lang w:val="pt-PT"/>
        </w:rPr>
        <w:t xml:space="preserve"> </w:t>
      </w:r>
      <w:r w:rsidR="00FA6793">
        <w:rPr>
          <w:rFonts w:cs="Arial"/>
          <w:sz w:val="22"/>
          <w:szCs w:val="22"/>
          <w:lang w:val="pt-PT"/>
        </w:rPr>
        <w:t>n</w:t>
      </w:r>
      <w:r w:rsidRPr="007D7044">
        <w:rPr>
          <w:rFonts w:cs="Arial"/>
          <w:sz w:val="22"/>
          <w:szCs w:val="22"/>
          <w:lang w:val="pt-PT"/>
        </w:rPr>
        <w:t xml:space="preserve">o Protocolo de Comissionamento, </w:t>
      </w:r>
      <w:r w:rsidR="00FA6793">
        <w:rPr>
          <w:rFonts w:cs="Arial"/>
          <w:sz w:val="22"/>
          <w:szCs w:val="22"/>
          <w:lang w:val="pt-PT"/>
        </w:rPr>
        <w:t xml:space="preserve">causando </w:t>
      </w:r>
      <w:r w:rsidR="00FA6793" w:rsidRPr="007D7044">
        <w:rPr>
          <w:rFonts w:cs="Arial"/>
          <w:sz w:val="22"/>
          <w:szCs w:val="22"/>
          <w:lang w:val="pt-PT"/>
        </w:rPr>
        <w:t>um</w:t>
      </w:r>
      <w:r w:rsidRPr="007D7044">
        <w:rPr>
          <w:rFonts w:cs="Arial"/>
          <w:sz w:val="22"/>
          <w:szCs w:val="22"/>
          <w:lang w:val="pt-PT"/>
        </w:rPr>
        <w:t xml:space="preserve"> atraso </w:t>
      </w:r>
      <w:r w:rsidR="00FA6793">
        <w:rPr>
          <w:rFonts w:cs="Arial"/>
          <w:sz w:val="22"/>
          <w:szCs w:val="22"/>
          <w:lang w:val="pt-PT"/>
        </w:rPr>
        <w:t>ao Promotor do</w:t>
      </w:r>
      <w:r w:rsidRPr="007D7044">
        <w:rPr>
          <w:rFonts w:cs="Arial"/>
          <w:sz w:val="22"/>
          <w:szCs w:val="22"/>
          <w:lang w:val="pt-PT"/>
        </w:rPr>
        <w:t xml:space="preserve"> Projeto </w:t>
      </w:r>
      <w:r w:rsidR="00FA6793">
        <w:rPr>
          <w:rFonts w:cs="Arial"/>
          <w:sz w:val="22"/>
          <w:szCs w:val="22"/>
          <w:lang w:val="pt-PT"/>
        </w:rPr>
        <w:t>no cumprimento das etapas de projeto relevantes</w:t>
      </w:r>
      <w:r w:rsidR="00FA6793" w:rsidRPr="007D7044">
        <w:rPr>
          <w:rFonts w:cs="Arial"/>
          <w:sz w:val="22"/>
          <w:szCs w:val="22"/>
          <w:lang w:val="pt-PT"/>
        </w:rPr>
        <w:t xml:space="preserve"> </w:t>
      </w:r>
      <w:r w:rsidR="00FA6793">
        <w:rPr>
          <w:rFonts w:cs="Arial"/>
          <w:sz w:val="22"/>
          <w:szCs w:val="22"/>
          <w:lang w:val="pt-PT"/>
        </w:rPr>
        <w:t xml:space="preserve">indicadas no </w:t>
      </w:r>
      <w:r w:rsidRPr="007D7044">
        <w:rPr>
          <w:rFonts w:cs="Arial"/>
          <w:sz w:val="22"/>
          <w:szCs w:val="22"/>
          <w:lang w:val="pt-PT"/>
        </w:rPr>
        <w:t>Cronograma de Implementação (</w:t>
      </w:r>
      <w:r w:rsidR="00FA6793">
        <w:rPr>
          <w:rFonts w:cs="Arial"/>
          <w:sz w:val="22"/>
          <w:szCs w:val="22"/>
          <w:lang w:val="pt-PT"/>
        </w:rPr>
        <w:t>que pode estar sujeito a ajustamentos conforme o contemplado no presente Contrato</w:t>
      </w:r>
      <w:r w:rsidRPr="007D7044">
        <w:rPr>
          <w:rFonts w:cs="Arial"/>
          <w:sz w:val="22"/>
          <w:szCs w:val="22"/>
          <w:lang w:val="pt-PT"/>
        </w:rPr>
        <w:t>):</w:t>
      </w:r>
    </w:p>
    <w:p w14:paraId="7D694D0E" w14:textId="77777777" w:rsidR="0020318E" w:rsidRPr="0020318E" w:rsidRDefault="0020318E" w:rsidP="0020318E">
      <w:pPr>
        <w:pStyle w:val="MTVFL4Car"/>
        <w:tabs>
          <w:tab w:val="clear" w:pos="1492"/>
        </w:tabs>
        <w:ind w:left="1440" w:firstLine="0"/>
        <w:rPr>
          <w:rFonts w:cs="Arial"/>
          <w:sz w:val="22"/>
          <w:szCs w:val="22"/>
          <w:lang w:val="pt-PT"/>
        </w:rPr>
      </w:pPr>
    </w:p>
    <w:p w14:paraId="4BBE01F4" w14:textId="77777777" w:rsidR="0020318E" w:rsidRPr="0020318E" w:rsidRDefault="0020318E" w:rsidP="0020318E">
      <w:pPr>
        <w:pStyle w:val="MTVFL4Car"/>
        <w:tabs>
          <w:tab w:val="clear" w:pos="1492"/>
        </w:tabs>
        <w:ind w:left="1440" w:firstLine="0"/>
        <w:rPr>
          <w:rFonts w:cs="Arial"/>
          <w:sz w:val="22"/>
          <w:szCs w:val="22"/>
          <w:lang w:val="pt-PT"/>
        </w:rPr>
      </w:pPr>
    </w:p>
    <w:p w14:paraId="797584BB" w14:textId="77777777" w:rsidR="0020318E" w:rsidRPr="0020318E" w:rsidRDefault="0020318E" w:rsidP="0020318E">
      <w:pPr>
        <w:pStyle w:val="MTVFL4Car"/>
        <w:tabs>
          <w:tab w:val="clear" w:pos="1492"/>
        </w:tabs>
        <w:ind w:left="1440" w:firstLine="0"/>
        <w:rPr>
          <w:rFonts w:cs="Arial"/>
          <w:sz w:val="22"/>
          <w:szCs w:val="22"/>
          <w:lang w:val="pt-PT"/>
        </w:rPr>
      </w:pPr>
    </w:p>
    <w:p w14:paraId="7FBD6363" w14:textId="52E82EB9" w:rsidR="008B09E1" w:rsidRPr="008B09E1" w:rsidRDefault="008B09E1" w:rsidP="003479A4">
      <w:pPr>
        <w:pStyle w:val="MTVFL4Car"/>
        <w:numPr>
          <w:ilvl w:val="3"/>
          <w:numId w:val="59"/>
        </w:numPr>
        <w:rPr>
          <w:rFonts w:cs="Arial"/>
          <w:sz w:val="22"/>
          <w:szCs w:val="22"/>
          <w:lang w:val="pt-PT"/>
        </w:rPr>
      </w:pPr>
      <w:r>
        <w:rPr>
          <w:rFonts w:cs="Arial"/>
          <w:sz w:val="22"/>
          <w:szCs w:val="22"/>
          <w:lang w:val="pt-PT"/>
        </w:rPr>
        <w:t>devido a</w:t>
      </w:r>
      <w:r w:rsidRPr="008B09E1">
        <w:rPr>
          <w:rFonts w:cs="Arial"/>
          <w:sz w:val="22"/>
          <w:szCs w:val="22"/>
          <w:lang w:val="pt-PT"/>
        </w:rPr>
        <w:t xml:space="preserve"> falha </w:t>
      </w:r>
      <w:r>
        <w:rPr>
          <w:rFonts w:cs="Arial"/>
          <w:sz w:val="22"/>
          <w:szCs w:val="22"/>
          <w:lang w:val="pt-PT"/>
        </w:rPr>
        <w:t>do Promotor</w:t>
      </w:r>
      <w:r w:rsidRPr="008B09E1">
        <w:rPr>
          <w:rFonts w:cs="Arial"/>
          <w:sz w:val="22"/>
          <w:szCs w:val="22"/>
          <w:lang w:val="pt-PT"/>
        </w:rPr>
        <w:t xml:space="preserve"> do Projeto em executar suas obrigações de acordo com</w:t>
      </w:r>
      <w:r>
        <w:rPr>
          <w:rFonts w:cs="Arial"/>
          <w:sz w:val="22"/>
          <w:szCs w:val="22"/>
          <w:lang w:val="pt-PT"/>
        </w:rPr>
        <w:t xml:space="preserve"> o estabelecido</w:t>
      </w:r>
      <w:r w:rsidRPr="008B09E1">
        <w:rPr>
          <w:rFonts w:cs="Arial"/>
          <w:sz w:val="22"/>
          <w:szCs w:val="22"/>
          <w:lang w:val="pt-PT"/>
        </w:rPr>
        <w:t xml:space="preserve"> </w:t>
      </w:r>
      <w:r>
        <w:rPr>
          <w:rFonts w:cs="Arial"/>
          <w:sz w:val="22"/>
          <w:szCs w:val="22"/>
          <w:lang w:val="pt-PT"/>
        </w:rPr>
        <w:t>n</w:t>
      </w:r>
      <w:r w:rsidRPr="008B09E1">
        <w:rPr>
          <w:rFonts w:cs="Arial"/>
          <w:sz w:val="22"/>
          <w:szCs w:val="22"/>
          <w:lang w:val="pt-PT"/>
        </w:rPr>
        <w:t xml:space="preserve">este Contrato </w:t>
      </w:r>
      <w:r>
        <w:rPr>
          <w:rFonts w:cs="Arial"/>
          <w:sz w:val="22"/>
          <w:szCs w:val="22"/>
          <w:lang w:val="pt-PT"/>
        </w:rPr>
        <w:t xml:space="preserve">e </w:t>
      </w:r>
      <w:r w:rsidR="00EA6530">
        <w:rPr>
          <w:rFonts w:cs="Arial"/>
          <w:sz w:val="22"/>
          <w:szCs w:val="22"/>
          <w:lang w:val="pt-PT"/>
        </w:rPr>
        <w:t>que afete</w:t>
      </w:r>
      <w:r w:rsidRPr="008B09E1">
        <w:rPr>
          <w:rFonts w:cs="Arial"/>
          <w:sz w:val="22"/>
          <w:szCs w:val="22"/>
          <w:lang w:val="pt-PT"/>
        </w:rPr>
        <w:t xml:space="preserve"> materialmente a capacidade da RNT de completar ou disponibilizar a </w:t>
      </w:r>
      <w:r w:rsidR="00EA6530" w:rsidRPr="007D7044">
        <w:rPr>
          <w:rFonts w:cs="Arial"/>
          <w:sz w:val="22"/>
          <w:szCs w:val="22"/>
          <w:lang w:val="pt-PT"/>
        </w:rPr>
        <w:t xml:space="preserve">Subestação </w:t>
      </w:r>
      <w:r w:rsidR="00EA6530" w:rsidRPr="008340F7">
        <w:rPr>
          <w:rFonts w:cs="Arial"/>
          <w:sz w:val="22"/>
          <w:szCs w:val="22"/>
          <w:lang w:val="pt-PT"/>
        </w:rPr>
        <w:t>[Inserir Nome</w:t>
      </w:r>
      <w:r w:rsidR="00EA6530">
        <w:rPr>
          <w:rFonts w:cs="Arial"/>
          <w:sz w:val="22"/>
          <w:szCs w:val="22"/>
          <w:lang w:val="pt-PT"/>
        </w:rPr>
        <w:t xml:space="preserve"> da Subestação</w:t>
      </w:r>
      <w:r w:rsidR="00EA6530" w:rsidRPr="008340F7">
        <w:rPr>
          <w:rFonts w:cs="Arial"/>
          <w:sz w:val="22"/>
          <w:szCs w:val="22"/>
          <w:lang w:val="pt-PT"/>
        </w:rPr>
        <w:t>]</w:t>
      </w:r>
      <w:r w:rsidR="00EA6530">
        <w:rPr>
          <w:rFonts w:cs="Arial"/>
          <w:sz w:val="22"/>
          <w:szCs w:val="22"/>
          <w:lang w:val="pt-PT"/>
        </w:rPr>
        <w:t xml:space="preserve"> n</w:t>
      </w:r>
      <w:r w:rsidRPr="008B09E1">
        <w:rPr>
          <w:rFonts w:cs="Arial"/>
          <w:sz w:val="22"/>
          <w:szCs w:val="22"/>
          <w:lang w:val="pt-PT"/>
        </w:rPr>
        <w:t>a data estabelecida no Cronograma de Implementação (</w:t>
      </w:r>
      <w:r w:rsidR="00EA6530">
        <w:rPr>
          <w:rFonts w:cs="Arial"/>
          <w:sz w:val="22"/>
          <w:szCs w:val="22"/>
          <w:lang w:val="pt-PT"/>
        </w:rPr>
        <w:t>que pode estar sujeito a ajustamentos conforme o contemplado no presente Contrato) ou na execução das suas tarefas que estão definidas</w:t>
      </w:r>
      <w:r w:rsidRPr="008B09E1">
        <w:rPr>
          <w:rFonts w:cs="Arial"/>
          <w:sz w:val="22"/>
          <w:szCs w:val="22"/>
          <w:lang w:val="pt-PT"/>
        </w:rPr>
        <w:t xml:space="preserve"> </w:t>
      </w:r>
      <w:r w:rsidR="00EA6530">
        <w:rPr>
          <w:rFonts w:cs="Arial"/>
          <w:sz w:val="22"/>
          <w:szCs w:val="22"/>
          <w:lang w:val="pt-PT"/>
        </w:rPr>
        <w:t>no Protocolo de Comissionamento</w:t>
      </w:r>
      <w:r w:rsidRPr="008B09E1">
        <w:rPr>
          <w:rFonts w:cs="Arial"/>
          <w:sz w:val="22"/>
          <w:szCs w:val="22"/>
          <w:lang w:val="pt-PT"/>
        </w:rPr>
        <w:t>, então o disposto no Artigo 5.8.3 (d) será aplicado;</w:t>
      </w:r>
      <w:r w:rsidR="00EA6530">
        <w:rPr>
          <w:rFonts w:cs="Arial"/>
          <w:sz w:val="22"/>
          <w:szCs w:val="22"/>
          <w:lang w:val="pt-PT"/>
        </w:rPr>
        <w:t xml:space="preserve"> </w:t>
      </w:r>
    </w:p>
    <w:p w14:paraId="3AA972B6" w14:textId="5C8C5180" w:rsidR="0076498F" w:rsidRPr="0076498F" w:rsidRDefault="0076498F" w:rsidP="003479A4">
      <w:pPr>
        <w:pStyle w:val="MTVFL4Car"/>
        <w:numPr>
          <w:ilvl w:val="3"/>
          <w:numId w:val="59"/>
        </w:numPr>
        <w:rPr>
          <w:rFonts w:cs="Arial"/>
          <w:sz w:val="22"/>
          <w:szCs w:val="22"/>
          <w:lang w:val="pt-PT"/>
        </w:rPr>
      </w:pPr>
      <w:r>
        <w:rPr>
          <w:rFonts w:cs="Arial"/>
          <w:sz w:val="22"/>
          <w:szCs w:val="22"/>
          <w:lang w:val="pt-PT"/>
        </w:rPr>
        <w:t>devido a outros motivos de Força M</w:t>
      </w:r>
      <w:r w:rsidRPr="0076498F">
        <w:rPr>
          <w:rFonts w:cs="Arial"/>
          <w:sz w:val="22"/>
          <w:szCs w:val="22"/>
          <w:lang w:val="pt-PT"/>
        </w:rPr>
        <w:t>aior, aplicar-se-ão as disposições do Artigo 13.7;</w:t>
      </w:r>
    </w:p>
    <w:p w14:paraId="0E1F9423" w14:textId="72D2E074" w:rsidR="0076498F" w:rsidRPr="0076498F" w:rsidRDefault="0076498F" w:rsidP="003479A4">
      <w:pPr>
        <w:pStyle w:val="MTVFL4Car"/>
        <w:numPr>
          <w:ilvl w:val="3"/>
          <w:numId w:val="59"/>
        </w:numPr>
        <w:rPr>
          <w:rFonts w:cs="Arial"/>
          <w:sz w:val="22"/>
          <w:szCs w:val="22"/>
          <w:lang w:val="pt-PT"/>
        </w:rPr>
      </w:pPr>
      <w:bookmarkStart w:id="189" w:name="_Ref488839985"/>
      <w:r w:rsidRPr="0076498F">
        <w:rPr>
          <w:rFonts w:cs="Arial"/>
          <w:sz w:val="22"/>
          <w:szCs w:val="22"/>
          <w:lang w:val="pt-PT"/>
        </w:rPr>
        <w:t>devido a Força Maior do Governo, aplicam-se as disposições dos Artigos 5.8 e 13.7;</w:t>
      </w:r>
    </w:p>
    <w:p w14:paraId="57B755E2" w14:textId="0F6757AD" w:rsidR="0076498F" w:rsidRPr="0076498F" w:rsidRDefault="0076498F" w:rsidP="003479A4">
      <w:pPr>
        <w:pStyle w:val="MTVFL4Car"/>
        <w:numPr>
          <w:ilvl w:val="3"/>
          <w:numId w:val="59"/>
        </w:numPr>
        <w:rPr>
          <w:rFonts w:cs="Arial"/>
          <w:sz w:val="22"/>
          <w:szCs w:val="22"/>
          <w:lang w:val="pt-PT"/>
        </w:rPr>
      </w:pPr>
      <w:bookmarkStart w:id="190" w:name="_Ref488839990"/>
      <w:bookmarkEnd w:id="189"/>
      <w:r w:rsidRPr="0076498F">
        <w:rPr>
          <w:rFonts w:cs="Arial"/>
          <w:sz w:val="22"/>
          <w:szCs w:val="22"/>
          <w:lang w:val="pt-PT"/>
        </w:rPr>
        <w:t xml:space="preserve">caso contrário, aplicar-se-ão as disposições do Artigo 5.8 e a </w:t>
      </w:r>
      <w:r w:rsidRPr="0020318E">
        <w:rPr>
          <w:rFonts w:cs="Arial"/>
          <w:sz w:val="22"/>
          <w:szCs w:val="22"/>
          <w:lang w:val="pt-PT"/>
        </w:rPr>
        <w:t>Data Limite para Vigência</w:t>
      </w:r>
      <w:r w:rsidRPr="0076498F">
        <w:rPr>
          <w:rFonts w:cs="Arial"/>
          <w:sz w:val="22"/>
          <w:szCs w:val="22"/>
          <w:lang w:val="pt-PT"/>
        </w:rPr>
        <w:t xml:space="preserve"> será ajustada </w:t>
      </w:r>
      <w:r>
        <w:rPr>
          <w:rFonts w:cs="Arial"/>
          <w:sz w:val="22"/>
          <w:szCs w:val="22"/>
          <w:lang w:val="pt-PT"/>
        </w:rPr>
        <w:t>equitativamente</w:t>
      </w:r>
      <w:r w:rsidRPr="0076498F">
        <w:rPr>
          <w:rFonts w:cs="Arial"/>
          <w:sz w:val="22"/>
          <w:szCs w:val="22"/>
          <w:lang w:val="pt-PT"/>
        </w:rPr>
        <w:t xml:space="preserve"> de acordo com o</w:t>
      </w:r>
      <w:r>
        <w:rPr>
          <w:rFonts w:cs="Arial"/>
          <w:sz w:val="22"/>
          <w:szCs w:val="22"/>
          <w:lang w:val="pt-PT"/>
        </w:rPr>
        <w:t xml:space="preserve"> definido no Artigo 5.8.3.</w:t>
      </w:r>
    </w:p>
    <w:p w14:paraId="728C1C78" w14:textId="62090B66" w:rsidR="008320AB" w:rsidRPr="00BE6884" w:rsidRDefault="007313F3" w:rsidP="003479A4">
      <w:pPr>
        <w:pStyle w:val="MTVFL2"/>
        <w:keepNext/>
        <w:numPr>
          <w:ilvl w:val="1"/>
          <w:numId w:val="59"/>
        </w:numPr>
        <w:rPr>
          <w:rFonts w:cs="Arial"/>
          <w:b/>
          <w:sz w:val="22"/>
          <w:szCs w:val="22"/>
        </w:rPr>
      </w:pPr>
      <w:bookmarkStart w:id="191" w:name="_DV_M310"/>
      <w:bookmarkStart w:id="192" w:name="_DV_M312"/>
      <w:bookmarkStart w:id="193" w:name="_DV_M314"/>
      <w:bookmarkStart w:id="194" w:name="_DV_M315"/>
      <w:bookmarkStart w:id="195" w:name="_DV_M316"/>
      <w:bookmarkStart w:id="196" w:name="_DV_M317"/>
      <w:bookmarkStart w:id="197" w:name="_DV_M318"/>
      <w:bookmarkStart w:id="198" w:name="_DV_M319"/>
      <w:bookmarkStart w:id="199" w:name="_DV_M320"/>
      <w:bookmarkStart w:id="200" w:name="_DV_M321"/>
      <w:bookmarkStart w:id="201" w:name="_Ref143316386"/>
      <w:bookmarkEnd w:id="184"/>
      <w:bookmarkEnd w:id="185"/>
      <w:bookmarkEnd w:id="186"/>
      <w:bookmarkEnd w:id="190"/>
      <w:bookmarkEnd w:id="191"/>
      <w:bookmarkEnd w:id="192"/>
      <w:bookmarkEnd w:id="193"/>
      <w:bookmarkEnd w:id="194"/>
      <w:bookmarkEnd w:id="195"/>
      <w:bookmarkEnd w:id="196"/>
      <w:bookmarkEnd w:id="197"/>
      <w:bookmarkEnd w:id="198"/>
      <w:bookmarkEnd w:id="199"/>
      <w:bookmarkEnd w:id="200"/>
      <w:r w:rsidRPr="00CC0A4F">
        <w:rPr>
          <w:rFonts w:cs="Arial"/>
          <w:b/>
          <w:sz w:val="22"/>
          <w:szCs w:val="22"/>
          <w:lang w:val="pt-PT"/>
        </w:rPr>
        <w:t>Garantia Bancária de Desempenho</w:t>
      </w:r>
    </w:p>
    <w:p w14:paraId="4EF3A1B1" w14:textId="0FA4631B" w:rsidR="001973A9" w:rsidRDefault="0068590C" w:rsidP="003479A4">
      <w:pPr>
        <w:pStyle w:val="MTVFL4Car"/>
        <w:numPr>
          <w:ilvl w:val="2"/>
          <w:numId w:val="59"/>
        </w:numPr>
        <w:tabs>
          <w:tab w:val="left" w:pos="2880"/>
        </w:tabs>
        <w:rPr>
          <w:rFonts w:cs="Arial"/>
          <w:sz w:val="22"/>
          <w:szCs w:val="22"/>
          <w:lang w:val="pt-PT"/>
        </w:rPr>
      </w:pPr>
      <w:bookmarkStart w:id="202" w:name="_DV_M322"/>
      <w:bookmarkStart w:id="203" w:name="_Ref252983870"/>
      <w:bookmarkStart w:id="204" w:name="_Ref336858979"/>
      <w:bookmarkEnd w:id="202"/>
      <w:r w:rsidRPr="00AF78E7">
        <w:rPr>
          <w:rFonts w:cs="Arial"/>
          <w:sz w:val="22"/>
          <w:szCs w:val="22"/>
          <w:lang w:val="pt-PT"/>
        </w:rPr>
        <w:t xml:space="preserve">O Promotor do Projeto fornecerá à RNT, antes do Encerramento Financeiro, uma garantia bancária de desempenho (a "Garantia Bancária de Desempenho") num montante igual a [Inserir Número] </w:t>
      </w:r>
      <w:r w:rsidR="002676ED" w:rsidRPr="00AF78E7">
        <w:rPr>
          <w:lang w:val="pt-PT"/>
        </w:rPr>
        <w:t xml:space="preserve">US$ </w:t>
      </w:r>
      <w:r w:rsidRPr="00AF78E7">
        <w:rPr>
          <w:rFonts w:cs="Arial"/>
          <w:sz w:val="22"/>
          <w:szCs w:val="22"/>
          <w:lang w:val="pt-PT"/>
        </w:rPr>
        <w:t>por cada [Inserir Número] MW de Capacidade</w:t>
      </w:r>
      <w:r w:rsidR="006E5520" w:rsidRPr="00AF78E7">
        <w:rPr>
          <w:rFonts w:cs="Arial"/>
          <w:sz w:val="22"/>
          <w:szCs w:val="22"/>
          <w:lang w:val="pt-PT"/>
        </w:rPr>
        <w:t xml:space="preserve"> de</w:t>
      </w:r>
      <w:r w:rsidRPr="00AF78E7">
        <w:rPr>
          <w:rFonts w:cs="Arial"/>
          <w:sz w:val="22"/>
          <w:szCs w:val="22"/>
          <w:lang w:val="pt-PT"/>
        </w:rPr>
        <w:t xml:space="preserve"> </w:t>
      </w:r>
      <w:r w:rsidR="006E5520" w:rsidRPr="00AF78E7">
        <w:rPr>
          <w:rFonts w:cs="Arial"/>
          <w:sz w:val="22"/>
          <w:szCs w:val="22"/>
          <w:lang w:val="pt-PT"/>
        </w:rPr>
        <w:t xml:space="preserve">Produção </w:t>
      </w:r>
      <w:r w:rsidRPr="00AF78E7">
        <w:rPr>
          <w:rFonts w:cs="Arial"/>
          <w:sz w:val="22"/>
          <w:szCs w:val="22"/>
          <w:lang w:val="pt-PT"/>
        </w:rPr>
        <w:t xml:space="preserve">Máxima </w:t>
      </w:r>
      <w:r w:rsidR="006E5520" w:rsidRPr="00AF78E7">
        <w:rPr>
          <w:rFonts w:cs="Arial"/>
          <w:sz w:val="22"/>
          <w:szCs w:val="22"/>
          <w:lang w:val="pt-PT"/>
        </w:rPr>
        <w:t xml:space="preserve">Exportável </w:t>
      </w:r>
      <w:r w:rsidR="00074B31" w:rsidRPr="00AF78E7">
        <w:rPr>
          <w:rFonts w:cs="Arial"/>
          <w:sz w:val="22"/>
          <w:szCs w:val="22"/>
          <w:lang w:val="pt-PT"/>
        </w:rPr>
        <w:t>(sendo que</w:t>
      </w:r>
      <w:r w:rsidRPr="00AF78E7">
        <w:rPr>
          <w:rFonts w:cs="Arial"/>
          <w:sz w:val="22"/>
          <w:szCs w:val="22"/>
          <w:lang w:val="pt-PT"/>
        </w:rPr>
        <w:t xml:space="preserve"> cada fração do MW [Inserir Número] </w:t>
      </w:r>
      <w:r w:rsidR="00074B31" w:rsidRPr="00AF78E7">
        <w:rPr>
          <w:rFonts w:cs="Arial"/>
          <w:sz w:val="22"/>
          <w:szCs w:val="22"/>
          <w:lang w:val="pt-PT"/>
        </w:rPr>
        <w:t>deva</w:t>
      </w:r>
      <w:r w:rsidRPr="00AF78E7">
        <w:rPr>
          <w:rFonts w:cs="Arial"/>
          <w:sz w:val="22"/>
          <w:szCs w:val="22"/>
          <w:lang w:val="pt-PT"/>
        </w:rPr>
        <w:t xml:space="preserve"> ser </w:t>
      </w:r>
      <w:r w:rsidR="006E5520" w:rsidRPr="00AF78E7">
        <w:rPr>
          <w:rFonts w:cs="Arial"/>
          <w:sz w:val="22"/>
          <w:szCs w:val="22"/>
          <w:lang w:val="pt-PT"/>
        </w:rPr>
        <w:t>calculada numa</w:t>
      </w:r>
      <w:r w:rsidRPr="00AF78E7">
        <w:rPr>
          <w:rFonts w:cs="Arial"/>
          <w:sz w:val="22"/>
          <w:szCs w:val="22"/>
          <w:lang w:val="pt-PT"/>
        </w:rPr>
        <w:t xml:space="preserve"> base pro-rata).</w:t>
      </w:r>
      <w:r w:rsidR="0087690A" w:rsidRPr="00AF78E7">
        <w:rPr>
          <w:rFonts w:cs="Arial"/>
          <w:sz w:val="22"/>
          <w:szCs w:val="22"/>
          <w:lang w:val="pt-PT"/>
        </w:rPr>
        <w:t xml:space="preserve"> </w:t>
      </w:r>
      <w:r w:rsidR="002676ED" w:rsidRPr="00AF78E7">
        <w:rPr>
          <w:rFonts w:cs="Arial"/>
          <w:sz w:val="22"/>
          <w:szCs w:val="22"/>
          <w:lang w:val="pt-PT"/>
        </w:rPr>
        <w:t xml:space="preserve">A Garantia Bancária de Desempenho será uma garantia irrevogável e incondicional emitida por um banco licenciado para realizar atividades bancárias em Angola que e seja aceite pela RNT e que tenha substancialmente </w:t>
      </w:r>
      <w:r w:rsidR="00DE35F2" w:rsidRPr="00AF78E7">
        <w:rPr>
          <w:rFonts w:cs="Arial"/>
          <w:sz w:val="22"/>
          <w:szCs w:val="22"/>
          <w:lang w:val="pt-PT"/>
        </w:rPr>
        <w:t>a forma</w:t>
      </w:r>
      <w:r w:rsidR="002676ED" w:rsidRPr="00AF78E7">
        <w:rPr>
          <w:rFonts w:cs="Arial"/>
          <w:sz w:val="22"/>
          <w:szCs w:val="22"/>
          <w:lang w:val="pt-PT"/>
        </w:rPr>
        <w:t xml:space="preserve"> estabelecida no Anexo 11. </w:t>
      </w:r>
      <w:r w:rsidR="0087690A" w:rsidRPr="00AF78E7">
        <w:rPr>
          <w:rFonts w:cs="Arial"/>
          <w:sz w:val="22"/>
          <w:szCs w:val="22"/>
          <w:lang w:val="pt-PT"/>
        </w:rPr>
        <w:t xml:space="preserve">O </w:t>
      </w:r>
      <w:r w:rsidR="00FB1B45" w:rsidRPr="00AF78E7">
        <w:rPr>
          <w:rFonts w:cs="Arial"/>
          <w:sz w:val="22"/>
          <w:szCs w:val="22"/>
          <w:lang w:val="pt-PT"/>
        </w:rPr>
        <w:t>valor</w:t>
      </w:r>
      <w:r w:rsidR="0087690A" w:rsidRPr="00AF78E7">
        <w:rPr>
          <w:rFonts w:cs="Arial"/>
          <w:sz w:val="22"/>
          <w:szCs w:val="22"/>
          <w:lang w:val="pt-PT"/>
        </w:rPr>
        <w:t xml:space="preserve"> da </w:t>
      </w:r>
      <w:r w:rsidR="00FB1B45" w:rsidRPr="00AF78E7">
        <w:rPr>
          <w:rFonts w:cs="Arial"/>
          <w:sz w:val="22"/>
          <w:szCs w:val="22"/>
          <w:lang w:val="pt-PT"/>
        </w:rPr>
        <w:t xml:space="preserve">Garantia Bancária de Desempenho deverá permanecer num valor igual ao anteriormente </w:t>
      </w:r>
      <w:r w:rsidR="00FF3BBE" w:rsidRPr="00AF78E7">
        <w:rPr>
          <w:rFonts w:cs="Arial"/>
          <w:sz w:val="22"/>
          <w:szCs w:val="22"/>
          <w:lang w:val="pt-PT"/>
        </w:rPr>
        <w:t>calculado</w:t>
      </w:r>
      <w:r w:rsidR="00FB1B45" w:rsidRPr="00AF78E7">
        <w:rPr>
          <w:rFonts w:cs="Arial"/>
          <w:sz w:val="22"/>
          <w:szCs w:val="22"/>
          <w:lang w:val="pt-PT"/>
        </w:rPr>
        <w:t xml:space="preserve"> </w:t>
      </w:r>
      <w:r w:rsidR="00FF3BBE" w:rsidRPr="00AF78E7">
        <w:rPr>
          <w:rFonts w:cs="Arial"/>
          <w:sz w:val="22"/>
          <w:szCs w:val="22"/>
          <w:lang w:val="pt-PT"/>
        </w:rPr>
        <w:t>até o início da Data de</w:t>
      </w:r>
      <w:r w:rsidR="0087690A" w:rsidRPr="00AF78E7">
        <w:rPr>
          <w:rFonts w:cs="Arial"/>
          <w:sz w:val="22"/>
          <w:szCs w:val="22"/>
          <w:lang w:val="pt-PT"/>
        </w:rPr>
        <w:t xml:space="preserve"> Operação Comercial ou térm</w:t>
      </w:r>
      <w:r w:rsidR="00FF3BBE" w:rsidRPr="00AF78E7">
        <w:rPr>
          <w:rFonts w:cs="Arial"/>
          <w:sz w:val="22"/>
          <w:szCs w:val="22"/>
          <w:lang w:val="pt-PT"/>
        </w:rPr>
        <w:t>ino antecipado, de acordo com o estabelecido nos</w:t>
      </w:r>
      <w:r w:rsidR="0087690A" w:rsidRPr="00AF78E7">
        <w:rPr>
          <w:rFonts w:cs="Arial"/>
          <w:sz w:val="22"/>
          <w:szCs w:val="22"/>
          <w:lang w:val="pt-PT"/>
        </w:rPr>
        <w:t xml:space="preserve"> Artigos 5.7, 14.1.1 e 14.1.2.</w:t>
      </w:r>
      <w:r w:rsidR="00AF78E7">
        <w:rPr>
          <w:rFonts w:cs="Arial"/>
          <w:sz w:val="22"/>
          <w:szCs w:val="22"/>
          <w:lang w:val="pt-PT"/>
        </w:rPr>
        <w:t xml:space="preserve"> </w:t>
      </w:r>
      <w:r w:rsidR="001973A9" w:rsidRPr="00AF78E7">
        <w:rPr>
          <w:rFonts w:cs="Arial"/>
          <w:sz w:val="22"/>
          <w:szCs w:val="22"/>
          <w:lang w:val="pt-PT"/>
        </w:rPr>
        <w:t xml:space="preserve">Sujeito ao pagamento de quaisquer valores pendentes em </w:t>
      </w:r>
      <w:r w:rsidR="008A4C6B" w:rsidRPr="00AF78E7">
        <w:rPr>
          <w:rFonts w:cs="Arial"/>
          <w:sz w:val="22"/>
          <w:szCs w:val="22"/>
          <w:lang w:val="pt-PT"/>
        </w:rPr>
        <w:t>favor</w:t>
      </w:r>
      <w:r w:rsidR="001973A9" w:rsidRPr="00AF78E7">
        <w:rPr>
          <w:rFonts w:cs="Arial"/>
          <w:sz w:val="22"/>
          <w:szCs w:val="22"/>
          <w:lang w:val="pt-PT"/>
        </w:rPr>
        <w:t xml:space="preserve"> da RNT, o valor da Garantia Bancária de </w:t>
      </w:r>
      <w:r w:rsidR="008A4C6B" w:rsidRPr="00AF78E7">
        <w:rPr>
          <w:rFonts w:cs="Arial"/>
          <w:sz w:val="22"/>
          <w:szCs w:val="22"/>
          <w:lang w:val="pt-PT"/>
        </w:rPr>
        <w:t>Desempenho deverá</w:t>
      </w:r>
      <w:r w:rsidR="001973A9" w:rsidRPr="00AF78E7">
        <w:rPr>
          <w:rFonts w:cs="Arial"/>
          <w:sz w:val="22"/>
          <w:szCs w:val="22"/>
          <w:lang w:val="pt-PT"/>
        </w:rPr>
        <w:t xml:space="preserve"> ser reduzida para 50% (cinquenta por cento) do valor calculado segundo as disposições acima indicadas aquando a Data da Operação Comercial</w:t>
      </w:r>
      <w:r w:rsidR="008A4C6B" w:rsidRPr="00AF78E7">
        <w:rPr>
          <w:rFonts w:cs="Arial"/>
          <w:sz w:val="22"/>
          <w:szCs w:val="22"/>
          <w:lang w:val="pt-PT"/>
        </w:rPr>
        <w:t>, sendo que</w:t>
      </w:r>
      <w:r w:rsidR="00F21952" w:rsidRPr="00AF78E7">
        <w:rPr>
          <w:rFonts w:cs="Arial"/>
          <w:sz w:val="22"/>
          <w:szCs w:val="22"/>
          <w:lang w:val="pt-PT"/>
        </w:rPr>
        <w:t xml:space="preserve"> a partir de então</w:t>
      </w:r>
      <w:r w:rsidR="001973A9" w:rsidRPr="00AF78E7">
        <w:rPr>
          <w:rFonts w:cs="Arial"/>
          <w:sz w:val="22"/>
          <w:szCs w:val="22"/>
          <w:lang w:val="pt-PT"/>
        </w:rPr>
        <w:t xml:space="preserve"> </w:t>
      </w:r>
      <w:r w:rsidR="00F21952" w:rsidRPr="00AF78E7">
        <w:rPr>
          <w:rFonts w:cs="Arial"/>
          <w:sz w:val="22"/>
          <w:szCs w:val="22"/>
          <w:lang w:val="pt-PT"/>
        </w:rPr>
        <w:t>tal valor deva ser</w:t>
      </w:r>
      <w:r w:rsidR="001973A9" w:rsidRPr="00AF78E7">
        <w:rPr>
          <w:rFonts w:cs="Arial"/>
          <w:sz w:val="22"/>
          <w:szCs w:val="22"/>
          <w:lang w:val="pt-PT"/>
        </w:rPr>
        <w:t xml:space="preserve"> mantido até ao final do Termo, momento em que a referida Garantia Bancária de Desempenho deve ser libertada para o Promotor do Projeto, sendo sujeita a quaisquer reivindicações</w:t>
      </w:r>
      <w:r w:rsidR="007E7C57" w:rsidRPr="00AF78E7">
        <w:rPr>
          <w:rFonts w:cs="Arial"/>
          <w:sz w:val="22"/>
          <w:szCs w:val="22"/>
          <w:lang w:val="pt-PT"/>
        </w:rPr>
        <w:t xml:space="preserve"> que a RNT possa ter contra a </w:t>
      </w:r>
      <w:r w:rsidR="00F21952" w:rsidRPr="00AF78E7">
        <w:rPr>
          <w:rFonts w:cs="Arial"/>
          <w:sz w:val="22"/>
          <w:szCs w:val="22"/>
          <w:lang w:val="pt-PT"/>
        </w:rPr>
        <w:t>Garantia Bancária de Desempenho</w:t>
      </w:r>
      <w:r w:rsidR="001973A9" w:rsidRPr="00AF78E7">
        <w:rPr>
          <w:rFonts w:cs="Arial"/>
          <w:sz w:val="22"/>
          <w:szCs w:val="22"/>
          <w:lang w:val="pt-PT"/>
        </w:rPr>
        <w:t>, de acordo com o Artigo</w:t>
      </w:r>
      <w:r w:rsidR="007E7C57" w:rsidRPr="00AF78E7">
        <w:rPr>
          <w:rFonts w:cs="Arial"/>
          <w:sz w:val="22"/>
          <w:szCs w:val="22"/>
          <w:lang w:val="pt-PT"/>
        </w:rPr>
        <w:t xml:space="preserve"> 14.5 do presente</w:t>
      </w:r>
      <w:r w:rsidR="001973A9" w:rsidRPr="00AF78E7">
        <w:rPr>
          <w:rFonts w:cs="Arial"/>
          <w:sz w:val="22"/>
          <w:szCs w:val="22"/>
          <w:lang w:val="pt-PT"/>
        </w:rPr>
        <w:t xml:space="preserve"> Contrato;</w:t>
      </w:r>
    </w:p>
    <w:p w14:paraId="7CAA5B08" w14:textId="40E6C34F" w:rsidR="00981B82" w:rsidRPr="001E7FEA" w:rsidRDefault="00981B82" w:rsidP="001E7FEA">
      <w:pPr>
        <w:pStyle w:val="MTVFL4Car"/>
        <w:numPr>
          <w:ilvl w:val="2"/>
          <w:numId w:val="59"/>
        </w:numPr>
        <w:tabs>
          <w:tab w:val="left" w:pos="2880"/>
        </w:tabs>
        <w:rPr>
          <w:rFonts w:cs="Arial"/>
          <w:sz w:val="22"/>
          <w:szCs w:val="22"/>
          <w:lang w:val="pt-PT"/>
        </w:rPr>
      </w:pPr>
      <w:bookmarkStart w:id="205" w:name="_DV_M343"/>
      <w:bookmarkStart w:id="206" w:name="_Ref336858980"/>
      <w:bookmarkEnd w:id="203"/>
      <w:bookmarkEnd w:id="204"/>
      <w:bookmarkEnd w:id="205"/>
      <w:r w:rsidRPr="001E7FEA">
        <w:rPr>
          <w:rFonts w:cs="Arial"/>
          <w:sz w:val="22"/>
          <w:szCs w:val="22"/>
          <w:lang w:val="pt-PT"/>
        </w:rPr>
        <w:t>Todos os custos, taxas, despesas ou outros desembolsos relacionados com a obtenção da Garantia Bancária de Desempenho deverão ser inteiramente assumidos pelo Promotor do Projeto.</w:t>
      </w:r>
    </w:p>
    <w:p w14:paraId="34883F97" w14:textId="41A70AAD" w:rsidR="007D5041" w:rsidRPr="007D5041" w:rsidRDefault="007D5041" w:rsidP="003479A4">
      <w:pPr>
        <w:pStyle w:val="MTVFL2"/>
        <w:keepNext/>
        <w:numPr>
          <w:ilvl w:val="1"/>
          <w:numId w:val="59"/>
        </w:numPr>
        <w:rPr>
          <w:rFonts w:cs="Arial"/>
          <w:b/>
          <w:sz w:val="22"/>
          <w:szCs w:val="22"/>
          <w:lang w:val="pt-PT"/>
        </w:rPr>
      </w:pPr>
      <w:bookmarkStart w:id="207" w:name="_DV_M344"/>
      <w:bookmarkStart w:id="208" w:name="_DV_M345"/>
      <w:bookmarkStart w:id="209" w:name="_Ref373142978"/>
      <w:bookmarkStart w:id="210" w:name="_Ref405564289"/>
      <w:bookmarkStart w:id="211" w:name="_Ref405565713"/>
      <w:bookmarkEnd w:id="201"/>
      <w:bookmarkEnd w:id="206"/>
      <w:bookmarkEnd w:id="207"/>
      <w:bookmarkEnd w:id="208"/>
      <w:r>
        <w:rPr>
          <w:rFonts w:cs="Arial"/>
          <w:b/>
          <w:sz w:val="22"/>
          <w:szCs w:val="22"/>
          <w:lang w:val="pt-PT"/>
        </w:rPr>
        <w:t>Pagamento das Contribuições</w:t>
      </w:r>
      <w:r w:rsidRPr="007D5041">
        <w:rPr>
          <w:rFonts w:cs="Arial"/>
          <w:b/>
          <w:sz w:val="22"/>
          <w:szCs w:val="22"/>
          <w:lang w:val="pt-PT"/>
        </w:rPr>
        <w:t xml:space="preserve"> de Capital </w:t>
      </w:r>
      <w:r>
        <w:rPr>
          <w:rFonts w:cs="Arial"/>
          <w:b/>
          <w:sz w:val="22"/>
          <w:szCs w:val="22"/>
          <w:lang w:val="pt-PT"/>
        </w:rPr>
        <w:t xml:space="preserve">para o </w:t>
      </w:r>
      <w:r w:rsidRPr="007D5041">
        <w:rPr>
          <w:rFonts w:cs="Arial"/>
          <w:b/>
          <w:sz w:val="22"/>
          <w:szCs w:val="22"/>
          <w:lang w:val="pt-PT"/>
        </w:rPr>
        <w:t xml:space="preserve">Custo de Operação e Manutenção </w:t>
      </w:r>
      <w:r>
        <w:rPr>
          <w:rFonts w:cs="Arial"/>
          <w:b/>
          <w:sz w:val="22"/>
          <w:szCs w:val="22"/>
          <w:lang w:val="pt-PT"/>
        </w:rPr>
        <w:t>da Subestação [Inserir Nome</w:t>
      </w:r>
      <w:r w:rsidRPr="007D5041">
        <w:rPr>
          <w:rFonts w:cs="Arial"/>
          <w:b/>
          <w:sz w:val="22"/>
          <w:szCs w:val="22"/>
          <w:lang w:val="pt-PT"/>
        </w:rPr>
        <w:t>]</w:t>
      </w:r>
    </w:p>
    <w:p w14:paraId="7DBD078D" w14:textId="5C1BD85E" w:rsidR="007D5041" w:rsidRDefault="007D5041" w:rsidP="003479A4">
      <w:pPr>
        <w:pStyle w:val="MTVFL4Car"/>
        <w:numPr>
          <w:ilvl w:val="2"/>
          <w:numId w:val="59"/>
        </w:numPr>
        <w:rPr>
          <w:rFonts w:cs="Arial"/>
          <w:sz w:val="22"/>
          <w:szCs w:val="22"/>
          <w:lang w:val="pt-PT"/>
        </w:rPr>
      </w:pPr>
      <w:bookmarkStart w:id="212" w:name="_Ref488835460"/>
      <w:bookmarkStart w:id="213" w:name="_Ref368574947"/>
      <w:bookmarkEnd w:id="209"/>
      <w:r>
        <w:rPr>
          <w:rFonts w:cs="Arial"/>
          <w:sz w:val="22"/>
          <w:szCs w:val="22"/>
          <w:lang w:val="pt-PT"/>
        </w:rPr>
        <w:t>O Promotor</w:t>
      </w:r>
      <w:r w:rsidRPr="007D5041">
        <w:rPr>
          <w:rFonts w:cs="Arial"/>
          <w:sz w:val="22"/>
          <w:szCs w:val="22"/>
          <w:lang w:val="pt-PT"/>
        </w:rPr>
        <w:t xml:space="preserve"> do Projeto </w:t>
      </w:r>
      <w:r>
        <w:rPr>
          <w:rFonts w:cs="Arial"/>
          <w:sz w:val="22"/>
          <w:szCs w:val="22"/>
          <w:lang w:val="pt-PT"/>
        </w:rPr>
        <w:t>deverá pagar à RNT numa única vez a</w:t>
      </w:r>
      <w:r w:rsidRPr="007D5041">
        <w:rPr>
          <w:rFonts w:cs="Arial"/>
          <w:sz w:val="22"/>
          <w:szCs w:val="22"/>
          <w:lang w:val="pt-PT"/>
        </w:rPr>
        <w:t xml:space="preserve"> Contribuição de Capital para </w:t>
      </w:r>
      <w:r>
        <w:rPr>
          <w:rFonts w:cs="Arial"/>
          <w:sz w:val="22"/>
          <w:szCs w:val="22"/>
          <w:lang w:val="pt-PT"/>
        </w:rPr>
        <w:t xml:space="preserve">a </w:t>
      </w:r>
      <w:r w:rsidRPr="007D5041">
        <w:rPr>
          <w:rFonts w:cs="Arial"/>
          <w:sz w:val="22"/>
          <w:szCs w:val="22"/>
          <w:lang w:val="pt-PT"/>
        </w:rPr>
        <w:t xml:space="preserve">conexão </w:t>
      </w:r>
      <w:r>
        <w:rPr>
          <w:rFonts w:cs="Arial"/>
          <w:sz w:val="22"/>
          <w:szCs w:val="22"/>
          <w:lang w:val="pt-PT"/>
        </w:rPr>
        <w:t>à Subestação [Inserir Nome</w:t>
      </w:r>
      <w:r w:rsidRPr="007D5041">
        <w:rPr>
          <w:rFonts w:cs="Arial"/>
          <w:sz w:val="22"/>
          <w:szCs w:val="22"/>
          <w:lang w:val="pt-PT"/>
        </w:rPr>
        <w:t>]. A contribuição de capital não será reembolsável.</w:t>
      </w:r>
    </w:p>
    <w:p w14:paraId="7F2E3F86" w14:textId="46CA4D55" w:rsidR="007D5041" w:rsidRDefault="007D5041" w:rsidP="003479A4">
      <w:pPr>
        <w:pStyle w:val="MTVFL4Car"/>
        <w:numPr>
          <w:ilvl w:val="2"/>
          <w:numId w:val="59"/>
        </w:numPr>
        <w:rPr>
          <w:rFonts w:cs="Arial"/>
          <w:sz w:val="22"/>
          <w:szCs w:val="22"/>
          <w:lang w:val="pt-PT"/>
        </w:rPr>
      </w:pPr>
      <w:r w:rsidRPr="007D5041">
        <w:rPr>
          <w:rFonts w:cs="Arial"/>
          <w:sz w:val="22"/>
          <w:szCs w:val="22"/>
          <w:lang w:val="pt-PT"/>
        </w:rPr>
        <w:t xml:space="preserve">A contribuição de capital </w:t>
      </w:r>
      <w:r w:rsidR="00B43A88">
        <w:rPr>
          <w:rFonts w:cs="Arial"/>
          <w:sz w:val="22"/>
          <w:szCs w:val="22"/>
          <w:lang w:val="pt-PT"/>
        </w:rPr>
        <w:t>deverá ser em</w:t>
      </w:r>
      <w:r w:rsidRPr="007D5041">
        <w:rPr>
          <w:rFonts w:cs="Arial"/>
          <w:sz w:val="22"/>
          <w:szCs w:val="22"/>
          <w:lang w:val="pt-PT"/>
        </w:rPr>
        <w:t xml:space="preserve"> KZ [inserir valor </w:t>
      </w:r>
      <w:r>
        <w:rPr>
          <w:rFonts w:cs="Arial"/>
          <w:sz w:val="22"/>
          <w:szCs w:val="22"/>
          <w:lang w:val="pt-PT"/>
        </w:rPr>
        <w:t>por extenso</w:t>
      </w:r>
      <w:r w:rsidRPr="007D5041">
        <w:rPr>
          <w:rFonts w:cs="Arial"/>
          <w:sz w:val="22"/>
          <w:szCs w:val="22"/>
          <w:lang w:val="pt-PT"/>
        </w:rPr>
        <w:t xml:space="preserve">] e (KZ [inserir valor </w:t>
      </w:r>
      <w:r>
        <w:rPr>
          <w:rFonts w:cs="Arial"/>
          <w:sz w:val="22"/>
          <w:szCs w:val="22"/>
          <w:lang w:val="pt-PT"/>
        </w:rPr>
        <w:t>numérico</w:t>
      </w:r>
      <w:r w:rsidRPr="007D5041">
        <w:rPr>
          <w:rFonts w:cs="Arial"/>
          <w:sz w:val="22"/>
          <w:szCs w:val="22"/>
          <w:lang w:val="pt-PT"/>
        </w:rPr>
        <w:t>]);</w:t>
      </w:r>
    </w:p>
    <w:p w14:paraId="2310EFE3" w14:textId="1B890CC1" w:rsidR="00B43A88" w:rsidRPr="007D5041" w:rsidRDefault="00B43A88" w:rsidP="00B43A88">
      <w:pPr>
        <w:pStyle w:val="MTVFL4Car"/>
        <w:tabs>
          <w:tab w:val="clear" w:pos="1492"/>
        </w:tabs>
        <w:ind w:left="1080" w:firstLine="0"/>
        <w:rPr>
          <w:rFonts w:cs="Arial"/>
          <w:sz w:val="22"/>
          <w:szCs w:val="22"/>
          <w:lang w:val="pt-PT"/>
        </w:rPr>
      </w:pPr>
      <w:r w:rsidRPr="00B43A88">
        <w:rPr>
          <w:rFonts w:cs="Arial"/>
          <w:sz w:val="22"/>
          <w:szCs w:val="22"/>
          <w:lang w:val="pt-PT"/>
        </w:rPr>
        <w:t>A Contri</w:t>
      </w:r>
      <w:r>
        <w:rPr>
          <w:rFonts w:cs="Arial"/>
          <w:sz w:val="22"/>
          <w:szCs w:val="22"/>
          <w:lang w:val="pt-PT"/>
        </w:rPr>
        <w:t xml:space="preserve">buição de Capital </w:t>
      </w:r>
      <w:r w:rsidR="00C64BB1">
        <w:rPr>
          <w:rFonts w:cs="Arial"/>
          <w:sz w:val="22"/>
          <w:szCs w:val="22"/>
          <w:lang w:val="pt-PT"/>
        </w:rPr>
        <w:t>deverá ser</w:t>
      </w:r>
      <w:r>
        <w:rPr>
          <w:rFonts w:cs="Arial"/>
          <w:sz w:val="22"/>
          <w:szCs w:val="22"/>
          <w:lang w:val="pt-PT"/>
        </w:rPr>
        <w:t xml:space="preserve"> paga pelo Promotor</w:t>
      </w:r>
      <w:r w:rsidRPr="00B43A88">
        <w:rPr>
          <w:rFonts w:cs="Arial"/>
          <w:sz w:val="22"/>
          <w:szCs w:val="22"/>
          <w:lang w:val="pt-PT"/>
        </w:rPr>
        <w:t xml:space="preserve"> do Projeto</w:t>
      </w:r>
      <w:r w:rsidR="00C64BB1">
        <w:rPr>
          <w:rFonts w:cs="Arial"/>
          <w:sz w:val="22"/>
          <w:szCs w:val="22"/>
          <w:lang w:val="pt-PT"/>
        </w:rPr>
        <w:t xml:space="preserve"> à RNT de acordo com este Artigo 4</w:t>
      </w:r>
      <w:r w:rsidRPr="00B43A88">
        <w:rPr>
          <w:rFonts w:cs="Arial"/>
          <w:sz w:val="22"/>
          <w:szCs w:val="22"/>
          <w:lang w:val="pt-PT"/>
        </w:rPr>
        <w:t xml:space="preserve">.6.2, </w:t>
      </w:r>
      <w:r w:rsidR="00C64BB1">
        <w:rPr>
          <w:rFonts w:cs="Arial"/>
          <w:sz w:val="22"/>
          <w:szCs w:val="22"/>
          <w:lang w:val="pt-PT"/>
        </w:rPr>
        <w:t>conforme se</w:t>
      </w:r>
      <w:r w:rsidRPr="00B43A88">
        <w:rPr>
          <w:rFonts w:cs="Arial"/>
          <w:sz w:val="22"/>
          <w:szCs w:val="22"/>
          <w:lang w:val="pt-PT"/>
        </w:rPr>
        <w:t xml:space="preserve"> segue:</w:t>
      </w:r>
    </w:p>
    <w:p w14:paraId="7A151AF2" w14:textId="1308FB16" w:rsidR="008320AB" w:rsidRDefault="006A0390" w:rsidP="00B43A88">
      <w:pPr>
        <w:pStyle w:val="MTVFL4Car"/>
        <w:tabs>
          <w:tab w:val="clear" w:pos="1492"/>
        </w:tabs>
        <w:ind w:left="1080" w:firstLine="0"/>
        <w:rPr>
          <w:rFonts w:cs="Arial"/>
          <w:sz w:val="22"/>
          <w:szCs w:val="22"/>
          <w:lang w:val="pt-PT"/>
        </w:rPr>
      </w:pPr>
      <w:bookmarkStart w:id="214" w:name="_Ref373164550"/>
      <w:bookmarkStart w:id="215" w:name="_Ref373312458"/>
      <w:bookmarkEnd w:id="212"/>
      <w:r w:rsidRPr="006A0390">
        <w:rPr>
          <w:rFonts w:cs="Arial"/>
          <w:sz w:val="22"/>
          <w:szCs w:val="22"/>
          <w:lang w:val="pt-PT"/>
        </w:rPr>
        <w:t xml:space="preserve">(i) Na data ou antes da assinatura deste Contrato, </w:t>
      </w:r>
      <w:r>
        <w:rPr>
          <w:rFonts w:cs="Arial"/>
          <w:sz w:val="22"/>
          <w:szCs w:val="22"/>
          <w:lang w:val="pt-PT"/>
        </w:rPr>
        <w:t>o Promotor do Projeto deverá apresentar</w:t>
      </w:r>
      <w:r w:rsidRPr="006A0390">
        <w:rPr>
          <w:rFonts w:cs="Arial"/>
          <w:sz w:val="22"/>
          <w:szCs w:val="22"/>
          <w:lang w:val="pt-PT"/>
        </w:rPr>
        <w:t xml:space="preserve"> à RNT uma ga</w:t>
      </w:r>
      <w:r>
        <w:rPr>
          <w:rFonts w:cs="Arial"/>
          <w:sz w:val="22"/>
          <w:szCs w:val="22"/>
          <w:lang w:val="pt-PT"/>
        </w:rPr>
        <w:t>rantia bancária (a "Garantia Bancária do</w:t>
      </w:r>
      <w:r w:rsidRPr="006A0390">
        <w:rPr>
          <w:rFonts w:cs="Arial"/>
          <w:sz w:val="22"/>
          <w:szCs w:val="22"/>
          <w:lang w:val="pt-PT"/>
        </w:rPr>
        <w:t xml:space="preserve"> Capital de Contribuição") no valor da Contribuição de Capital. A </w:t>
      </w:r>
      <w:r>
        <w:rPr>
          <w:rFonts w:cs="Arial"/>
          <w:sz w:val="22"/>
          <w:szCs w:val="22"/>
          <w:lang w:val="pt-PT"/>
        </w:rPr>
        <w:t>Garantia Bancária do</w:t>
      </w:r>
      <w:r w:rsidRPr="006A0390">
        <w:rPr>
          <w:rFonts w:cs="Arial"/>
          <w:sz w:val="22"/>
          <w:szCs w:val="22"/>
          <w:lang w:val="pt-PT"/>
        </w:rPr>
        <w:t xml:space="preserve"> Capital de Contribuição será uma garan</w:t>
      </w:r>
      <w:r>
        <w:rPr>
          <w:rFonts w:cs="Arial"/>
          <w:sz w:val="22"/>
          <w:szCs w:val="22"/>
          <w:lang w:val="pt-PT"/>
        </w:rPr>
        <w:t>tia irrevogável e incondicional emitida por</w:t>
      </w:r>
      <w:r w:rsidRPr="006A0390">
        <w:rPr>
          <w:rFonts w:cs="Arial"/>
          <w:sz w:val="22"/>
          <w:szCs w:val="22"/>
          <w:lang w:val="pt-PT"/>
        </w:rPr>
        <w:t xml:space="preserve"> um banco licenciado para realizar atividades bancárias em Angola</w:t>
      </w:r>
      <w:r>
        <w:rPr>
          <w:rFonts w:cs="Arial"/>
          <w:sz w:val="22"/>
          <w:szCs w:val="22"/>
          <w:lang w:val="pt-PT"/>
        </w:rPr>
        <w:t xml:space="preserve"> e</w:t>
      </w:r>
      <w:r w:rsidRPr="006A0390">
        <w:rPr>
          <w:rFonts w:cs="Arial"/>
          <w:sz w:val="22"/>
          <w:szCs w:val="22"/>
          <w:lang w:val="pt-PT"/>
        </w:rPr>
        <w:t xml:space="preserve"> que seja </w:t>
      </w:r>
      <w:r>
        <w:rPr>
          <w:rFonts w:cs="Arial"/>
          <w:sz w:val="22"/>
          <w:szCs w:val="22"/>
          <w:lang w:val="pt-PT"/>
        </w:rPr>
        <w:t>aceite pel</w:t>
      </w:r>
      <w:r w:rsidRPr="006A0390">
        <w:rPr>
          <w:rFonts w:cs="Arial"/>
          <w:sz w:val="22"/>
          <w:szCs w:val="22"/>
          <w:lang w:val="pt-PT"/>
        </w:rPr>
        <w:t xml:space="preserve">a RNT e </w:t>
      </w:r>
      <w:r w:rsidR="0016458E">
        <w:rPr>
          <w:rFonts w:cs="Arial"/>
          <w:sz w:val="22"/>
          <w:szCs w:val="22"/>
          <w:lang w:val="pt-PT"/>
        </w:rPr>
        <w:t>com o formato</w:t>
      </w:r>
      <w:r w:rsidRPr="006A0390">
        <w:rPr>
          <w:rFonts w:cs="Arial"/>
          <w:sz w:val="22"/>
          <w:szCs w:val="22"/>
          <w:lang w:val="pt-PT"/>
        </w:rPr>
        <w:t xml:space="preserve"> estabelec</w:t>
      </w:r>
      <w:r w:rsidR="0016458E">
        <w:rPr>
          <w:rFonts w:cs="Arial"/>
          <w:sz w:val="22"/>
          <w:szCs w:val="22"/>
          <w:lang w:val="pt-PT"/>
        </w:rPr>
        <w:t>ido</w:t>
      </w:r>
      <w:r w:rsidRPr="006A0390">
        <w:rPr>
          <w:rFonts w:cs="Arial"/>
          <w:sz w:val="22"/>
          <w:szCs w:val="22"/>
          <w:lang w:val="pt-PT"/>
        </w:rPr>
        <w:t xml:space="preserve"> no Anexo 14;</w:t>
      </w:r>
    </w:p>
    <w:p w14:paraId="7044F9DE" w14:textId="5DADAE5B" w:rsidR="0016458E" w:rsidRDefault="0016458E" w:rsidP="00B43A88">
      <w:pPr>
        <w:pStyle w:val="MTVFL4Car"/>
        <w:tabs>
          <w:tab w:val="clear" w:pos="1492"/>
        </w:tabs>
        <w:ind w:left="1080" w:firstLine="0"/>
        <w:rPr>
          <w:rFonts w:cs="Arial"/>
          <w:sz w:val="22"/>
          <w:szCs w:val="22"/>
          <w:lang w:val="pt-PT"/>
        </w:rPr>
      </w:pPr>
      <w:r w:rsidRPr="0016458E">
        <w:rPr>
          <w:rFonts w:cs="Arial"/>
          <w:sz w:val="22"/>
          <w:szCs w:val="22"/>
          <w:lang w:val="pt-PT"/>
        </w:rPr>
        <w:t xml:space="preserve">(ii) O </w:t>
      </w:r>
      <w:r>
        <w:rPr>
          <w:rFonts w:cs="Arial"/>
          <w:sz w:val="22"/>
          <w:szCs w:val="22"/>
          <w:lang w:val="pt-PT"/>
        </w:rPr>
        <w:t>valor</w:t>
      </w:r>
      <w:r w:rsidRPr="0016458E">
        <w:rPr>
          <w:rFonts w:cs="Arial"/>
          <w:sz w:val="22"/>
          <w:szCs w:val="22"/>
          <w:lang w:val="pt-PT"/>
        </w:rPr>
        <w:t xml:space="preserve"> da Garantia </w:t>
      </w:r>
      <w:r>
        <w:rPr>
          <w:rFonts w:cs="Arial"/>
          <w:sz w:val="22"/>
          <w:szCs w:val="22"/>
          <w:lang w:val="pt-PT"/>
        </w:rPr>
        <w:t>Bancária do</w:t>
      </w:r>
      <w:r w:rsidRPr="0016458E">
        <w:rPr>
          <w:rFonts w:cs="Arial"/>
          <w:sz w:val="22"/>
          <w:szCs w:val="22"/>
          <w:lang w:val="pt-PT"/>
        </w:rPr>
        <w:t xml:space="preserve"> Capital de Contribuição</w:t>
      </w:r>
      <w:r>
        <w:rPr>
          <w:rFonts w:cs="Arial"/>
          <w:sz w:val="22"/>
          <w:szCs w:val="22"/>
          <w:lang w:val="pt-PT"/>
        </w:rPr>
        <w:t xml:space="preserve"> deverá permanecer</w:t>
      </w:r>
      <w:r w:rsidRPr="0016458E">
        <w:rPr>
          <w:rFonts w:cs="Arial"/>
          <w:sz w:val="22"/>
          <w:szCs w:val="22"/>
          <w:lang w:val="pt-PT"/>
        </w:rPr>
        <w:t xml:space="preserve"> na quantia da Contribuição de Capital em KZ </w:t>
      </w:r>
      <w:r>
        <w:rPr>
          <w:rFonts w:cs="Arial"/>
          <w:sz w:val="22"/>
          <w:szCs w:val="22"/>
          <w:lang w:val="pt-PT"/>
        </w:rPr>
        <w:t xml:space="preserve">até que o Promotor </w:t>
      </w:r>
      <w:r w:rsidRPr="0016458E">
        <w:rPr>
          <w:rFonts w:cs="Arial"/>
          <w:sz w:val="22"/>
          <w:szCs w:val="22"/>
          <w:lang w:val="pt-PT"/>
        </w:rPr>
        <w:t>do Projeto tenha transferido para a RNT o montante da Contribuição de capital ou a rescisão antecipada ocorra de acordo com os Artigos 14.1.1 e 14.1.2</w:t>
      </w:r>
      <w:r>
        <w:rPr>
          <w:rFonts w:cs="Arial"/>
          <w:sz w:val="22"/>
          <w:szCs w:val="22"/>
          <w:lang w:val="pt-PT"/>
        </w:rPr>
        <w:t>.</w:t>
      </w:r>
    </w:p>
    <w:p w14:paraId="21006C94" w14:textId="169481EC" w:rsidR="008320AB" w:rsidRPr="0016458E" w:rsidRDefault="00D802AC" w:rsidP="00AF3E7A">
      <w:pPr>
        <w:pStyle w:val="MTVFL4Car"/>
        <w:tabs>
          <w:tab w:val="clear" w:pos="1492"/>
        </w:tabs>
        <w:ind w:left="1080" w:firstLine="0"/>
        <w:rPr>
          <w:rFonts w:cs="Arial"/>
          <w:sz w:val="22"/>
          <w:szCs w:val="22"/>
          <w:lang w:val="pt-PT"/>
        </w:rPr>
      </w:pPr>
      <w:r w:rsidRPr="00D802AC">
        <w:rPr>
          <w:rFonts w:cs="Arial"/>
          <w:sz w:val="22"/>
          <w:szCs w:val="22"/>
          <w:lang w:val="pt-PT"/>
        </w:rPr>
        <w:t xml:space="preserve">(iii) </w:t>
      </w:r>
      <w:r>
        <w:rPr>
          <w:rFonts w:cs="Arial"/>
          <w:sz w:val="22"/>
          <w:szCs w:val="22"/>
          <w:lang w:val="pt-PT"/>
        </w:rPr>
        <w:t>O Promotor</w:t>
      </w:r>
      <w:r w:rsidRPr="00D802AC">
        <w:rPr>
          <w:rFonts w:cs="Arial"/>
          <w:sz w:val="22"/>
          <w:szCs w:val="22"/>
          <w:lang w:val="pt-PT"/>
        </w:rPr>
        <w:t xml:space="preserve"> do Projeto </w:t>
      </w:r>
      <w:r>
        <w:rPr>
          <w:rFonts w:cs="Arial"/>
          <w:sz w:val="22"/>
          <w:szCs w:val="22"/>
          <w:lang w:val="pt-PT"/>
        </w:rPr>
        <w:t>deverá pagar</w:t>
      </w:r>
      <w:r w:rsidRPr="00D802AC">
        <w:rPr>
          <w:rFonts w:cs="Arial"/>
          <w:sz w:val="22"/>
          <w:szCs w:val="22"/>
          <w:lang w:val="pt-PT"/>
        </w:rPr>
        <w:t xml:space="preserve"> à </w:t>
      </w:r>
      <w:r>
        <w:rPr>
          <w:rFonts w:cs="Arial"/>
          <w:sz w:val="22"/>
          <w:szCs w:val="22"/>
          <w:lang w:val="pt-PT"/>
        </w:rPr>
        <w:t>RNT</w:t>
      </w:r>
      <w:r w:rsidRPr="00D802AC">
        <w:rPr>
          <w:rFonts w:cs="Arial"/>
          <w:sz w:val="22"/>
          <w:szCs w:val="22"/>
          <w:lang w:val="pt-PT"/>
        </w:rPr>
        <w:t xml:space="preserve"> o val</w:t>
      </w:r>
      <w:r>
        <w:rPr>
          <w:rFonts w:cs="Arial"/>
          <w:sz w:val="22"/>
          <w:szCs w:val="22"/>
          <w:lang w:val="pt-PT"/>
        </w:rPr>
        <w:t>or da Contribuição de Capital num</w:t>
      </w:r>
      <w:r w:rsidRPr="00D802AC">
        <w:rPr>
          <w:rFonts w:cs="Arial"/>
          <w:sz w:val="22"/>
          <w:szCs w:val="22"/>
          <w:lang w:val="pt-PT"/>
        </w:rPr>
        <w:t xml:space="preserve"> prazo </w:t>
      </w:r>
      <w:r>
        <w:rPr>
          <w:rFonts w:cs="Arial"/>
          <w:sz w:val="22"/>
          <w:szCs w:val="22"/>
          <w:lang w:val="pt-PT"/>
        </w:rPr>
        <w:t>de até</w:t>
      </w:r>
      <w:r w:rsidRPr="00D802AC">
        <w:rPr>
          <w:rFonts w:cs="Arial"/>
          <w:sz w:val="22"/>
          <w:szCs w:val="22"/>
          <w:lang w:val="pt-PT"/>
        </w:rPr>
        <w:t xml:space="preserve"> ca</w:t>
      </w:r>
      <w:r>
        <w:rPr>
          <w:rFonts w:cs="Arial"/>
          <w:sz w:val="22"/>
          <w:szCs w:val="22"/>
          <w:lang w:val="pt-PT"/>
        </w:rPr>
        <w:t xml:space="preserve">torze (14) </w:t>
      </w:r>
      <w:r w:rsidR="001B0779">
        <w:rPr>
          <w:rFonts w:cs="Arial"/>
          <w:sz w:val="22"/>
          <w:szCs w:val="22"/>
          <w:lang w:val="pt-PT"/>
        </w:rPr>
        <w:t>d</w:t>
      </w:r>
      <w:r w:rsidR="001B0779" w:rsidRPr="00D802AC">
        <w:rPr>
          <w:rFonts w:cs="Arial"/>
          <w:sz w:val="22"/>
          <w:szCs w:val="22"/>
          <w:lang w:val="pt-PT"/>
        </w:rPr>
        <w:t xml:space="preserve">ias </w:t>
      </w:r>
      <w:r w:rsidR="001B0779">
        <w:rPr>
          <w:rFonts w:cs="Arial"/>
          <w:sz w:val="22"/>
          <w:szCs w:val="22"/>
          <w:lang w:val="pt-PT"/>
        </w:rPr>
        <w:t>antes</w:t>
      </w:r>
      <w:r>
        <w:rPr>
          <w:rFonts w:cs="Arial"/>
          <w:sz w:val="22"/>
          <w:szCs w:val="22"/>
          <w:lang w:val="pt-PT"/>
        </w:rPr>
        <w:t xml:space="preserve"> d</w:t>
      </w:r>
      <w:r w:rsidRPr="00D802AC">
        <w:rPr>
          <w:rFonts w:cs="Arial"/>
          <w:sz w:val="22"/>
          <w:szCs w:val="22"/>
          <w:lang w:val="pt-PT"/>
        </w:rPr>
        <w:t xml:space="preserve">o Encerramento Financeiro, </w:t>
      </w:r>
      <w:r>
        <w:rPr>
          <w:rFonts w:cs="Arial"/>
          <w:sz w:val="22"/>
          <w:szCs w:val="22"/>
          <w:lang w:val="pt-PT"/>
        </w:rPr>
        <w:t xml:space="preserve">sendo que </w:t>
      </w:r>
      <w:r w:rsidRPr="00D802AC">
        <w:rPr>
          <w:rFonts w:cs="Arial"/>
          <w:sz w:val="22"/>
          <w:szCs w:val="22"/>
          <w:lang w:val="pt-PT"/>
        </w:rPr>
        <w:t xml:space="preserve">após </w:t>
      </w:r>
      <w:r>
        <w:rPr>
          <w:rFonts w:cs="Arial"/>
          <w:sz w:val="22"/>
          <w:szCs w:val="22"/>
          <w:lang w:val="pt-PT"/>
        </w:rPr>
        <w:t>esta data a RNT deva libertar a Garantia Bancária do</w:t>
      </w:r>
      <w:r w:rsidRPr="006A0390">
        <w:rPr>
          <w:rFonts w:cs="Arial"/>
          <w:sz w:val="22"/>
          <w:szCs w:val="22"/>
          <w:lang w:val="pt-PT"/>
        </w:rPr>
        <w:t xml:space="preserve"> Capital de Contribuição</w:t>
      </w:r>
      <w:r w:rsidRPr="00D802AC">
        <w:rPr>
          <w:rFonts w:cs="Arial"/>
          <w:sz w:val="22"/>
          <w:szCs w:val="22"/>
          <w:lang w:val="pt-PT"/>
        </w:rPr>
        <w:t>.</w:t>
      </w:r>
      <w:bookmarkEnd w:id="214"/>
      <w:bookmarkEnd w:id="215"/>
      <w:r w:rsidR="00C64BB1" w:rsidRPr="006A0390">
        <w:rPr>
          <w:rFonts w:cs="Arial"/>
          <w:sz w:val="22"/>
          <w:szCs w:val="22"/>
          <w:lang w:val="pt-PT"/>
        </w:rPr>
        <w:t xml:space="preserve"> </w:t>
      </w:r>
    </w:p>
    <w:bookmarkEnd w:id="213"/>
    <w:p w14:paraId="0B562342" w14:textId="5F7255A2" w:rsidR="00926E4C" w:rsidRDefault="007B1053" w:rsidP="003479A4">
      <w:pPr>
        <w:pStyle w:val="MTVFL4Car"/>
        <w:numPr>
          <w:ilvl w:val="2"/>
          <w:numId w:val="59"/>
        </w:numPr>
        <w:rPr>
          <w:rFonts w:cs="Arial"/>
          <w:sz w:val="22"/>
          <w:szCs w:val="22"/>
          <w:lang w:val="pt-PT"/>
        </w:rPr>
      </w:pPr>
      <w:r w:rsidRPr="00083360">
        <w:rPr>
          <w:rFonts w:cs="Arial"/>
          <w:sz w:val="22"/>
          <w:szCs w:val="22"/>
          <w:lang w:val="pt-PT"/>
        </w:rPr>
        <w:t>O Promotor do Projeto deverá pagará à RNT, mensalmente, uma contribuição para os custos de operação e manutenção associados à Subestação [Inse</w:t>
      </w:r>
      <w:r w:rsidR="001B0779" w:rsidRPr="00083360">
        <w:rPr>
          <w:rFonts w:cs="Arial"/>
          <w:sz w:val="22"/>
          <w:szCs w:val="22"/>
          <w:lang w:val="pt-PT"/>
        </w:rPr>
        <w:t>rir Nome] (a "Contribuição de O&amp;</w:t>
      </w:r>
      <w:r w:rsidRPr="00083360">
        <w:rPr>
          <w:rFonts w:cs="Arial"/>
          <w:sz w:val="22"/>
          <w:szCs w:val="22"/>
          <w:lang w:val="pt-PT"/>
        </w:rPr>
        <w:t>M"), de acordo com o</w:t>
      </w:r>
      <w:r w:rsidR="001B0779" w:rsidRPr="00083360">
        <w:rPr>
          <w:rFonts w:cs="Arial"/>
          <w:sz w:val="22"/>
          <w:szCs w:val="22"/>
          <w:lang w:val="pt-PT"/>
        </w:rPr>
        <w:t xml:space="preserve"> indicado no</w:t>
      </w:r>
      <w:r w:rsidRPr="00083360">
        <w:rPr>
          <w:rFonts w:cs="Arial"/>
          <w:sz w:val="22"/>
          <w:szCs w:val="22"/>
          <w:lang w:val="pt-PT"/>
        </w:rPr>
        <w:t xml:space="preserve"> Artigo 4.6.5.</w:t>
      </w:r>
      <w:r w:rsidR="009E7727" w:rsidRPr="00083360">
        <w:rPr>
          <w:rFonts w:cs="Arial"/>
          <w:sz w:val="22"/>
          <w:szCs w:val="22"/>
          <w:lang w:val="pt-PT"/>
        </w:rPr>
        <w:t xml:space="preserve"> </w:t>
      </w:r>
    </w:p>
    <w:p w14:paraId="4C60A82B" w14:textId="21F1D8EB" w:rsidR="00CB6853" w:rsidRDefault="00BE1B49" w:rsidP="00CB6853">
      <w:pPr>
        <w:pStyle w:val="MTVFL4Car"/>
        <w:numPr>
          <w:ilvl w:val="2"/>
          <w:numId w:val="59"/>
        </w:numPr>
        <w:rPr>
          <w:rFonts w:cs="Arial"/>
          <w:sz w:val="22"/>
          <w:szCs w:val="22"/>
          <w:lang w:val="pt-PT"/>
        </w:rPr>
      </w:pPr>
      <w:r w:rsidRPr="00CB6853">
        <w:rPr>
          <w:rFonts w:cs="Arial"/>
          <w:sz w:val="22"/>
          <w:szCs w:val="22"/>
          <w:lang w:val="pt-PT"/>
        </w:rPr>
        <w:t>A contribuição mensal de O&amp;M pagável pelo Prom</w:t>
      </w:r>
      <w:r w:rsidR="009E7727" w:rsidRPr="00CB6853">
        <w:rPr>
          <w:rFonts w:cs="Arial"/>
          <w:sz w:val="22"/>
          <w:szCs w:val="22"/>
          <w:lang w:val="pt-PT"/>
        </w:rPr>
        <w:t>o</w:t>
      </w:r>
      <w:r w:rsidRPr="00CB6853">
        <w:rPr>
          <w:rFonts w:cs="Arial"/>
          <w:sz w:val="22"/>
          <w:szCs w:val="22"/>
          <w:lang w:val="pt-PT"/>
        </w:rPr>
        <w:t>tor</w:t>
      </w:r>
      <w:r w:rsidR="00DB4BFF" w:rsidRPr="00CB6853">
        <w:rPr>
          <w:rFonts w:cs="Arial"/>
          <w:sz w:val="22"/>
          <w:szCs w:val="22"/>
          <w:lang w:val="pt-PT"/>
        </w:rPr>
        <w:t xml:space="preserve"> do Projeto à RNT será </w:t>
      </w:r>
      <w:r w:rsidRPr="00CB6853">
        <w:rPr>
          <w:rFonts w:cs="Arial"/>
          <w:sz w:val="22"/>
          <w:szCs w:val="22"/>
          <w:lang w:val="pt-PT"/>
        </w:rPr>
        <w:t>de KZ [Inserir Valor por Extenso</w:t>
      </w:r>
      <w:r w:rsidR="00DB4BFF" w:rsidRPr="00CB6853">
        <w:rPr>
          <w:rFonts w:cs="Arial"/>
          <w:sz w:val="22"/>
          <w:szCs w:val="22"/>
          <w:lang w:val="pt-PT"/>
        </w:rPr>
        <w:t xml:space="preserve">] e (KZ [Inserir Valor </w:t>
      </w:r>
      <w:r w:rsidRPr="00CB6853">
        <w:rPr>
          <w:rFonts w:cs="Arial"/>
          <w:sz w:val="22"/>
          <w:szCs w:val="22"/>
          <w:lang w:val="pt-PT"/>
        </w:rPr>
        <w:t>Numérico]) e será faturada pela RNT n</w:t>
      </w:r>
      <w:r w:rsidR="00DB4BFF" w:rsidRPr="00CB6853">
        <w:rPr>
          <w:rFonts w:cs="Arial"/>
          <w:sz w:val="22"/>
          <w:szCs w:val="22"/>
          <w:lang w:val="pt-PT"/>
        </w:rPr>
        <w:t>o final de cada M</w:t>
      </w:r>
      <w:r w:rsidRPr="00CB6853">
        <w:rPr>
          <w:rFonts w:cs="Arial"/>
          <w:sz w:val="22"/>
          <w:szCs w:val="22"/>
          <w:lang w:val="pt-PT"/>
        </w:rPr>
        <w:t>ês de Faturação</w:t>
      </w:r>
      <w:r w:rsidR="00DB4BFF" w:rsidRPr="00CB6853">
        <w:rPr>
          <w:rFonts w:cs="Arial"/>
          <w:sz w:val="22"/>
          <w:szCs w:val="22"/>
          <w:lang w:val="pt-PT"/>
        </w:rPr>
        <w:t xml:space="preserve"> durante o Termo que começa c</w:t>
      </w:r>
      <w:r w:rsidRPr="00CB6853">
        <w:rPr>
          <w:rFonts w:cs="Arial"/>
          <w:sz w:val="22"/>
          <w:szCs w:val="22"/>
          <w:lang w:val="pt-PT"/>
        </w:rPr>
        <w:t>om o primeiro Mês de Faturação</w:t>
      </w:r>
      <w:r w:rsidR="00DB4BFF" w:rsidRPr="00CB6853">
        <w:rPr>
          <w:rFonts w:cs="Arial"/>
          <w:sz w:val="22"/>
          <w:szCs w:val="22"/>
          <w:lang w:val="pt-PT"/>
        </w:rPr>
        <w:t xml:space="preserve"> após a Data de Operação Comercial e </w:t>
      </w:r>
      <w:r w:rsidRPr="00CB6853">
        <w:rPr>
          <w:rFonts w:cs="Arial"/>
          <w:sz w:val="22"/>
          <w:szCs w:val="22"/>
          <w:lang w:val="pt-PT"/>
        </w:rPr>
        <w:t>o Promotor</w:t>
      </w:r>
      <w:r w:rsidR="00DB4BFF" w:rsidRPr="00CB6853">
        <w:rPr>
          <w:rFonts w:cs="Arial"/>
          <w:sz w:val="22"/>
          <w:szCs w:val="22"/>
          <w:lang w:val="pt-PT"/>
        </w:rPr>
        <w:t xml:space="preserve"> do Projeto</w:t>
      </w:r>
      <w:r w:rsidRPr="00CB6853">
        <w:rPr>
          <w:rFonts w:cs="Arial"/>
          <w:sz w:val="22"/>
          <w:szCs w:val="22"/>
          <w:lang w:val="pt-PT"/>
        </w:rPr>
        <w:t xml:space="preserve"> deverá pagar à RNT a Contribuição de O&amp;M num</w:t>
      </w:r>
      <w:r w:rsidR="00DB4BFF" w:rsidRPr="00CB6853">
        <w:rPr>
          <w:rFonts w:cs="Arial"/>
          <w:sz w:val="22"/>
          <w:szCs w:val="22"/>
          <w:lang w:val="pt-PT"/>
        </w:rPr>
        <w:t xml:space="preserve"> de 14 (catorze) dias após o recebimento da fatura.</w:t>
      </w:r>
      <w:r w:rsidR="00D269C8" w:rsidRPr="00CB6853">
        <w:rPr>
          <w:rFonts w:cs="Arial"/>
          <w:sz w:val="22"/>
          <w:szCs w:val="22"/>
          <w:lang w:val="pt-PT"/>
        </w:rPr>
        <w:t xml:space="preserve"> </w:t>
      </w:r>
      <w:r w:rsidR="00CA6214" w:rsidRPr="00CB6853">
        <w:rPr>
          <w:rFonts w:cs="Arial"/>
          <w:sz w:val="22"/>
          <w:szCs w:val="22"/>
          <w:lang w:val="pt-PT"/>
        </w:rPr>
        <w:t>Caso o Promotor do Projeto não pague à RNT a Contribuição O&amp;M num prazo de cinco (5) Dias após a data do vencimento do pagamento, de acordo com o acima expo</w:t>
      </w:r>
      <w:r w:rsidR="00F66A24" w:rsidRPr="00CB6853">
        <w:rPr>
          <w:rFonts w:cs="Arial"/>
          <w:sz w:val="22"/>
          <w:szCs w:val="22"/>
          <w:lang w:val="pt-PT"/>
        </w:rPr>
        <w:t>sto, a RNT pode optar por enviar ao Promotor do Projeto (com uma cópia para os Credores) um Aviso de Falha de Pagamento</w:t>
      </w:r>
      <w:r w:rsidR="00CA6214" w:rsidRPr="00CB6853">
        <w:rPr>
          <w:rFonts w:cs="Arial"/>
          <w:sz w:val="22"/>
          <w:szCs w:val="22"/>
          <w:lang w:val="pt-PT"/>
        </w:rPr>
        <w:t xml:space="preserve"> </w:t>
      </w:r>
      <w:r w:rsidR="00F66A24" w:rsidRPr="00CB6853">
        <w:rPr>
          <w:rFonts w:cs="Arial"/>
          <w:sz w:val="22"/>
          <w:szCs w:val="22"/>
          <w:lang w:val="pt-PT"/>
        </w:rPr>
        <w:t>da Contribuição de O</w:t>
      </w:r>
      <w:r w:rsidR="00CA6214" w:rsidRPr="00CB6853">
        <w:rPr>
          <w:rFonts w:cs="Arial"/>
          <w:sz w:val="22"/>
          <w:szCs w:val="22"/>
          <w:lang w:val="pt-PT"/>
        </w:rPr>
        <w:t>&amp;M</w:t>
      </w:r>
      <w:r w:rsidR="00F66A24" w:rsidRPr="00CB6853">
        <w:rPr>
          <w:rFonts w:cs="Arial"/>
          <w:sz w:val="22"/>
          <w:szCs w:val="22"/>
          <w:lang w:val="pt-PT"/>
        </w:rPr>
        <w:t xml:space="preserve"> a exigir</w:t>
      </w:r>
      <w:r w:rsidR="00CA6214" w:rsidRPr="00CB6853">
        <w:rPr>
          <w:rFonts w:cs="Arial"/>
          <w:sz w:val="22"/>
          <w:szCs w:val="22"/>
          <w:lang w:val="pt-PT"/>
        </w:rPr>
        <w:t xml:space="preserve"> que </w:t>
      </w:r>
      <w:r w:rsidR="00F66A24" w:rsidRPr="00CB6853">
        <w:rPr>
          <w:rFonts w:cs="Arial"/>
          <w:sz w:val="22"/>
          <w:szCs w:val="22"/>
          <w:lang w:val="pt-PT"/>
        </w:rPr>
        <w:t>o Promotor</w:t>
      </w:r>
      <w:r w:rsidR="00CA6214" w:rsidRPr="00CB6853">
        <w:rPr>
          <w:rFonts w:cs="Arial"/>
          <w:sz w:val="22"/>
          <w:szCs w:val="22"/>
          <w:lang w:val="pt-PT"/>
        </w:rPr>
        <w:t xml:space="preserve"> do Projeto pague </w:t>
      </w:r>
      <w:r w:rsidR="00F66A24" w:rsidRPr="00CB6853">
        <w:rPr>
          <w:rFonts w:cs="Arial"/>
          <w:sz w:val="22"/>
          <w:szCs w:val="22"/>
          <w:lang w:val="pt-PT"/>
        </w:rPr>
        <w:t>o</w:t>
      </w:r>
      <w:r w:rsidR="00CA6214" w:rsidRPr="00CB6853">
        <w:rPr>
          <w:rFonts w:cs="Arial"/>
          <w:sz w:val="22"/>
          <w:szCs w:val="22"/>
          <w:lang w:val="pt-PT"/>
        </w:rPr>
        <w:t xml:space="preserve"> valor pendente no prazo de catorze (14) dias </w:t>
      </w:r>
      <w:r w:rsidR="00F66A24" w:rsidRPr="00CB6853">
        <w:rPr>
          <w:rFonts w:cs="Arial"/>
          <w:sz w:val="22"/>
          <w:szCs w:val="22"/>
          <w:lang w:val="pt-PT"/>
        </w:rPr>
        <w:t xml:space="preserve">após a receção </w:t>
      </w:r>
      <w:r w:rsidR="00CA6214" w:rsidRPr="00CB6853">
        <w:rPr>
          <w:rFonts w:cs="Arial"/>
          <w:sz w:val="22"/>
          <w:szCs w:val="22"/>
          <w:lang w:val="pt-PT"/>
        </w:rPr>
        <w:t>da</w:t>
      </w:r>
      <w:r w:rsidR="007643A1" w:rsidRPr="00CB6853">
        <w:rPr>
          <w:rFonts w:cs="Arial"/>
          <w:sz w:val="22"/>
          <w:szCs w:val="22"/>
          <w:lang w:val="pt-PT"/>
        </w:rPr>
        <w:t xml:space="preserve"> respetiva</w:t>
      </w:r>
      <w:r w:rsidR="00CA6214" w:rsidRPr="00CB6853">
        <w:rPr>
          <w:rFonts w:cs="Arial"/>
          <w:sz w:val="22"/>
          <w:szCs w:val="22"/>
          <w:lang w:val="pt-PT"/>
        </w:rPr>
        <w:t xml:space="preserve"> notificação.</w:t>
      </w:r>
      <w:r w:rsidR="00083360" w:rsidRPr="00CB6853">
        <w:rPr>
          <w:rFonts w:cs="Arial"/>
          <w:sz w:val="22"/>
          <w:szCs w:val="22"/>
          <w:lang w:val="pt-PT"/>
        </w:rPr>
        <w:t xml:space="preserve"> </w:t>
      </w:r>
      <w:r w:rsidR="00ED0F1C" w:rsidRPr="00CB6853">
        <w:rPr>
          <w:rFonts w:cs="Arial"/>
          <w:sz w:val="22"/>
          <w:szCs w:val="22"/>
          <w:lang w:val="pt-PT"/>
        </w:rPr>
        <w:t>Após os Credores receberem uma cópia do Aviso de Não Pagamento da Contribuição de O&amp;M, estes poderão, a seu critério, efetuar o pagamento da C</w:t>
      </w:r>
      <w:r w:rsidR="00083360" w:rsidRPr="00CB6853">
        <w:rPr>
          <w:rFonts w:cs="Arial"/>
          <w:sz w:val="22"/>
          <w:szCs w:val="22"/>
          <w:lang w:val="pt-PT"/>
        </w:rPr>
        <w:t>ontribuição de O&amp;</w:t>
      </w:r>
      <w:r w:rsidR="00ED0F1C" w:rsidRPr="00CB6853">
        <w:rPr>
          <w:rFonts w:cs="Arial"/>
          <w:sz w:val="22"/>
          <w:szCs w:val="22"/>
          <w:lang w:val="pt-PT"/>
        </w:rPr>
        <w:t>M pendente à RNT em nome do Promotor do Projeto.</w:t>
      </w:r>
    </w:p>
    <w:p w14:paraId="3EE23E55" w14:textId="332055EF" w:rsidR="00EC4D86" w:rsidRPr="00CB6853" w:rsidRDefault="00EC4D86" w:rsidP="002D5238">
      <w:pPr>
        <w:pStyle w:val="MTVFL4Car"/>
        <w:tabs>
          <w:tab w:val="clear" w:pos="1492"/>
        </w:tabs>
        <w:ind w:left="1132" w:firstLine="0"/>
        <w:rPr>
          <w:rFonts w:cs="Arial"/>
          <w:sz w:val="22"/>
          <w:szCs w:val="22"/>
          <w:lang w:val="pt-PT"/>
        </w:rPr>
      </w:pPr>
      <w:r w:rsidRPr="00CB6853">
        <w:rPr>
          <w:rFonts w:cs="Arial"/>
          <w:sz w:val="22"/>
          <w:szCs w:val="22"/>
          <w:lang w:val="pt-PT"/>
        </w:rPr>
        <w:t>Caso a RNT não receba o pagamento da Contribuição de O&amp;M, de acordo com o estabelecido neste Artigo 4.6.5 durante</w:t>
      </w:r>
      <w:r w:rsidR="00406288" w:rsidRPr="00CB6853">
        <w:rPr>
          <w:rFonts w:cs="Arial"/>
          <w:sz w:val="22"/>
          <w:szCs w:val="22"/>
          <w:lang w:val="pt-PT"/>
        </w:rPr>
        <w:t xml:space="preserve"> um período de 2</w:t>
      </w:r>
      <w:r w:rsidRPr="00CB6853">
        <w:rPr>
          <w:rFonts w:cs="Arial"/>
          <w:sz w:val="22"/>
          <w:szCs w:val="22"/>
          <w:lang w:val="pt-PT"/>
        </w:rPr>
        <w:t xml:space="preserve"> Meses de Fatura</w:t>
      </w:r>
      <w:r w:rsidR="00406288" w:rsidRPr="00CB6853">
        <w:rPr>
          <w:rFonts w:cs="Arial"/>
          <w:sz w:val="22"/>
          <w:szCs w:val="22"/>
          <w:lang w:val="pt-PT"/>
        </w:rPr>
        <w:t>ção</w:t>
      </w:r>
      <w:r w:rsidRPr="00CB6853">
        <w:rPr>
          <w:rFonts w:cs="Arial"/>
          <w:sz w:val="22"/>
          <w:szCs w:val="22"/>
          <w:lang w:val="pt-PT"/>
        </w:rPr>
        <w:t xml:space="preserve"> sucessivos, a RNT poderá deduzir</w:t>
      </w:r>
      <w:r w:rsidR="00406288" w:rsidRPr="00CB6853">
        <w:rPr>
          <w:rFonts w:cs="Arial"/>
          <w:sz w:val="22"/>
          <w:szCs w:val="22"/>
          <w:lang w:val="pt-PT"/>
        </w:rPr>
        <w:t xml:space="preserve"> do valor faturado pelo Promotor do Projeto no</w:t>
      </w:r>
      <w:r w:rsidRPr="00CB6853">
        <w:rPr>
          <w:rFonts w:cs="Arial"/>
          <w:sz w:val="22"/>
          <w:szCs w:val="22"/>
          <w:lang w:val="pt-PT"/>
        </w:rPr>
        <w:t xml:space="preserve"> </w:t>
      </w:r>
      <w:r w:rsidR="00406288" w:rsidRPr="00CB6853">
        <w:rPr>
          <w:rFonts w:cs="Arial"/>
          <w:sz w:val="22"/>
          <w:szCs w:val="22"/>
          <w:lang w:val="pt-PT"/>
        </w:rPr>
        <w:t>Mês de Faturação seguinte</w:t>
      </w:r>
      <w:r w:rsidRPr="00CB6853">
        <w:rPr>
          <w:rFonts w:cs="Arial"/>
          <w:sz w:val="22"/>
          <w:szCs w:val="22"/>
          <w:lang w:val="pt-PT"/>
        </w:rPr>
        <w:t>, em conformidade com o Artigo 10.1, quaisquer pagamentos</w:t>
      </w:r>
      <w:r w:rsidR="00406288" w:rsidRPr="00CB6853">
        <w:rPr>
          <w:rFonts w:cs="Arial"/>
          <w:sz w:val="22"/>
          <w:szCs w:val="22"/>
          <w:lang w:val="pt-PT"/>
        </w:rPr>
        <w:t xml:space="preserve"> da Contribuição de O&amp;M</w:t>
      </w:r>
      <w:r w:rsidRPr="00CB6853">
        <w:rPr>
          <w:rFonts w:cs="Arial"/>
          <w:sz w:val="22"/>
          <w:szCs w:val="22"/>
          <w:lang w:val="pt-PT"/>
        </w:rPr>
        <w:t xml:space="preserve"> pendentes</w:t>
      </w:r>
      <w:r w:rsidR="00406288" w:rsidRPr="00CB6853">
        <w:rPr>
          <w:rFonts w:cs="Arial"/>
          <w:sz w:val="22"/>
          <w:szCs w:val="22"/>
          <w:lang w:val="pt-PT"/>
        </w:rPr>
        <w:t xml:space="preserve"> até essa data</w:t>
      </w:r>
      <w:r w:rsidRPr="00CB6853">
        <w:rPr>
          <w:rFonts w:cs="Arial"/>
          <w:sz w:val="22"/>
          <w:szCs w:val="22"/>
          <w:lang w:val="pt-PT"/>
        </w:rPr>
        <w:t>;</w:t>
      </w:r>
    </w:p>
    <w:p w14:paraId="67B0EA23" w14:textId="43BA426F" w:rsidR="00AF3E7A" w:rsidRDefault="002443BD" w:rsidP="003479A4">
      <w:pPr>
        <w:pStyle w:val="MTVFL4Car"/>
        <w:numPr>
          <w:ilvl w:val="2"/>
          <w:numId w:val="59"/>
        </w:numPr>
        <w:rPr>
          <w:rFonts w:cs="Arial"/>
          <w:sz w:val="22"/>
          <w:szCs w:val="22"/>
          <w:lang w:val="pt-PT"/>
        </w:rPr>
      </w:pPr>
      <w:r>
        <w:rPr>
          <w:rFonts w:cs="Arial"/>
          <w:sz w:val="22"/>
          <w:szCs w:val="22"/>
          <w:lang w:val="pt-PT"/>
        </w:rPr>
        <w:t xml:space="preserve">Quaisquer valores devidos pelo Promotor </w:t>
      </w:r>
      <w:r w:rsidR="00AF3E7A" w:rsidRPr="00AF3E7A">
        <w:rPr>
          <w:rFonts w:cs="Arial"/>
          <w:sz w:val="22"/>
          <w:szCs w:val="22"/>
          <w:lang w:val="pt-PT"/>
        </w:rPr>
        <w:t xml:space="preserve">do Projeto à RNT </w:t>
      </w:r>
      <w:r>
        <w:rPr>
          <w:rFonts w:cs="Arial"/>
          <w:sz w:val="22"/>
          <w:szCs w:val="22"/>
          <w:lang w:val="pt-PT"/>
        </w:rPr>
        <w:t>relativamente</w:t>
      </w:r>
      <w:r w:rsidR="00AF3E7A" w:rsidRPr="00AF3E7A">
        <w:rPr>
          <w:rFonts w:cs="Arial"/>
          <w:sz w:val="22"/>
          <w:szCs w:val="22"/>
          <w:lang w:val="pt-PT"/>
        </w:rPr>
        <w:t xml:space="preserve"> ao Artigo 4.6.5, que não forem pagos após o vencimento do</w:t>
      </w:r>
      <w:r>
        <w:rPr>
          <w:rFonts w:cs="Arial"/>
          <w:sz w:val="22"/>
          <w:szCs w:val="22"/>
          <w:lang w:val="pt-PT"/>
        </w:rPr>
        <w:t xml:space="preserve"> respetivo</w:t>
      </w:r>
      <w:r w:rsidR="00AF3E7A" w:rsidRPr="00AF3E7A">
        <w:rPr>
          <w:rFonts w:cs="Arial"/>
          <w:sz w:val="22"/>
          <w:szCs w:val="22"/>
          <w:lang w:val="pt-PT"/>
        </w:rPr>
        <w:t xml:space="preserve"> pagamento, deverão render juros a uma taxa anual igual à taxa </w:t>
      </w:r>
      <w:r w:rsidRPr="00AF3E7A">
        <w:rPr>
          <w:rFonts w:cs="Arial"/>
          <w:sz w:val="22"/>
          <w:szCs w:val="22"/>
          <w:lang w:val="pt-PT"/>
        </w:rPr>
        <w:t xml:space="preserve">de juros </w:t>
      </w:r>
      <w:r w:rsidR="00AF3E7A" w:rsidRPr="00AF3E7A">
        <w:rPr>
          <w:rFonts w:cs="Arial"/>
          <w:sz w:val="22"/>
          <w:szCs w:val="22"/>
          <w:lang w:val="pt-PT"/>
        </w:rPr>
        <w:t>máxima autorizada pela</w:t>
      </w:r>
      <w:r>
        <w:rPr>
          <w:rFonts w:cs="Arial"/>
          <w:sz w:val="22"/>
          <w:szCs w:val="22"/>
          <w:lang w:val="pt-PT"/>
        </w:rPr>
        <w:t>s Leis de Angola, deverão ser pagos à RNT</w:t>
      </w:r>
      <w:r w:rsidR="00AF3E7A" w:rsidRPr="00AF3E7A">
        <w:rPr>
          <w:rFonts w:cs="Arial"/>
          <w:sz w:val="22"/>
          <w:szCs w:val="22"/>
          <w:lang w:val="pt-PT"/>
        </w:rPr>
        <w:t xml:space="preserve"> a</w:t>
      </w:r>
      <w:r>
        <w:rPr>
          <w:rFonts w:cs="Arial"/>
          <w:sz w:val="22"/>
          <w:szCs w:val="22"/>
          <w:lang w:val="pt-PT"/>
        </w:rPr>
        <w:t>té à</w:t>
      </w:r>
      <w:r w:rsidR="00AF3E7A" w:rsidRPr="00AF3E7A">
        <w:rPr>
          <w:rFonts w:cs="Arial"/>
          <w:sz w:val="22"/>
          <w:szCs w:val="22"/>
          <w:lang w:val="pt-PT"/>
        </w:rPr>
        <w:t xml:space="preserve"> data </w:t>
      </w:r>
      <w:r>
        <w:rPr>
          <w:rFonts w:cs="Arial"/>
          <w:sz w:val="22"/>
          <w:szCs w:val="22"/>
          <w:lang w:val="pt-PT"/>
        </w:rPr>
        <w:t>em</w:t>
      </w:r>
      <w:r w:rsidR="00AF3E7A" w:rsidRPr="00AF3E7A">
        <w:rPr>
          <w:rFonts w:cs="Arial"/>
          <w:sz w:val="22"/>
          <w:szCs w:val="22"/>
          <w:lang w:val="pt-PT"/>
        </w:rPr>
        <w:t xml:space="preserve"> que o </w:t>
      </w:r>
      <w:r w:rsidR="00FC73B8">
        <w:rPr>
          <w:rFonts w:cs="Arial"/>
          <w:sz w:val="22"/>
          <w:szCs w:val="22"/>
          <w:lang w:val="pt-PT"/>
        </w:rPr>
        <w:t xml:space="preserve">total do </w:t>
      </w:r>
      <w:r w:rsidR="00AF3E7A" w:rsidRPr="00AF3E7A">
        <w:rPr>
          <w:rFonts w:cs="Arial"/>
          <w:sz w:val="22"/>
          <w:szCs w:val="22"/>
          <w:lang w:val="pt-PT"/>
        </w:rPr>
        <w:t>valor</w:t>
      </w:r>
      <w:r w:rsidR="00FC73B8">
        <w:rPr>
          <w:rFonts w:cs="Arial"/>
          <w:sz w:val="22"/>
          <w:szCs w:val="22"/>
          <w:lang w:val="pt-PT"/>
        </w:rPr>
        <w:t xml:space="preserve"> em dívida</w:t>
      </w:r>
      <w:r w:rsidR="00AF3E7A" w:rsidRPr="00AF3E7A">
        <w:rPr>
          <w:rFonts w:cs="Arial"/>
          <w:sz w:val="22"/>
          <w:szCs w:val="22"/>
          <w:lang w:val="pt-PT"/>
        </w:rPr>
        <w:t xml:space="preserve"> seja </w:t>
      </w:r>
      <w:r w:rsidR="00FC73B8" w:rsidRPr="00AF3E7A">
        <w:rPr>
          <w:rFonts w:cs="Arial"/>
          <w:sz w:val="22"/>
          <w:szCs w:val="22"/>
          <w:lang w:val="pt-PT"/>
        </w:rPr>
        <w:t xml:space="preserve">integralmente </w:t>
      </w:r>
      <w:r w:rsidR="00AF3E7A" w:rsidRPr="00AF3E7A">
        <w:rPr>
          <w:rFonts w:cs="Arial"/>
          <w:sz w:val="22"/>
          <w:szCs w:val="22"/>
          <w:lang w:val="pt-PT"/>
        </w:rPr>
        <w:t>pago.</w:t>
      </w:r>
      <w:r>
        <w:rPr>
          <w:rFonts w:cs="Arial"/>
          <w:sz w:val="22"/>
          <w:szCs w:val="22"/>
          <w:lang w:val="pt-PT"/>
        </w:rPr>
        <w:t xml:space="preserve"> </w:t>
      </w:r>
    </w:p>
    <w:p w14:paraId="7C89A6FA" w14:textId="5C3AD208" w:rsidR="008320AB" w:rsidRPr="00FC73B8" w:rsidRDefault="00FC73B8" w:rsidP="003479A4">
      <w:pPr>
        <w:pStyle w:val="MTVFL1"/>
        <w:numPr>
          <w:ilvl w:val="0"/>
          <w:numId w:val="59"/>
        </w:numPr>
        <w:ind w:left="0"/>
        <w:jc w:val="left"/>
        <w:rPr>
          <w:rFonts w:ascii="Arial" w:hAnsi="Arial" w:cs="Arial"/>
          <w:sz w:val="22"/>
          <w:szCs w:val="22"/>
          <w:lang w:val="pt-PT"/>
        </w:rPr>
      </w:pPr>
      <w:r>
        <w:rPr>
          <w:rFonts w:ascii="Arial" w:hAnsi="Arial" w:cs="Arial"/>
          <w:sz w:val="22"/>
          <w:szCs w:val="22"/>
          <w:lang w:val="pt-PT"/>
        </w:rPr>
        <w:t>Data de operação comercial</w:t>
      </w:r>
      <w:r w:rsidR="008320AB" w:rsidRPr="00FC73B8">
        <w:rPr>
          <w:rFonts w:ascii="Arial" w:hAnsi="Arial" w:cs="Arial"/>
          <w:sz w:val="22"/>
          <w:szCs w:val="22"/>
          <w:lang w:val="pt-PT"/>
        </w:rPr>
        <w:br/>
      </w:r>
      <w:bookmarkStart w:id="216" w:name="_Ref254596834"/>
      <w:bookmarkStart w:id="217" w:name="_Ref498929122"/>
      <w:bookmarkEnd w:id="210"/>
      <w:bookmarkEnd w:id="211"/>
      <w:bookmarkEnd w:id="216"/>
    </w:p>
    <w:p w14:paraId="47D7BEBA" w14:textId="13718900" w:rsidR="008320AB" w:rsidRPr="00FC73B8" w:rsidRDefault="00FC73B8" w:rsidP="003479A4">
      <w:pPr>
        <w:pStyle w:val="MTVFL2"/>
        <w:keepNext/>
        <w:numPr>
          <w:ilvl w:val="1"/>
          <w:numId w:val="59"/>
        </w:numPr>
        <w:rPr>
          <w:rFonts w:cs="Arial"/>
          <w:b/>
          <w:sz w:val="22"/>
          <w:szCs w:val="22"/>
          <w:lang w:val="pt-PT"/>
        </w:rPr>
      </w:pPr>
      <w:bookmarkStart w:id="218" w:name="_DV_M346"/>
      <w:bookmarkStart w:id="219" w:name="_Ref20040244"/>
      <w:bookmarkStart w:id="220" w:name="_Ref21143781"/>
      <w:bookmarkStart w:id="221" w:name="_Ref255488850"/>
      <w:bookmarkEnd w:id="218"/>
      <w:r w:rsidRPr="00FC73B8">
        <w:rPr>
          <w:rFonts w:cs="Arial"/>
          <w:b/>
          <w:sz w:val="22"/>
          <w:szCs w:val="22"/>
          <w:lang w:val="pt-PT"/>
        </w:rPr>
        <w:t>Condições para a Data de Operaç</w:t>
      </w:r>
      <w:r>
        <w:rPr>
          <w:rFonts w:cs="Arial"/>
          <w:b/>
          <w:sz w:val="22"/>
          <w:szCs w:val="22"/>
          <w:lang w:val="pt-PT"/>
        </w:rPr>
        <w:t>ão</w:t>
      </w:r>
      <w:bookmarkStart w:id="222" w:name="_DV_M347"/>
      <w:bookmarkEnd w:id="217"/>
      <w:bookmarkEnd w:id="219"/>
      <w:bookmarkEnd w:id="220"/>
      <w:bookmarkEnd w:id="221"/>
      <w:bookmarkEnd w:id="222"/>
      <w:r w:rsidR="00E54F1F" w:rsidRPr="00E54F1F">
        <w:rPr>
          <w:rFonts w:cs="Arial"/>
          <w:b/>
          <w:sz w:val="22"/>
          <w:szCs w:val="22"/>
          <w:lang w:val="pt-PT"/>
        </w:rPr>
        <w:t xml:space="preserve"> </w:t>
      </w:r>
      <w:r w:rsidR="00E54F1F" w:rsidRPr="00FC73B8">
        <w:rPr>
          <w:rFonts w:cs="Arial"/>
          <w:b/>
          <w:sz w:val="22"/>
          <w:szCs w:val="22"/>
          <w:lang w:val="pt-PT"/>
        </w:rPr>
        <w:t>Comercial</w:t>
      </w:r>
    </w:p>
    <w:p w14:paraId="7BC94E96" w14:textId="5C670F48" w:rsidR="00FC73B8" w:rsidRPr="00FC73B8" w:rsidRDefault="00FC73B8">
      <w:pPr>
        <w:pStyle w:val="MTVFL4Car"/>
        <w:tabs>
          <w:tab w:val="clear" w:pos="1492"/>
          <w:tab w:val="num" w:pos="2564"/>
        </w:tabs>
        <w:ind w:left="710" w:firstLine="0"/>
        <w:rPr>
          <w:rFonts w:cs="Arial"/>
          <w:sz w:val="22"/>
          <w:szCs w:val="22"/>
          <w:lang w:val="pt-PT"/>
        </w:rPr>
      </w:pPr>
      <w:bookmarkStart w:id="223" w:name="_DV_M348"/>
      <w:bookmarkEnd w:id="223"/>
      <w:r w:rsidRPr="00FC73B8">
        <w:rPr>
          <w:rFonts w:cs="Arial"/>
          <w:sz w:val="22"/>
          <w:szCs w:val="22"/>
          <w:lang w:val="pt-PT"/>
        </w:rPr>
        <w:t xml:space="preserve">Salvo disposição em contrário, nos termos dos Artigos 5.6, </w:t>
      </w:r>
      <w:r>
        <w:rPr>
          <w:rFonts w:cs="Arial"/>
          <w:sz w:val="22"/>
          <w:szCs w:val="22"/>
          <w:lang w:val="pt-PT"/>
        </w:rPr>
        <w:t>5.7 e 5.8, a obrigação da RNT em</w:t>
      </w:r>
      <w:r w:rsidRPr="00FC73B8">
        <w:rPr>
          <w:rFonts w:cs="Arial"/>
          <w:sz w:val="22"/>
          <w:szCs w:val="22"/>
          <w:lang w:val="pt-PT"/>
        </w:rPr>
        <w:t xml:space="preserve"> receber</w:t>
      </w:r>
      <w:r>
        <w:rPr>
          <w:rFonts w:cs="Arial"/>
          <w:sz w:val="22"/>
          <w:szCs w:val="22"/>
          <w:lang w:val="pt-PT"/>
        </w:rPr>
        <w:t xml:space="preserve"> </w:t>
      </w:r>
      <w:r w:rsidRPr="00FC73B8">
        <w:rPr>
          <w:rFonts w:cs="Arial"/>
          <w:sz w:val="22"/>
          <w:szCs w:val="22"/>
          <w:lang w:val="pt-PT"/>
        </w:rPr>
        <w:t xml:space="preserve">e adquirir </w:t>
      </w:r>
      <w:r>
        <w:rPr>
          <w:rFonts w:cs="Arial"/>
          <w:sz w:val="22"/>
          <w:szCs w:val="22"/>
          <w:lang w:val="pt-PT"/>
        </w:rPr>
        <w:t xml:space="preserve">toda a Energia </w:t>
      </w:r>
      <w:r w:rsidR="004F4EB6">
        <w:rPr>
          <w:rFonts w:cs="Arial"/>
          <w:sz w:val="22"/>
          <w:szCs w:val="22"/>
          <w:lang w:val="pt-PT"/>
        </w:rPr>
        <w:t xml:space="preserve">Gerada, </w:t>
      </w:r>
      <w:r w:rsidR="004F4EB6" w:rsidRPr="00FC73B8">
        <w:rPr>
          <w:rFonts w:cs="Arial"/>
          <w:sz w:val="22"/>
          <w:szCs w:val="22"/>
          <w:lang w:val="pt-PT"/>
        </w:rPr>
        <w:t>abaixo</w:t>
      </w:r>
      <w:r w:rsidR="009C1048">
        <w:rPr>
          <w:rFonts w:cs="Arial"/>
          <w:sz w:val="22"/>
          <w:szCs w:val="22"/>
          <w:lang w:val="pt-PT"/>
        </w:rPr>
        <w:t xml:space="preserve"> indicado,</w:t>
      </w:r>
      <w:r w:rsidRPr="00FC73B8">
        <w:rPr>
          <w:rFonts w:cs="Arial"/>
          <w:sz w:val="22"/>
          <w:szCs w:val="22"/>
          <w:lang w:val="pt-PT"/>
        </w:rPr>
        <w:t xml:space="preserve"> </w:t>
      </w:r>
      <w:r w:rsidR="009C1048">
        <w:rPr>
          <w:rFonts w:cs="Arial"/>
          <w:sz w:val="22"/>
          <w:szCs w:val="22"/>
          <w:lang w:val="pt-PT"/>
        </w:rPr>
        <w:t>deverá ter início no momento</w:t>
      </w:r>
      <w:r w:rsidRPr="00FC73B8">
        <w:rPr>
          <w:rFonts w:cs="Arial"/>
          <w:sz w:val="22"/>
          <w:szCs w:val="22"/>
          <w:lang w:val="pt-PT"/>
        </w:rPr>
        <w:t xml:space="preserve"> em que a Data da Operação Comercial tiver sido alcançada.</w:t>
      </w:r>
    </w:p>
    <w:p w14:paraId="7915CDA3" w14:textId="601A3A6A" w:rsidR="008320AB" w:rsidRPr="009C1048" w:rsidRDefault="008320AB" w:rsidP="003479A4">
      <w:pPr>
        <w:pStyle w:val="MTVFL2"/>
        <w:keepNext/>
        <w:numPr>
          <w:ilvl w:val="1"/>
          <w:numId w:val="59"/>
        </w:numPr>
        <w:rPr>
          <w:rFonts w:cs="Arial"/>
          <w:b/>
          <w:sz w:val="22"/>
          <w:szCs w:val="22"/>
          <w:lang w:val="pt-PT"/>
        </w:rPr>
      </w:pPr>
      <w:bookmarkStart w:id="224" w:name="_DV_M349"/>
      <w:bookmarkStart w:id="225" w:name="_Ref21143904"/>
      <w:bookmarkStart w:id="226" w:name="_Ref498934669"/>
      <w:bookmarkEnd w:id="224"/>
      <w:r w:rsidRPr="009C1048">
        <w:rPr>
          <w:rFonts w:cs="Arial"/>
          <w:b/>
          <w:sz w:val="22"/>
          <w:szCs w:val="22"/>
          <w:lang w:val="pt-PT"/>
        </w:rPr>
        <w:t>Condi</w:t>
      </w:r>
      <w:bookmarkEnd w:id="225"/>
      <w:r w:rsidR="009C1048" w:rsidRPr="009C1048">
        <w:rPr>
          <w:rFonts w:cs="Arial"/>
          <w:b/>
          <w:sz w:val="22"/>
          <w:szCs w:val="22"/>
          <w:lang w:val="pt-PT"/>
        </w:rPr>
        <w:t>ções do Promotor do Projeto</w:t>
      </w:r>
    </w:p>
    <w:p w14:paraId="5F39CE77" w14:textId="4CA7DBE4" w:rsidR="00582B2D" w:rsidRPr="00582B2D" w:rsidRDefault="00582B2D">
      <w:pPr>
        <w:pStyle w:val="StyleMTBodyGauche1"/>
        <w:rPr>
          <w:sz w:val="22"/>
          <w:szCs w:val="22"/>
          <w:lang w:val="pt-PT"/>
        </w:rPr>
      </w:pPr>
      <w:bookmarkStart w:id="227" w:name="_DV_M350"/>
      <w:bookmarkEnd w:id="227"/>
      <w:r>
        <w:rPr>
          <w:sz w:val="22"/>
          <w:szCs w:val="22"/>
          <w:lang w:val="pt-PT"/>
        </w:rPr>
        <w:t>O Promotor</w:t>
      </w:r>
      <w:r w:rsidRPr="00582B2D">
        <w:rPr>
          <w:sz w:val="22"/>
          <w:szCs w:val="22"/>
          <w:lang w:val="pt-PT"/>
        </w:rPr>
        <w:t xml:space="preserve"> do Projeto deverá </w:t>
      </w:r>
      <w:r>
        <w:rPr>
          <w:sz w:val="22"/>
          <w:szCs w:val="22"/>
          <w:lang w:val="pt-PT"/>
        </w:rPr>
        <w:t>aplicar todos os esforços</w:t>
      </w:r>
      <w:r w:rsidRPr="00582B2D">
        <w:rPr>
          <w:sz w:val="22"/>
          <w:szCs w:val="22"/>
          <w:lang w:val="pt-PT"/>
        </w:rPr>
        <w:t xml:space="preserve"> para </w:t>
      </w:r>
      <w:r>
        <w:rPr>
          <w:sz w:val="22"/>
          <w:szCs w:val="22"/>
          <w:lang w:val="pt-PT"/>
        </w:rPr>
        <w:t>cumprir cada uma das Condições Subsequ</w:t>
      </w:r>
      <w:r w:rsidR="004F4EB6">
        <w:rPr>
          <w:sz w:val="22"/>
          <w:szCs w:val="22"/>
          <w:lang w:val="pt-PT"/>
        </w:rPr>
        <w:t>entes d</w:t>
      </w:r>
      <w:r w:rsidRPr="00582B2D">
        <w:rPr>
          <w:sz w:val="22"/>
          <w:szCs w:val="22"/>
          <w:lang w:val="pt-PT"/>
        </w:rPr>
        <w:t xml:space="preserve">a Parte D do Anexo 2 e atingir a Data da Operação Comercial na Data da Operação Comercial Requerida, conforme </w:t>
      </w:r>
      <w:r>
        <w:rPr>
          <w:sz w:val="22"/>
          <w:szCs w:val="22"/>
          <w:lang w:val="pt-PT"/>
        </w:rPr>
        <w:t xml:space="preserve">possa ser </w:t>
      </w:r>
      <w:r w:rsidRPr="00582B2D">
        <w:rPr>
          <w:sz w:val="22"/>
          <w:szCs w:val="22"/>
          <w:lang w:val="pt-PT"/>
        </w:rPr>
        <w:t>prorrogada de acordo c</w:t>
      </w:r>
      <w:r>
        <w:rPr>
          <w:sz w:val="22"/>
          <w:szCs w:val="22"/>
          <w:lang w:val="pt-PT"/>
        </w:rPr>
        <w:t>om os Artigos 4.4.1, 4.4.2, 5.8</w:t>
      </w:r>
      <w:r w:rsidRPr="00582B2D">
        <w:rPr>
          <w:sz w:val="22"/>
          <w:szCs w:val="22"/>
          <w:lang w:val="pt-PT"/>
        </w:rPr>
        <w:t xml:space="preserve">.3 e 13.7 ou em data posterior, conforme as Partes </w:t>
      </w:r>
      <w:r>
        <w:rPr>
          <w:sz w:val="22"/>
          <w:szCs w:val="22"/>
          <w:lang w:val="pt-PT"/>
        </w:rPr>
        <w:t>possam acordar</w:t>
      </w:r>
      <w:r w:rsidRPr="00582B2D">
        <w:rPr>
          <w:sz w:val="22"/>
          <w:szCs w:val="22"/>
          <w:lang w:val="pt-PT"/>
        </w:rPr>
        <w:t xml:space="preserve"> por escrito.</w:t>
      </w:r>
    </w:p>
    <w:p w14:paraId="220737E1" w14:textId="632C732F" w:rsidR="008320AB" w:rsidRPr="004F4EB6" w:rsidRDefault="008320AB" w:rsidP="003479A4">
      <w:pPr>
        <w:pStyle w:val="MTVFL2"/>
        <w:keepNext/>
        <w:numPr>
          <w:ilvl w:val="1"/>
          <w:numId w:val="59"/>
        </w:numPr>
        <w:rPr>
          <w:rFonts w:cs="Arial"/>
          <w:b/>
          <w:sz w:val="22"/>
          <w:szCs w:val="22"/>
          <w:lang w:val="pt-PT"/>
        </w:rPr>
      </w:pPr>
      <w:bookmarkStart w:id="228" w:name="_DV_M357"/>
      <w:bookmarkStart w:id="229" w:name="_Ref21143914"/>
      <w:bookmarkEnd w:id="228"/>
      <w:r w:rsidRPr="004F4EB6">
        <w:rPr>
          <w:rFonts w:cs="Arial"/>
          <w:b/>
          <w:sz w:val="22"/>
          <w:szCs w:val="22"/>
          <w:lang w:val="pt-PT"/>
        </w:rPr>
        <w:t>Condi</w:t>
      </w:r>
      <w:bookmarkEnd w:id="229"/>
      <w:r w:rsidR="000B6ED7" w:rsidRPr="004F4EB6">
        <w:rPr>
          <w:rFonts w:cs="Arial"/>
          <w:b/>
          <w:sz w:val="22"/>
          <w:szCs w:val="22"/>
          <w:lang w:val="pt-PT"/>
        </w:rPr>
        <w:t>ções da RNT</w:t>
      </w:r>
    </w:p>
    <w:p w14:paraId="1968F374" w14:textId="58CC5AEB" w:rsidR="000B6ED7" w:rsidRPr="000B6ED7" w:rsidRDefault="000B6ED7" w:rsidP="00621848">
      <w:pPr>
        <w:pStyle w:val="StyleMTBodyGauche1"/>
        <w:rPr>
          <w:sz w:val="22"/>
          <w:szCs w:val="22"/>
          <w:lang w:val="pt-PT"/>
        </w:rPr>
      </w:pPr>
      <w:bookmarkStart w:id="230" w:name="_DV_M358"/>
      <w:bookmarkEnd w:id="230"/>
      <w:r w:rsidRPr="004F4EB6">
        <w:rPr>
          <w:sz w:val="22"/>
          <w:szCs w:val="22"/>
          <w:lang w:val="pt-PT"/>
        </w:rPr>
        <w:t xml:space="preserve">A RNT </w:t>
      </w:r>
      <w:r w:rsidR="004F4EB6" w:rsidRPr="004F4EB6">
        <w:rPr>
          <w:sz w:val="22"/>
          <w:szCs w:val="22"/>
          <w:lang w:val="pt-PT"/>
        </w:rPr>
        <w:t>deverá cumprir cada uma das Condições Subsequ</w:t>
      </w:r>
      <w:r w:rsidR="004F4EB6">
        <w:rPr>
          <w:sz w:val="22"/>
          <w:szCs w:val="22"/>
          <w:lang w:val="pt-PT"/>
        </w:rPr>
        <w:t>entes d</w:t>
      </w:r>
      <w:r w:rsidR="004F4EB6" w:rsidRPr="004F4EB6">
        <w:rPr>
          <w:sz w:val="22"/>
          <w:szCs w:val="22"/>
          <w:lang w:val="pt-PT"/>
        </w:rPr>
        <w:t>a Parte E do Anexo 2 na</w:t>
      </w:r>
      <w:r w:rsidRPr="004F4EB6">
        <w:rPr>
          <w:sz w:val="22"/>
          <w:szCs w:val="22"/>
          <w:lang w:val="pt-PT"/>
        </w:rPr>
        <w:t xml:space="preserve"> Da</w:t>
      </w:r>
      <w:r w:rsidR="004F4EB6" w:rsidRPr="004F4EB6">
        <w:rPr>
          <w:sz w:val="22"/>
          <w:szCs w:val="22"/>
          <w:lang w:val="pt-PT"/>
        </w:rPr>
        <w:t>ta de Construção das Infraestruturas de C</w:t>
      </w:r>
      <w:r w:rsidRPr="004F4EB6">
        <w:rPr>
          <w:sz w:val="22"/>
          <w:szCs w:val="22"/>
          <w:lang w:val="pt-PT"/>
        </w:rPr>
        <w:t>onexão</w:t>
      </w:r>
      <w:r w:rsidR="004F4EB6" w:rsidRPr="004F4EB6">
        <w:rPr>
          <w:sz w:val="22"/>
          <w:szCs w:val="22"/>
          <w:lang w:val="pt-PT"/>
        </w:rPr>
        <w:t>,</w:t>
      </w:r>
      <w:r w:rsidRPr="004F4EB6">
        <w:rPr>
          <w:sz w:val="22"/>
          <w:szCs w:val="22"/>
          <w:lang w:val="pt-PT"/>
        </w:rPr>
        <w:t xml:space="preserve"> de acordo com o</w:t>
      </w:r>
      <w:r w:rsidR="004F4EB6" w:rsidRPr="004F4EB6">
        <w:rPr>
          <w:sz w:val="22"/>
          <w:szCs w:val="22"/>
          <w:lang w:val="pt-PT"/>
        </w:rPr>
        <w:t xml:space="preserve"> disposto no</w:t>
      </w:r>
      <w:r w:rsidRPr="004F4EB6">
        <w:rPr>
          <w:sz w:val="22"/>
          <w:szCs w:val="22"/>
          <w:lang w:val="pt-PT"/>
        </w:rPr>
        <w:t xml:space="preserve"> Artigo 4.2, </w:t>
      </w:r>
      <w:r w:rsidR="004F4EB6">
        <w:rPr>
          <w:sz w:val="22"/>
          <w:szCs w:val="22"/>
          <w:lang w:val="pt-PT"/>
        </w:rPr>
        <w:t>ou</w:t>
      </w:r>
      <w:r w:rsidR="004F4EB6" w:rsidRPr="00582B2D">
        <w:rPr>
          <w:sz w:val="22"/>
          <w:szCs w:val="22"/>
          <w:lang w:val="pt-PT"/>
        </w:rPr>
        <w:t xml:space="preserve"> em data posterior, conforme as Partes </w:t>
      </w:r>
      <w:r w:rsidR="004F4EB6">
        <w:rPr>
          <w:sz w:val="22"/>
          <w:szCs w:val="22"/>
          <w:lang w:val="pt-PT"/>
        </w:rPr>
        <w:t>possam acordar</w:t>
      </w:r>
      <w:r w:rsidR="004F4EB6" w:rsidRPr="00582B2D">
        <w:rPr>
          <w:sz w:val="22"/>
          <w:szCs w:val="22"/>
          <w:lang w:val="pt-PT"/>
        </w:rPr>
        <w:t xml:space="preserve"> por escrito.</w:t>
      </w:r>
      <w:r w:rsidRPr="000B6ED7">
        <w:rPr>
          <w:sz w:val="22"/>
          <w:szCs w:val="22"/>
          <w:lang w:val="pt-PT"/>
        </w:rPr>
        <w:t xml:space="preserve"> </w:t>
      </w:r>
    </w:p>
    <w:p w14:paraId="77F5C5A7" w14:textId="5A4EED34" w:rsidR="008320AB" w:rsidRPr="00E13DA1" w:rsidRDefault="00E13DA1" w:rsidP="003479A4">
      <w:pPr>
        <w:pStyle w:val="MTVFL2"/>
        <w:keepNext/>
        <w:numPr>
          <w:ilvl w:val="1"/>
          <w:numId w:val="59"/>
        </w:numPr>
        <w:rPr>
          <w:rFonts w:cs="Arial"/>
          <w:b/>
          <w:sz w:val="22"/>
          <w:szCs w:val="22"/>
          <w:lang w:val="pt-PT"/>
        </w:rPr>
      </w:pPr>
      <w:bookmarkStart w:id="231" w:name="_DV_M363"/>
      <w:bookmarkEnd w:id="226"/>
      <w:bookmarkEnd w:id="231"/>
      <w:r w:rsidRPr="00E13DA1">
        <w:rPr>
          <w:rFonts w:cs="Arial"/>
          <w:b/>
          <w:sz w:val="22"/>
          <w:szCs w:val="22"/>
          <w:lang w:val="pt-PT"/>
        </w:rPr>
        <w:t>Revisão da Progressão</w:t>
      </w:r>
    </w:p>
    <w:p w14:paraId="1B17F40A" w14:textId="1F97F89E" w:rsidR="00F940DF" w:rsidRPr="00D26B61" w:rsidRDefault="00F940DF" w:rsidP="003479A4">
      <w:pPr>
        <w:pStyle w:val="MTVFL4Car"/>
        <w:numPr>
          <w:ilvl w:val="2"/>
          <w:numId w:val="59"/>
        </w:numPr>
        <w:rPr>
          <w:rFonts w:cs="Arial"/>
          <w:sz w:val="22"/>
          <w:szCs w:val="22"/>
          <w:lang w:val="pt-PT"/>
        </w:rPr>
      </w:pPr>
      <w:bookmarkStart w:id="232" w:name="_DV_M364"/>
      <w:bookmarkEnd w:id="232"/>
      <w:r w:rsidRPr="00D26B61">
        <w:rPr>
          <w:rFonts w:cs="Arial"/>
          <w:sz w:val="22"/>
          <w:szCs w:val="22"/>
          <w:lang w:val="pt-PT"/>
        </w:rPr>
        <w:t>O</w:t>
      </w:r>
      <w:r w:rsidR="00E13DA1" w:rsidRPr="00D26B61">
        <w:rPr>
          <w:rFonts w:cs="Arial"/>
          <w:sz w:val="22"/>
          <w:szCs w:val="22"/>
          <w:lang w:val="pt-PT"/>
        </w:rPr>
        <w:t xml:space="preserve"> Promotor do Projeto deverá enviar relatórios de progresso à RNT e ao Engenheiro Independente (com </w:t>
      </w:r>
      <w:r w:rsidRPr="00D26B61">
        <w:rPr>
          <w:rFonts w:cs="Arial"/>
          <w:sz w:val="22"/>
          <w:szCs w:val="22"/>
          <w:lang w:val="pt-PT"/>
        </w:rPr>
        <w:t>uma cópia para o MINEA para seu conhecimento</w:t>
      </w:r>
      <w:r w:rsidR="00E13DA1" w:rsidRPr="00D26B61">
        <w:rPr>
          <w:rFonts w:cs="Arial"/>
          <w:sz w:val="22"/>
          <w:szCs w:val="22"/>
          <w:lang w:val="pt-PT"/>
        </w:rPr>
        <w:t>) até ao décimo quinto (15º) Dia</w:t>
      </w:r>
      <w:r w:rsidR="009C743A" w:rsidRPr="00D26B61">
        <w:rPr>
          <w:rFonts w:cs="Arial"/>
          <w:sz w:val="22"/>
          <w:szCs w:val="22"/>
          <w:lang w:val="pt-PT"/>
        </w:rPr>
        <w:t xml:space="preserve"> de cada Mês, </w:t>
      </w:r>
      <w:r w:rsidRPr="00D26B61">
        <w:rPr>
          <w:rFonts w:cs="Arial"/>
          <w:sz w:val="22"/>
          <w:szCs w:val="22"/>
          <w:lang w:val="pt-PT"/>
        </w:rPr>
        <w:t xml:space="preserve">devendo </w:t>
      </w:r>
      <w:r w:rsidR="009C743A" w:rsidRPr="00D26B61">
        <w:rPr>
          <w:rFonts w:cs="Arial"/>
          <w:sz w:val="22"/>
          <w:szCs w:val="22"/>
          <w:lang w:val="pt-PT"/>
        </w:rPr>
        <w:t>c</w:t>
      </w:r>
      <w:r w:rsidRPr="00D26B61">
        <w:rPr>
          <w:rFonts w:cs="Arial"/>
          <w:sz w:val="22"/>
          <w:szCs w:val="22"/>
          <w:lang w:val="pt-PT"/>
        </w:rPr>
        <w:t>omeçar na data de</w:t>
      </w:r>
      <w:r w:rsidR="009C743A" w:rsidRPr="00D26B61">
        <w:rPr>
          <w:rFonts w:cs="Arial"/>
          <w:sz w:val="22"/>
          <w:szCs w:val="22"/>
          <w:lang w:val="pt-PT"/>
        </w:rPr>
        <w:t xml:space="preserve"> início do presente</w:t>
      </w:r>
      <w:r w:rsidRPr="00D26B61">
        <w:rPr>
          <w:rFonts w:cs="Arial"/>
          <w:sz w:val="22"/>
          <w:szCs w:val="22"/>
          <w:lang w:val="pt-PT"/>
        </w:rPr>
        <w:t xml:space="preserve"> Contrato e continuar</w:t>
      </w:r>
      <w:r w:rsidR="009C743A" w:rsidRPr="00D26B61">
        <w:rPr>
          <w:rFonts w:cs="Arial"/>
          <w:sz w:val="22"/>
          <w:szCs w:val="22"/>
          <w:lang w:val="pt-PT"/>
        </w:rPr>
        <w:t xml:space="preserve"> até à</w:t>
      </w:r>
      <w:r w:rsidRPr="00D26B61">
        <w:rPr>
          <w:rFonts w:cs="Arial"/>
          <w:sz w:val="22"/>
          <w:szCs w:val="22"/>
          <w:lang w:val="pt-PT"/>
        </w:rPr>
        <w:t xml:space="preserve"> Data da Operação Comercial.</w:t>
      </w:r>
      <w:r w:rsidR="00D26B61" w:rsidRPr="00D26B61">
        <w:rPr>
          <w:rFonts w:cs="Arial"/>
          <w:sz w:val="22"/>
          <w:szCs w:val="22"/>
          <w:lang w:val="pt-PT"/>
        </w:rPr>
        <w:t xml:space="preserve"> </w:t>
      </w:r>
      <w:r w:rsidRPr="00D26B61">
        <w:rPr>
          <w:rFonts w:cs="Arial"/>
          <w:sz w:val="22"/>
          <w:szCs w:val="22"/>
          <w:lang w:val="pt-PT"/>
        </w:rPr>
        <w:t>Tais relatórios devem contemplar com detalhadamente os progressos no desenvolvimento, licenciamento, financiamento, aquisição, construção e comissionamento da Infraestruturas relativos ao mês anterior.</w:t>
      </w:r>
    </w:p>
    <w:p w14:paraId="389BC09C" w14:textId="3BE806E6" w:rsidR="00593F52" w:rsidRPr="00593F52" w:rsidRDefault="00593F52" w:rsidP="003479A4">
      <w:pPr>
        <w:pStyle w:val="MTVFL4Car"/>
        <w:numPr>
          <w:ilvl w:val="2"/>
          <w:numId w:val="59"/>
        </w:numPr>
        <w:rPr>
          <w:rFonts w:cs="Arial"/>
          <w:sz w:val="22"/>
          <w:szCs w:val="22"/>
          <w:lang w:val="pt-PT"/>
        </w:rPr>
      </w:pPr>
      <w:r w:rsidRPr="00593F52">
        <w:rPr>
          <w:rFonts w:cs="Arial"/>
          <w:sz w:val="22"/>
          <w:szCs w:val="22"/>
          <w:lang w:val="pt-PT"/>
        </w:rPr>
        <w:t>As Partes devem</w:t>
      </w:r>
      <w:r>
        <w:rPr>
          <w:rFonts w:cs="Arial"/>
          <w:sz w:val="22"/>
          <w:szCs w:val="22"/>
          <w:lang w:val="pt-PT"/>
        </w:rPr>
        <w:t xml:space="preserve"> rever mensalmente </w:t>
      </w:r>
      <w:r w:rsidRPr="00593F52">
        <w:rPr>
          <w:rFonts w:cs="Arial"/>
          <w:sz w:val="22"/>
          <w:szCs w:val="22"/>
          <w:lang w:val="pt-PT"/>
        </w:rPr>
        <w:t xml:space="preserve">os progressos </w:t>
      </w:r>
      <w:r>
        <w:rPr>
          <w:rFonts w:cs="Arial"/>
          <w:sz w:val="22"/>
          <w:szCs w:val="22"/>
          <w:lang w:val="pt-PT"/>
        </w:rPr>
        <w:t xml:space="preserve">em </w:t>
      </w:r>
      <w:r w:rsidRPr="00593F52">
        <w:rPr>
          <w:rFonts w:cs="Arial"/>
          <w:sz w:val="22"/>
          <w:szCs w:val="22"/>
          <w:lang w:val="pt-PT"/>
        </w:rPr>
        <w:t>conjunt</w:t>
      </w:r>
      <w:r>
        <w:rPr>
          <w:rFonts w:cs="Arial"/>
          <w:sz w:val="22"/>
          <w:szCs w:val="22"/>
          <w:lang w:val="pt-PT"/>
        </w:rPr>
        <w:t>o</w:t>
      </w:r>
      <w:r w:rsidRPr="00593F52">
        <w:rPr>
          <w:rFonts w:cs="Arial"/>
          <w:sz w:val="22"/>
          <w:szCs w:val="22"/>
          <w:lang w:val="pt-PT"/>
        </w:rPr>
        <w:t xml:space="preserve"> no sentido de </w:t>
      </w:r>
      <w:r>
        <w:rPr>
          <w:rFonts w:cs="Arial"/>
          <w:sz w:val="22"/>
          <w:szCs w:val="22"/>
          <w:lang w:val="pt-PT"/>
        </w:rPr>
        <w:t>se cumprirem as Condições Subsequ</w:t>
      </w:r>
      <w:r w:rsidRPr="00593F52">
        <w:rPr>
          <w:rFonts w:cs="Arial"/>
          <w:sz w:val="22"/>
          <w:szCs w:val="22"/>
          <w:lang w:val="pt-PT"/>
        </w:rPr>
        <w:t>entes e</w:t>
      </w:r>
      <w:r>
        <w:rPr>
          <w:rFonts w:cs="Arial"/>
          <w:sz w:val="22"/>
          <w:szCs w:val="22"/>
          <w:lang w:val="pt-PT"/>
        </w:rPr>
        <w:t xml:space="preserve"> devem notificar-se imediatamente</w:t>
      </w:r>
      <w:r w:rsidRPr="00593F52">
        <w:rPr>
          <w:rFonts w:cs="Arial"/>
          <w:sz w:val="22"/>
          <w:szCs w:val="22"/>
          <w:lang w:val="pt-PT"/>
        </w:rPr>
        <w:t xml:space="preserve"> umas às outras </w:t>
      </w:r>
      <w:r w:rsidR="008B798D">
        <w:rPr>
          <w:rFonts w:cs="Arial"/>
          <w:sz w:val="22"/>
          <w:szCs w:val="22"/>
          <w:lang w:val="pt-PT"/>
        </w:rPr>
        <w:t>antecipando</w:t>
      </w:r>
      <w:r w:rsidRPr="00593F52">
        <w:rPr>
          <w:rFonts w:cs="Arial"/>
          <w:sz w:val="22"/>
          <w:szCs w:val="22"/>
          <w:lang w:val="pt-PT"/>
        </w:rPr>
        <w:t xml:space="preserve"> qualquer atraso previsto no cumprimento da Data de Opera</w:t>
      </w:r>
      <w:r w:rsidR="00404D95">
        <w:rPr>
          <w:rFonts w:cs="Arial"/>
          <w:sz w:val="22"/>
          <w:szCs w:val="22"/>
          <w:lang w:val="pt-PT"/>
        </w:rPr>
        <w:t>ção Comercial Requerida ou outra</w:t>
      </w:r>
      <w:r w:rsidRPr="00593F52">
        <w:rPr>
          <w:rFonts w:cs="Arial"/>
          <w:sz w:val="22"/>
          <w:szCs w:val="22"/>
          <w:lang w:val="pt-PT"/>
        </w:rPr>
        <w:t xml:space="preserve">s </w:t>
      </w:r>
      <w:r w:rsidR="008B798D">
        <w:rPr>
          <w:rFonts w:cs="Arial"/>
          <w:sz w:val="22"/>
          <w:szCs w:val="22"/>
          <w:lang w:val="pt-PT"/>
        </w:rPr>
        <w:t>etapas de projeto relevantes,</w:t>
      </w:r>
      <w:r w:rsidR="008B798D" w:rsidRPr="007D7044">
        <w:rPr>
          <w:rFonts w:cs="Arial"/>
          <w:sz w:val="22"/>
          <w:szCs w:val="22"/>
          <w:lang w:val="pt-PT"/>
        </w:rPr>
        <w:t xml:space="preserve"> </w:t>
      </w:r>
      <w:r w:rsidRPr="00593F52">
        <w:rPr>
          <w:rFonts w:cs="Arial"/>
          <w:sz w:val="22"/>
          <w:szCs w:val="22"/>
          <w:lang w:val="pt-PT"/>
        </w:rPr>
        <w:t>de acordo com o</w:t>
      </w:r>
      <w:r w:rsidR="008B798D">
        <w:rPr>
          <w:rFonts w:cs="Arial"/>
          <w:sz w:val="22"/>
          <w:szCs w:val="22"/>
          <w:lang w:val="pt-PT"/>
        </w:rPr>
        <w:t xml:space="preserve"> estabelecido no</w:t>
      </w:r>
      <w:r w:rsidRPr="00593F52">
        <w:rPr>
          <w:rFonts w:cs="Arial"/>
          <w:sz w:val="22"/>
          <w:szCs w:val="22"/>
          <w:lang w:val="pt-PT"/>
        </w:rPr>
        <w:t xml:space="preserve"> Cronograma de Implementação.</w:t>
      </w:r>
    </w:p>
    <w:p w14:paraId="35A72737" w14:textId="64B91163" w:rsidR="00335F01" w:rsidRPr="00335F01" w:rsidRDefault="008D3576" w:rsidP="003479A4">
      <w:pPr>
        <w:pStyle w:val="MTVFL4Car"/>
        <w:numPr>
          <w:ilvl w:val="2"/>
          <w:numId w:val="59"/>
        </w:numPr>
        <w:rPr>
          <w:rFonts w:cs="Arial"/>
          <w:sz w:val="22"/>
          <w:szCs w:val="22"/>
          <w:lang w:val="pt-PT"/>
        </w:rPr>
      </w:pPr>
      <w:r>
        <w:rPr>
          <w:rFonts w:cs="Arial"/>
          <w:sz w:val="22"/>
          <w:szCs w:val="22"/>
          <w:lang w:val="pt-PT"/>
        </w:rPr>
        <w:t>As Partes dev</w:t>
      </w:r>
      <w:r w:rsidR="00335F01" w:rsidRPr="00335F01">
        <w:rPr>
          <w:rFonts w:cs="Arial"/>
          <w:sz w:val="22"/>
          <w:szCs w:val="22"/>
          <w:lang w:val="pt-PT"/>
        </w:rPr>
        <w:t>erão</w:t>
      </w:r>
      <w:r>
        <w:rPr>
          <w:rFonts w:cs="Arial"/>
          <w:sz w:val="22"/>
          <w:szCs w:val="22"/>
          <w:lang w:val="pt-PT"/>
        </w:rPr>
        <w:t xml:space="preserve"> providenciar</w:t>
      </w:r>
      <w:r w:rsidR="00335F01" w:rsidRPr="00335F01">
        <w:rPr>
          <w:rFonts w:cs="Arial"/>
          <w:sz w:val="22"/>
          <w:szCs w:val="22"/>
          <w:lang w:val="pt-PT"/>
        </w:rPr>
        <w:t xml:space="preserve"> ao Engenheiro Independente todas as informações, dados, acesso e relatórios necessários para executar as tarefas definidas no Anexo 10 e no Anexo 19.</w:t>
      </w:r>
    </w:p>
    <w:p w14:paraId="085BF832" w14:textId="53825C0E" w:rsidR="008320AB" w:rsidRPr="00D2773A" w:rsidRDefault="00D2773A" w:rsidP="003479A4">
      <w:pPr>
        <w:pStyle w:val="MTVFL2"/>
        <w:keepNext/>
        <w:numPr>
          <w:ilvl w:val="1"/>
          <w:numId w:val="59"/>
        </w:numPr>
        <w:rPr>
          <w:rFonts w:cs="Arial"/>
          <w:b/>
          <w:sz w:val="22"/>
          <w:szCs w:val="22"/>
          <w:lang w:val="pt-PT"/>
        </w:rPr>
      </w:pPr>
      <w:bookmarkStart w:id="233" w:name="_BPDC_LN_INS_1030"/>
      <w:bookmarkStart w:id="234" w:name="_DV_M365"/>
      <w:bookmarkStart w:id="235" w:name="_DV_C270"/>
      <w:bookmarkStart w:id="236" w:name="_Ref498934936"/>
      <w:bookmarkStart w:id="237" w:name="_Toc525962329"/>
      <w:bookmarkStart w:id="238" w:name="_Ref331508183"/>
      <w:bookmarkStart w:id="239" w:name="_Ref232144929"/>
      <w:bookmarkEnd w:id="233"/>
      <w:bookmarkEnd w:id="234"/>
      <w:r w:rsidRPr="00D2773A">
        <w:rPr>
          <w:rFonts w:cs="Arial"/>
          <w:b/>
          <w:sz w:val="22"/>
          <w:szCs w:val="22"/>
          <w:lang w:val="pt-PT"/>
        </w:rPr>
        <w:t>Obrigações das Partes</w:t>
      </w:r>
      <w:bookmarkEnd w:id="235"/>
    </w:p>
    <w:p w14:paraId="0428E92F" w14:textId="2EA67F8B" w:rsidR="00786B44" w:rsidRPr="00786B44" w:rsidRDefault="00786B44" w:rsidP="003479A4">
      <w:pPr>
        <w:pStyle w:val="MTVFL4Car"/>
        <w:numPr>
          <w:ilvl w:val="2"/>
          <w:numId w:val="59"/>
        </w:numPr>
        <w:rPr>
          <w:rFonts w:cs="Arial"/>
          <w:sz w:val="22"/>
          <w:szCs w:val="22"/>
          <w:lang w:val="pt-PT"/>
        </w:rPr>
      </w:pPr>
      <w:bookmarkStart w:id="240" w:name="_DV_M366"/>
      <w:bookmarkStart w:id="241" w:name="_Ref336858982"/>
      <w:bookmarkEnd w:id="240"/>
      <w:r>
        <w:rPr>
          <w:rFonts w:cs="Arial"/>
          <w:sz w:val="22"/>
          <w:szCs w:val="22"/>
          <w:lang w:val="pt-PT"/>
        </w:rPr>
        <w:t>Previamente à</w:t>
      </w:r>
      <w:r w:rsidR="00884390">
        <w:rPr>
          <w:rFonts w:cs="Arial"/>
          <w:sz w:val="22"/>
          <w:szCs w:val="22"/>
          <w:lang w:val="pt-PT"/>
        </w:rPr>
        <w:t xml:space="preserve"> Data de</w:t>
      </w:r>
      <w:r w:rsidRPr="00786B44">
        <w:rPr>
          <w:rFonts w:cs="Arial"/>
          <w:sz w:val="22"/>
          <w:szCs w:val="22"/>
          <w:lang w:val="pt-PT"/>
        </w:rPr>
        <w:t xml:space="preserve"> Operação Comercial, cada Parte deverá, de boa-fé, divulgar </w:t>
      </w:r>
      <w:r w:rsidR="00884390">
        <w:rPr>
          <w:rFonts w:cs="Arial"/>
          <w:sz w:val="22"/>
          <w:szCs w:val="22"/>
          <w:lang w:val="pt-PT"/>
        </w:rPr>
        <w:t xml:space="preserve">regularmente </w:t>
      </w:r>
      <w:r w:rsidRPr="00786B44">
        <w:rPr>
          <w:rFonts w:cs="Arial"/>
          <w:sz w:val="22"/>
          <w:szCs w:val="22"/>
          <w:lang w:val="pt-PT"/>
        </w:rPr>
        <w:t>à outra Parte todas as in</w:t>
      </w:r>
      <w:r w:rsidR="00884390">
        <w:rPr>
          <w:rFonts w:cs="Arial"/>
          <w:sz w:val="22"/>
          <w:szCs w:val="22"/>
          <w:lang w:val="pt-PT"/>
        </w:rPr>
        <w:t xml:space="preserve">formações relevantes que </w:t>
      </w:r>
      <w:r w:rsidR="002C3DDA">
        <w:rPr>
          <w:rFonts w:cs="Arial"/>
          <w:sz w:val="22"/>
          <w:szCs w:val="22"/>
          <w:lang w:val="pt-PT"/>
        </w:rPr>
        <w:t>detenha e que possam</w:t>
      </w:r>
      <w:r w:rsidRPr="00786B44">
        <w:rPr>
          <w:rFonts w:cs="Arial"/>
          <w:sz w:val="22"/>
          <w:szCs w:val="22"/>
          <w:lang w:val="pt-PT"/>
        </w:rPr>
        <w:t xml:space="preserve"> ser </w:t>
      </w:r>
      <w:r w:rsidR="002C3DDA">
        <w:rPr>
          <w:rFonts w:cs="Arial"/>
          <w:sz w:val="22"/>
          <w:szCs w:val="22"/>
          <w:lang w:val="pt-PT"/>
        </w:rPr>
        <w:t>importantes</w:t>
      </w:r>
      <w:r w:rsidR="00884390">
        <w:rPr>
          <w:rFonts w:cs="Arial"/>
          <w:sz w:val="22"/>
          <w:szCs w:val="22"/>
          <w:lang w:val="pt-PT"/>
        </w:rPr>
        <w:t xml:space="preserve"> para a Infraestrutura</w:t>
      </w:r>
      <w:r w:rsidRPr="00786B44">
        <w:rPr>
          <w:rFonts w:cs="Arial"/>
          <w:sz w:val="22"/>
          <w:szCs w:val="22"/>
          <w:lang w:val="pt-PT"/>
        </w:rPr>
        <w:t xml:space="preserve"> ou </w:t>
      </w:r>
      <w:r w:rsidR="00884390">
        <w:rPr>
          <w:rFonts w:cs="Arial"/>
          <w:sz w:val="22"/>
          <w:szCs w:val="22"/>
          <w:lang w:val="pt-PT"/>
        </w:rPr>
        <w:t xml:space="preserve">para </w:t>
      </w:r>
      <w:r w:rsidRPr="00786B44">
        <w:rPr>
          <w:rFonts w:cs="Arial"/>
          <w:sz w:val="22"/>
          <w:szCs w:val="22"/>
          <w:lang w:val="pt-PT"/>
        </w:rPr>
        <w:t>a Rede</w:t>
      </w:r>
      <w:r w:rsidR="00884390">
        <w:rPr>
          <w:rFonts w:cs="Arial"/>
          <w:sz w:val="22"/>
          <w:szCs w:val="22"/>
          <w:lang w:val="pt-PT"/>
        </w:rPr>
        <w:t xml:space="preserve"> da</w:t>
      </w:r>
      <w:r w:rsidRPr="00786B44">
        <w:rPr>
          <w:rFonts w:cs="Arial"/>
          <w:sz w:val="22"/>
          <w:szCs w:val="22"/>
          <w:lang w:val="pt-PT"/>
        </w:rPr>
        <w:t xml:space="preserve"> RNT, ou </w:t>
      </w:r>
      <w:r w:rsidR="00884390">
        <w:rPr>
          <w:rFonts w:cs="Arial"/>
          <w:sz w:val="22"/>
          <w:szCs w:val="22"/>
          <w:lang w:val="pt-PT"/>
        </w:rPr>
        <w:t>então que tenha</w:t>
      </w:r>
      <w:r w:rsidR="002C3DDA">
        <w:rPr>
          <w:rFonts w:cs="Arial"/>
          <w:sz w:val="22"/>
          <w:szCs w:val="22"/>
          <w:lang w:val="pt-PT"/>
        </w:rPr>
        <w:t>m</w:t>
      </w:r>
      <w:r w:rsidR="00884390">
        <w:rPr>
          <w:rFonts w:cs="Arial"/>
          <w:sz w:val="22"/>
          <w:szCs w:val="22"/>
          <w:lang w:val="pt-PT"/>
        </w:rPr>
        <w:t xml:space="preserve"> um impacto</w:t>
      </w:r>
      <w:r w:rsidRPr="00786B44">
        <w:rPr>
          <w:rFonts w:cs="Arial"/>
          <w:sz w:val="22"/>
          <w:szCs w:val="22"/>
          <w:lang w:val="pt-PT"/>
        </w:rPr>
        <w:t xml:space="preserve"> adverso </w:t>
      </w:r>
      <w:r w:rsidR="00884390">
        <w:rPr>
          <w:rFonts w:cs="Arial"/>
          <w:sz w:val="22"/>
          <w:szCs w:val="22"/>
          <w:lang w:val="pt-PT"/>
        </w:rPr>
        <w:t>na capacidade da RNT ou do Promotor</w:t>
      </w:r>
      <w:r w:rsidRPr="00786B44">
        <w:rPr>
          <w:rFonts w:cs="Arial"/>
          <w:sz w:val="22"/>
          <w:szCs w:val="22"/>
          <w:lang w:val="pt-PT"/>
        </w:rPr>
        <w:t xml:space="preserve"> do Projeto </w:t>
      </w:r>
      <w:r w:rsidR="00077D2D">
        <w:rPr>
          <w:rFonts w:cs="Arial"/>
          <w:sz w:val="22"/>
          <w:szCs w:val="22"/>
          <w:lang w:val="pt-PT"/>
        </w:rPr>
        <w:t xml:space="preserve">em </w:t>
      </w:r>
      <w:r w:rsidR="00077D2D" w:rsidRPr="00786B44">
        <w:rPr>
          <w:rFonts w:cs="Arial"/>
          <w:sz w:val="22"/>
          <w:szCs w:val="22"/>
          <w:lang w:val="pt-PT"/>
        </w:rPr>
        <w:t>executar</w:t>
      </w:r>
      <w:r w:rsidR="00E51F4E">
        <w:rPr>
          <w:rFonts w:cs="Arial"/>
          <w:sz w:val="22"/>
          <w:szCs w:val="22"/>
          <w:lang w:val="pt-PT"/>
        </w:rPr>
        <w:t xml:space="preserve"> qualquer uma das</w:t>
      </w:r>
      <w:r w:rsidRPr="00786B44">
        <w:rPr>
          <w:rFonts w:cs="Arial"/>
          <w:sz w:val="22"/>
          <w:szCs w:val="22"/>
          <w:lang w:val="pt-PT"/>
        </w:rPr>
        <w:t xml:space="preserve"> </w:t>
      </w:r>
      <w:r w:rsidR="00E51F4E">
        <w:rPr>
          <w:rFonts w:cs="Arial"/>
          <w:sz w:val="22"/>
          <w:szCs w:val="22"/>
          <w:lang w:val="pt-PT"/>
        </w:rPr>
        <w:t xml:space="preserve">respetivas </w:t>
      </w:r>
      <w:r w:rsidRPr="00786B44">
        <w:rPr>
          <w:rFonts w:cs="Arial"/>
          <w:sz w:val="22"/>
          <w:szCs w:val="22"/>
          <w:lang w:val="pt-PT"/>
        </w:rPr>
        <w:t xml:space="preserve">obrigações </w:t>
      </w:r>
      <w:r w:rsidR="002C3DDA">
        <w:rPr>
          <w:rFonts w:cs="Arial"/>
          <w:sz w:val="22"/>
          <w:szCs w:val="22"/>
          <w:lang w:val="pt-PT"/>
        </w:rPr>
        <w:t>que constam</w:t>
      </w:r>
      <w:r w:rsidRPr="00786B44">
        <w:rPr>
          <w:rFonts w:cs="Arial"/>
          <w:sz w:val="22"/>
          <w:szCs w:val="22"/>
          <w:lang w:val="pt-PT"/>
        </w:rPr>
        <w:t xml:space="preserve"> </w:t>
      </w:r>
      <w:r w:rsidR="002C3DDA">
        <w:rPr>
          <w:rFonts w:cs="Arial"/>
          <w:sz w:val="22"/>
          <w:szCs w:val="22"/>
          <w:lang w:val="pt-PT"/>
        </w:rPr>
        <w:t>n</w:t>
      </w:r>
      <w:r w:rsidRPr="00786B44">
        <w:rPr>
          <w:rFonts w:cs="Arial"/>
          <w:sz w:val="22"/>
          <w:szCs w:val="22"/>
          <w:lang w:val="pt-PT"/>
        </w:rPr>
        <w:t>este Contrato.</w:t>
      </w:r>
    </w:p>
    <w:p w14:paraId="1DC43352" w14:textId="77E53FD1" w:rsidR="006947D7" w:rsidRPr="006947D7" w:rsidRDefault="006947D7" w:rsidP="003479A4">
      <w:pPr>
        <w:pStyle w:val="MTVFL4Car"/>
        <w:numPr>
          <w:ilvl w:val="2"/>
          <w:numId w:val="59"/>
        </w:numPr>
        <w:rPr>
          <w:rFonts w:cs="Arial"/>
          <w:sz w:val="22"/>
          <w:szCs w:val="22"/>
          <w:lang w:val="pt-PT"/>
        </w:rPr>
      </w:pPr>
      <w:bookmarkStart w:id="242" w:name="_DV_M367"/>
      <w:bookmarkStart w:id="243" w:name="_DV_C276"/>
      <w:bookmarkEnd w:id="241"/>
      <w:bookmarkEnd w:id="242"/>
      <w:r w:rsidRPr="006947D7">
        <w:rPr>
          <w:rFonts w:cs="Arial"/>
          <w:sz w:val="22"/>
          <w:szCs w:val="22"/>
          <w:lang w:val="pt-PT"/>
        </w:rPr>
        <w:t xml:space="preserve">Mediante solicitação </w:t>
      </w:r>
      <w:r>
        <w:rPr>
          <w:rFonts w:cs="Arial"/>
          <w:sz w:val="22"/>
          <w:szCs w:val="22"/>
          <w:lang w:val="pt-PT"/>
        </w:rPr>
        <w:t>pr</w:t>
      </w:r>
      <w:r w:rsidR="00ED3799">
        <w:rPr>
          <w:rFonts w:cs="Arial"/>
          <w:sz w:val="22"/>
          <w:szCs w:val="22"/>
          <w:lang w:val="pt-PT"/>
        </w:rPr>
        <w:t>évia de</w:t>
      </w:r>
      <w:r>
        <w:rPr>
          <w:rFonts w:cs="Arial"/>
          <w:sz w:val="22"/>
          <w:szCs w:val="22"/>
          <w:lang w:val="pt-PT"/>
        </w:rPr>
        <w:t xml:space="preserve"> </w:t>
      </w:r>
      <w:r w:rsidRPr="006947D7">
        <w:rPr>
          <w:rFonts w:cs="Arial"/>
          <w:sz w:val="22"/>
          <w:szCs w:val="22"/>
          <w:lang w:val="pt-PT"/>
        </w:rPr>
        <w:t>qualquer uma das Partes</w:t>
      </w:r>
      <w:r w:rsidR="00ED3799">
        <w:rPr>
          <w:rFonts w:cs="Arial"/>
          <w:sz w:val="22"/>
          <w:szCs w:val="22"/>
          <w:lang w:val="pt-PT"/>
        </w:rPr>
        <w:t xml:space="preserve"> estas</w:t>
      </w:r>
      <w:r w:rsidRPr="006947D7">
        <w:rPr>
          <w:rFonts w:cs="Arial"/>
          <w:sz w:val="22"/>
          <w:szCs w:val="22"/>
          <w:lang w:val="pt-PT"/>
        </w:rPr>
        <w:t xml:space="preserve"> deverão reunir</w:t>
      </w:r>
      <w:r w:rsidR="00ED3799">
        <w:rPr>
          <w:rFonts w:cs="Arial"/>
          <w:sz w:val="22"/>
          <w:szCs w:val="22"/>
          <w:lang w:val="pt-PT"/>
        </w:rPr>
        <w:t>-se</w:t>
      </w:r>
      <w:r w:rsidRPr="006947D7">
        <w:rPr>
          <w:rFonts w:cs="Arial"/>
          <w:sz w:val="22"/>
          <w:szCs w:val="22"/>
          <w:lang w:val="pt-PT"/>
        </w:rPr>
        <w:t xml:space="preserve"> em [Inserir Localização], Angola ou </w:t>
      </w:r>
      <w:r w:rsidR="00ED3799">
        <w:rPr>
          <w:rFonts w:cs="Arial"/>
          <w:sz w:val="22"/>
          <w:szCs w:val="22"/>
          <w:lang w:val="pt-PT"/>
        </w:rPr>
        <w:t>outro local mutuamente aceite para rever</w:t>
      </w:r>
      <w:r w:rsidRPr="006947D7">
        <w:rPr>
          <w:rFonts w:cs="Arial"/>
          <w:sz w:val="22"/>
          <w:szCs w:val="22"/>
          <w:lang w:val="pt-PT"/>
        </w:rPr>
        <w:t xml:space="preserve"> e discutir as questões pendentes e o </w:t>
      </w:r>
      <w:r w:rsidR="00ED3799">
        <w:rPr>
          <w:rFonts w:cs="Arial"/>
          <w:sz w:val="22"/>
          <w:szCs w:val="22"/>
          <w:lang w:val="pt-PT"/>
        </w:rPr>
        <w:t>estado</w:t>
      </w:r>
      <w:r w:rsidRPr="006947D7">
        <w:rPr>
          <w:rFonts w:cs="Arial"/>
          <w:sz w:val="22"/>
          <w:szCs w:val="22"/>
          <w:lang w:val="pt-PT"/>
        </w:rPr>
        <w:t xml:space="preserve"> da construção e desenvolvimento das </w:t>
      </w:r>
      <w:r w:rsidR="00ED3799">
        <w:rPr>
          <w:rFonts w:cs="Arial"/>
          <w:sz w:val="22"/>
          <w:szCs w:val="22"/>
          <w:lang w:val="pt-PT"/>
        </w:rPr>
        <w:t>Infraestruturas</w:t>
      </w:r>
      <w:r w:rsidRPr="006947D7">
        <w:rPr>
          <w:rFonts w:cs="Arial"/>
          <w:sz w:val="22"/>
          <w:szCs w:val="22"/>
          <w:lang w:val="pt-PT"/>
        </w:rPr>
        <w:t xml:space="preserve"> de </w:t>
      </w:r>
      <w:r w:rsidR="00ED3799">
        <w:rPr>
          <w:rFonts w:cs="Arial"/>
          <w:sz w:val="22"/>
          <w:szCs w:val="22"/>
          <w:lang w:val="pt-PT"/>
        </w:rPr>
        <w:t>C</w:t>
      </w:r>
      <w:r w:rsidRPr="006947D7">
        <w:rPr>
          <w:rFonts w:cs="Arial"/>
          <w:sz w:val="22"/>
          <w:szCs w:val="22"/>
          <w:lang w:val="pt-PT"/>
        </w:rPr>
        <w:t xml:space="preserve">onexão e da </w:t>
      </w:r>
      <w:r w:rsidR="00ED3799">
        <w:rPr>
          <w:rFonts w:cs="Arial"/>
          <w:sz w:val="22"/>
          <w:szCs w:val="22"/>
          <w:lang w:val="pt-PT"/>
        </w:rPr>
        <w:t>Infraestrutura</w:t>
      </w:r>
      <w:r w:rsidRPr="006947D7">
        <w:rPr>
          <w:rFonts w:cs="Arial"/>
          <w:sz w:val="22"/>
          <w:szCs w:val="22"/>
          <w:lang w:val="pt-PT"/>
        </w:rPr>
        <w:t>.</w:t>
      </w:r>
    </w:p>
    <w:p w14:paraId="68ECA949" w14:textId="35493787" w:rsidR="008320AB" w:rsidRPr="00480B47" w:rsidRDefault="00480B47" w:rsidP="003479A4">
      <w:pPr>
        <w:pStyle w:val="MTVFL2"/>
        <w:keepNext/>
        <w:numPr>
          <w:ilvl w:val="1"/>
          <w:numId w:val="59"/>
        </w:numPr>
        <w:rPr>
          <w:rFonts w:cs="Arial"/>
          <w:b/>
          <w:sz w:val="22"/>
          <w:szCs w:val="22"/>
          <w:lang w:val="pt-PT"/>
        </w:rPr>
      </w:pPr>
      <w:bookmarkStart w:id="244" w:name="_DV_M368"/>
      <w:bookmarkStart w:id="245" w:name="_Ref336858983"/>
      <w:bookmarkEnd w:id="243"/>
      <w:bookmarkEnd w:id="244"/>
      <w:r w:rsidRPr="00480B47">
        <w:rPr>
          <w:rFonts w:cs="Arial"/>
          <w:b/>
          <w:sz w:val="22"/>
          <w:szCs w:val="22"/>
          <w:lang w:val="pt-PT"/>
        </w:rPr>
        <w:t>Energia Gerada e Testes Anteriores à Data de Operaç</w:t>
      </w:r>
      <w:r>
        <w:rPr>
          <w:rFonts w:cs="Arial"/>
          <w:b/>
          <w:sz w:val="22"/>
          <w:szCs w:val="22"/>
          <w:lang w:val="pt-PT"/>
        </w:rPr>
        <w:t>ão Comercial</w:t>
      </w:r>
      <w:bookmarkEnd w:id="236"/>
      <w:bookmarkEnd w:id="237"/>
      <w:bookmarkEnd w:id="238"/>
      <w:bookmarkEnd w:id="245"/>
    </w:p>
    <w:p w14:paraId="77B3B91B" w14:textId="7B9D48EA" w:rsidR="007D48A1" w:rsidRDefault="007D48A1" w:rsidP="003479A4">
      <w:pPr>
        <w:pStyle w:val="MTVFL4Car"/>
        <w:numPr>
          <w:ilvl w:val="2"/>
          <w:numId w:val="59"/>
        </w:numPr>
        <w:rPr>
          <w:rFonts w:cs="Arial"/>
          <w:sz w:val="22"/>
          <w:szCs w:val="22"/>
          <w:lang w:val="pt-PT"/>
        </w:rPr>
      </w:pPr>
      <w:bookmarkStart w:id="246" w:name="_DV_M369"/>
      <w:bookmarkStart w:id="247" w:name="_Ref281913747"/>
      <w:bookmarkEnd w:id="246"/>
      <w:r w:rsidRPr="007D48A1">
        <w:rPr>
          <w:rFonts w:cs="Arial"/>
          <w:sz w:val="22"/>
          <w:szCs w:val="22"/>
          <w:lang w:val="pt-PT"/>
        </w:rPr>
        <w:t xml:space="preserve">A RNT </w:t>
      </w:r>
      <w:r>
        <w:rPr>
          <w:rFonts w:cs="Arial"/>
          <w:sz w:val="22"/>
          <w:szCs w:val="22"/>
          <w:lang w:val="pt-PT"/>
        </w:rPr>
        <w:t>deverá receber no Ponto de Entrega toda a</w:t>
      </w:r>
      <w:r w:rsidRPr="007D48A1">
        <w:rPr>
          <w:rFonts w:cs="Arial"/>
          <w:sz w:val="22"/>
          <w:szCs w:val="22"/>
          <w:lang w:val="pt-PT"/>
        </w:rPr>
        <w:t xml:space="preserve"> </w:t>
      </w:r>
      <w:r>
        <w:rPr>
          <w:rFonts w:cs="Arial"/>
          <w:sz w:val="22"/>
          <w:szCs w:val="22"/>
          <w:lang w:val="pt-PT"/>
        </w:rPr>
        <w:t xml:space="preserve">Energia Gerada </w:t>
      </w:r>
      <w:r w:rsidRPr="007D48A1">
        <w:rPr>
          <w:rFonts w:cs="Arial"/>
          <w:sz w:val="22"/>
          <w:szCs w:val="22"/>
          <w:lang w:val="pt-PT"/>
        </w:rPr>
        <w:t xml:space="preserve">durante o Comissionamento, </w:t>
      </w:r>
      <w:r>
        <w:rPr>
          <w:rFonts w:cs="Arial"/>
          <w:sz w:val="22"/>
          <w:szCs w:val="22"/>
          <w:lang w:val="pt-PT"/>
        </w:rPr>
        <w:t>sendo que</w:t>
      </w:r>
      <w:r w:rsidRPr="007D48A1">
        <w:rPr>
          <w:rFonts w:cs="Arial"/>
          <w:sz w:val="22"/>
          <w:szCs w:val="22"/>
          <w:lang w:val="pt-PT"/>
        </w:rPr>
        <w:t xml:space="preserve"> tais testes de Comissionamento </w:t>
      </w:r>
      <w:r w:rsidR="00C4395D">
        <w:rPr>
          <w:rFonts w:cs="Arial"/>
          <w:sz w:val="22"/>
          <w:szCs w:val="22"/>
          <w:lang w:val="pt-PT"/>
        </w:rPr>
        <w:t>devam ser</w:t>
      </w:r>
      <w:r w:rsidRPr="007D48A1">
        <w:rPr>
          <w:rFonts w:cs="Arial"/>
          <w:sz w:val="22"/>
          <w:szCs w:val="22"/>
          <w:lang w:val="pt-PT"/>
        </w:rPr>
        <w:t xml:space="preserve"> realizados após o término do Comissionamento </w:t>
      </w:r>
      <w:r>
        <w:rPr>
          <w:rFonts w:cs="Arial"/>
          <w:sz w:val="22"/>
          <w:szCs w:val="22"/>
          <w:lang w:val="pt-PT"/>
        </w:rPr>
        <w:t xml:space="preserve">da </w:t>
      </w:r>
      <w:r w:rsidRPr="007D48A1">
        <w:rPr>
          <w:rFonts w:cs="Arial"/>
          <w:sz w:val="22"/>
          <w:szCs w:val="22"/>
          <w:lang w:val="pt-PT"/>
        </w:rPr>
        <w:t>Subestação [</w:t>
      </w:r>
      <w:r>
        <w:rPr>
          <w:rFonts w:cs="Arial"/>
          <w:sz w:val="22"/>
          <w:szCs w:val="22"/>
          <w:lang w:val="pt-PT"/>
        </w:rPr>
        <w:t>Inserir Nome</w:t>
      </w:r>
      <w:r w:rsidRPr="007D48A1">
        <w:rPr>
          <w:rFonts w:cs="Arial"/>
          <w:sz w:val="22"/>
          <w:szCs w:val="22"/>
          <w:lang w:val="pt-PT"/>
        </w:rPr>
        <w:t>]</w:t>
      </w:r>
      <w:r>
        <w:rPr>
          <w:rFonts w:cs="Arial"/>
          <w:sz w:val="22"/>
          <w:szCs w:val="22"/>
          <w:lang w:val="pt-PT"/>
        </w:rPr>
        <w:t xml:space="preserve"> e</w:t>
      </w:r>
      <w:r w:rsidRPr="007D48A1">
        <w:rPr>
          <w:rFonts w:cs="Arial"/>
          <w:sz w:val="22"/>
          <w:szCs w:val="22"/>
          <w:lang w:val="pt-PT"/>
        </w:rPr>
        <w:t xml:space="preserve"> das </w:t>
      </w:r>
      <w:r>
        <w:rPr>
          <w:rFonts w:cs="Arial"/>
          <w:sz w:val="22"/>
          <w:szCs w:val="22"/>
          <w:lang w:val="pt-PT"/>
        </w:rPr>
        <w:t>Infraestruturas de Conexão,</w:t>
      </w:r>
      <w:r w:rsidRPr="007D48A1">
        <w:rPr>
          <w:rFonts w:cs="Arial"/>
          <w:sz w:val="22"/>
          <w:szCs w:val="22"/>
          <w:lang w:val="pt-PT"/>
        </w:rPr>
        <w:t xml:space="preserve"> de acordo com o</w:t>
      </w:r>
      <w:r>
        <w:rPr>
          <w:rFonts w:cs="Arial"/>
          <w:sz w:val="22"/>
          <w:szCs w:val="22"/>
          <w:lang w:val="pt-PT"/>
        </w:rPr>
        <w:t xml:space="preserve"> estabelecido no</w:t>
      </w:r>
      <w:r w:rsidRPr="007D48A1">
        <w:rPr>
          <w:rFonts w:cs="Arial"/>
          <w:sz w:val="22"/>
          <w:szCs w:val="22"/>
          <w:lang w:val="pt-PT"/>
        </w:rPr>
        <w:t xml:space="preserve"> Artigo 4.3.</w:t>
      </w:r>
    </w:p>
    <w:p w14:paraId="5C03250E" w14:textId="01C43683" w:rsidR="00C4395D" w:rsidRDefault="00C4395D" w:rsidP="003479A4">
      <w:pPr>
        <w:pStyle w:val="MTVFL4Car"/>
        <w:numPr>
          <w:ilvl w:val="2"/>
          <w:numId w:val="59"/>
        </w:numPr>
        <w:rPr>
          <w:rFonts w:cs="Arial"/>
          <w:sz w:val="22"/>
          <w:szCs w:val="22"/>
          <w:lang w:val="pt-PT"/>
        </w:rPr>
      </w:pPr>
      <w:r w:rsidRPr="00C4395D">
        <w:rPr>
          <w:rFonts w:cs="Arial"/>
          <w:sz w:val="22"/>
          <w:szCs w:val="22"/>
          <w:lang w:val="pt-PT"/>
        </w:rPr>
        <w:t xml:space="preserve">A RNT </w:t>
      </w:r>
      <w:r>
        <w:rPr>
          <w:rFonts w:cs="Arial"/>
          <w:sz w:val="22"/>
          <w:szCs w:val="22"/>
          <w:lang w:val="pt-PT"/>
        </w:rPr>
        <w:t>deverá pagar</w:t>
      </w:r>
      <w:r w:rsidRPr="00C4395D">
        <w:rPr>
          <w:rFonts w:cs="Arial"/>
          <w:sz w:val="22"/>
          <w:szCs w:val="22"/>
          <w:lang w:val="pt-PT"/>
        </w:rPr>
        <w:t xml:space="preserve"> </w:t>
      </w:r>
      <w:r>
        <w:rPr>
          <w:rFonts w:cs="Arial"/>
          <w:sz w:val="22"/>
          <w:szCs w:val="22"/>
          <w:lang w:val="pt-PT"/>
        </w:rPr>
        <w:t xml:space="preserve">ao Promotor </w:t>
      </w:r>
      <w:r w:rsidRPr="00C4395D">
        <w:rPr>
          <w:rFonts w:cs="Arial"/>
          <w:sz w:val="22"/>
          <w:szCs w:val="22"/>
          <w:lang w:val="pt-PT"/>
        </w:rPr>
        <w:t xml:space="preserve">do Projeto por qualquer Energia </w:t>
      </w:r>
      <w:r>
        <w:rPr>
          <w:rFonts w:cs="Arial"/>
          <w:sz w:val="22"/>
          <w:szCs w:val="22"/>
          <w:lang w:val="pt-PT"/>
        </w:rPr>
        <w:t xml:space="preserve">Gerada e injetada na rede, </w:t>
      </w:r>
      <w:r w:rsidRPr="00C4395D">
        <w:rPr>
          <w:rFonts w:cs="Arial"/>
          <w:sz w:val="22"/>
          <w:szCs w:val="22"/>
          <w:lang w:val="pt-PT"/>
        </w:rPr>
        <w:t>antes da Data da Operação Comercial</w:t>
      </w:r>
      <w:r>
        <w:rPr>
          <w:rFonts w:cs="Arial"/>
          <w:sz w:val="22"/>
          <w:szCs w:val="22"/>
          <w:lang w:val="pt-PT"/>
        </w:rPr>
        <w:t>,</w:t>
      </w:r>
      <w:r w:rsidRPr="00C4395D">
        <w:rPr>
          <w:rFonts w:cs="Arial"/>
          <w:sz w:val="22"/>
          <w:szCs w:val="22"/>
          <w:lang w:val="pt-PT"/>
        </w:rPr>
        <w:t xml:space="preserve"> uma tarifa pré-DOC igual a [Inserir </w:t>
      </w:r>
      <w:r>
        <w:rPr>
          <w:rFonts w:cs="Arial"/>
          <w:sz w:val="22"/>
          <w:szCs w:val="22"/>
          <w:lang w:val="pt-PT"/>
        </w:rPr>
        <w:t>Valor Numérico</w:t>
      </w:r>
      <w:r w:rsidRPr="00C4395D">
        <w:rPr>
          <w:rFonts w:cs="Arial"/>
          <w:sz w:val="22"/>
          <w:szCs w:val="22"/>
          <w:lang w:val="pt-PT"/>
        </w:rPr>
        <w:t xml:space="preserve"> (por exemplo, 50%)</w:t>
      </w:r>
      <w:r w:rsidRPr="007D48A1">
        <w:rPr>
          <w:rFonts w:cs="Arial"/>
          <w:sz w:val="22"/>
          <w:szCs w:val="22"/>
          <w:lang w:val="pt-PT"/>
        </w:rPr>
        <w:t>]</w:t>
      </w:r>
      <w:r w:rsidRPr="00C4395D">
        <w:rPr>
          <w:rFonts w:cs="Arial"/>
          <w:sz w:val="22"/>
          <w:szCs w:val="22"/>
          <w:lang w:val="pt-PT"/>
        </w:rPr>
        <w:t xml:space="preserve"> da Tarifa. A tarifa da Data de Operação</w:t>
      </w:r>
      <w:r>
        <w:rPr>
          <w:rFonts w:cs="Arial"/>
          <w:sz w:val="22"/>
          <w:szCs w:val="22"/>
          <w:lang w:val="pt-PT"/>
        </w:rPr>
        <w:t xml:space="preserve"> Pré-C</w:t>
      </w:r>
      <w:r w:rsidR="00C51CFE">
        <w:rPr>
          <w:rFonts w:cs="Arial"/>
          <w:sz w:val="22"/>
          <w:szCs w:val="22"/>
          <w:lang w:val="pt-PT"/>
        </w:rPr>
        <w:t>omercial referida neste Artigo 5</w:t>
      </w:r>
      <w:r w:rsidRPr="00C4395D">
        <w:rPr>
          <w:rFonts w:cs="Arial"/>
          <w:sz w:val="22"/>
          <w:szCs w:val="22"/>
          <w:lang w:val="pt-PT"/>
        </w:rPr>
        <w:t xml:space="preserve">.6.2 não estará sujeita </w:t>
      </w:r>
      <w:r>
        <w:rPr>
          <w:rFonts w:cs="Arial"/>
          <w:sz w:val="22"/>
          <w:szCs w:val="22"/>
          <w:lang w:val="pt-PT"/>
        </w:rPr>
        <w:t>ao ajustamento indicado n</w:t>
      </w:r>
      <w:r w:rsidRPr="00C4395D">
        <w:rPr>
          <w:rFonts w:cs="Arial"/>
          <w:sz w:val="22"/>
          <w:szCs w:val="22"/>
          <w:lang w:val="pt-PT"/>
        </w:rPr>
        <w:t>o Anexo 9.</w:t>
      </w:r>
      <w:r>
        <w:rPr>
          <w:rFonts w:cs="Arial"/>
          <w:sz w:val="22"/>
          <w:szCs w:val="22"/>
          <w:lang w:val="pt-PT"/>
        </w:rPr>
        <w:t xml:space="preserve"> </w:t>
      </w:r>
    </w:p>
    <w:p w14:paraId="0144C939" w14:textId="0C69C772" w:rsidR="00C4395D" w:rsidRPr="00EE7522" w:rsidRDefault="002E3EDF" w:rsidP="003479A4">
      <w:pPr>
        <w:pStyle w:val="MTVFL4Car"/>
        <w:numPr>
          <w:ilvl w:val="2"/>
          <w:numId w:val="59"/>
        </w:numPr>
        <w:rPr>
          <w:rFonts w:cs="Arial"/>
          <w:sz w:val="22"/>
          <w:szCs w:val="22"/>
          <w:lang w:val="pt-PT"/>
        </w:rPr>
      </w:pPr>
      <w:r w:rsidRPr="00EE7522">
        <w:rPr>
          <w:rFonts w:cs="Arial"/>
          <w:sz w:val="22"/>
          <w:szCs w:val="22"/>
          <w:lang w:val="pt-PT"/>
        </w:rPr>
        <w:t>A RNT terá o direito, agindo de forma razoável, de solicitar que o Promotor do Projeto cesse a entrega da Energia Gerada antes da Data da Operação Comercial (</w:t>
      </w:r>
      <w:r w:rsidR="0071644D" w:rsidRPr="00EE7522">
        <w:rPr>
          <w:rFonts w:cs="Arial"/>
          <w:sz w:val="22"/>
          <w:szCs w:val="22"/>
          <w:lang w:val="pt-PT"/>
        </w:rPr>
        <w:t>a</w:t>
      </w:r>
      <w:r w:rsidRPr="00EE7522">
        <w:rPr>
          <w:rFonts w:cs="Arial"/>
          <w:sz w:val="22"/>
          <w:szCs w:val="22"/>
          <w:lang w:val="pt-PT"/>
        </w:rPr>
        <w:t xml:space="preserve"> RNT deve esforçar-se por manter esses períodos tão curtos quanto o possível).</w:t>
      </w:r>
    </w:p>
    <w:p w14:paraId="6459F501" w14:textId="0ABB795F" w:rsidR="008320AB" w:rsidRPr="00794C6E" w:rsidRDefault="00AE46DD" w:rsidP="003479A4">
      <w:pPr>
        <w:pStyle w:val="MTVFL2"/>
        <w:keepNext/>
        <w:numPr>
          <w:ilvl w:val="1"/>
          <w:numId w:val="59"/>
        </w:numPr>
        <w:rPr>
          <w:rFonts w:cs="Arial"/>
          <w:b/>
          <w:sz w:val="22"/>
          <w:szCs w:val="22"/>
          <w:lang w:val="pt-PT"/>
        </w:rPr>
      </w:pPr>
      <w:bookmarkStart w:id="248" w:name="_DV_M371"/>
      <w:bookmarkStart w:id="249" w:name="_DV_M329"/>
      <w:bookmarkStart w:id="250" w:name="_DV_M374"/>
      <w:bookmarkStart w:id="251" w:name="_BPDC_LN_INS_1029"/>
      <w:bookmarkStart w:id="252" w:name="_DV_M379"/>
      <w:bookmarkEnd w:id="247"/>
      <w:bookmarkEnd w:id="248"/>
      <w:bookmarkEnd w:id="249"/>
      <w:bookmarkEnd w:id="250"/>
      <w:bookmarkEnd w:id="251"/>
      <w:bookmarkEnd w:id="252"/>
      <w:r>
        <w:rPr>
          <w:rFonts w:cs="Arial"/>
          <w:b/>
          <w:sz w:val="22"/>
          <w:szCs w:val="22"/>
          <w:lang w:val="pt-PT"/>
        </w:rPr>
        <w:t>Atraso no cumprimento</w:t>
      </w:r>
      <w:r w:rsidR="00794C6E" w:rsidRPr="00794C6E">
        <w:rPr>
          <w:rFonts w:cs="Arial"/>
          <w:b/>
          <w:sz w:val="22"/>
          <w:szCs w:val="22"/>
          <w:lang w:val="pt-PT"/>
        </w:rPr>
        <w:t xml:space="preserve"> </w:t>
      </w:r>
      <w:r>
        <w:rPr>
          <w:rFonts w:cs="Arial"/>
          <w:b/>
          <w:sz w:val="22"/>
          <w:szCs w:val="22"/>
          <w:lang w:val="pt-PT"/>
        </w:rPr>
        <w:t>d</w:t>
      </w:r>
      <w:r w:rsidR="00794C6E" w:rsidRPr="00794C6E">
        <w:rPr>
          <w:rFonts w:cs="Arial"/>
          <w:b/>
          <w:sz w:val="22"/>
          <w:szCs w:val="22"/>
          <w:lang w:val="pt-PT"/>
        </w:rPr>
        <w:t>a Data de Operação Comercial</w:t>
      </w:r>
    </w:p>
    <w:p w14:paraId="61A91B22" w14:textId="1C60AED1" w:rsidR="00D32F87" w:rsidRPr="00794C6E" w:rsidRDefault="00794C6E">
      <w:pPr>
        <w:pStyle w:val="StyleMTBodyGauche1"/>
        <w:shd w:val="clear" w:color="auto" w:fill="FFFFFF"/>
        <w:rPr>
          <w:sz w:val="22"/>
          <w:szCs w:val="22"/>
          <w:lang w:val="pt-PT"/>
        </w:rPr>
      </w:pPr>
      <w:bookmarkStart w:id="253" w:name="_DV_M380"/>
      <w:bookmarkEnd w:id="253"/>
      <w:r w:rsidRPr="00794C6E">
        <w:rPr>
          <w:sz w:val="22"/>
          <w:szCs w:val="22"/>
          <w:lang w:val="pt-PT"/>
        </w:rPr>
        <w:t>Se a Data de Operação Comercial não ocor</w:t>
      </w:r>
      <w:r>
        <w:rPr>
          <w:sz w:val="22"/>
          <w:szCs w:val="22"/>
          <w:lang w:val="pt-PT"/>
        </w:rPr>
        <w:t>rer até à</w:t>
      </w:r>
      <w:r w:rsidRPr="00794C6E">
        <w:rPr>
          <w:sz w:val="22"/>
          <w:szCs w:val="22"/>
          <w:lang w:val="pt-PT"/>
        </w:rPr>
        <w:t xml:space="preserve"> Data de </w:t>
      </w:r>
      <w:r>
        <w:rPr>
          <w:sz w:val="22"/>
          <w:szCs w:val="22"/>
          <w:lang w:val="pt-PT"/>
        </w:rPr>
        <w:t>Vigência, conforme possa ser</w:t>
      </w:r>
      <w:r w:rsidRPr="00794C6E">
        <w:rPr>
          <w:sz w:val="22"/>
          <w:szCs w:val="22"/>
          <w:lang w:val="pt-PT"/>
        </w:rPr>
        <w:t xml:space="preserve"> estendida</w:t>
      </w:r>
      <w:r>
        <w:rPr>
          <w:sz w:val="22"/>
          <w:szCs w:val="22"/>
          <w:lang w:val="pt-PT"/>
        </w:rPr>
        <w:t xml:space="preserve"> durante algum período e</w:t>
      </w:r>
      <w:r w:rsidRPr="00794C6E">
        <w:rPr>
          <w:sz w:val="22"/>
          <w:szCs w:val="22"/>
          <w:lang w:val="pt-PT"/>
        </w:rPr>
        <w:t xml:space="preserve"> de acordo com os Artigos 4.4.1, 4.4.2, 5.8.3 e 13.7, a RNT poderá rescindir este Contrato,</w:t>
      </w:r>
      <w:r>
        <w:rPr>
          <w:sz w:val="22"/>
          <w:szCs w:val="22"/>
          <w:lang w:val="pt-PT"/>
        </w:rPr>
        <w:t xml:space="preserve"> sendo que neste</w:t>
      </w:r>
      <w:r w:rsidRPr="00794C6E">
        <w:rPr>
          <w:sz w:val="22"/>
          <w:szCs w:val="22"/>
          <w:lang w:val="pt-PT"/>
        </w:rPr>
        <w:t xml:space="preserve"> caso em que as d</w:t>
      </w:r>
      <w:r>
        <w:rPr>
          <w:sz w:val="22"/>
          <w:szCs w:val="22"/>
          <w:lang w:val="pt-PT"/>
        </w:rPr>
        <w:t>isposições do Artigo 14.1.1 devam ser aplicadas</w:t>
      </w:r>
      <w:r w:rsidRPr="00794C6E">
        <w:rPr>
          <w:sz w:val="22"/>
          <w:szCs w:val="22"/>
          <w:lang w:val="pt-PT"/>
        </w:rPr>
        <w:t>.</w:t>
      </w:r>
    </w:p>
    <w:p w14:paraId="5ED3DC98" w14:textId="142483D8" w:rsidR="008320AB" w:rsidRPr="00CE587C" w:rsidRDefault="00AE46DD" w:rsidP="003479A4">
      <w:pPr>
        <w:pStyle w:val="MTVFL2"/>
        <w:keepNext/>
        <w:numPr>
          <w:ilvl w:val="1"/>
          <w:numId w:val="59"/>
        </w:numPr>
        <w:rPr>
          <w:rFonts w:cs="Arial"/>
          <w:b/>
          <w:sz w:val="22"/>
          <w:szCs w:val="22"/>
          <w:lang w:val="pt-PT"/>
        </w:rPr>
      </w:pPr>
      <w:bookmarkStart w:id="254" w:name="_BPDC_LN_INS_1028"/>
      <w:bookmarkStart w:id="255" w:name="_DV_M385"/>
      <w:bookmarkStart w:id="256" w:name="_DV_M386"/>
      <w:bookmarkEnd w:id="254"/>
      <w:bookmarkEnd w:id="255"/>
      <w:bookmarkEnd w:id="256"/>
      <w:r w:rsidRPr="00CE587C">
        <w:rPr>
          <w:rFonts w:cs="Arial"/>
          <w:b/>
          <w:sz w:val="22"/>
          <w:szCs w:val="22"/>
          <w:lang w:val="pt-PT"/>
        </w:rPr>
        <w:t>A</w:t>
      </w:r>
      <w:r w:rsidR="004941DA" w:rsidRPr="00CE587C">
        <w:rPr>
          <w:rFonts w:cs="Arial"/>
          <w:b/>
          <w:sz w:val="22"/>
          <w:szCs w:val="22"/>
          <w:lang w:val="pt-PT"/>
        </w:rPr>
        <w:t>traso e Comissionamento Considerado</w:t>
      </w:r>
    </w:p>
    <w:p w14:paraId="53768AED" w14:textId="4A39A3D4" w:rsidR="002941DD" w:rsidRDefault="00BF1F22" w:rsidP="003479A4">
      <w:pPr>
        <w:pStyle w:val="MTVFL4Car"/>
        <w:numPr>
          <w:ilvl w:val="2"/>
          <w:numId w:val="59"/>
        </w:numPr>
        <w:rPr>
          <w:rFonts w:cs="Arial"/>
          <w:sz w:val="22"/>
          <w:szCs w:val="22"/>
          <w:lang w:val="pt-PT"/>
        </w:rPr>
      </w:pPr>
      <w:bookmarkStart w:id="257" w:name="_Ref282100814"/>
      <w:bookmarkStart w:id="258" w:name="_Ref343083106"/>
      <w:bookmarkStart w:id="259" w:name="_Ref343083935"/>
      <w:bookmarkStart w:id="260" w:name="_Ref343084572"/>
      <w:bookmarkStart w:id="261" w:name="_DV_C242"/>
      <w:bookmarkStart w:id="262" w:name="_Ref488840082"/>
      <w:bookmarkStart w:id="263" w:name="_Ref336858986"/>
      <w:r w:rsidRPr="00C00842">
        <w:rPr>
          <w:rFonts w:cs="Arial"/>
          <w:sz w:val="22"/>
          <w:szCs w:val="22"/>
          <w:lang w:val="pt-PT"/>
        </w:rPr>
        <w:t>Para os propósitos</w:t>
      </w:r>
      <w:r w:rsidR="00634A0C" w:rsidRPr="00C00842">
        <w:rPr>
          <w:rFonts w:cs="Arial"/>
          <w:sz w:val="22"/>
          <w:szCs w:val="22"/>
          <w:lang w:val="pt-PT"/>
        </w:rPr>
        <w:t xml:space="preserve"> de Comissionamento </w:t>
      </w:r>
      <w:r w:rsidR="004941DA" w:rsidRPr="00C00842">
        <w:rPr>
          <w:rFonts w:cs="Arial"/>
          <w:sz w:val="22"/>
          <w:szCs w:val="22"/>
          <w:lang w:val="pt-PT"/>
        </w:rPr>
        <w:t>considerado</w:t>
      </w:r>
      <w:r w:rsidR="00634A0C" w:rsidRPr="00C00842">
        <w:rPr>
          <w:rFonts w:cs="Arial"/>
          <w:sz w:val="22"/>
          <w:szCs w:val="22"/>
          <w:lang w:val="pt-PT"/>
        </w:rPr>
        <w:t xml:space="preserve"> de acordo com esta cláusula, </w:t>
      </w:r>
      <w:r w:rsidRPr="00C00842">
        <w:rPr>
          <w:rFonts w:cs="Arial"/>
          <w:sz w:val="22"/>
          <w:szCs w:val="22"/>
          <w:lang w:val="pt-PT"/>
        </w:rPr>
        <w:t xml:space="preserve">e </w:t>
      </w:r>
      <w:r w:rsidR="00634A0C" w:rsidRPr="00C00842">
        <w:rPr>
          <w:rFonts w:cs="Arial"/>
          <w:sz w:val="22"/>
          <w:szCs w:val="22"/>
          <w:lang w:val="pt-PT"/>
        </w:rPr>
        <w:t xml:space="preserve">no caso </w:t>
      </w:r>
      <w:r w:rsidRPr="00C00842">
        <w:rPr>
          <w:rFonts w:cs="Arial"/>
          <w:sz w:val="22"/>
          <w:szCs w:val="22"/>
          <w:lang w:val="pt-PT"/>
        </w:rPr>
        <w:t>do Promotor do Projeto estar atrasado</w:t>
      </w:r>
      <w:r w:rsidR="00634A0C" w:rsidRPr="00C00842">
        <w:rPr>
          <w:rFonts w:cs="Arial"/>
          <w:sz w:val="22"/>
          <w:szCs w:val="22"/>
          <w:lang w:val="pt-PT"/>
        </w:rPr>
        <w:t xml:space="preserve"> </w:t>
      </w:r>
      <w:r w:rsidR="002154F4" w:rsidRPr="00C00842">
        <w:rPr>
          <w:rFonts w:cs="Arial"/>
          <w:sz w:val="22"/>
          <w:szCs w:val="22"/>
          <w:lang w:val="pt-PT"/>
        </w:rPr>
        <w:t>no cumprimento d</w:t>
      </w:r>
      <w:r w:rsidR="00634A0C" w:rsidRPr="00C00842">
        <w:rPr>
          <w:rFonts w:cs="Arial"/>
          <w:sz w:val="22"/>
          <w:szCs w:val="22"/>
          <w:lang w:val="pt-PT"/>
        </w:rPr>
        <w:t xml:space="preserve">a </w:t>
      </w:r>
      <w:r w:rsidRPr="00C00842">
        <w:rPr>
          <w:rFonts w:cs="Arial"/>
          <w:sz w:val="22"/>
          <w:szCs w:val="22"/>
          <w:lang w:val="pt-PT"/>
        </w:rPr>
        <w:t xml:space="preserve">Data da Operação Comercial até </w:t>
      </w:r>
      <w:r w:rsidR="002941DD" w:rsidRPr="00C00842">
        <w:rPr>
          <w:rFonts w:cs="Arial"/>
          <w:sz w:val="22"/>
          <w:szCs w:val="22"/>
          <w:lang w:val="pt-PT"/>
        </w:rPr>
        <w:t>à</w:t>
      </w:r>
      <w:r w:rsidR="00634A0C" w:rsidRPr="00C00842">
        <w:rPr>
          <w:rFonts w:cs="Arial"/>
          <w:sz w:val="22"/>
          <w:szCs w:val="22"/>
          <w:lang w:val="pt-PT"/>
        </w:rPr>
        <w:t xml:space="preserve"> Data da Operação Comercial Requerida (ignorando qualquer ajustamento que ocorra devido às circunstâncias referidas nos artigos 4.4.1.1, 4.4</w:t>
      </w:r>
      <w:r w:rsidR="004941DA" w:rsidRPr="00C00842">
        <w:rPr>
          <w:rFonts w:cs="Arial"/>
          <w:sz w:val="22"/>
          <w:szCs w:val="22"/>
          <w:lang w:val="pt-PT"/>
        </w:rPr>
        <w:t>.1.2, 4.4.2.3 ou 4.4.2.4, mas</w:t>
      </w:r>
      <w:r w:rsidR="00634A0C" w:rsidRPr="00C00842">
        <w:rPr>
          <w:rFonts w:cs="Arial"/>
          <w:sz w:val="22"/>
          <w:szCs w:val="22"/>
          <w:lang w:val="pt-PT"/>
        </w:rPr>
        <w:t xml:space="preserve"> </w:t>
      </w:r>
      <w:r w:rsidRPr="00C00842">
        <w:rPr>
          <w:rFonts w:cs="Arial"/>
          <w:sz w:val="22"/>
          <w:szCs w:val="22"/>
          <w:lang w:val="pt-PT"/>
        </w:rPr>
        <w:t>por outro lado ajustado ao disposto n</w:t>
      </w:r>
      <w:r w:rsidR="00634A0C" w:rsidRPr="00C00842">
        <w:rPr>
          <w:rFonts w:cs="Arial"/>
          <w:sz w:val="22"/>
          <w:szCs w:val="22"/>
          <w:lang w:val="pt-PT"/>
        </w:rPr>
        <w:t>os artigos 4.4.1, 4.4.2, 5.8.3 e 13.7)</w:t>
      </w:r>
      <w:r w:rsidR="00634A0C" w:rsidRPr="00C00842">
        <w:rPr>
          <w:lang w:val="pt-PT"/>
        </w:rPr>
        <w:t xml:space="preserve"> </w:t>
      </w:r>
      <w:r w:rsidR="00634A0C" w:rsidRPr="00C00842">
        <w:rPr>
          <w:rFonts w:cs="Arial"/>
          <w:sz w:val="22"/>
          <w:szCs w:val="22"/>
          <w:lang w:val="pt-PT"/>
        </w:rPr>
        <w:t xml:space="preserve">devido a qualquer uma das circunstâncias previstas nos Artigos 4.4.1.1, 4.4.1.2, 4.4.2.3 ou 4.4.2.4, a partir da data em que </w:t>
      </w:r>
      <w:r w:rsidR="002154F4" w:rsidRPr="00C00842">
        <w:rPr>
          <w:rFonts w:cs="Arial"/>
          <w:sz w:val="22"/>
          <w:szCs w:val="22"/>
          <w:lang w:val="pt-PT"/>
        </w:rPr>
        <w:t>o Promotor</w:t>
      </w:r>
      <w:r w:rsidR="00634A0C" w:rsidRPr="00C00842">
        <w:rPr>
          <w:rFonts w:cs="Arial"/>
          <w:sz w:val="22"/>
          <w:szCs w:val="22"/>
          <w:lang w:val="pt-PT"/>
        </w:rPr>
        <w:t xml:space="preserve"> do Projeto teria conseguido alcançar a Data de Operação Comercial (cuja data deve ser especificada </w:t>
      </w:r>
      <w:r w:rsidR="002154F4" w:rsidRPr="00C00842">
        <w:rPr>
          <w:rFonts w:cs="Arial"/>
          <w:sz w:val="22"/>
          <w:szCs w:val="22"/>
          <w:lang w:val="pt-PT"/>
        </w:rPr>
        <w:t>n</w:t>
      </w:r>
      <w:r w:rsidR="00634A0C" w:rsidRPr="00C00842">
        <w:rPr>
          <w:rFonts w:cs="Arial"/>
          <w:sz w:val="22"/>
          <w:szCs w:val="22"/>
          <w:lang w:val="pt-PT"/>
        </w:rPr>
        <w:t xml:space="preserve">um certificado de </w:t>
      </w:r>
      <w:r w:rsidR="002154F4" w:rsidRPr="00C00842">
        <w:rPr>
          <w:rFonts w:cs="Arial"/>
          <w:sz w:val="22"/>
          <w:szCs w:val="22"/>
          <w:lang w:val="pt-PT"/>
        </w:rPr>
        <w:t>C</w:t>
      </w:r>
      <w:r w:rsidR="00634A0C" w:rsidRPr="00C00842">
        <w:rPr>
          <w:rFonts w:cs="Arial"/>
          <w:sz w:val="22"/>
          <w:szCs w:val="22"/>
          <w:lang w:val="pt-PT"/>
        </w:rPr>
        <w:t>omissionamento</w:t>
      </w:r>
      <w:r w:rsidR="002154F4" w:rsidRPr="00C00842">
        <w:rPr>
          <w:rFonts w:cs="Arial"/>
          <w:sz w:val="22"/>
          <w:szCs w:val="22"/>
          <w:lang w:val="pt-PT"/>
        </w:rPr>
        <w:t xml:space="preserve"> considerado da Infraestrutura emitido pelo Engenheiro I</w:t>
      </w:r>
      <w:r w:rsidR="00634A0C" w:rsidRPr="00C00842">
        <w:rPr>
          <w:rFonts w:cs="Arial"/>
          <w:sz w:val="22"/>
          <w:szCs w:val="22"/>
          <w:lang w:val="pt-PT"/>
        </w:rPr>
        <w:t xml:space="preserve">ndependente), a </w:t>
      </w:r>
      <w:r w:rsidR="002154F4" w:rsidRPr="00C00842">
        <w:rPr>
          <w:rFonts w:cs="Arial"/>
          <w:sz w:val="22"/>
          <w:szCs w:val="22"/>
          <w:lang w:val="pt-PT"/>
        </w:rPr>
        <w:t>Infraestrutura</w:t>
      </w:r>
      <w:r w:rsidR="00634A0C" w:rsidRPr="00C00842">
        <w:rPr>
          <w:rFonts w:cs="Arial"/>
          <w:sz w:val="22"/>
          <w:szCs w:val="22"/>
          <w:lang w:val="pt-PT"/>
        </w:rPr>
        <w:t xml:space="preserve"> será considerada comissionada e a RNT fará pagamentos </w:t>
      </w:r>
      <w:r w:rsidR="002154F4" w:rsidRPr="00C00842">
        <w:rPr>
          <w:rFonts w:cs="Arial"/>
          <w:sz w:val="22"/>
          <w:szCs w:val="22"/>
          <w:lang w:val="pt-PT"/>
        </w:rPr>
        <w:t>ao Promotor</w:t>
      </w:r>
      <w:r w:rsidR="00634A0C" w:rsidRPr="00C00842">
        <w:rPr>
          <w:rFonts w:cs="Arial"/>
          <w:sz w:val="22"/>
          <w:szCs w:val="22"/>
          <w:lang w:val="pt-PT"/>
        </w:rPr>
        <w:t xml:space="preserve"> do Projeto de acordo com o Anexo 9.</w:t>
      </w:r>
      <w:r w:rsidR="002154F4" w:rsidRPr="00C00842">
        <w:rPr>
          <w:rFonts w:cs="Arial"/>
          <w:sz w:val="22"/>
          <w:szCs w:val="22"/>
          <w:lang w:val="pt-PT"/>
        </w:rPr>
        <w:t xml:space="preserve"> </w:t>
      </w:r>
      <w:r w:rsidR="002775DD" w:rsidRPr="00C00842">
        <w:rPr>
          <w:rFonts w:cs="Arial"/>
          <w:sz w:val="22"/>
          <w:szCs w:val="22"/>
          <w:lang w:val="pt-PT"/>
        </w:rPr>
        <w:t>Para que não hajam dúvidas entende-se que</w:t>
      </w:r>
      <w:r w:rsidR="002941DD" w:rsidRPr="00C00842">
        <w:rPr>
          <w:rFonts w:cs="Arial"/>
          <w:sz w:val="22"/>
          <w:szCs w:val="22"/>
          <w:lang w:val="pt-PT"/>
        </w:rPr>
        <w:t xml:space="preserve"> tal pagamento não deverá ser feito durante qualquer período de atraso </w:t>
      </w:r>
      <w:r w:rsidR="002775DD" w:rsidRPr="00C00842">
        <w:rPr>
          <w:rFonts w:cs="Arial"/>
          <w:sz w:val="22"/>
          <w:szCs w:val="22"/>
          <w:lang w:val="pt-PT"/>
        </w:rPr>
        <w:t>adicional no cumprimento</w:t>
      </w:r>
      <w:r w:rsidR="002941DD" w:rsidRPr="00C00842">
        <w:rPr>
          <w:rFonts w:cs="Arial"/>
          <w:sz w:val="22"/>
          <w:szCs w:val="22"/>
          <w:lang w:val="pt-PT"/>
        </w:rPr>
        <w:t xml:space="preserve"> da Data da Operação Comercial </w:t>
      </w:r>
      <w:r w:rsidR="002775DD" w:rsidRPr="00C00842">
        <w:rPr>
          <w:rFonts w:cs="Arial"/>
          <w:sz w:val="22"/>
          <w:szCs w:val="22"/>
          <w:lang w:val="pt-PT"/>
        </w:rPr>
        <w:t xml:space="preserve">que ocorra para </w:t>
      </w:r>
      <w:r w:rsidR="002941DD" w:rsidRPr="00C00842">
        <w:rPr>
          <w:rFonts w:cs="Arial"/>
          <w:sz w:val="22"/>
          <w:szCs w:val="22"/>
          <w:lang w:val="pt-PT"/>
        </w:rPr>
        <w:t xml:space="preserve">além da Data de Operação Comercial Requerida por razões que não sejam </w:t>
      </w:r>
      <w:r w:rsidR="00C00842" w:rsidRPr="00C00842">
        <w:rPr>
          <w:rFonts w:cs="Arial"/>
          <w:sz w:val="22"/>
          <w:szCs w:val="22"/>
          <w:lang w:val="pt-PT"/>
        </w:rPr>
        <w:t xml:space="preserve">as </w:t>
      </w:r>
      <w:r w:rsidR="002775DD" w:rsidRPr="00C00842">
        <w:rPr>
          <w:rFonts w:cs="Arial"/>
          <w:sz w:val="22"/>
          <w:szCs w:val="22"/>
          <w:lang w:val="pt-PT"/>
        </w:rPr>
        <w:t xml:space="preserve">de </w:t>
      </w:r>
      <w:r w:rsidR="002941DD" w:rsidRPr="00C00842">
        <w:rPr>
          <w:rFonts w:cs="Arial"/>
          <w:sz w:val="22"/>
          <w:szCs w:val="22"/>
          <w:lang w:val="pt-PT"/>
        </w:rPr>
        <w:t>Força Ma</w:t>
      </w:r>
      <w:r w:rsidR="002775DD" w:rsidRPr="00C00842">
        <w:rPr>
          <w:rFonts w:cs="Arial"/>
          <w:sz w:val="22"/>
          <w:szCs w:val="22"/>
          <w:lang w:val="pt-PT"/>
        </w:rPr>
        <w:t>ior</w:t>
      </w:r>
      <w:r w:rsidR="002941DD" w:rsidRPr="00C00842">
        <w:rPr>
          <w:rFonts w:cs="Arial"/>
          <w:sz w:val="22"/>
          <w:szCs w:val="22"/>
          <w:lang w:val="pt-PT"/>
        </w:rPr>
        <w:t xml:space="preserve"> do Governo ou </w:t>
      </w:r>
      <w:r w:rsidR="00C00842" w:rsidRPr="00C00842">
        <w:rPr>
          <w:rFonts w:cs="Arial"/>
          <w:sz w:val="22"/>
          <w:szCs w:val="22"/>
          <w:lang w:val="pt-PT"/>
        </w:rPr>
        <w:t xml:space="preserve">de </w:t>
      </w:r>
      <w:r w:rsidR="002941DD" w:rsidRPr="00C00842">
        <w:rPr>
          <w:rFonts w:cs="Arial"/>
          <w:sz w:val="22"/>
          <w:szCs w:val="22"/>
          <w:lang w:val="pt-PT"/>
        </w:rPr>
        <w:t xml:space="preserve">uma </w:t>
      </w:r>
      <w:r w:rsidR="002775DD" w:rsidRPr="00C00842">
        <w:rPr>
          <w:rFonts w:cs="Arial"/>
          <w:sz w:val="22"/>
          <w:szCs w:val="22"/>
          <w:lang w:val="pt-PT"/>
        </w:rPr>
        <w:t>infração das obrigações d</w:t>
      </w:r>
      <w:r w:rsidR="002941DD" w:rsidRPr="00C00842">
        <w:rPr>
          <w:rFonts w:cs="Arial"/>
          <w:sz w:val="22"/>
          <w:szCs w:val="22"/>
          <w:lang w:val="pt-PT"/>
        </w:rPr>
        <w:t xml:space="preserve">a RNT nos </w:t>
      </w:r>
      <w:r w:rsidR="002775DD" w:rsidRPr="00C00842">
        <w:rPr>
          <w:rFonts w:cs="Arial"/>
          <w:sz w:val="22"/>
          <w:szCs w:val="22"/>
          <w:lang w:val="pt-PT"/>
        </w:rPr>
        <w:t>termos dispostos no</w:t>
      </w:r>
      <w:r w:rsidR="002941DD" w:rsidRPr="00C00842">
        <w:rPr>
          <w:rFonts w:cs="Arial"/>
          <w:sz w:val="22"/>
          <w:szCs w:val="22"/>
          <w:lang w:val="pt-PT"/>
        </w:rPr>
        <w:t xml:space="preserve"> presente Acordo.</w:t>
      </w:r>
    </w:p>
    <w:p w14:paraId="797A73C5" w14:textId="4DC588EA" w:rsidR="008444D6" w:rsidRDefault="002E1D77" w:rsidP="003479A4">
      <w:pPr>
        <w:pStyle w:val="MTVFL4Car"/>
        <w:numPr>
          <w:ilvl w:val="2"/>
          <w:numId w:val="59"/>
        </w:numPr>
        <w:rPr>
          <w:rFonts w:cs="Arial"/>
          <w:sz w:val="22"/>
          <w:szCs w:val="22"/>
          <w:lang w:val="pt-PT"/>
        </w:rPr>
      </w:pPr>
      <w:r>
        <w:rPr>
          <w:rFonts w:cs="Arial"/>
          <w:sz w:val="22"/>
          <w:szCs w:val="22"/>
          <w:lang w:val="pt-PT"/>
        </w:rPr>
        <w:t>Se a Infraestrutura</w:t>
      </w:r>
      <w:r w:rsidRPr="002E1D77">
        <w:rPr>
          <w:rFonts w:cs="Arial"/>
          <w:sz w:val="22"/>
          <w:szCs w:val="22"/>
          <w:lang w:val="pt-PT"/>
        </w:rPr>
        <w:t xml:space="preserve"> for considerada comissionada de acordo com as disposições do Artigo 5.8.1 </w:t>
      </w:r>
      <w:r>
        <w:rPr>
          <w:rFonts w:cs="Arial"/>
          <w:sz w:val="22"/>
          <w:szCs w:val="22"/>
          <w:lang w:val="pt-PT"/>
        </w:rPr>
        <w:t>e sendo sujeitas à certificação por parte do</w:t>
      </w:r>
      <w:r w:rsidRPr="002E1D77">
        <w:rPr>
          <w:rFonts w:cs="Arial"/>
          <w:sz w:val="22"/>
          <w:szCs w:val="22"/>
          <w:lang w:val="pt-PT"/>
        </w:rPr>
        <w:t xml:space="preserve"> Engenheiro Independente, </w:t>
      </w:r>
      <w:r>
        <w:rPr>
          <w:rFonts w:cs="Arial"/>
          <w:sz w:val="22"/>
          <w:szCs w:val="22"/>
          <w:lang w:val="pt-PT"/>
        </w:rPr>
        <w:t>o Promotor</w:t>
      </w:r>
      <w:r w:rsidRPr="002E1D77">
        <w:rPr>
          <w:rFonts w:cs="Arial"/>
          <w:sz w:val="22"/>
          <w:szCs w:val="22"/>
          <w:lang w:val="pt-PT"/>
        </w:rPr>
        <w:t xml:space="preserve"> do Projeto </w:t>
      </w:r>
      <w:r>
        <w:rPr>
          <w:rFonts w:cs="Arial"/>
          <w:sz w:val="22"/>
          <w:szCs w:val="22"/>
          <w:lang w:val="pt-PT"/>
        </w:rPr>
        <w:t>deverá assegurar</w:t>
      </w:r>
      <w:r w:rsidRPr="002E1D77">
        <w:rPr>
          <w:rFonts w:cs="Arial"/>
          <w:sz w:val="22"/>
          <w:szCs w:val="22"/>
          <w:lang w:val="pt-PT"/>
        </w:rPr>
        <w:t xml:space="preserve"> que os testes de Comissionamento sejam concluídos assim que </w:t>
      </w:r>
      <w:r>
        <w:rPr>
          <w:rFonts w:cs="Arial"/>
          <w:sz w:val="22"/>
          <w:szCs w:val="22"/>
          <w:lang w:val="pt-PT"/>
        </w:rPr>
        <w:t>seja</w:t>
      </w:r>
      <w:r w:rsidRPr="002E1D77">
        <w:rPr>
          <w:rFonts w:cs="Arial"/>
          <w:sz w:val="22"/>
          <w:szCs w:val="22"/>
          <w:lang w:val="pt-PT"/>
        </w:rPr>
        <w:t xml:space="preserve"> possível </w:t>
      </w:r>
      <w:r>
        <w:rPr>
          <w:rFonts w:cs="Arial"/>
          <w:sz w:val="22"/>
          <w:szCs w:val="22"/>
          <w:lang w:val="pt-PT"/>
        </w:rPr>
        <w:t>retificando qualquer circunstância disp</w:t>
      </w:r>
      <w:r w:rsidRPr="002E1D77">
        <w:rPr>
          <w:rFonts w:cs="Arial"/>
          <w:sz w:val="22"/>
          <w:szCs w:val="22"/>
          <w:lang w:val="pt-PT"/>
        </w:rPr>
        <w:t>o</w:t>
      </w:r>
      <w:r>
        <w:rPr>
          <w:rFonts w:cs="Arial"/>
          <w:sz w:val="22"/>
          <w:szCs w:val="22"/>
          <w:lang w:val="pt-PT"/>
        </w:rPr>
        <w:t>sta no</w:t>
      </w:r>
      <w:r w:rsidR="00C51CFE">
        <w:rPr>
          <w:rFonts w:cs="Arial"/>
          <w:sz w:val="22"/>
          <w:szCs w:val="22"/>
          <w:lang w:val="pt-PT"/>
        </w:rPr>
        <w:t xml:space="preserve"> Artigo 5</w:t>
      </w:r>
      <w:r w:rsidR="00387A74">
        <w:rPr>
          <w:rFonts w:cs="Arial"/>
          <w:sz w:val="22"/>
          <w:szCs w:val="22"/>
          <w:lang w:val="pt-PT"/>
        </w:rPr>
        <w:t>.8.1</w:t>
      </w:r>
      <w:r w:rsidRPr="002E1D77">
        <w:rPr>
          <w:rFonts w:cs="Arial"/>
          <w:sz w:val="22"/>
          <w:szCs w:val="22"/>
          <w:lang w:val="pt-PT"/>
        </w:rPr>
        <w:t>.</w:t>
      </w:r>
    </w:p>
    <w:p w14:paraId="43F11B28" w14:textId="0981226B" w:rsidR="00CE587C" w:rsidRDefault="00CE587C" w:rsidP="003479A4">
      <w:pPr>
        <w:pStyle w:val="MTVFL4Car"/>
        <w:numPr>
          <w:ilvl w:val="2"/>
          <w:numId w:val="59"/>
        </w:numPr>
        <w:rPr>
          <w:rFonts w:cs="Arial"/>
          <w:sz w:val="22"/>
          <w:szCs w:val="22"/>
          <w:lang w:val="pt-PT"/>
        </w:rPr>
      </w:pPr>
      <w:r w:rsidRPr="00CE587C">
        <w:rPr>
          <w:rFonts w:cs="Arial"/>
          <w:sz w:val="22"/>
          <w:szCs w:val="22"/>
          <w:lang w:val="pt-PT"/>
        </w:rPr>
        <w:t xml:space="preserve">Sujeito aos Artigos 4.4.1, 4.4.2 e 13.7, se </w:t>
      </w:r>
      <w:r>
        <w:rPr>
          <w:rFonts w:cs="Arial"/>
          <w:sz w:val="22"/>
          <w:szCs w:val="22"/>
          <w:lang w:val="pt-PT"/>
        </w:rPr>
        <w:t>o Promotor</w:t>
      </w:r>
      <w:r w:rsidRPr="00CE587C">
        <w:rPr>
          <w:rFonts w:cs="Arial"/>
          <w:sz w:val="22"/>
          <w:szCs w:val="22"/>
          <w:lang w:val="pt-PT"/>
        </w:rPr>
        <w:t xml:space="preserve"> do Projeto estiver </w:t>
      </w:r>
      <w:r>
        <w:rPr>
          <w:rFonts w:cs="Arial"/>
          <w:sz w:val="22"/>
          <w:szCs w:val="22"/>
          <w:lang w:val="pt-PT"/>
        </w:rPr>
        <w:t>a sofrer um atraso no alcance</w:t>
      </w:r>
      <w:r w:rsidRPr="00CE587C">
        <w:rPr>
          <w:rFonts w:cs="Arial"/>
          <w:sz w:val="22"/>
          <w:szCs w:val="22"/>
          <w:lang w:val="pt-PT"/>
        </w:rPr>
        <w:t xml:space="preserve"> da Data da Operação Comercial até a Data da Operação Comercial Requerida:</w:t>
      </w:r>
    </w:p>
    <w:bookmarkEnd w:id="257"/>
    <w:bookmarkEnd w:id="258"/>
    <w:bookmarkEnd w:id="259"/>
    <w:bookmarkEnd w:id="260"/>
    <w:bookmarkEnd w:id="261"/>
    <w:bookmarkEnd w:id="262"/>
    <w:p w14:paraId="5236D8A7" w14:textId="4D5EFF05" w:rsidR="008320AB" w:rsidRPr="00FB22C1" w:rsidRDefault="008320AB">
      <w:pPr>
        <w:pStyle w:val="MTVFL4Car"/>
        <w:shd w:val="clear" w:color="auto" w:fill="FFFFFF"/>
        <w:tabs>
          <w:tab w:val="clear" w:pos="720"/>
          <w:tab w:val="clear" w:pos="1492"/>
        </w:tabs>
        <w:ind w:left="2127" w:hanging="709"/>
        <w:rPr>
          <w:rFonts w:cs="Arial"/>
          <w:sz w:val="22"/>
          <w:szCs w:val="22"/>
          <w:lang w:val="pt-PT"/>
        </w:rPr>
      </w:pPr>
      <w:r w:rsidRPr="00CE587C">
        <w:rPr>
          <w:rFonts w:cs="Arial"/>
          <w:sz w:val="22"/>
          <w:szCs w:val="22"/>
          <w:lang w:val="pt-PT"/>
        </w:rPr>
        <w:t>(a)</w:t>
      </w:r>
      <w:r w:rsidRPr="00CE587C">
        <w:rPr>
          <w:rFonts w:cs="Arial"/>
          <w:sz w:val="22"/>
          <w:szCs w:val="22"/>
          <w:lang w:val="pt-PT"/>
        </w:rPr>
        <w:tab/>
      </w:r>
      <w:r w:rsidR="00EB1140">
        <w:rPr>
          <w:rFonts w:cs="Arial"/>
          <w:sz w:val="22"/>
          <w:szCs w:val="22"/>
          <w:lang w:val="pt-PT"/>
        </w:rPr>
        <w:t>O</w:t>
      </w:r>
      <w:r w:rsidR="00CE587C" w:rsidRPr="00CE587C">
        <w:rPr>
          <w:rFonts w:cs="Arial"/>
          <w:sz w:val="22"/>
          <w:szCs w:val="22"/>
          <w:lang w:val="pt-PT"/>
        </w:rPr>
        <w:t xml:space="preserve"> </w:t>
      </w:r>
      <w:r w:rsidR="00CE587C">
        <w:rPr>
          <w:rFonts w:cs="Arial"/>
          <w:sz w:val="22"/>
          <w:szCs w:val="22"/>
          <w:lang w:val="pt-PT"/>
        </w:rPr>
        <w:t>Promotor</w:t>
      </w:r>
      <w:r w:rsidR="00CE587C" w:rsidRPr="00CE587C">
        <w:rPr>
          <w:rFonts w:cs="Arial"/>
          <w:sz w:val="22"/>
          <w:szCs w:val="22"/>
          <w:lang w:val="pt-PT"/>
        </w:rPr>
        <w:t xml:space="preserve"> do Projeto</w:t>
      </w:r>
      <w:r w:rsidR="00CE587C">
        <w:rPr>
          <w:rFonts w:cs="Arial"/>
          <w:sz w:val="22"/>
          <w:szCs w:val="22"/>
          <w:lang w:val="pt-PT"/>
        </w:rPr>
        <w:t xml:space="preserve"> deverá entregar</w:t>
      </w:r>
      <w:r w:rsidR="00CE587C" w:rsidRPr="00CE587C">
        <w:rPr>
          <w:rFonts w:cs="Arial"/>
          <w:sz w:val="22"/>
          <w:szCs w:val="22"/>
          <w:lang w:val="pt-PT"/>
        </w:rPr>
        <w:t xml:space="preserve"> uma notificação à RNT </w:t>
      </w:r>
      <w:r w:rsidR="00CE587C">
        <w:rPr>
          <w:rFonts w:cs="Arial"/>
          <w:sz w:val="22"/>
          <w:szCs w:val="22"/>
          <w:lang w:val="pt-PT"/>
        </w:rPr>
        <w:t>requerendo</w:t>
      </w:r>
      <w:r w:rsidR="00CE587C" w:rsidRPr="00CE587C">
        <w:rPr>
          <w:rFonts w:cs="Arial"/>
          <w:sz w:val="22"/>
          <w:szCs w:val="22"/>
          <w:lang w:val="pt-PT"/>
        </w:rPr>
        <w:t xml:space="preserve"> uma extensão </w:t>
      </w:r>
      <w:r w:rsidR="00CE587C">
        <w:rPr>
          <w:rFonts w:cs="Arial"/>
          <w:sz w:val="22"/>
          <w:szCs w:val="22"/>
          <w:lang w:val="pt-PT"/>
        </w:rPr>
        <w:t>d</w:t>
      </w:r>
      <w:r w:rsidR="00CE587C" w:rsidRPr="00CE587C">
        <w:rPr>
          <w:rFonts w:cs="Arial"/>
          <w:sz w:val="22"/>
          <w:szCs w:val="22"/>
          <w:lang w:val="pt-PT"/>
        </w:rPr>
        <w:t xml:space="preserve">as </w:t>
      </w:r>
      <w:r w:rsidR="00CE587C" w:rsidRPr="00302485">
        <w:rPr>
          <w:rFonts w:cs="Arial"/>
          <w:sz w:val="22"/>
          <w:szCs w:val="22"/>
          <w:lang w:val="pt-PT"/>
        </w:rPr>
        <w:t>datas</w:t>
      </w:r>
      <w:r w:rsidR="00302485">
        <w:rPr>
          <w:rFonts w:cs="Arial"/>
          <w:sz w:val="22"/>
          <w:szCs w:val="22"/>
          <w:lang w:val="pt-PT"/>
        </w:rPr>
        <w:t xml:space="preserve"> das</w:t>
      </w:r>
      <w:r w:rsidR="00CE587C" w:rsidRPr="00CE587C">
        <w:rPr>
          <w:rFonts w:cs="Arial"/>
          <w:sz w:val="22"/>
          <w:szCs w:val="22"/>
          <w:lang w:val="pt-PT"/>
        </w:rPr>
        <w:t xml:space="preserve"> </w:t>
      </w:r>
      <w:r w:rsidR="00302485">
        <w:rPr>
          <w:rFonts w:cs="Arial"/>
          <w:sz w:val="22"/>
          <w:szCs w:val="22"/>
          <w:lang w:val="pt-PT"/>
        </w:rPr>
        <w:t>etapas de projeto relevantes</w:t>
      </w:r>
      <w:r w:rsidR="00302485" w:rsidRPr="00CE587C">
        <w:rPr>
          <w:rFonts w:cs="Arial"/>
          <w:sz w:val="22"/>
          <w:szCs w:val="22"/>
          <w:lang w:val="pt-PT"/>
        </w:rPr>
        <w:t xml:space="preserve"> </w:t>
      </w:r>
      <w:r w:rsidR="00302485">
        <w:rPr>
          <w:rFonts w:cs="Arial"/>
          <w:sz w:val="22"/>
          <w:szCs w:val="22"/>
          <w:lang w:val="pt-PT"/>
        </w:rPr>
        <w:t>d</w:t>
      </w:r>
      <w:r w:rsidR="00CE587C" w:rsidRPr="00CE587C">
        <w:rPr>
          <w:rFonts w:cs="Arial"/>
          <w:sz w:val="22"/>
          <w:szCs w:val="22"/>
          <w:lang w:val="pt-PT"/>
        </w:rPr>
        <w:t>o Cronograma de Im</w:t>
      </w:r>
      <w:r w:rsidR="00302485">
        <w:rPr>
          <w:rFonts w:cs="Arial"/>
          <w:sz w:val="22"/>
          <w:szCs w:val="22"/>
          <w:lang w:val="pt-PT"/>
        </w:rPr>
        <w:t>plementação, incluindo a Data de</w:t>
      </w:r>
      <w:r w:rsidR="00CE587C" w:rsidRPr="00CE587C">
        <w:rPr>
          <w:rFonts w:cs="Arial"/>
          <w:sz w:val="22"/>
          <w:szCs w:val="22"/>
          <w:lang w:val="pt-PT"/>
        </w:rPr>
        <w:t xml:space="preserve"> Oper</w:t>
      </w:r>
      <w:r w:rsidR="00302485">
        <w:rPr>
          <w:rFonts w:cs="Arial"/>
          <w:sz w:val="22"/>
          <w:szCs w:val="22"/>
          <w:lang w:val="pt-PT"/>
        </w:rPr>
        <w:t>ação Comercial Requerida, num prazo de 30 Dias após a</w:t>
      </w:r>
      <w:r w:rsidR="00CE587C" w:rsidRPr="00CE587C">
        <w:rPr>
          <w:rFonts w:cs="Arial"/>
          <w:sz w:val="22"/>
          <w:szCs w:val="22"/>
          <w:lang w:val="pt-PT"/>
        </w:rPr>
        <w:t xml:space="preserve"> data em que </w:t>
      </w:r>
      <w:r w:rsidR="00302485">
        <w:rPr>
          <w:rFonts w:cs="Arial"/>
          <w:sz w:val="22"/>
          <w:szCs w:val="22"/>
          <w:lang w:val="pt-PT"/>
        </w:rPr>
        <w:t>o Promotor</w:t>
      </w:r>
      <w:r w:rsidR="00CE587C" w:rsidRPr="00CE587C">
        <w:rPr>
          <w:rFonts w:cs="Arial"/>
          <w:sz w:val="22"/>
          <w:szCs w:val="22"/>
          <w:lang w:val="pt-PT"/>
        </w:rPr>
        <w:t xml:space="preserve"> do Projeto </w:t>
      </w:r>
      <w:r w:rsidR="00302485">
        <w:rPr>
          <w:rFonts w:cs="Arial"/>
          <w:sz w:val="22"/>
          <w:szCs w:val="22"/>
          <w:lang w:val="pt-PT"/>
        </w:rPr>
        <w:t>deva</w:t>
      </w:r>
      <w:r w:rsidR="00302485" w:rsidRPr="00302485">
        <w:rPr>
          <w:rFonts w:cs="Arial"/>
          <w:sz w:val="22"/>
          <w:szCs w:val="22"/>
          <w:lang w:val="pt-PT"/>
        </w:rPr>
        <w:t xml:space="preserve"> ter </w:t>
      </w:r>
      <w:r w:rsidR="00302485">
        <w:rPr>
          <w:rFonts w:cs="Arial"/>
          <w:sz w:val="22"/>
          <w:szCs w:val="22"/>
          <w:lang w:val="pt-PT"/>
        </w:rPr>
        <w:t>conhecimento da causa da ocorrência do</w:t>
      </w:r>
      <w:r w:rsidR="00302485" w:rsidRPr="00302485">
        <w:rPr>
          <w:rFonts w:cs="Arial"/>
          <w:sz w:val="22"/>
          <w:szCs w:val="22"/>
          <w:lang w:val="pt-PT"/>
        </w:rPr>
        <w:t xml:space="preserve"> atraso</w:t>
      </w:r>
      <w:r w:rsidR="00FB22C1">
        <w:rPr>
          <w:rFonts w:cs="Arial"/>
          <w:sz w:val="22"/>
          <w:szCs w:val="22"/>
          <w:lang w:val="pt-PT"/>
        </w:rPr>
        <w:t xml:space="preserve"> em questão</w:t>
      </w:r>
      <w:r w:rsidR="00CE587C" w:rsidRPr="00CE587C">
        <w:rPr>
          <w:rFonts w:cs="Arial"/>
          <w:sz w:val="22"/>
          <w:szCs w:val="22"/>
          <w:lang w:val="pt-PT"/>
        </w:rPr>
        <w:t xml:space="preserve">;            </w:t>
      </w:r>
    </w:p>
    <w:p w14:paraId="64A1DB51" w14:textId="78076706" w:rsidR="00FB22C1" w:rsidRPr="00FB22C1" w:rsidRDefault="008320AB">
      <w:pPr>
        <w:pStyle w:val="MTVFL4Car"/>
        <w:shd w:val="clear" w:color="auto" w:fill="FFFFFF"/>
        <w:tabs>
          <w:tab w:val="clear" w:pos="720"/>
          <w:tab w:val="clear" w:pos="1492"/>
        </w:tabs>
        <w:ind w:left="2127" w:hanging="709"/>
        <w:rPr>
          <w:rFonts w:cs="Arial"/>
          <w:sz w:val="22"/>
          <w:szCs w:val="22"/>
          <w:lang w:val="pt-PT"/>
        </w:rPr>
      </w:pPr>
      <w:bookmarkStart w:id="264" w:name="_DV_M398"/>
      <w:bookmarkEnd w:id="264"/>
      <w:r w:rsidRPr="00FB22C1">
        <w:rPr>
          <w:rFonts w:cs="Arial"/>
          <w:sz w:val="22"/>
          <w:szCs w:val="22"/>
          <w:lang w:val="pt-PT"/>
        </w:rPr>
        <w:t>(b)</w:t>
      </w:r>
      <w:r w:rsidRPr="00FB22C1">
        <w:rPr>
          <w:rFonts w:cs="Arial"/>
          <w:sz w:val="22"/>
          <w:szCs w:val="22"/>
          <w:lang w:val="pt-PT"/>
        </w:rPr>
        <w:tab/>
      </w:r>
      <w:r w:rsidR="00FB22C1" w:rsidRPr="00FB22C1">
        <w:rPr>
          <w:rFonts w:cs="Arial"/>
          <w:sz w:val="22"/>
          <w:szCs w:val="22"/>
          <w:lang w:val="pt-PT"/>
        </w:rPr>
        <w:t>Após a R</w:t>
      </w:r>
      <w:r w:rsidR="00FB22C1">
        <w:rPr>
          <w:rFonts w:cs="Arial"/>
          <w:sz w:val="22"/>
          <w:szCs w:val="22"/>
          <w:lang w:val="pt-PT"/>
        </w:rPr>
        <w:t>NT</w:t>
      </w:r>
      <w:r w:rsidR="00FB22C1" w:rsidRPr="00FB22C1">
        <w:rPr>
          <w:rFonts w:cs="Arial"/>
          <w:sz w:val="22"/>
          <w:szCs w:val="22"/>
          <w:lang w:val="pt-PT"/>
        </w:rPr>
        <w:t xml:space="preserve"> </w:t>
      </w:r>
      <w:r w:rsidR="00FB22C1">
        <w:rPr>
          <w:rFonts w:cs="Arial"/>
          <w:sz w:val="22"/>
          <w:szCs w:val="22"/>
          <w:lang w:val="pt-PT"/>
        </w:rPr>
        <w:t>ser notificada</w:t>
      </w:r>
      <w:r w:rsidR="00FB22C1" w:rsidRPr="00FB22C1">
        <w:rPr>
          <w:rFonts w:cs="Arial"/>
          <w:sz w:val="22"/>
          <w:szCs w:val="22"/>
          <w:lang w:val="pt-PT"/>
        </w:rPr>
        <w:t xml:space="preserve"> </w:t>
      </w:r>
      <w:r w:rsidR="00C51CFE">
        <w:rPr>
          <w:rFonts w:cs="Arial"/>
          <w:sz w:val="22"/>
          <w:szCs w:val="22"/>
          <w:lang w:val="pt-PT"/>
        </w:rPr>
        <w:t>do aviso referido no Artigo 5</w:t>
      </w:r>
      <w:r w:rsidR="00FB22C1" w:rsidRPr="00FB22C1">
        <w:rPr>
          <w:rFonts w:cs="Arial"/>
          <w:sz w:val="22"/>
          <w:szCs w:val="22"/>
          <w:lang w:val="pt-PT"/>
        </w:rPr>
        <w:t>.8.3 (a), as Partes deverão aco</w:t>
      </w:r>
      <w:r w:rsidR="00FB22C1">
        <w:rPr>
          <w:rFonts w:cs="Arial"/>
          <w:sz w:val="22"/>
          <w:szCs w:val="22"/>
          <w:lang w:val="pt-PT"/>
        </w:rPr>
        <w:t>rdar um ajustamento equitativo da</w:t>
      </w:r>
      <w:r w:rsidR="00FB22C1" w:rsidRPr="00FB22C1">
        <w:rPr>
          <w:rFonts w:cs="Arial"/>
          <w:sz w:val="22"/>
          <w:szCs w:val="22"/>
          <w:lang w:val="pt-PT"/>
        </w:rPr>
        <w:t xml:space="preserve">s datas </w:t>
      </w:r>
      <w:r w:rsidR="00FB22C1">
        <w:rPr>
          <w:rFonts w:cs="Arial"/>
          <w:sz w:val="22"/>
          <w:szCs w:val="22"/>
          <w:lang w:val="pt-PT"/>
        </w:rPr>
        <w:t>das</w:t>
      </w:r>
      <w:r w:rsidR="00FB22C1" w:rsidRPr="00CE587C">
        <w:rPr>
          <w:rFonts w:cs="Arial"/>
          <w:sz w:val="22"/>
          <w:szCs w:val="22"/>
          <w:lang w:val="pt-PT"/>
        </w:rPr>
        <w:t xml:space="preserve"> </w:t>
      </w:r>
      <w:r w:rsidR="00FB22C1">
        <w:rPr>
          <w:rFonts w:cs="Arial"/>
          <w:sz w:val="22"/>
          <w:szCs w:val="22"/>
          <w:lang w:val="pt-PT"/>
        </w:rPr>
        <w:t>etapas de projeto relevantes</w:t>
      </w:r>
      <w:r w:rsidR="00FB22C1" w:rsidRPr="00CE587C">
        <w:rPr>
          <w:rFonts w:cs="Arial"/>
          <w:sz w:val="22"/>
          <w:szCs w:val="22"/>
          <w:lang w:val="pt-PT"/>
        </w:rPr>
        <w:t xml:space="preserve"> </w:t>
      </w:r>
      <w:r w:rsidR="00FB22C1">
        <w:rPr>
          <w:rFonts w:cs="Arial"/>
          <w:sz w:val="22"/>
          <w:szCs w:val="22"/>
          <w:lang w:val="pt-PT"/>
        </w:rPr>
        <w:t>d</w:t>
      </w:r>
      <w:r w:rsidR="00FB22C1" w:rsidRPr="00CE587C">
        <w:rPr>
          <w:rFonts w:cs="Arial"/>
          <w:sz w:val="22"/>
          <w:szCs w:val="22"/>
          <w:lang w:val="pt-PT"/>
        </w:rPr>
        <w:t>o Cronograma de Im</w:t>
      </w:r>
      <w:r w:rsidR="00FB22C1">
        <w:rPr>
          <w:rFonts w:cs="Arial"/>
          <w:sz w:val="22"/>
          <w:szCs w:val="22"/>
          <w:lang w:val="pt-PT"/>
        </w:rPr>
        <w:t>plementação</w:t>
      </w:r>
      <w:r w:rsidR="00FB22C1" w:rsidRPr="00FB22C1">
        <w:rPr>
          <w:rFonts w:cs="Arial"/>
          <w:sz w:val="22"/>
          <w:szCs w:val="22"/>
          <w:lang w:val="pt-PT"/>
        </w:rPr>
        <w:t xml:space="preserve"> </w:t>
      </w:r>
      <w:r w:rsidR="00FB22C1">
        <w:rPr>
          <w:rFonts w:cs="Arial"/>
          <w:sz w:val="22"/>
          <w:szCs w:val="22"/>
          <w:lang w:val="pt-PT"/>
        </w:rPr>
        <w:t>tendo</w:t>
      </w:r>
      <w:r w:rsidR="00FB22C1" w:rsidRPr="00FB22C1">
        <w:rPr>
          <w:rFonts w:cs="Arial"/>
          <w:sz w:val="22"/>
          <w:szCs w:val="22"/>
          <w:lang w:val="pt-PT"/>
        </w:rPr>
        <w:t xml:space="preserve"> em conta o efeito desse atraso, desde que:</w:t>
      </w:r>
    </w:p>
    <w:p w14:paraId="5D15592A" w14:textId="22F6097D" w:rsidR="000E698E" w:rsidRDefault="00FB22C1">
      <w:pPr>
        <w:pStyle w:val="MTVFL4Car"/>
        <w:shd w:val="clear" w:color="auto" w:fill="FFFFFF"/>
        <w:tabs>
          <w:tab w:val="clear" w:pos="1492"/>
          <w:tab w:val="left" w:pos="851"/>
        </w:tabs>
        <w:ind w:left="2127" w:firstLine="0"/>
        <w:rPr>
          <w:rFonts w:cs="Arial"/>
          <w:sz w:val="22"/>
          <w:szCs w:val="22"/>
          <w:lang w:val="pt-PT"/>
        </w:rPr>
      </w:pPr>
      <w:bookmarkStart w:id="265" w:name="_DV_M399"/>
      <w:bookmarkEnd w:id="265"/>
      <w:r w:rsidRPr="003455DE">
        <w:rPr>
          <w:rFonts w:cs="Arial"/>
          <w:sz w:val="22"/>
          <w:szCs w:val="22"/>
          <w:lang w:val="pt-PT"/>
        </w:rPr>
        <w:t xml:space="preserve"> </w:t>
      </w:r>
      <w:r w:rsidR="008320AB" w:rsidRPr="000E698E">
        <w:rPr>
          <w:rFonts w:cs="Arial"/>
          <w:sz w:val="22"/>
          <w:szCs w:val="22"/>
          <w:lang w:val="pt-PT"/>
        </w:rPr>
        <w:t>(1)</w:t>
      </w:r>
      <w:r w:rsidR="008320AB" w:rsidRPr="000E698E">
        <w:rPr>
          <w:rFonts w:cs="Arial"/>
          <w:sz w:val="22"/>
          <w:szCs w:val="22"/>
          <w:lang w:val="pt-PT"/>
        </w:rPr>
        <w:tab/>
      </w:r>
      <w:r w:rsidR="000E698E">
        <w:rPr>
          <w:rFonts w:cs="Arial"/>
          <w:sz w:val="22"/>
          <w:szCs w:val="22"/>
          <w:lang w:val="pt-PT"/>
        </w:rPr>
        <w:t>a</w:t>
      </w:r>
      <w:r w:rsidR="000E698E" w:rsidRPr="00FB22C1">
        <w:rPr>
          <w:rFonts w:cs="Arial"/>
          <w:sz w:val="22"/>
          <w:szCs w:val="22"/>
          <w:lang w:val="pt-PT"/>
        </w:rPr>
        <w:t xml:space="preserve">s datas </w:t>
      </w:r>
      <w:r w:rsidR="000E698E">
        <w:rPr>
          <w:rFonts w:cs="Arial"/>
          <w:sz w:val="22"/>
          <w:szCs w:val="22"/>
          <w:lang w:val="pt-PT"/>
        </w:rPr>
        <w:t>das</w:t>
      </w:r>
      <w:r w:rsidR="000E698E" w:rsidRPr="00CE587C">
        <w:rPr>
          <w:rFonts w:cs="Arial"/>
          <w:sz w:val="22"/>
          <w:szCs w:val="22"/>
          <w:lang w:val="pt-PT"/>
        </w:rPr>
        <w:t xml:space="preserve"> </w:t>
      </w:r>
      <w:r w:rsidR="000E698E">
        <w:rPr>
          <w:rFonts w:cs="Arial"/>
          <w:sz w:val="22"/>
          <w:szCs w:val="22"/>
          <w:lang w:val="pt-PT"/>
        </w:rPr>
        <w:t>etapas de projeto relevantes</w:t>
      </w:r>
      <w:r w:rsidR="000E698E" w:rsidRPr="000E698E">
        <w:rPr>
          <w:rFonts w:cs="Arial"/>
          <w:sz w:val="22"/>
          <w:szCs w:val="22"/>
          <w:lang w:val="pt-PT"/>
        </w:rPr>
        <w:t xml:space="preserve"> e a Data de Operação Comercial Requerida não </w:t>
      </w:r>
      <w:r w:rsidR="000E698E">
        <w:rPr>
          <w:rFonts w:cs="Arial"/>
          <w:sz w:val="22"/>
          <w:szCs w:val="22"/>
          <w:lang w:val="pt-PT"/>
        </w:rPr>
        <w:t>deverão ser</w:t>
      </w:r>
      <w:r w:rsidR="000E698E" w:rsidRPr="000E698E">
        <w:rPr>
          <w:rFonts w:cs="Arial"/>
          <w:sz w:val="22"/>
          <w:szCs w:val="22"/>
          <w:lang w:val="pt-PT"/>
        </w:rPr>
        <w:t xml:space="preserve"> </w:t>
      </w:r>
      <w:r w:rsidR="000E698E">
        <w:rPr>
          <w:rFonts w:cs="Arial"/>
          <w:sz w:val="22"/>
          <w:szCs w:val="22"/>
          <w:lang w:val="pt-PT"/>
        </w:rPr>
        <w:t xml:space="preserve">estendidas na medida que o </w:t>
      </w:r>
      <w:r w:rsidR="000E698E" w:rsidRPr="000E698E">
        <w:rPr>
          <w:rFonts w:cs="Arial"/>
          <w:sz w:val="22"/>
          <w:szCs w:val="22"/>
          <w:lang w:val="pt-PT"/>
        </w:rPr>
        <w:t>atraso</w:t>
      </w:r>
      <w:r w:rsidR="000E698E">
        <w:rPr>
          <w:rFonts w:cs="Arial"/>
          <w:sz w:val="22"/>
          <w:szCs w:val="22"/>
          <w:lang w:val="pt-PT"/>
        </w:rPr>
        <w:t xml:space="preserve"> teria caso</w:t>
      </w:r>
      <w:r w:rsidR="000E698E" w:rsidRPr="000E698E">
        <w:rPr>
          <w:rFonts w:cs="Arial"/>
          <w:sz w:val="22"/>
          <w:szCs w:val="22"/>
          <w:lang w:val="pt-PT"/>
        </w:rPr>
        <w:t xml:space="preserve"> o evento</w:t>
      </w:r>
      <w:r w:rsidR="00B5514C">
        <w:rPr>
          <w:rFonts w:cs="Arial"/>
          <w:sz w:val="22"/>
          <w:szCs w:val="22"/>
          <w:lang w:val="pt-PT"/>
        </w:rPr>
        <w:t xml:space="preserve"> vivenciado</w:t>
      </w:r>
      <w:r w:rsidR="000E698E" w:rsidRPr="000E698E">
        <w:rPr>
          <w:rFonts w:cs="Arial"/>
          <w:sz w:val="22"/>
          <w:szCs w:val="22"/>
          <w:lang w:val="pt-PT"/>
        </w:rPr>
        <w:t xml:space="preserve"> não tivesse ocorrido; e</w:t>
      </w:r>
    </w:p>
    <w:p w14:paraId="7CFAEB3B" w14:textId="264C366C" w:rsidR="00966F9F" w:rsidRPr="00966F9F" w:rsidRDefault="00966F9F">
      <w:pPr>
        <w:pStyle w:val="MTVFL4Car"/>
        <w:shd w:val="clear" w:color="auto" w:fill="FFFFFF"/>
        <w:tabs>
          <w:tab w:val="clear" w:pos="1492"/>
          <w:tab w:val="left" w:pos="851"/>
        </w:tabs>
        <w:ind w:left="2127" w:firstLine="0"/>
        <w:rPr>
          <w:rFonts w:cs="Arial"/>
          <w:sz w:val="22"/>
          <w:szCs w:val="22"/>
          <w:lang w:val="pt-PT"/>
        </w:rPr>
      </w:pPr>
      <w:bookmarkStart w:id="266" w:name="_DV_M400"/>
      <w:bookmarkEnd w:id="266"/>
      <w:r w:rsidRPr="003455DE">
        <w:rPr>
          <w:rFonts w:cs="Arial"/>
          <w:sz w:val="22"/>
          <w:szCs w:val="22"/>
          <w:lang w:val="pt-PT"/>
        </w:rPr>
        <w:t xml:space="preserve"> </w:t>
      </w:r>
      <w:r w:rsidR="008320AB" w:rsidRPr="00966F9F">
        <w:rPr>
          <w:rFonts w:cs="Arial"/>
          <w:sz w:val="22"/>
          <w:szCs w:val="22"/>
          <w:lang w:val="pt-PT"/>
        </w:rPr>
        <w:t>(2)</w:t>
      </w:r>
      <w:r w:rsidR="008320AB" w:rsidRPr="00966F9F">
        <w:rPr>
          <w:rFonts w:cs="Arial"/>
          <w:sz w:val="22"/>
          <w:szCs w:val="22"/>
          <w:lang w:val="pt-PT"/>
        </w:rPr>
        <w:tab/>
      </w:r>
      <w:r>
        <w:rPr>
          <w:rFonts w:cs="Arial"/>
          <w:sz w:val="22"/>
          <w:szCs w:val="22"/>
          <w:lang w:val="pt-PT"/>
        </w:rPr>
        <w:t>o Promotor do Projeto tenha</w:t>
      </w:r>
      <w:r w:rsidRPr="00966F9F">
        <w:rPr>
          <w:rFonts w:cs="Arial"/>
          <w:sz w:val="22"/>
          <w:szCs w:val="22"/>
          <w:lang w:val="pt-PT"/>
        </w:rPr>
        <w:t xml:space="preserve"> feito todos os esf</w:t>
      </w:r>
      <w:r>
        <w:rPr>
          <w:rFonts w:cs="Arial"/>
          <w:sz w:val="22"/>
          <w:szCs w:val="22"/>
          <w:lang w:val="pt-PT"/>
        </w:rPr>
        <w:t>orços possíveis</w:t>
      </w:r>
      <w:r w:rsidRPr="00966F9F">
        <w:rPr>
          <w:rFonts w:cs="Arial"/>
          <w:sz w:val="22"/>
          <w:szCs w:val="22"/>
          <w:lang w:val="pt-PT"/>
        </w:rPr>
        <w:t xml:space="preserve"> para </w:t>
      </w:r>
      <w:r>
        <w:rPr>
          <w:rFonts w:cs="Arial"/>
          <w:sz w:val="22"/>
          <w:szCs w:val="22"/>
          <w:lang w:val="pt-PT"/>
        </w:rPr>
        <w:t>prevenir</w:t>
      </w:r>
      <w:r w:rsidRPr="00966F9F">
        <w:rPr>
          <w:rFonts w:cs="Arial"/>
          <w:sz w:val="22"/>
          <w:szCs w:val="22"/>
          <w:lang w:val="pt-PT"/>
        </w:rPr>
        <w:t xml:space="preserve"> ou reduzir ao mínimo e mitigar o efeito de qualque</w:t>
      </w:r>
      <w:r>
        <w:rPr>
          <w:rFonts w:cs="Arial"/>
          <w:sz w:val="22"/>
          <w:szCs w:val="22"/>
          <w:lang w:val="pt-PT"/>
        </w:rPr>
        <w:t>r atraso, incluindo o recurso a serviços, equipamentos,</w:t>
      </w:r>
      <w:r w:rsidRPr="00966F9F">
        <w:rPr>
          <w:rFonts w:cs="Arial"/>
          <w:sz w:val="22"/>
          <w:szCs w:val="22"/>
          <w:lang w:val="pt-PT"/>
        </w:rPr>
        <w:t xml:space="preserve"> materia</w:t>
      </w:r>
      <w:r>
        <w:rPr>
          <w:rFonts w:cs="Arial"/>
          <w:sz w:val="22"/>
          <w:szCs w:val="22"/>
          <w:lang w:val="pt-PT"/>
        </w:rPr>
        <w:t>is e equipamentos de construção</w:t>
      </w:r>
      <w:r w:rsidRPr="00966F9F">
        <w:rPr>
          <w:rFonts w:cs="Arial"/>
          <w:sz w:val="22"/>
          <w:szCs w:val="22"/>
          <w:lang w:val="pt-PT"/>
        </w:rPr>
        <w:t xml:space="preserve"> </w:t>
      </w:r>
      <w:r>
        <w:rPr>
          <w:rFonts w:cs="Arial"/>
          <w:sz w:val="22"/>
          <w:szCs w:val="22"/>
          <w:lang w:val="pt-PT"/>
        </w:rPr>
        <w:t>alternativo</w:t>
      </w:r>
      <w:r w:rsidRPr="00966F9F">
        <w:rPr>
          <w:rFonts w:cs="Arial"/>
          <w:sz w:val="22"/>
          <w:szCs w:val="22"/>
          <w:lang w:val="pt-PT"/>
        </w:rPr>
        <w:t>s</w:t>
      </w:r>
      <w:r>
        <w:rPr>
          <w:rFonts w:cs="Arial"/>
          <w:sz w:val="22"/>
          <w:szCs w:val="22"/>
          <w:lang w:val="pt-PT"/>
        </w:rPr>
        <w:t>;</w:t>
      </w:r>
    </w:p>
    <w:p w14:paraId="5B39E373" w14:textId="0C347E0E" w:rsidR="00121332" w:rsidRPr="00121332" w:rsidRDefault="00966F9F">
      <w:pPr>
        <w:pStyle w:val="MTVFL4Car"/>
        <w:shd w:val="clear" w:color="auto" w:fill="FFFFFF"/>
        <w:tabs>
          <w:tab w:val="clear" w:pos="720"/>
          <w:tab w:val="clear" w:pos="1492"/>
          <w:tab w:val="left" w:pos="851"/>
        </w:tabs>
        <w:ind w:left="2127" w:hanging="709"/>
        <w:rPr>
          <w:rFonts w:cs="Arial"/>
          <w:sz w:val="22"/>
          <w:szCs w:val="22"/>
          <w:lang w:val="pt-PT"/>
        </w:rPr>
      </w:pPr>
      <w:bookmarkStart w:id="267" w:name="_DV_M401"/>
      <w:bookmarkEnd w:id="267"/>
      <w:r w:rsidRPr="003455DE">
        <w:rPr>
          <w:rFonts w:cs="Arial"/>
          <w:sz w:val="22"/>
          <w:szCs w:val="22"/>
          <w:lang w:val="pt-PT"/>
        </w:rPr>
        <w:t xml:space="preserve"> </w:t>
      </w:r>
      <w:r w:rsidR="008320AB" w:rsidRPr="00121332">
        <w:rPr>
          <w:rFonts w:cs="Arial"/>
          <w:sz w:val="22"/>
          <w:szCs w:val="22"/>
          <w:lang w:val="pt-PT"/>
        </w:rPr>
        <w:t>(c)</w:t>
      </w:r>
      <w:r w:rsidR="008320AB" w:rsidRPr="00121332">
        <w:rPr>
          <w:rFonts w:cs="Arial"/>
          <w:sz w:val="22"/>
          <w:szCs w:val="22"/>
          <w:lang w:val="pt-PT"/>
        </w:rPr>
        <w:tab/>
      </w:r>
      <w:r w:rsidR="00121332" w:rsidRPr="00121332">
        <w:rPr>
          <w:rFonts w:cs="Arial"/>
          <w:sz w:val="22"/>
          <w:szCs w:val="22"/>
          <w:lang w:val="pt-PT"/>
        </w:rPr>
        <w:t xml:space="preserve">Se as Partes não conseguirem chegar a um acordo equitativo para o Cronograma de Implementação </w:t>
      </w:r>
      <w:r w:rsidR="00121332">
        <w:rPr>
          <w:rFonts w:cs="Arial"/>
          <w:sz w:val="22"/>
          <w:szCs w:val="22"/>
          <w:lang w:val="pt-PT"/>
        </w:rPr>
        <w:t>n</w:t>
      </w:r>
      <w:r w:rsidR="00121332" w:rsidRPr="00121332">
        <w:rPr>
          <w:rFonts w:cs="Arial"/>
          <w:sz w:val="22"/>
          <w:szCs w:val="22"/>
          <w:lang w:val="pt-PT"/>
        </w:rPr>
        <w:t xml:space="preserve">um período de 30 dias após o recebimento da referida notificação </w:t>
      </w:r>
      <w:r w:rsidR="00121332">
        <w:rPr>
          <w:rFonts w:cs="Arial"/>
          <w:sz w:val="22"/>
          <w:szCs w:val="22"/>
          <w:lang w:val="pt-PT"/>
        </w:rPr>
        <w:t>por parte da</w:t>
      </w:r>
      <w:r w:rsidR="00121332" w:rsidRPr="00121332">
        <w:rPr>
          <w:rFonts w:cs="Arial"/>
          <w:sz w:val="22"/>
          <w:szCs w:val="22"/>
          <w:lang w:val="pt-PT"/>
        </w:rPr>
        <w:t xml:space="preserve"> RNT </w:t>
      </w:r>
      <w:r w:rsidR="00C51CFE">
        <w:rPr>
          <w:rFonts w:cs="Arial"/>
          <w:sz w:val="22"/>
          <w:szCs w:val="22"/>
          <w:lang w:val="pt-PT"/>
        </w:rPr>
        <w:t>e indicada no Artigo 5</w:t>
      </w:r>
      <w:r w:rsidR="00121332" w:rsidRPr="00121332">
        <w:rPr>
          <w:rFonts w:cs="Arial"/>
          <w:sz w:val="22"/>
          <w:szCs w:val="22"/>
          <w:lang w:val="pt-PT"/>
        </w:rPr>
        <w:t xml:space="preserve">.8.3 (a), </w:t>
      </w:r>
      <w:r w:rsidR="00121332">
        <w:rPr>
          <w:rFonts w:cs="Arial"/>
          <w:sz w:val="22"/>
          <w:szCs w:val="22"/>
          <w:lang w:val="pt-PT"/>
        </w:rPr>
        <w:t>este facto</w:t>
      </w:r>
      <w:r w:rsidR="00121332" w:rsidRPr="00121332">
        <w:rPr>
          <w:rFonts w:cs="Arial"/>
          <w:sz w:val="22"/>
          <w:szCs w:val="22"/>
          <w:lang w:val="pt-PT"/>
        </w:rPr>
        <w:t xml:space="preserve"> deverá ser </w:t>
      </w:r>
      <w:r w:rsidR="00121332">
        <w:rPr>
          <w:rFonts w:cs="Arial"/>
          <w:sz w:val="22"/>
          <w:szCs w:val="22"/>
          <w:lang w:val="pt-PT"/>
        </w:rPr>
        <w:t>apresentado</w:t>
      </w:r>
      <w:r w:rsidR="00121332" w:rsidRPr="00121332">
        <w:rPr>
          <w:rFonts w:cs="Arial"/>
          <w:sz w:val="22"/>
          <w:szCs w:val="22"/>
          <w:lang w:val="pt-PT"/>
        </w:rPr>
        <w:t xml:space="preserve"> ao </w:t>
      </w:r>
      <w:r w:rsidR="00A957E9">
        <w:rPr>
          <w:rFonts w:cs="Arial"/>
          <w:sz w:val="22"/>
          <w:szCs w:val="22"/>
          <w:lang w:val="pt-PT"/>
        </w:rPr>
        <w:t>Perito</w:t>
      </w:r>
      <w:r w:rsidR="00121332" w:rsidRPr="00121332">
        <w:rPr>
          <w:rFonts w:cs="Arial"/>
          <w:sz w:val="22"/>
          <w:szCs w:val="22"/>
          <w:lang w:val="pt-PT"/>
        </w:rPr>
        <w:t xml:space="preserve"> para</w:t>
      </w:r>
      <w:r w:rsidR="00121332">
        <w:rPr>
          <w:rFonts w:cs="Arial"/>
          <w:sz w:val="22"/>
          <w:szCs w:val="22"/>
          <w:lang w:val="pt-PT"/>
        </w:rPr>
        <w:t xml:space="preserve"> que este determine uma solução</w:t>
      </w:r>
      <w:r w:rsidR="00121332" w:rsidRPr="00121332">
        <w:rPr>
          <w:rFonts w:cs="Arial"/>
          <w:sz w:val="22"/>
          <w:szCs w:val="22"/>
          <w:lang w:val="pt-PT"/>
        </w:rPr>
        <w:t xml:space="preserve"> em conformidade com o</w:t>
      </w:r>
      <w:r w:rsidR="007C596D">
        <w:rPr>
          <w:rFonts w:cs="Arial"/>
          <w:sz w:val="22"/>
          <w:szCs w:val="22"/>
          <w:lang w:val="pt-PT"/>
        </w:rPr>
        <w:t xml:space="preserve"> disposto no</w:t>
      </w:r>
      <w:r w:rsidR="00121332" w:rsidRPr="00121332">
        <w:rPr>
          <w:rFonts w:cs="Arial"/>
          <w:sz w:val="22"/>
          <w:szCs w:val="22"/>
          <w:lang w:val="pt-PT"/>
        </w:rPr>
        <w:t xml:space="preserve"> artigo 17.2.</w:t>
      </w:r>
    </w:p>
    <w:p w14:paraId="2339434A" w14:textId="43B65440" w:rsidR="006E60EF" w:rsidRDefault="0031163D">
      <w:pPr>
        <w:pStyle w:val="MTVFL4Car"/>
        <w:shd w:val="clear" w:color="auto" w:fill="FFFFFF"/>
        <w:tabs>
          <w:tab w:val="clear" w:pos="720"/>
          <w:tab w:val="clear" w:pos="1492"/>
          <w:tab w:val="left" w:pos="851"/>
        </w:tabs>
        <w:ind w:left="2127" w:hanging="709"/>
        <w:rPr>
          <w:rFonts w:cs="Arial"/>
          <w:sz w:val="22"/>
          <w:szCs w:val="22"/>
          <w:lang w:val="pt-PT"/>
        </w:rPr>
      </w:pPr>
      <w:bookmarkStart w:id="268" w:name="_DV_M402"/>
      <w:bookmarkEnd w:id="268"/>
      <w:r w:rsidRPr="0031163D">
        <w:rPr>
          <w:rFonts w:cs="Arial"/>
          <w:sz w:val="22"/>
          <w:szCs w:val="22"/>
          <w:lang w:val="pt-PT"/>
        </w:rPr>
        <w:t xml:space="preserve"> </w:t>
      </w:r>
      <w:r w:rsidR="008320AB" w:rsidRPr="006E60EF">
        <w:rPr>
          <w:rFonts w:cs="Arial"/>
          <w:sz w:val="22"/>
          <w:szCs w:val="22"/>
          <w:lang w:val="pt-PT"/>
        </w:rPr>
        <w:t>(d)</w:t>
      </w:r>
      <w:r w:rsidR="008320AB" w:rsidRPr="006E60EF">
        <w:rPr>
          <w:rFonts w:cs="Arial"/>
          <w:sz w:val="22"/>
          <w:szCs w:val="22"/>
          <w:lang w:val="pt-PT"/>
        </w:rPr>
        <w:tab/>
      </w:r>
      <w:r w:rsidR="006E60EF" w:rsidRPr="006E60EF">
        <w:rPr>
          <w:rFonts w:cs="Arial"/>
          <w:sz w:val="22"/>
          <w:szCs w:val="22"/>
          <w:lang w:val="pt-PT"/>
        </w:rPr>
        <w:t>A menos que</w:t>
      </w:r>
      <w:r w:rsidR="006E60EF">
        <w:rPr>
          <w:rFonts w:cs="Arial"/>
          <w:sz w:val="22"/>
          <w:szCs w:val="22"/>
          <w:lang w:val="pt-PT"/>
        </w:rPr>
        <w:t xml:space="preserve"> seja</w:t>
      </w:r>
      <w:r w:rsidR="006E60EF" w:rsidRPr="006E60EF">
        <w:rPr>
          <w:rFonts w:cs="Arial"/>
          <w:sz w:val="22"/>
          <w:szCs w:val="22"/>
          <w:lang w:val="pt-PT"/>
        </w:rPr>
        <w:t xml:space="preserve"> determin</w:t>
      </w:r>
      <w:r w:rsidR="00C51CFE">
        <w:rPr>
          <w:rFonts w:cs="Arial"/>
          <w:sz w:val="22"/>
          <w:szCs w:val="22"/>
          <w:lang w:val="pt-PT"/>
        </w:rPr>
        <w:t>ado de acordo com o Artigo 5</w:t>
      </w:r>
      <w:r w:rsidR="006E60EF" w:rsidRPr="006E60EF">
        <w:rPr>
          <w:rFonts w:cs="Arial"/>
          <w:sz w:val="22"/>
          <w:szCs w:val="22"/>
          <w:lang w:val="pt-PT"/>
        </w:rPr>
        <w:t xml:space="preserve">.8.3 (c) ou acordado pelas Partes por escrito, nem a Data da Operação Comercial Requerida nem a Data </w:t>
      </w:r>
      <w:r w:rsidR="006E60EF">
        <w:rPr>
          <w:rFonts w:cs="Arial"/>
          <w:sz w:val="22"/>
          <w:szCs w:val="22"/>
          <w:lang w:val="pt-PT"/>
        </w:rPr>
        <w:t>de Vigência</w:t>
      </w:r>
      <w:r w:rsidR="006E60EF" w:rsidRPr="006E60EF">
        <w:rPr>
          <w:rFonts w:cs="Arial"/>
          <w:sz w:val="22"/>
          <w:szCs w:val="22"/>
          <w:lang w:val="pt-PT"/>
        </w:rPr>
        <w:t xml:space="preserve"> serão estendidas </w:t>
      </w:r>
      <w:r w:rsidR="006E60EF">
        <w:rPr>
          <w:rFonts w:cs="Arial"/>
          <w:sz w:val="22"/>
          <w:szCs w:val="22"/>
          <w:lang w:val="pt-PT"/>
        </w:rPr>
        <w:t>devido ao incumprimento do Promotor do Projeto a qualquer uma das obrigaç</w:t>
      </w:r>
      <w:r w:rsidR="00555FB3">
        <w:rPr>
          <w:rFonts w:cs="Arial"/>
          <w:sz w:val="22"/>
          <w:szCs w:val="22"/>
          <w:lang w:val="pt-PT"/>
        </w:rPr>
        <w:t>ões que conste</w:t>
      </w:r>
      <w:r w:rsidR="006E60EF">
        <w:rPr>
          <w:rFonts w:cs="Arial"/>
          <w:sz w:val="22"/>
          <w:szCs w:val="22"/>
          <w:lang w:val="pt-PT"/>
        </w:rPr>
        <w:t>m no presente Contrato.</w:t>
      </w:r>
    </w:p>
    <w:p w14:paraId="1E094C88" w14:textId="3823B0CC" w:rsidR="00FB0FC6" w:rsidRDefault="00FB0FC6" w:rsidP="003479A4">
      <w:pPr>
        <w:pStyle w:val="MTVFL4Car"/>
        <w:numPr>
          <w:ilvl w:val="2"/>
          <w:numId w:val="59"/>
        </w:numPr>
        <w:rPr>
          <w:rFonts w:cs="Arial"/>
          <w:sz w:val="22"/>
          <w:szCs w:val="22"/>
          <w:lang w:val="pt-PT"/>
        </w:rPr>
      </w:pPr>
      <w:bookmarkStart w:id="269" w:name="_DV_M403"/>
      <w:bookmarkEnd w:id="269"/>
      <w:r w:rsidRPr="00FB0FC6">
        <w:rPr>
          <w:rFonts w:cs="Arial"/>
          <w:sz w:val="22"/>
          <w:szCs w:val="22"/>
          <w:lang w:val="pt-PT"/>
        </w:rPr>
        <w:t>Se a In</w:t>
      </w:r>
      <w:r>
        <w:rPr>
          <w:rFonts w:cs="Arial"/>
          <w:sz w:val="22"/>
          <w:szCs w:val="22"/>
          <w:lang w:val="pt-PT"/>
        </w:rPr>
        <w:t>fraestrutura</w:t>
      </w:r>
      <w:r w:rsidRPr="00FB0FC6">
        <w:rPr>
          <w:rFonts w:cs="Arial"/>
          <w:sz w:val="22"/>
          <w:szCs w:val="22"/>
          <w:lang w:val="pt-PT"/>
        </w:rPr>
        <w:t xml:space="preserve"> for considerada comissionada e posteriormente</w:t>
      </w:r>
      <w:r>
        <w:rPr>
          <w:rFonts w:cs="Arial"/>
          <w:sz w:val="22"/>
          <w:szCs w:val="22"/>
          <w:lang w:val="pt-PT"/>
        </w:rPr>
        <w:t xml:space="preserve"> o Promotor</w:t>
      </w:r>
      <w:r w:rsidRPr="00FB0FC6">
        <w:rPr>
          <w:rFonts w:cs="Arial"/>
          <w:sz w:val="22"/>
          <w:szCs w:val="22"/>
          <w:lang w:val="pt-PT"/>
        </w:rPr>
        <w:t xml:space="preserve"> do Projeto não</w:t>
      </w:r>
      <w:r>
        <w:rPr>
          <w:rFonts w:cs="Arial"/>
          <w:sz w:val="22"/>
          <w:szCs w:val="22"/>
          <w:lang w:val="pt-PT"/>
        </w:rPr>
        <w:t xml:space="preserve"> consiga atingir a data de</w:t>
      </w:r>
      <w:r w:rsidRPr="00FB0FC6">
        <w:rPr>
          <w:rFonts w:cs="Arial"/>
          <w:sz w:val="22"/>
          <w:szCs w:val="22"/>
          <w:lang w:val="pt-PT"/>
        </w:rPr>
        <w:t xml:space="preserve"> Operação Comercial na Data da Operação Requerida (</w:t>
      </w:r>
      <w:r>
        <w:rPr>
          <w:rFonts w:cs="Arial"/>
          <w:sz w:val="22"/>
          <w:szCs w:val="22"/>
          <w:lang w:val="pt-PT"/>
        </w:rPr>
        <w:t>nos termos d</w:t>
      </w:r>
      <w:r w:rsidRPr="00FB0FC6">
        <w:rPr>
          <w:rFonts w:cs="Arial"/>
          <w:sz w:val="22"/>
          <w:szCs w:val="22"/>
          <w:lang w:val="pt-PT"/>
        </w:rPr>
        <w:t>os Artigos 4.4.1, 4.4.2, 5.8.3 e 13.7), a In</w:t>
      </w:r>
      <w:r>
        <w:rPr>
          <w:rFonts w:cs="Arial"/>
          <w:sz w:val="22"/>
          <w:szCs w:val="22"/>
          <w:lang w:val="pt-PT"/>
        </w:rPr>
        <w:t>fraestrutura</w:t>
      </w:r>
      <w:r w:rsidRPr="00FB0FC6">
        <w:rPr>
          <w:rFonts w:cs="Arial"/>
          <w:sz w:val="22"/>
          <w:szCs w:val="22"/>
          <w:lang w:val="pt-PT"/>
        </w:rPr>
        <w:t xml:space="preserve"> </w:t>
      </w:r>
      <w:r>
        <w:rPr>
          <w:rFonts w:cs="Arial"/>
          <w:sz w:val="22"/>
          <w:szCs w:val="22"/>
          <w:lang w:val="pt-PT"/>
        </w:rPr>
        <w:t>deixará de ser considerada comissionada</w:t>
      </w:r>
      <w:r w:rsidRPr="00FB0FC6">
        <w:rPr>
          <w:rFonts w:cs="Arial"/>
          <w:sz w:val="22"/>
          <w:szCs w:val="22"/>
          <w:lang w:val="pt-PT"/>
        </w:rPr>
        <w:t xml:space="preserve"> e a RNT </w:t>
      </w:r>
      <w:r>
        <w:rPr>
          <w:rFonts w:cs="Arial"/>
          <w:sz w:val="22"/>
          <w:szCs w:val="22"/>
          <w:lang w:val="pt-PT"/>
        </w:rPr>
        <w:t xml:space="preserve">deixará de ter a </w:t>
      </w:r>
      <w:r w:rsidRPr="00FB0FC6">
        <w:rPr>
          <w:rFonts w:cs="Arial"/>
          <w:sz w:val="22"/>
          <w:szCs w:val="22"/>
          <w:lang w:val="pt-PT"/>
        </w:rPr>
        <w:t xml:space="preserve">obrigação de efetuar pagamentos nos termos </w:t>
      </w:r>
      <w:r w:rsidR="00C51CFE">
        <w:rPr>
          <w:rFonts w:cs="Arial"/>
          <w:sz w:val="22"/>
          <w:szCs w:val="22"/>
          <w:lang w:val="pt-PT"/>
        </w:rPr>
        <w:t>estabelecidos no Artigo 5</w:t>
      </w:r>
      <w:r w:rsidRPr="00FB0FC6">
        <w:rPr>
          <w:rFonts w:cs="Arial"/>
          <w:sz w:val="22"/>
          <w:szCs w:val="22"/>
          <w:lang w:val="pt-PT"/>
        </w:rPr>
        <w:t>.8.1.</w:t>
      </w:r>
    </w:p>
    <w:p w14:paraId="5CFB85FD" w14:textId="4985F6D0" w:rsidR="008320AB" w:rsidRPr="003455DE" w:rsidRDefault="00E159B7" w:rsidP="003479A4">
      <w:pPr>
        <w:pStyle w:val="MTVFL4Car"/>
        <w:numPr>
          <w:ilvl w:val="2"/>
          <w:numId w:val="59"/>
        </w:numPr>
        <w:rPr>
          <w:rFonts w:cs="Arial"/>
          <w:sz w:val="22"/>
          <w:szCs w:val="22"/>
          <w:lang w:val="pt-PT"/>
        </w:rPr>
      </w:pPr>
      <w:r w:rsidRPr="00E159B7">
        <w:rPr>
          <w:rFonts w:cs="Arial"/>
          <w:sz w:val="22"/>
          <w:szCs w:val="22"/>
          <w:lang w:val="pt-PT"/>
        </w:rPr>
        <w:t xml:space="preserve">Se após </w:t>
      </w:r>
      <w:r>
        <w:rPr>
          <w:rFonts w:cs="Arial"/>
          <w:sz w:val="22"/>
          <w:szCs w:val="22"/>
          <w:lang w:val="pt-PT"/>
        </w:rPr>
        <w:t xml:space="preserve">o </w:t>
      </w:r>
      <w:r w:rsidR="00065587">
        <w:rPr>
          <w:rFonts w:cs="Arial"/>
          <w:sz w:val="22"/>
          <w:szCs w:val="22"/>
          <w:lang w:val="pt-PT"/>
        </w:rPr>
        <w:t>vencimento</w:t>
      </w:r>
      <w:r w:rsidRPr="00E159B7">
        <w:rPr>
          <w:rFonts w:cs="Arial"/>
          <w:sz w:val="22"/>
          <w:szCs w:val="22"/>
          <w:lang w:val="pt-PT"/>
        </w:rPr>
        <w:t xml:space="preserve"> da Data de Operação Comercial</w:t>
      </w:r>
      <w:r>
        <w:rPr>
          <w:rFonts w:cs="Arial"/>
          <w:sz w:val="22"/>
          <w:szCs w:val="22"/>
          <w:lang w:val="pt-PT"/>
        </w:rPr>
        <w:t>,</w:t>
      </w:r>
      <w:r w:rsidRPr="00E159B7">
        <w:rPr>
          <w:lang w:val="pt-PT"/>
        </w:rPr>
        <w:t xml:space="preserve"> </w:t>
      </w:r>
      <w:r w:rsidRPr="00E159B7">
        <w:rPr>
          <w:rFonts w:cs="Arial"/>
          <w:sz w:val="22"/>
          <w:szCs w:val="22"/>
          <w:lang w:val="pt-PT"/>
        </w:rPr>
        <w:t xml:space="preserve">a </w:t>
      </w:r>
      <w:r>
        <w:rPr>
          <w:rFonts w:cs="Arial"/>
          <w:sz w:val="22"/>
          <w:szCs w:val="22"/>
          <w:lang w:val="pt-PT"/>
        </w:rPr>
        <w:t>Infraestrutura</w:t>
      </w:r>
      <w:r w:rsidR="00065587">
        <w:rPr>
          <w:rFonts w:cs="Arial"/>
          <w:sz w:val="22"/>
          <w:szCs w:val="22"/>
          <w:lang w:val="pt-PT"/>
        </w:rPr>
        <w:t xml:space="preserve"> for</w:t>
      </w:r>
      <w:r w:rsidRPr="00E159B7">
        <w:rPr>
          <w:rFonts w:cs="Arial"/>
          <w:sz w:val="22"/>
          <w:szCs w:val="22"/>
          <w:lang w:val="pt-PT"/>
        </w:rPr>
        <w:t xml:space="preserve"> comissionada de acordo com o</w:t>
      </w:r>
      <w:r w:rsidR="00065587">
        <w:rPr>
          <w:rFonts w:cs="Arial"/>
          <w:sz w:val="22"/>
          <w:szCs w:val="22"/>
          <w:lang w:val="pt-PT"/>
        </w:rPr>
        <w:t xml:space="preserve"> estabelecido no</w:t>
      </w:r>
      <w:r w:rsidRPr="00E159B7">
        <w:rPr>
          <w:rFonts w:cs="Arial"/>
          <w:sz w:val="22"/>
          <w:szCs w:val="22"/>
          <w:lang w:val="pt-PT"/>
        </w:rPr>
        <w:t xml:space="preserve"> Anexo 10</w:t>
      </w:r>
      <w:r>
        <w:rPr>
          <w:rFonts w:cs="Arial"/>
          <w:sz w:val="22"/>
          <w:szCs w:val="22"/>
          <w:lang w:val="pt-PT"/>
        </w:rPr>
        <w:t>,</w:t>
      </w:r>
      <w:r w:rsidRPr="00E159B7">
        <w:rPr>
          <w:lang w:val="pt-PT"/>
        </w:rPr>
        <w:t xml:space="preserve"> </w:t>
      </w:r>
      <w:r w:rsidRPr="00E159B7">
        <w:rPr>
          <w:rFonts w:cs="Arial"/>
          <w:sz w:val="22"/>
          <w:szCs w:val="22"/>
          <w:lang w:val="pt-PT"/>
        </w:rPr>
        <w:t xml:space="preserve">onde o Rácio de Desempenho real, conforme </w:t>
      </w:r>
      <w:r w:rsidR="00065587">
        <w:rPr>
          <w:rFonts w:cs="Arial"/>
          <w:sz w:val="22"/>
          <w:szCs w:val="22"/>
          <w:lang w:val="pt-PT"/>
        </w:rPr>
        <w:t xml:space="preserve">o </w:t>
      </w:r>
      <w:r w:rsidRPr="00E159B7">
        <w:rPr>
          <w:rFonts w:cs="Arial"/>
          <w:sz w:val="22"/>
          <w:szCs w:val="22"/>
          <w:lang w:val="pt-PT"/>
        </w:rPr>
        <w:t>determinado durante os testes de Comissionamento da In</w:t>
      </w:r>
      <w:r w:rsidR="00065587">
        <w:rPr>
          <w:rFonts w:cs="Arial"/>
          <w:sz w:val="22"/>
          <w:szCs w:val="22"/>
          <w:lang w:val="pt-PT"/>
        </w:rPr>
        <w:t>fraestrutura, represente</w:t>
      </w:r>
      <w:r w:rsidRPr="00E159B7">
        <w:rPr>
          <w:rFonts w:cs="Arial"/>
          <w:sz w:val="22"/>
          <w:szCs w:val="22"/>
          <w:lang w:val="pt-PT"/>
        </w:rPr>
        <w:t xml:space="preserve"> um desempenho inferior a 95% do Rácio </w:t>
      </w:r>
      <w:r w:rsidR="00065587" w:rsidRPr="00E159B7">
        <w:rPr>
          <w:rFonts w:cs="Arial"/>
          <w:sz w:val="22"/>
          <w:szCs w:val="22"/>
          <w:lang w:val="pt-PT"/>
        </w:rPr>
        <w:t xml:space="preserve">de Desempenho </w:t>
      </w:r>
      <w:r w:rsidR="00065587">
        <w:rPr>
          <w:rFonts w:cs="Arial"/>
          <w:sz w:val="22"/>
          <w:szCs w:val="22"/>
          <w:lang w:val="pt-PT"/>
        </w:rPr>
        <w:t>da Infraestrutura</w:t>
      </w:r>
      <w:r w:rsidR="00065587" w:rsidRPr="00E159B7">
        <w:rPr>
          <w:rFonts w:cs="Arial"/>
          <w:sz w:val="22"/>
          <w:szCs w:val="22"/>
          <w:lang w:val="pt-PT"/>
        </w:rPr>
        <w:t xml:space="preserve"> </w:t>
      </w:r>
      <w:r w:rsidR="00F8301A" w:rsidRPr="00E159B7">
        <w:rPr>
          <w:rFonts w:cs="Arial"/>
          <w:sz w:val="22"/>
          <w:szCs w:val="22"/>
          <w:lang w:val="pt-PT"/>
        </w:rPr>
        <w:t>Estimado ou</w:t>
      </w:r>
      <w:r w:rsidRPr="00E159B7">
        <w:rPr>
          <w:rFonts w:cs="Arial"/>
          <w:sz w:val="22"/>
          <w:szCs w:val="22"/>
          <w:lang w:val="pt-PT"/>
        </w:rPr>
        <w:t xml:space="preserve"> a Capacidade Real de Exportação da </w:t>
      </w:r>
      <w:r w:rsidR="00065587">
        <w:rPr>
          <w:rFonts w:cs="Arial"/>
          <w:sz w:val="22"/>
          <w:szCs w:val="22"/>
          <w:lang w:val="pt-PT"/>
        </w:rPr>
        <w:t>Infraestrutura esteja</w:t>
      </w:r>
      <w:r w:rsidRPr="00E159B7">
        <w:rPr>
          <w:rFonts w:cs="Arial"/>
          <w:sz w:val="22"/>
          <w:szCs w:val="22"/>
          <w:lang w:val="pt-PT"/>
        </w:rPr>
        <w:t xml:space="preserve"> abaixo da </w:t>
      </w:r>
      <w:r>
        <w:rPr>
          <w:rFonts w:cs="Arial"/>
          <w:sz w:val="22"/>
          <w:szCs w:val="22"/>
          <w:lang w:val="pt-PT"/>
        </w:rPr>
        <w:t xml:space="preserve">Capacidade Máxima de Exportação, </w:t>
      </w:r>
      <w:r w:rsidR="00065587">
        <w:rPr>
          <w:rFonts w:cs="Arial"/>
          <w:sz w:val="22"/>
          <w:szCs w:val="22"/>
          <w:lang w:val="pt-PT"/>
        </w:rPr>
        <w:t>então</w:t>
      </w:r>
      <w:r w:rsidRPr="00E159B7">
        <w:rPr>
          <w:rFonts w:cs="Arial"/>
          <w:sz w:val="22"/>
          <w:szCs w:val="22"/>
          <w:lang w:val="pt-PT"/>
        </w:rPr>
        <w:t xml:space="preserve"> o montante </w:t>
      </w:r>
      <w:r w:rsidR="00065587">
        <w:rPr>
          <w:rFonts w:cs="Arial"/>
          <w:sz w:val="22"/>
          <w:szCs w:val="22"/>
          <w:lang w:val="pt-PT"/>
        </w:rPr>
        <w:t>d</w:t>
      </w:r>
      <w:r w:rsidRPr="00E159B7">
        <w:rPr>
          <w:rFonts w:cs="Arial"/>
          <w:sz w:val="22"/>
          <w:szCs w:val="22"/>
          <w:lang w:val="pt-PT"/>
        </w:rPr>
        <w:t xml:space="preserve">os pagamentos </w:t>
      </w:r>
      <w:r w:rsidR="00065587">
        <w:rPr>
          <w:rFonts w:cs="Arial"/>
          <w:sz w:val="22"/>
          <w:szCs w:val="22"/>
          <w:lang w:val="pt-PT"/>
        </w:rPr>
        <w:t>efetuados</w:t>
      </w:r>
      <w:r w:rsidR="00C51CFE">
        <w:rPr>
          <w:rFonts w:cs="Arial"/>
          <w:sz w:val="22"/>
          <w:szCs w:val="22"/>
          <w:lang w:val="pt-PT"/>
        </w:rPr>
        <w:t xml:space="preserve"> pela RNT ao abrigo do A</w:t>
      </w:r>
      <w:r w:rsidRPr="00E159B7">
        <w:rPr>
          <w:rFonts w:cs="Arial"/>
          <w:sz w:val="22"/>
          <w:szCs w:val="22"/>
          <w:lang w:val="pt-PT"/>
        </w:rPr>
        <w:t>rti</w:t>
      </w:r>
      <w:r w:rsidR="00C51CFE">
        <w:rPr>
          <w:rFonts w:cs="Arial"/>
          <w:sz w:val="22"/>
          <w:szCs w:val="22"/>
          <w:lang w:val="pt-PT"/>
        </w:rPr>
        <w:t>go 5</w:t>
      </w:r>
      <w:r w:rsidRPr="00E159B7">
        <w:rPr>
          <w:rFonts w:cs="Arial"/>
          <w:sz w:val="22"/>
          <w:szCs w:val="22"/>
          <w:lang w:val="pt-PT"/>
        </w:rPr>
        <w:t>.8.</w:t>
      </w:r>
      <w:r w:rsidR="00F8301A" w:rsidRPr="00E159B7">
        <w:rPr>
          <w:rFonts w:cs="Arial"/>
          <w:sz w:val="22"/>
          <w:szCs w:val="22"/>
          <w:lang w:val="pt-PT"/>
        </w:rPr>
        <w:t xml:space="preserve">1 </w:t>
      </w:r>
      <w:r w:rsidR="00F8301A">
        <w:rPr>
          <w:rFonts w:cs="Arial"/>
          <w:sz w:val="22"/>
          <w:szCs w:val="22"/>
          <w:lang w:val="pt-PT"/>
        </w:rPr>
        <w:t>que</w:t>
      </w:r>
      <w:r w:rsidR="00065587">
        <w:rPr>
          <w:rFonts w:cs="Arial"/>
          <w:sz w:val="22"/>
          <w:szCs w:val="22"/>
          <w:lang w:val="pt-PT"/>
        </w:rPr>
        <w:t xml:space="preserve"> exceda</w:t>
      </w:r>
      <w:r w:rsidRPr="00E159B7">
        <w:rPr>
          <w:rFonts w:cs="Arial"/>
          <w:sz w:val="22"/>
          <w:szCs w:val="22"/>
          <w:lang w:val="pt-PT"/>
        </w:rPr>
        <w:t xml:space="preserve">m os montantes </w:t>
      </w:r>
      <w:r w:rsidR="00065587">
        <w:rPr>
          <w:rFonts w:cs="Arial"/>
          <w:sz w:val="22"/>
          <w:szCs w:val="22"/>
          <w:lang w:val="pt-PT"/>
        </w:rPr>
        <w:t>que a RNT teria de pagar se a Infraestrutura</w:t>
      </w:r>
      <w:r w:rsidRPr="00E159B7">
        <w:rPr>
          <w:rFonts w:cs="Arial"/>
          <w:sz w:val="22"/>
          <w:szCs w:val="22"/>
          <w:lang w:val="pt-PT"/>
        </w:rPr>
        <w:t xml:space="preserve"> tivesse sido considerada comissionada com um desempenho e</w:t>
      </w:r>
      <w:r w:rsidR="00065587">
        <w:rPr>
          <w:rFonts w:cs="Arial"/>
          <w:sz w:val="22"/>
          <w:szCs w:val="22"/>
          <w:lang w:val="pt-PT"/>
        </w:rPr>
        <w:t xml:space="preserve"> capacidade correspondentes ao Rácio de Desempenho da Infraestrutura E</w:t>
      </w:r>
      <w:r w:rsidRPr="00E159B7">
        <w:rPr>
          <w:rFonts w:cs="Arial"/>
          <w:sz w:val="22"/>
          <w:szCs w:val="22"/>
          <w:lang w:val="pt-PT"/>
        </w:rPr>
        <w:t xml:space="preserve">stimado </w:t>
      </w:r>
      <w:r w:rsidR="00065587">
        <w:rPr>
          <w:rFonts w:cs="Arial"/>
          <w:sz w:val="22"/>
          <w:szCs w:val="22"/>
          <w:lang w:val="pt-PT"/>
        </w:rPr>
        <w:t>e à Capacidade Máxima de E</w:t>
      </w:r>
      <w:r w:rsidRPr="00E159B7">
        <w:rPr>
          <w:rFonts w:cs="Arial"/>
          <w:sz w:val="22"/>
          <w:szCs w:val="22"/>
          <w:lang w:val="pt-PT"/>
        </w:rPr>
        <w:t>xportação</w:t>
      </w:r>
      <w:r>
        <w:rPr>
          <w:rFonts w:cs="Arial"/>
          <w:sz w:val="22"/>
          <w:szCs w:val="22"/>
          <w:lang w:val="pt-PT"/>
        </w:rPr>
        <w:t xml:space="preserve">, </w:t>
      </w:r>
      <w:r w:rsidRPr="00E159B7">
        <w:rPr>
          <w:rFonts w:cs="Arial"/>
          <w:sz w:val="22"/>
          <w:szCs w:val="22"/>
          <w:lang w:val="pt-PT"/>
        </w:rPr>
        <w:t xml:space="preserve">tais quantias pagas em </w:t>
      </w:r>
      <w:r w:rsidR="00065587">
        <w:rPr>
          <w:rFonts w:cs="Arial"/>
          <w:sz w:val="22"/>
          <w:szCs w:val="22"/>
          <w:lang w:val="pt-PT"/>
        </w:rPr>
        <w:t xml:space="preserve">excesso serão reembolsadas pelo Promotor </w:t>
      </w:r>
      <w:r w:rsidRPr="00E159B7">
        <w:rPr>
          <w:rFonts w:cs="Arial"/>
          <w:sz w:val="22"/>
          <w:szCs w:val="22"/>
          <w:lang w:val="pt-PT"/>
        </w:rPr>
        <w:t xml:space="preserve">do </w:t>
      </w:r>
      <w:r w:rsidR="00065587" w:rsidRPr="00E159B7">
        <w:rPr>
          <w:rFonts w:cs="Arial"/>
          <w:sz w:val="22"/>
          <w:szCs w:val="22"/>
          <w:lang w:val="pt-PT"/>
        </w:rPr>
        <w:t>Projeto</w:t>
      </w:r>
      <w:r w:rsidR="00065587">
        <w:rPr>
          <w:rFonts w:cs="Arial"/>
          <w:sz w:val="22"/>
          <w:szCs w:val="22"/>
          <w:lang w:val="pt-PT"/>
        </w:rPr>
        <w:t xml:space="preserve"> à</w:t>
      </w:r>
      <w:r w:rsidRPr="00E159B7">
        <w:rPr>
          <w:rFonts w:cs="Arial"/>
          <w:sz w:val="22"/>
          <w:szCs w:val="22"/>
          <w:lang w:val="pt-PT"/>
        </w:rPr>
        <w:t xml:space="preserve"> </w:t>
      </w:r>
      <w:r>
        <w:rPr>
          <w:rFonts w:cs="Arial"/>
          <w:sz w:val="22"/>
          <w:szCs w:val="22"/>
          <w:lang w:val="pt-PT"/>
        </w:rPr>
        <w:t>RNT</w:t>
      </w:r>
      <w:r w:rsidRPr="00E159B7">
        <w:rPr>
          <w:rFonts w:cs="Arial"/>
          <w:sz w:val="22"/>
          <w:szCs w:val="22"/>
          <w:lang w:val="pt-PT"/>
        </w:rPr>
        <w:t xml:space="preserve"> juntamente com juros acumulados sob</w:t>
      </w:r>
      <w:r w:rsidR="00F8301A">
        <w:rPr>
          <w:rFonts w:cs="Arial"/>
          <w:sz w:val="22"/>
          <w:szCs w:val="22"/>
          <w:lang w:val="pt-PT"/>
        </w:rPr>
        <w:t>re esse montante sujeitos à</w:t>
      </w:r>
      <w:r>
        <w:rPr>
          <w:rFonts w:cs="Arial"/>
          <w:sz w:val="22"/>
          <w:szCs w:val="22"/>
          <w:lang w:val="pt-PT"/>
        </w:rPr>
        <w:t xml:space="preserve"> Taxa de Juro, </w:t>
      </w:r>
      <w:r w:rsidR="00F8301A">
        <w:rPr>
          <w:rFonts w:cs="Arial"/>
          <w:sz w:val="22"/>
          <w:szCs w:val="22"/>
          <w:lang w:val="pt-PT"/>
        </w:rPr>
        <w:t>quando esse montante seja</w:t>
      </w:r>
      <w:r w:rsidRPr="00E159B7">
        <w:rPr>
          <w:rFonts w:cs="Arial"/>
          <w:sz w:val="22"/>
          <w:szCs w:val="22"/>
          <w:lang w:val="pt-PT"/>
        </w:rPr>
        <w:t xml:space="preserve"> creditado contra pagamentos futuros a serem efetuados nos termos do Artigo 10 no Mês de Fatura</w:t>
      </w:r>
      <w:r w:rsidR="00F8301A">
        <w:rPr>
          <w:rFonts w:cs="Arial"/>
          <w:sz w:val="22"/>
          <w:szCs w:val="22"/>
          <w:lang w:val="pt-PT"/>
        </w:rPr>
        <w:t>ção</w:t>
      </w:r>
      <w:r w:rsidRPr="00E159B7">
        <w:rPr>
          <w:rFonts w:cs="Arial"/>
          <w:sz w:val="22"/>
          <w:szCs w:val="22"/>
          <w:lang w:val="pt-PT"/>
        </w:rPr>
        <w:t xml:space="preserve"> imediatamente seguinte ou, se </w:t>
      </w:r>
      <w:r w:rsidR="00F8301A">
        <w:rPr>
          <w:rFonts w:cs="Arial"/>
          <w:sz w:val="22"/>
          <w:szCs w:val="22"/>
          <w:lang w:val="pt-PT"/>
        </w:rPr>
        <w:t>necessário, Meses de Faturação</w:t>
      </w:r>
      <w:r w:rsidRPr="00E159B7">
        <w:rPr>
          <w:rFonts w:cs="Arial"/>
          <w:sz w:val="22"/>
          <w:szCs w:val="22"/>
          <w:lang w:val="pt-PT"/>
        </w:rPr>
        <w:t>.</w:t>
      </w:r>
    </w:p>
    <w:p w14:paraId="597D9454" w14:textId="6066DD68" w:rsidR="00FB5EF1" w:rsidRPr="00FB5EF1" w:rsidRDefault="00FB5EF1" w:rsidP="003479A4">
      <w:pPr>
        <w:pStyle w:val="MTVFL4Car"/>
        <w:numPr>
          <w:ilvl w:val="2"/>
          <w:numId w:val="59"/>
        </w:numPr>
        <w:rPr>
          <w:rFonts w:cs="Arial"/>
          <w:sz w:val="22"/>
          <w:szCs w:val="22"/>
          <w:lang w:val="pt-PT"/>
        </w:rPr>
      </w:pPr>
      <w:r w:rsidRPr="00FB5EF1">
        <w:rPr>
          <w:rFonts w:cs="Arial"/>
          <w:sz w:val="22"/>
          <w:szCs w:val="22"/>
          <w:lang w:val="pt-PT"/>
        </w:rPr>
        <w:t>Sujeito ao</w:t>
      </w:r>
      <w:r>
        <w:rPr>
          <w:rFonts w:cs="Arial"/>
          <w:sz w:val="22"/>
          <w:szCs w:val="22"/>
          <w:lang w:val="pt-PT"/>
        </w:rPr>
        <w:t xml:space="preserve"> disposto no</w:t>
      </w:r>
      <w:r w:rsidRPr="00FB5EF1">
        <w:rPr>
          <w:rFonts w:cs="Arial"/>
          <w:sz w:val="22"/>
          <w:szCs w:val="22"/>
          <w:lang w:val="pt-PT"/>
        </w:rPr>
        <w:t xml:space="preserve"> Artigo 5.8.7, </w:t>
      </w:r>
      <w:r>
        <w:rPr>
          <w:rFonts w:cs="Arial"/>
          <w:sz w:val="22"/>
          <w:szCs w:val="22"/>
          <w:lang w:val="pt-PT"/>
        </w:rPr>
        <w:t>o Promotor do Projeto poderá alcançar</w:t>
      </w:r>
      <w:r w:rsidRPr="00FB5EF1">
        <w:rPr>
          <w:rFonts w:cs="Arial"/>
          <w:sz w:val="22"/>
          <w:szCs w:val="22"/>
          <w:lang w:val="pt-PT"/>
        </w:rPr>
        <w:t xml:space="preserve"> a Data da Operação Comercial antes da Data da Operação Comercial Req</w:t>
      </w:r>
      <w:r>
        <w:rPr>
          <w:rFonts w:cs="Arial"/>
          <w:sz w:val="22"/>
          <w:szCs w:val="22"/>
          <w:lang w:val="pt-PT"/>
        </w:rPr>
        <w:t>uerida, desde que tal antecipação</w:t>
      </w:r>
      <w:r w:rsidRPr="00FB5EF1">
        <w:rPr>
          <w:rFonts w:cs="Arial"/>
          <w:sz w:val="22"/>
          <w:szCs w:val="22"/>
          <w:lang w:val="pt-PT"/>
        </w:rPr>
        <w:t xml:space="preserve"> do programa não possa:</w:t>
      </w:r>
    </w:p>
    <w:p w14:paraId="27444291" w14:textId="79473246" w:rsidR="00FB5EF1" w:rsidRDefault="00FB5EF1" w:rsidP="003479A4">
      <w:pPr>
        <w:pStyle w:val="MTVFL4Car"/>
        <w:numPr>
          <w:ilvl w:val="0"/>
          <w:numId w:val="56"/>
        </w:numPr>
        <w:shd w:val="clear" w:color="auto" w:fill="FFFFFF"/>
        <w:tabs>
          <w:tab w:val="clear" w:pos="720"/>
        </w:tabs>
        <w:rPr>
          <w:rFonts w:cs="Arial"/>
          <w:sz w:val="22"/>
          <w:szCs w:val="22"/>
          <w:lang w:val="pt-PT"/>
        </w:rPr>
      </w:pPr>
      <w:bookmarkStart w:id="270" w:name="_DV_M407"/>
      <w:bookmarkStart w:id="271" w:name="_DV_M408"/>
      <w:bookmarkEnd w:id="270"/>
      <w:bookmarkEnd w:id="271"/>
      <w:r w:rsidRPr="00FB5EF1">
        <w:rPr>
          <w:rFonts w:cs="Arial"/>
          <w:sz w:val="22"/>
          <w:szCs w:val="22"/>
          <w:lang w:val="pt-PT"/>
        </w:rPr>
        <w:t xml:space="preserve">obrigar a RNT a completar a Subestação [Inserir Nome] ou disponibilizar a Subestação [Inserir Nome] à </w:t>
      </w:r>
      <w:r>
        <w:rPr>
          <w:rFonts w:cs="Arial"/>
          <w:sz w:val="22"/>
          <w:szCs w:val="22"/>
          <w:lang w:val="pt-PT"/>
        </w:rPr>
        <w:t>Infraestrutura</w:t>
      </w:r>
      <w:r w:rsidRPr="00FB5EF1">
        <w:rPr>
          <w:rFonts w:cs="Arial"/>
          <w:sz w:val="22"/>
          <w:szCs w:val="22"/>
          <w:lang w:val="pt-PT"/>
        </w:rPr>
        <w:t xml:space="preserve"> antes da Data de Conclusão da Subestação [Inserir Nome] </w:t>
      </w:r>
      <w:r>
        <w:rPr>
          <w:rFonts w:cs="Arial"/>
          <w:sz w:val="22"/>
          <w:szCs w:val="22"/>
          <w:lang w:val="pt-PT"/>
        </w:rPr>
        <w:t>ou da Data de C</w:t>
      </w:r>
      <w:r w:rsidRPr="00FB5EF1">
        <w:rPr>
          <w:rFonts w:cs="Arial"/>
          <w:sz w:val="22"/>
          <w:szCs w:val="22"/>
          <w:lang w:val="pt-PT"/>
        </w:rPr>
        <w:t xml:space="preserve">onexão </w:t>
      </w:r>
      <w:r w:rsidR="00F322EF">
        <w:rPr>
          <w:rFonts w:cs="Arial"/>
          <w:sz w:val="22"/>
          <w:szCs w:val="22"/>
          <w:lang w:val="pt-PT"/>
        </w:rPr>
        <w:t>Programada</w:t>
      </w:r>
      <w:r w:rsidRPr="00FB5EF1">
        <w:rPr>
          <w:rFonts w:cs="Arial"/>
          <w:sz w:val="22"/>
          <w:szCs w:val="22"/>
          <w:lang w:val="pt-PT"/>
        </w:rPr>
        <w:t>; ou</w:t>
      </w:r>
    </w:p>
    <w:p w14:paraId="12A0ACE1" w14:textId="6E35A69B" w:rsidR="00B60DCF" w:rsidRPr="00B60DCF" w:rsidRDefault="00E128DD" w:rsidP="00DD3316">
      <w:pPr>
        <w:pStyle w:val="MTVFL4Car"/>
        <w:shd w:val="clear" w:color="auto" w:fill="FFFFFF"/>
        <w:tabs>
          <w:tab w:val="clear" w:pos="720"/>
          <w:tab w:val="clear" w:pos="1492"/>
        </w:tabs>
        <w:ind w:left="2127" w:hanging="709"/>
        <w:rPr>
          <w:rFonts w:cs="Arial"/>
          <w:sz w:val="22"/>
          <w:szCs w:val="22"/>
          <w:lang w:val="pt-PT"/>
        </w:rPr>
      </w:pPr>
      <w:bookmarkStart w:id="272" w:name="_DV_M410"/>
      <w:bookmarkEnd w:id="272"/>
      <w:r w:rsidRPr="003455DE">
        <w:rPr>
          <w:rFonts w:cs="Arial"/>
          <w:sz w:val="22"/>
          <w:szCs w:val="22"/>
          <w:lang w:val="pt-PT"/>
        </w:rPr>
        <w:t xml:space="preserve"> </w:t>
      </w:r>
      <w:r w:rsidR="008320AB" w:rsidRPr="00B60DCF">
        <w:rPr>
          <w:rFonts w:cs="Arial"/>
          <w:sz w:val="22"/>
          <w:szCs w:val="22"/>
          <w:lang w:val="pt-PT"/>
        </w:rPr>
        <w:t xml:space="preserve">(b) </w:t>
      </w:r>
      <w:r w:rsidR="008320AB" w:rsidRPr="00B60DCF">
        <w:rPr>
          <w:rFonts w:cs="Arial"/>
          <w:sz w:val="22"/>
          <w:szCs w:val="22"/>
          <w:lang w:val="pt-PT"/>
        </w:rPr>
        <w:tab/>
      </w:r>
      <w:r w:rsidR="00B60DCF">
        <w:rPr>
          <w:rFonts w:cs="Arial"/>
          <w:sz w:val="22"/>
          <w:szCs w:val="22"/>
          <w:lang w:val="pt-PT"/>
        </w:rPr>
        <w:t>requer que o Comissionamento C</w:t>
      </w:r>
      <w:r w:rsidR="00B60DCF" w:rsidRPr="00B60DCF">
        <w:rPr>
          <w:rFonts w:cs="Arial"/>
          <w:sz w:val="22"/>
          <w:szCs w:val="22"/>
          <w:lang w:val="pt-PT"/>
        </w:rPr>
        <w:t>onsiderado ocorra antes da Data de Operação Comercial Requerida.</w:t>
      </w:r>
    </w:p>
    <w:p w14:paraId="00E658F6" w14:textId="77777777" w:rsidR="008320AB" w:rsidRPr="003455DE" w:rsidRDefault="008320AB">
      <w:pPr>
        <w:rPr>
          <w:sz w:val="22"/>
          <w:szCs w:val="22"/>
          <w:lang w:val="pt-PT"/>
        </w:rPr>
      </w:pPr>
    </w:p>
    <w:p w14:paraId="13346C71" w14:textId="3EC056C8" w:rsidR="007C41DE" w:rsidRDefault="007C41DE" w:rsidP="003479A4">
      <w:pPr>
        <w:pStyle w:val="MTVFL4Car"/>
        <w:numPr>
          <w:ilvl w:val="2"/>
          <w:numId w:val="59"/>
        </w:numPr>
        <w:rPr>
          <w:rFonts w:cs="Arial"/>
          <w:sz w:val="22"/>
          <w:szCs w:val="22"/>
          <w:lang w:val="pt-PT"/>
        </w:rPr>
      </w:pPr>
      <w:bookmarkStart w:id="273" w:name="_DV_M412"/>
      <w:bookmarkStart w:id="274" w:name="_Ref488840285"/>
      <w:bookmarkEnd w:id="273"/>
      <w:r w:rsidRPr="007C41DE">
        <w:rPr>
          <w:rFonts w:cs="Arial"/>
          <w:sz w:val="22"/>
          <w:szCs w:val="22"/>
          <w:lang w:val="pt-PT"/>
        </w:rPr>
        <w:t xml:space="preserve">As Partes podem, por acordo escrito, </w:t>
      </w:r>
      <w:r>
        <w:rPr>
          <w:rFonts w:cs="Arial"/>
          <w:sz w:val="22"/>
          <w:szCs w:val="22"/>
          <w:lang w:val="pt-PT"/>
        </w:rPr>
        <w:t>antecipar</w:t>
      </w:r>
      <w:r w:rsidRPr="007C41DE">
        <w:rPr>
          <w:rFonts w:cs="Arial"/>
          <w:sz w:val="22"/>
          <w:szCs w:val="22"/>
          <w:lang w:val="pt-PT"/>
        </w:rPr>
        <w:t xml:space="preserve"> as datas estabelecidas no Anexo 12 (Implementação).</w:t>
      </w:r>
    </w:p>
    <w:p w14:paraId="73CE0B19" w14:textId="506FD6B4" w:rsidR="007C41DE" w:rsidRPr="007C41DE" w:rsidRDefault="007C41DE" w:rsidP="003479A4">
      <w:pPr>
        <w:pStyle w:val="MTVFL4Car"/>
        <w:numPr>
          <w:ilvl w:val="2"/>
          <w:numId w:val="59"/>
        </w:numPr>
        <w:rPr>
          <w:rFonts w:cs="Arial"/>
          <w:sz w:val="22"/>
          <w:szCs w:val="22"/>
          <w:lang w:val="pt-PT"/>
        </w:rPr>
      </w:pPr>
      <w:r w:rsidRPr="007C41DE">
        <w:rPr>
          <w:rFonts w:cs="Arial"/>
          <w:sz w:val="22"/>
          <w:szCs w:val="22"/>
          <w:lang w:val="pt-PT"/>
        </w:rPr>
        <w:t>Para evitar dúvidas,</w:t>
      </w:r>
      <w:r>
        <w:rPr>
          <w:rFonts w:cs="Arial"/>
          <w:sz w:val="22"/>
          <w:szCs w:val="22"/>
          <w:lang w:val="pt-PT"/>
        </w:rPr>
        <w:t xml:space="preserve"> e</w:t>
      </w:r>
      <w:r w:rsidRPr="007C41DE">
        <w:rPr>
          <w:rFonts w:cs="Arial"/>
          <w:sz w:val="22"/>
          <w:szCs w:val="22"/>
          <w:lang w:val="pt-PT"/>
        </w:rPr>
        <w:t xml:space="preserve"> de acordo com os Artigos 4.4.1, 4.4.2, 5.8.3 e 13.7:</w:t>
      </w:r>
    </w:p>
    <w:p w14:paraId="5D0E6CF3" w14:textId="2C28C92A" w:rsidR="007C41DE" w:rsidRPr="007C41DE" w:rsidRDefault="007C41DE" w:rsidP="00DD3316">
      <w:pPr>
        <w:pStyle w:val="MTVFL4Car"/>
        <w:shd w:val="clear" w:color="auto" w:fill="FFFFFF"/>
        <w:tabs>
          <w:tab w:val="clear" w:pos="720"/>
          <w:tab w:val="clear" w:pos="1492"/>
        </w:tabs>
        <w:ind w:left="2127" w:hanging="709"/>
        <w:rPr>
          <w:rFonts w:cs="Arial"/>
          <w:sz w:val="22"/>
          <w:szCs w:val="22"/>
          <w:lang w:val="pt-PT"/>
        </w:rPr>
      </w:pPr>
      <w:bookmarkStart w:id="275" w:name="_DV_M413"/>
      <w:bookmarkStart w:id="276" w:name="_DV_M414"/>
      <w:bookmarkEnd w:id="274"/>
      <w:bookmarkEnd w:id="275"/>
      <w:bookmarkEnd w:id="276"/>
      <w:r w:rsidRPr="003455DE">
        <w:rPr>
          <w:rFonts w:cs="Arial"/>
          <w:sz w:val="22"/>
          <w:szCs w:val="22"/>
          <w:lang w:val="pt-PT"/>
        </w:rPr>
        <w:t xml:space="preserve"> </w:t>
      </w:r>
      <w:r w:rsidR="008320AB" w:rsidRPr="007C41DE">
        <w:rPr>
          <w:rFonts w:cs="Arial"/>
          <w:sz w:val="22"/>
          <w:szCs w:val="22"/>
          <w:lang w:val="pt-PT"/>
        </w:rPr>
        <w:t xml:space="preserve">(a) </w:t>
      </w:r>
      <w:bookmarkStart w:id="277" w:name="_DV_M415"/>
      <w:bookmarkEnd w:id="277"/>
      <w:r w:rsidR="008320AB" w:rsidRPr="007C41DE">
        <w:rPr>
          <w:rFonts w:cs="Arial"/>
          <w:sz w:val="22"/>
          <w:szCs w:val="22"/>
          <w:lang w:val="pt-PT"/>
        </w:rPr>
        <w:tab/>
      </w:r>
      <w:r w:rsidR="00773E61">
        <w:rPr>
          <w:rFonts w:cs="Arial"/>
          <w:sz w:val="22"/>
          <w:szCs w:val="22"/>
          <w:lang w:val="pt-PT"/>
        </w:rPr>
        <w:t>c</w:t>
      </w:r>
      <w:r w:rsidRPr="007C41DE">
        <w:rPr>
          <w:rFonts w:cs="Arial"/>
          <w:sz w:val="22"/>
          <w:szCs w:val="22"/>
          <w:lang w:val="pt-PT"/>
        </w:rPr>
        <w:t xml:space="preserve">aso </w:t>
      </w:r>
      <w:r>
        <w:rPr>
          <w:rFonts w:cs="Arial"/>
          <w:sz w:val="22"/>
          <w:szCs w:val="22"/>
          <w:lang w:val="pt-PT"/>
        </w:rPr>
        <w:t>o Promotor</w:t>
      </w:r>
      <w:r w:rsidRPr="007C41DE">
        <w:rPr>
          <w:rFonts w:cs="Arial"/>
          <w:sz w:val="22"/>
          <w:szCs w:val="22"/>
          <w:lang w:val="pt-PT"/>
        </w:rPr>
        <w:t xml:space="preserve"> do Projeto não consiga atingir a Data da Operação Comercial antes ou na D</w:t>
      </w:r>
      <w:r w:rsidR="00773E61">
        <w:rPr>
          <w:rFonts w:cs="Arial"/>
          <w:sz w:val="22"/>
          <w:szCs w:val="22"/>
          <w:lang w:val="pt-PT"/>
        </w:rPr>
        <w:t>ata Comercial Requerida devido a</w:t>
      </w:r>
      <w:r w:rsidRPr="007C41DE">
        <w:rPr>
          <w:rFonts w:cs="Arial"/>
          <w:sz w:val="22"/>
          <w:szCs w:val="22"/>
          <w:lang w:val="pt-PT"/>
        </w:rPr>
        <w:t xml:space="preserve"> </w:t>
      </w:r>
      <w:r>
        <w:rPr>
          <w:rFonts w:cs="Arial"/>
          <w:sz w:val="22"/>
          <w:szCs w:val="22"/>
          <w:lang w:val="pt-PT"/>
        </w:rPr>
        <w:t>incumprimento</w:t>
      </w:r>
      <w:r w:rsidRPr="007C41DE">
        <w:rPr>
          <w:rFonts w:cs="Arial"/>
          <w:sz w:val="22"/>
          <w:szCs w:val="22"/>
          <w:lang w:val="pt-PT"/>
        </w:rPr>
        <w:t xml:space="preserve">, nem a Data da Operação Comercial Requerida nem a Data </w:t>
      </w:r>
      <w:r>
        <w:rPr>
          <w:rFonts w:cs="Arial"/>
          <w:sz w:val="22"/>
          <w:szCs w:val="22"/>
          <w:lang w:val="pt-PT"/>
        </w:rPr>
        <w:t>de Vigência</w:t>
      </w:r>
      <w:r w:rsidRPr="007C41DE">
        <w:rPr>
          <w:rFonts w:cs="Arial"/>
          <w:sz w:val="22"/>
          <w:szCs w:val="22"/>
          <w:lang w:val="pt-PT"/>
        </w:rPr>
        <w:t xml:space="preserve"> serão ajusta</w:t>
      </w:r>
      <w:r w:rsidR="00C51CFE">
        <w:rPr>
          <w:rFonts w:cs="Arial"/>
          <w:sz w:val="22"/>
          <w:szCs w:val="22"/>
          <w:lang w:val="pt-PT"/>
        </w:rPr>
        <w:t>das e as disposições do Artigo 5</w:t>
      </w:r>
      <w:r w:rsidRPr="007C41DE">
        <w:rPr>
          <w:rFonts w:cs="Arial"/>
          <w:sz w:val="22"/>
          <w:szCs w:val="22"/>
          <w:lang w:val="pt-PT"/>
        </w:rPr>
        <w:t xml:space="preserve">.8.1 não </w:t>
      </w:r>
      <w:r>
        <w:rPr>
          <w:rFonts w:cs="Arial"/>
          <w:sz w:val="22"/>
          <w:szCs w:val="22"/>
          <w:lang w:val="pt-PT"/>
        </w:rPr>
        <w:t>serão aplicadas</w:t>
      </w:r>
      <w:r w:rsidRPr="007C41DE">
        <w:rPr>
          <w:rFonts w:cs="Arial"/>
          <w:sz w:val="22"/>
          <w:szCs w:val="22"/>
          <w:lang w:val="pt-PT"/>
        </w:rPr>
        <w:t>; e</w:t>
      </w:r>
    </w:p>
    <w:p w14:paraId="40246781" w14:textId="3951CF3C" w:rsidR="00773E61" w:rsidRDefault="007C41DE" w:rsidP="0039722F">
      <w:pPr>
        <w:pStyle w:val="MTVFL4Car"/>
        <w:shd w:val="clear" w:color="auto" w:fill="FFFFFF"/>
        <w:tabs>
          <w:tab w:val="clear" w:pos="720"/>
          <w:tab w:val="clear" w:pos="1492"/>
        </w:tabs>
        <w:ind w:left="2127" w:hanging="709"/>
        <w:rPr>
          <w:rFonts w:cs="Arial"/>
          <w:sz w:val="22"/>
          <w:szCs w:val="22"/>
          <w:lang w:val="pt-PT"/>
        </w:rPr>
      </w:pPr>
      <w:bookmarkStart w:id="278" w:name="_DV_M416"/>
      <w:bookmarkEnd w:id="278"/>
      <w:r w:rsidRPr="00773E61">
        <w:rPr>
          <w:rFonts w:cs="Arial"/>
          <w:sz w:val="22"/>
          <w:szCs w:val="22"/>
          <w:lang w:val="pt-PT"/>
        </w:rPr>
        <w:t xml:space="preserve"> </w:t>
      </w:r>
      <w:r w:rsidR="008320AB" w:rsidRPr="00773E61">
        <w:rPr>
          <w:rFonts w:cs="Arial"/>
          <w:sz w:val="22"/>
          <w:szCs w:val="22"/>
          <w:lang w:val="pt-PT"/>
        </w:rPr>
        <w:t xml:space="preserve">(b) </w:t>
      </w:r>
      <w:r w:rsidR="008320AB" w:rsidRPr="00773E61">
        <w:rPr>
          <w:rFonts w:cs="Arial"/>
          <w:sz w:val="22"/>
          <w:szCs w:val="22"/>
          <w:lang w:val="pt-PT"/>
        </w:rPr>
        <w:tab/>
      </w:r>
      <w:r w:rsidR="00773E61">
        <w:rPr>
          <w:rFonts w:cs="Arial"/>
          <w:sz w:val="22"/>
          <w:szCs w:val="22"/>
          <w:lang w:val="pt-PT"/>
        </w:rPr>
        <w:t>c</w:t>
      </w:r>
      <w:r w:rsidR="00773E61" w:rsidRPr="00773E61">
        <w:rPr>
          <w:rFonts w:cs="Arial"/>
          <w:sz w:val="22"/>
          <w:szCs w:val="22"/>
          <w:lang w:val="pt-PT"/>
        </w:rPr>
        <w:t xml:space="preserve">aso </w:t>
      </w:r>
      <w:r w:rsidR="00773E61">
        <w:rPr>
          <w:rFonts w:cs="Arial"/>
          <w:sz w:val="22"/>
          <w:szCs w:val="22"/>
          <w:lang w:val="pt-PT"/>
        </w:rPr>
        <w:t>o Promotor</w:t>
      </w:r>
      <w:r w:rsidR="00773E61" w:rsidRPr="00773E61">
        <w:rPr>
          <w:rFonts w:cs="Arial"/>
          <w:sz w:val="22"/>
          <w:szCs w:val="22"/>
          <w:lang w:val="pt-PT"/>
        </w:rPr>
        <w:t xml:space="preserve"> do Proje</w:t>
      </w:r>
      <w:r w:rsidR="00773E61">
        <w:rPr>
          <w:rFonts w:cs="Arial"/>
          <w:sz w:val="22"/>
          <w:szCs w:val="22"/>
          <w:lang w:val="pt-PT"/>
        </w:rPr>
        <w:t>to não consiga atingir a Data de</w:t>
      </w:r>
      <w:r w:rsidR="00773E61" w:rsidRPr="00773E61">
        <w:rPr>
          <w:rFonts w:cs="Arial"/>
          <w:sz w:val="22"/>
          <w:szCs w:val="22"/>
          <w:lang w:val="pt-PT"/>
        </w:rPr>
        <w:t xml:space="preserve"> Operação Comercial antes ou na Data Comercial Requerida devido à ocorrência de um Evento de Força Maior que afete uma das Partes, o Cronograma de Implementação poderá ser ajustado de acordo com o</w:t>
      </w:r>
      <w:r w:rsidR="00773E61">
        <w:rPr>
          <w:rFonts w:cs="Arial"/>
          <w:sz w:val="22"/>
          <w:szCs w:val="22"/>
          <w:lang w:val="pt-PT"/>
        </w:rPr>
        <w:t xml:space="preserve"> disposto no</w:t>
      </w:r>
      <w:r w:rsidR="00773E61" w:rsidRPr="00773E61">
        <w:rPr>
          <w:rFonts w:cs="Arial"/>
          <w:sz w:val="22"/>
          <w:szCs w:val="22"/>
          <w:lang w:val="pt-PT"/>
        </w:rPr>
        <w:t xml:space="preserve"> Artigo 13.7 e </w:t>
      </w:r>
      <w:r w:rsidR="00773E61">
        <w:rPr>
          <w:rFonts w:cs="Arial"/>
          <w:sz w:val="22"/>
          <w:szCs w:val="22"/>
          <w:lang w:val="pt-PT"/>
        </w:rPr>
        <w:t>o Promotor</w:t>
      </w:r>
      <w:r w:rsidR="00773E61" w:rsidRPr="00773E61">
        <w:rPr>
          <w:rFonts w:cs="Arial"/>
          <w:sz w:val="22"/>
          <w:szCs w:val="22"/>
          <w:lang w:val="pt-PT"/>
        </w:rPr>
        <w:t xml:space="preserve"> do Projeto não terá direito</w:t>
      </w:r>
      <w:r w:rsidR="00773E61">
        <w:rPr>
          <w:rFonts w:cs="Arial"/>
          <w:sz w:val="22"/>
          <w:szCs w:val="22"/>
          <w:lang w:val="pt-PT"/>
        </w:rPr>
        <w:t xml:space="preserve"> ao</w:t>
      </w:r>
      <w:r w:rsidR="00773E61" w:rsidRPr="00773E61">
        <w:rPr>
          <w:rFonts w:cs="Arial"/>
          <w:sz w:val="22"/>
          <w:szCs w:val="22"/>
          <w:lang w:val="pt-PT"/>
        </w:rPr>
        <w:t xml:space="preserve"> Comissionamento </w:t>
      </w:r>
      <w:r w:rsidR="00773E61">
        <w:rPr>
          <w:rFonts w:cs="Arial"/>
          <w:sz w:val="22"/>
          <w:szCs w:val="22"/>
          <w:lang w:val="pt-PT"/>
        </w:rPr>
        <w:t xml:space="preserve">considerado </w:t>
      </w:r>
      <w:r w:rsidR="00773E61" w:rsidRPr="00773E61">
        <w:rPr>
          <w:rFonts w:cs="Arial"/>
          <w:sz w:val="22"/>
          <w:szCs w:val="22"/>
          <w:lang w:val="pt-PT"/>
        </w:rPr>
        <w:t xml:space="preserve"> </w:t>
      </w:r>
      <w:r w:rsidR="00C80256">
        <w:rPr>
          <w:rFonts w:cs="Arial"/>
          <w:sz w:val="22"/>
          <w:szCs w:val="22"/>
          <w:lang w:val="pt-PT"/>
        </w:rPr>
        <w:t>de acordo com este Artigo 5</w:t>
      </w:r>
      <w:r w:rsidR="00773E61" w:rsidRPr="00773E61">
        <w:rPr>
          <w:rFonts w:cs="Arial"/>
          <w:sz w:val="22"/>
          <w:szCs w:val="22"/>
          <w:lang w:val="pt-PT"/>
        </w:rPr>
        <w:t>.8 ou a quaisquer outras formas de compensação.</w:t>
      </w:r>
    </w:p>
    <w:p w14:paraId="50E438D9" w14:textId="3A9D3046" w:rsidR="00BC6E31" w:rsidRDefault="00A2478E" w:rsidP="003479A4">
      <w:pPr>
        <w:pStyle w:val="MTVFL4Car"/>
        <w:numPr>
          <w:ilvl w:val="1"/>
          <w:numId w:val="59"/>
        </w:numPr>
        <w:rPr>
          <w:rFonts w:cs="Arial"/>
          <w:sz w:val="22"/>
          <w:szCs w:val="22"/>
          <w:lang w:val="pt-PT"/>
        </w:rPr>
      </w:pPr>
      <w:r>
        <w:rPr>
          <w:rFonts w:cs="Arial"/>
          <w:sz w:val="22"/>
          <w:szCs w:val="22"/>
          <w:lang w:val="pt-PT"/>
        </w:rPr>
        <w:t>Assim que seja</w:t>
      </w:r>
      <w:r w:rsidR="00BC6E31" w:rsidRPr="00BC6E31">
        <w:rPr>
          <w:rFonts w:cs="Arial"/>
          <w:sz w:val="22"/>
          <w:szCs w:val="22"/>
          <w:lang w:val="pt-PT"/>
        </w:rPr>
        <w:t xml:space="preserve"> razoavelmente praticável (e, em qualquer caso, </w:t>
      </w:r>
      <w:r w:rsidR="00BC6E31">
        <w:rPr>
          <w:rFonts w:cs="Arial"/>
          <w:sz w:val="22"/>
          <w:szCs w:val="22"/>
          <w:lang w:val="pt-PT"/>
        </w:rPr>
        <w:t xml:space="preserve">no prazo de </w:t>
      </w:r>
      <w:r w:rsidR="00BC6E31" w:rsidRPr="00BC6E31">
        <w:rPr>
          <w:rFonts w:cs="Arial"/>
          <w:sz w:val="22"/>
          <w:szCs w:val="22"/>
          <w:lang w:val="pt-PT"/>
        </w:rPr>
        <w:t>1 mês) antes de alcançar a Da</w:t>
      </w:r>
      <w:r>
        <w:rPr>
          <w:rFonts w:cs="Arial"/>
          <w:sz w:val="22"/>
          <w:szCs w:val="22"/>
          <w:lang w:val="pt-PT"/>
        </w:rPr>
        <w:t>ta de</w:t>
      </w:r>
      <w:r w:rsidR="00BC6E31" w:rsidRPr="00BC6E31">
        <w:rPr>
          <w:rFonts w:cs="Arial"/>
          <w:sz w:val="22"/>
          <w:szCs w:val="22"/>
          <w:lang w:val="pt-PT"/>
        </w:rPr>
        <w:t xml:space="preserve"> Operação Comercial, </w:t>
      </w:r>
      <w:r w:rsidR="00BC6E31">
        <w:rPr>
          <w:rFonts w:cs="Arial"/>
          <w:sz w:val="22"/>
          <w:szCs w:val="22"/>
          <w:lang w:val="pt-PT"/>
        </w:rPr>
        <w:t>o Promotor</w:t>
      </w:r>
      <w:r w:rsidR="00BC6E31" w:rsidRPr="00BC6E31">
        <w:rPr>
          <w:rFonts w:cs="Arial"/>
          <w:sz w:val="22"/>
          <w:szCs w:val="22"/>
          <w:lang w:val="pt-PT"/>
        </w:rPr>
        <w:t xml:space="preserve"> do Projeto </w:t>
      </w:r>
      <w:r w:rsidR="00C17BD4">
        <w:rPr>
          <w:rFonts w:cs="Arial"/>
          <w:sz w:val="22"/>
          <w:szCs w:val="22"/>
          <w:lang w:val="pt-PT"/>
        </w:rPr>
        <w:t>deverá providenciar à</w:t>
      </w:r>
      <w:r>
        <w:rPr>
          <w:rFonts w:cs="Arial"/>
          <w:sz w:val="22"/>
          <w:szCs w:val="22"/>
          <w:lang w:val="pt-PT"/>
        </w:rPr>
        <w:t xml:space="preserve"> RNT um plano </w:t>
      </w:r>
      <w:r w:rsidR="00C17BD4">
        <w:rPr>
          <w:rFonts w:cs="Arial"/>
          <w:sz w:val="22"/>
          <w:szCs w:val="22"/>
          <w:lang w:val="pt-PT"/>
        </w:rPr>
        <w:t>com a apresentação</w:t>
      </w:r>
      <w:r>
        <w:rPr>
          <w:rFonts w:cs="Arial"/>
          <w:sz w:val="22"/>
          <w:szCs w:val="22"/>
          <w:lang w:val="pt-PT"/>
        </w:rPr>
        <w:t xml:space="preserve"> </w:t>
      </w:r>
      <w:r w:rsidR="00C17BD4">
        <w:rPr>
          <w:rFonts w:cs="Arial"/>
          <w:sz w:val="22"/>
          <w:szCs w:val="22"/>
          <w:lang w:val="pt-PT"/>
        </w:rPr>
        <w:t>d</w:t>
      </w:r>
      <w:r>
        <w:rPr>
          <w:rFonts w:cs="Arial"/>
          <w:sz w:val="22"/>
          <w:szCs w:val="22"/>
          <w:lang w:val="pt-PT"/>
        </w:rPr>
        <w:t xml:space="preserve">a </w:t>
      </w:r>
      <w:r w:rsidR="00C17BD4">
        <w:rPr>
          <w:rFonts w:cs="Arial"/>
          <w:sz w:val="22"/>
          <w:szCs w:val="22"/>
          <w:lang w:val="pt-PT"/>
        </w:rPr>
        <w:t>parcela de</w:t>
      </w:r>
      <w:r>
        <w:rPr>
          <w:rFonts w:cs="Arial"/>
          <w:sz w:val="22"/>
          <w:szCs w:val="22"/>
          <w:lang w:val="pt-PT"/>
        </w:rPr>
        <w:t xml:space="preserve"> terreno ocupado segundo</w:t>
      </w:r>
      <w:r w:rsidR="00BC6E31" w:rsidRPr="00BC6E31">
        <w:rPr>
          <w:rFonts w:cs="Arial"/>
          <w:sz w:val="22"/>
          <w:szCs w:val="22"/>
          <w:lang w:val="pt-PT"/>
        </w:rPr>
        <w:t xml:space="preserve"> o CAT</w:t>
      </w:r>
      <w:r>
        <w:rPr>
          <w:rFonts w:cs="Arial"/>
          <w:sz w:val="22"/>
          <w:szCs w:val="22"/>
          <w:lang w:val="pt-PT"/>
        </w:rPr>
        <w:t xml:space="preserve"> e</w:t>
      </w:r>
      <w:r w:rsidR="00BC6E31" w:rsidRPr="00BC6E31">
        <w:rPr>
          <w:rFonts w:cs="Arial"/>
          <w:sz w:val="22"/>
          <w:szCs w:val="22"/>
          <w:lang w:val="pt-PT"/>
        </w:rPr>
        <w:t xml:space="preserve"> que inclui o Local em que a In</w:t>
      </w:r>
      <w:r>
        <w:rPr>
          <w:rFonts w:cs="Arial"/>
          <w:sz w:val="22"/>
          <w:szCs w:val="22"/>
          <w:lang w:val="pt-PT"/>
        </w:rPr>
        <w:t>fraestrutura Comissionada foi construída.</w:t>
      </w:r>
    </w:p>
    <w:p w14:paraId="66A8F644" w14:textId="05409F1C" w:rsidR="008320AB" w:rsidRPr="00BE6884" w:rsidRDefault="0075704F" w:rsidP="003479A4">
      <w:pPr>
        <w:pStyle w:val="MTVFL1"/>
        <w:numPr>
          <w:ilvl w:val="0"/>
          <w:numId w:val="59"/>
        </w:numPr>
        <w:spacing w:before="360"/>
        <w:ind w:left="0"/>
        <w:jc w:val="left"/>
        <w:rPr>
          <w:rFonts w:ascii="Arial" w:hAnsi="Arial"/>
          <w:sz w:val="22"/>
          <w:lang w:val="de-DE"/>
        </w:rPr>
      </w:pPr>
      <w:bookmarkStart w:id="279" w:name="_DV_M417"/>
      <w:bookmarkStart w:id="280" w:name="_BPDC_LN_INS_1027"/>
      <w:bookmarkStart w:id="281" w:name="_BPDC_LN_INS_1026"/>
      <w:bookmarkStart w:id="282" w:name="_BPDC_LN_INS_1025"/>
      <w:bookmarkStart w:id="283" w:name="_BPDC_LN_INS_1024"/>
      <w:bookmarkStart w:id="284" w:name="_DV_M418"/>
      <w:bookmarkEnd w:id="263"/>
      <w:bookmarkEnd w:id="279"/>
      <w:bookmarkEnd w:id="280"/>
      <w:bookmarkEnd w:id="281"/>
      <w:bookmarkEnd w:id="282"/>
      <w:bookmarkEnd w:id="283"/>
      <w:bookmarkEnd w:id="284"/>
      <w:r>
        <w:rPr>
          <w:rFonts w:ascii="Arial" w:hAnsi="Arial"/>
          <w:sz w:val="22"/>
          <w:lang w:val="pt-PT"/>
        </w:rPr>
        <w:t>especificações técnicas</w:t>
      </w:r>
      <w:r w:rsidR="008320AB" w:rsidRPr="003455DE">
        <w:rPr>
          <w:rFonts w:ascii="Arial" w:hAnsi="Arial"/>
          <w:sz w:val="22"/>
          <w:lang w:val="pt-PT"/>
        </w:rPr>
        <w:br/>
      </w:r>
      <w:bookmarkStart w:id="285" w:name="_DV_C267"/>
    </w:p>
    <w:p w14:paraId="7AFC7F2B" w14:textId="416B51A2" w:rsidR="008320AB" w:rsidRPr="0075704F" w:rsidRDefault="0075704F" w:rsidP="003479A4">
      <w:pPr>
        <w:pStyle w:val="MTVFL2"/>
        <w:keepNext/>
        <w:numPr>
          <w:ilvl w:val="1"/>
          <w:numId w:val="59"/>
        </w:numPr>
        <w:rPr>
          <w:rFonts w:cs="Arial"/>
          <w:b/>
          <w:sz w:val="22"/>
          <w:szCs w:val="22"/>
          <w:lang w:val="pt-PT"/>
        </w:rPr>
      </w:pPr>
      <w:bookmarkStart w:id="286" w:name="_DV_C268"/>
      <w:bookmarkEnd w:id="285"/>
      <w:r w:rsidRPr="0075704F">
        <w:rPr>
          <w:rFonts w:cs="Arial"/>
          <w:b/>
          <w:sz w:val="22"/>
          <w:szCs w:val="22"/>
          <w:lang w:val="pt-PT"/>
        </w:rPr>
        <w:t>Notificação das especificações técnicas</w:t>
      </w:r>
      <w:bookmarkStart w:id="287" w:name="_DV_C269"/>
      <w:bookmarkEnd w:id="286"/>
    </w:p>
    <w:p w14:paraId="588725CF" w14:textId="0E614456" w:rsidR="0075704F" w:rsidRDefault="0075704F" w:rsidP="003479A4">
      <w:pPr>
        <w:pStyle w:val="MTVFL4Car"/>
        <w:numPr>
          <w:ilvl w:val="2"/>
          <w:numId w:val="59"/>
        </w:numPr>
        <w:shd w:val="clear" w:color="auto" w:fill="FFFFFF"/>
        <w:tabs>
          <w:tab w:val="clear" w:pos="720"/>
          <w:tab w:val="left" w:pos="851"/>
        </w:tabs>
        <w:rPr>
          <w:rFonts w:cs="Arial"/>
          <w:sz w:val="22"/>
          <w:szCs w:val="22"/>
          <w:lang w:val="pt-PT"/>
        </w:rPr>
      </w:pPr>
      <w:bookmarkStart w:id="288" w:name="_DV_C271"/>
      <w:bookmarkEnd w:id="287"/>
      <w:r w:rsidRPr="0075704F">
        <w:rPr>
          <w:rFonts w:cs="Arial"/>
          <w:sz w:val="22"/>
          <w:szCs w:val="22"/>
          <w:lang w:val="pt-PT"/>
        </w:rPr>
        <w:t xml:space="preserve">A RNT </w:t>
      </w:r>
      <w:r>
        <w:rPr>
          <w:rFonts w:cs="Arial"/>
          <w:sz w:val="22"/>
          <w:szCs w:val="22"/>
          <w:lang w:val="pt-PT"/>
        </w:rPr>
        <w:t>deverá notificar o Promotor</w:t>
      </w:r>
      <w:r w:rsidRPr="0075704F">
        <w:rPr>
          <w:rFonts w:cs="Arial"/>
          <w:sz w:val="22"/>
          <w:szCs w:val="22"/>
          <w:lang w:val="pt-PT"/>
        </w:rPr>
        <w:t xml:space="preserve"> do Projeto </w:t>
      </w:r>
      <w:r>
        <w:rPr>
          <w:rFonts w:cs="Arial"/>
          <w:sz w:val="22"/>
          <w:szCs w:val="22"/>
          <w:lang w:val="pt-PT"/>
        </w:rPr>
        <w:t>acerca de</w:t>
      </w:r>
      <w:r w:rsidRPr="0075704F">
        <w:rPr>
          <w:rFonts w:cs="Arial"/>
          <w:sz w:val="22"/>
          <w:szCs w:val="22"/>
          <w:lang w:val="pt-PT"/>
        </w:rPr>
        <w:t xml:space="preserve"> quaisquer atualizações da</w:t>
      </w:r>
      <w:r>
        <w:rPr>
          <w:rFonts w:cs="Arial"/>
          <w:sz w:val="22"/>
          <w:szCs w:val="22"/>
          <w:lang w:val="pt-PT"/>
        </w:rPr>
        <w:t>s especificações</w:t>
      </w:r>
      <w:r w:rsidRPr="0075704F">
        <w:rPr>
          <w:rFonts w:cs="Arial"/>
          <w:sz w:val="22"/>
          <w:szCs w:val="22"/>
          <w:lang w:val="pt-PT"/>
        </w:rPr>
        <w:t xml:space="preserve"> técnica</w:t>
      </w:r>
      <w:r>
        <w:rPr>
          <w:rFonts w:cs="Arial"/>
          <w:sz w:val="22"/>
          <w:szCs w:val="22"/>
          <w:lang w:val="pt-PT"/>
        </w:rPr>
        <w:t xml:space="preserve">s do dimensionamento referência </w:t>
      </w:r>
      <w:r w:rsidRPr="0075704F">
        <w:rPr>
          <w:rFonts w:cs="Arial"/>
          <w:sz w:val="22"/>
          <w:szCs w:val="22"/>
          <w:lang w:val="pt-PT"/>
        </w:rPr>
        <w:t>da Sub</w:t>
      </w:r>
      <w:r>
        <w:rPr>
          <w:rFonts w:cs="Arial"/>
          <w:sz w:val="22"/>
          <w:szCs w:val="22"/>
          <w:lang w:val="pt-PT"/>
        </w:rPr>
        <w:t>esta</w:t>
      </w:r>
      <w:r w:rsidRPr="0075704F">
        <w:rPr>
          <w:rFonts w:cs="Arial"/>
          <w:sz w:val="22"/>
          <w:szCs w:val="22"/>
          <w:lang w:val="pt-PT"/>
        </w:rPr>
        <w:t xml:space="preserve">ção [Inserir Nome] conforme </w:t>
      </w:r>
      <w:r>
        <w:rPr>
          <w:rFonts w:cs="Arial"/>
          <w:sz w:val="22"/>
          <w:szCs w:val="22"/>
          <w:lang w:val="pt-PT"/>
        </w:rPr>
        <w:t xml:space="preserve">o </w:t>
      </w:r>
      <w:r w:rsidRPr="0075704F">
        <w:rPr>
          <w:rFonts w:cs="Arial"/>
          <w:sz w:val="22"/>
          <w:szCs w:val="22"/>
          <w:lang w:val="pt-PT"/>
        </w:rPr>
        <w:t xml:space="preserve">estabelecido no Anexo 8, assim que </w:t>
      </w:r>
      <w:r>
        <w:rPr>
          <w:rFonts w:cs="Arial"/>
          <w:sz w:val="22"/>
          <w:szCs w:val="22"/>
          <w:lang w:val="pt-PT"/>
        </w:rPr>
        <w:t>seja possível e</w:t>
      </w:r>
      <w:r w:rsidRPr="0075704F">
        <w:rPr>
          <w:rFonts w:cs="Arial"/>
          <w:sz w:val="22"/>
          <w:szCs w:val="22"/>
          <w:lang w:val="pt-PT"/>
        </w:rPr>
        <w:t xml:space="preserve"> qu</w:t>
      </w:r>
      <w:r w:rsidR="00B94C4E">
        <w:rPr>
          <w:rFonts w:cs="Arial"/>
          <w:sz w:val="22"/>
          <w:szCs w:val="22"/>
          <w:lang w:val="pt-PT"/>
        </w:rPr>
        <w:t>ando tais atualizações estejam</w:t>
      </w:r>
      <w:r w:rsidRPr="0075704F">
        <w:rPr>
          <w:rFonts w:cs="Arial"/>
          <w:sz w:val="22"/>
          <w:szCs w:val="22"/>
          <w:lang w:val="pt-PT"/>
        </w:rPr>
        <w:t xml:space="preserve"> disponíveis.</w:t>
      </w:r>
    </w:p>
    <w:p w14:paraId="34736998" w14:textId="1683986C" w:rsidR="00B94C4E" w:rsidRDefault="00B94C4E" w:rsidP="003479A4">
      <w:pPr>
        <w:pStyle w:val="MTVFL4Car"/>
        <w:numPr>
          <w:ilvl w:val="2"/>
          <w:numId w:val="59"/>
        </w:numPr>
        <w:shd w:val="clear" w:color="auto" w:fill="FFFFFF"/>
        <w:tabs>
          <w:tab w:val="clear" w:pos="720"/>
          <w:tab w:val="left" w:pos="851"/>
        </w:tabs>
        <w:rPr>
          <w:rFonts w:cs="Arial"/>
          <w:sz w:val="22"/>
          <w:szCs w:val="22"/>
          <w:lang w:val="pt-PT"/>
        </w:rPr>
      </w:pPr>
      <w:r>
        <w:rPr>
          <w:rFonts w:cs="Arial"/>
          <w:sz w:val="22"/>
          <w:szCs w:val="22"/>
          <w:lang w:val="pt-PT"/>
        </w:rPr>
        <w:t>O Promotor</w:t>
      </w:r>
      <w:r w:rsidRPr="0075704F">
        <w:rPr>
          <w:rFonts w:cs="Arial"/>
          <w:sz w:val="22"/>
          <w:szCs w:val="22"/>
          <w:lang w:val="pt-PT"/>
        </w:rPr>
        <w:t xml:space="preserve"> do Projeto </w:t>
      </w:r>
      <w:r>
        <w:rPr>
          <w:rFonts w:cs="Arial"/>
          <w:sz w:val="22"/>
          <w:szCs w:val="22"/>
          <w:lang w:val="pt-PT"/>
        </w:rPr>
        <w:t>deverá notificar a</w:t>
      </w:r>
      <w:r w:rsidRPr="0075704F">
        <w:rPr>
          <w:rFonts w:cs="Arial"/>
          <w:sz w:val="22"/>
          <w:szCs w:val="22"/>
          <w:lang w:val="pt-PT"/>
        </w:rPr>
        <w:t xml:space="preserve"> RNT </w:t>
      </w:r>
      <w:r>
        <w:rPr>
          <w:rFonts w:cs="Arial"/>
          <w:sz w:val="22"/>
          <w:szCs w:val="22"/>
          <w:lang w:val="pt-PT"/>
        </w:rPr>
        <w:t>acerca de</w:t>
      </w:r>
      <w:r w:rsidRPr="0075704F">
        <w:rPr>
          <w:rFonts w:cs="Arial"/>
          <w:sz w:val="22"/>
          <w:szCs w:val="22"/>
          <w:lang w:val="pt-PT"/>
        </w:rPr>
        <w:t xml:space="preserve"> quaisquer atualizações da</w:t>
      </w:r>
      <w:r>
        <w:rPr>
          <w:rFonts w:cs="Arial"/>
          <w:sz w:val="22"/>
          <w:szCs w:val="22"/>
          <w:lang w:val="pt-PT"/>
        </w:rPr>
        <w:t>s especificações</w:t>
      </w:r>
      <w:r w:rsidRPr="0075704F">
        <w:rPr>
          <w:rFonts w:cs="Arial"/>
          <w:sz w:val="22"/>
          <w:szCs w:val="22"/>
          <w:lang w:val="pt-PT"/>
        </w:rPr>
        <w:t xml:space="preserve"> técnica</w:t>
      </w:r>
      <w:r>
        <w:rPr>
          <w:rFonts w:cs="Arial"/>
          <w:sz w:val="22"/>
          <w:szCs w:val="22"/>
          <w:lang w:val="pt-PT"/>
        </w:rPr>
        <w:t xml:space="preserve">s do dimensionamento referência </w:t>
      </w:r>
      <w:r w:rsidRPr="0075704F">
        <w:rPr>
          <w:rFonts w:cs="Arial"/>
          <w:sz w:val="22"/>
          <w:szCs w:val="22"/>
          <w:lang w:val="pt-PT"/>
        </w:rPr>
        <w:t>da</w:t>
      </w:r>
      <w:r>
        <w:rPr>
          <w:rFonts w:cs="Arial"/>
          <w:sz w:val="22"/>
          <w:szCs w:val="22"/>
          <w:lang w:val="pt-PT"/>
        </w:rPr>
        <w:t xml:space="preserve"> Infraestrutura e Infraestruturas de Conexão</w:t>
      </w:r>
      <w:r w:rsidRPr="0075704F">
        <w:rPr>
          <w:rFonts w:cs="Arial"/>
          <w:sz w:val="22"/>
          <w:szCs w:val="22"/>
          <w:lang w:val="pt-PT"/>
        </w:rPr>
        <w:t xml:space="preserve"> conforme </w:t>
      </w:r>
      <w:r>
        <w:rPr>
          <w:rFonts w:cs="Arial"/>
          <w:sz w:val="22"/>
          <w:szCs w:val="22"/>
          <w:lang w:val="pt-PT"/>
        </w:rPr>
        <w:t xml:space="preserve">o </w:t>
      </w:r>
      <w:r w:rsidRPr="0075704F">
        <w:rPr>
          <w:rFonts w:cs="Arial"/>
          <w:sz w:val="22"/>
          <w:szCs w:val="22"/>
          <w:lang w:val="pt-PT"/>
        </w:rPr>
        <w:t xml:space="preserve">estabelecido no Anexo 8, assim que </w:t>
      </w:r>
      <w:r>
        <w:rPr>
          <w:rFonts w:cs="Arial"/>
          <w:sz w:val="22"/>
          <w:szCs w:val="22"/>
          <w:lang w:val="pt-PT"/>
        </w:rPr>
        <w:t>seja possível e</w:t>
      </w:r>
      <w:r w:rsidRPr="0075704F">
        <w:rPr>
          <w:rFonts w:cs="Arial"/>
          <w:sz w:val="22"/>
          <w:szCs w:val="22"/>
          <w:lang w:val="pt-PT"/>
        </w:rPr>
        <w:t xml:space="preserve"> qu</w:t>
      </w:r>
      <w:r>
        <w:rPr>
          <w:rFonts w:cs="Arial"/>
          <w:sz w:val="22"/>
          <w:szCs w:val="22"/>
          <w:lang w:val="pt-PT"/>
        </w:rPr>
        <w:t>ando tais atualizações estejam</w:t>
      </w:r>
      <w:r w:rsidRPr="0075704F">
        <w:rPr>
          <w:rFonts w:cs="Arial"/>
          <w:sz w:val="22"/>
          <w:szCs w:val="22"/>
          <w:lang w:val="pt-PT"/>
        </w:rPr>
        <w:t xml:space="preserve"> disponíveis.</w:t>
      </w:r>
    </w:p>
    <w:p w14:paraId="71039D43" w14:textId="6C057CC4" w:rsidR="000D145E" w:rsidRDefault="000D145E" w:rsidP="003479A4">
      <w:pPr>
        <w:pStyle w:val="MTVFL4Car"/>
        <w:numPr>
          <w:ilvl w:val="2"/>
          <w:numId w:val="59"/>
        </w:numPr>
        <w:shd w:val="clear" w:color="auto" w:fill="FFFFFF"/>
        <w:tabs>
          <w:tab w:val="clear" w:pos="720"/>
          <w:tab w:val="left" w:pos="851"/>
        </w:tabs>
        <w:rPr>
          <w:rFonts w:cs="Arial"/>
          <w:sz w:val="22"/>
          <w:szCs w:val="22"/>
          <w:lang w:val="pt-PT"/>
        </w:rPr>
      </w:pPr>
      <w:r w:rsidRPr="000D145E">
        <w:rPr>
          <w:rFonts w:cs="Arial"/>
          <w:sz w:val="22"/>
          <w:szCs w:val="22"/>
          <w:lang w:val="pt-PT"/>
        </w:rPr>
        <w:t xml:space="preserve">As Partes deverão colaborar na finalização das especificações técnicas das </w:t>
      </w:r>
      <w:r>
        <w:rPr>
          <w:rFonts w:cs="Arial"/>
          <w:sz w:val="22"/>
          <w:szCs w:val="22"/>
          <w:lang w:val="pt-PT"/>
        </w:rPr>
        <w:t>Infraestruturas de Conexão</w:t>
      </w:r>
      <w:r w:rsidRPr="0075704F">
        <w:rPr>
          <w:rFonts w:cs="Arial"/>
          <w:sz w:val="22"/>
          <w:szCs w:val="22"/>
          <w:lang w:val="pt-PT"/>
        </w:rPr>
        <w:t xml:space="preserve"> </w:t>
      </w:r>
      <w:r w:rsidRPr="000D145E">
        <w:rPr>
          <w:rFonts w:cs="Arial"/>
          <w:sz w:val="22"/>
          <w:szCs w:val="22"/>
          <w:lang w:val="pt-PT"/>
        </w:rPr>
        <w:t xml:space="preserve">e da Subestação e </w:t>
      </w:r>
      <w:r>
        <w:rPr>
          <w:rFonts w:cs="Arial"/>
          <w:sz w:val="22"/>
          <w:szCs w:val="22"/>
          <w:lang w:val="pt-PT"/>
        </w:rPr>
        <w:t>disponibilizar</w:t>
      </w:r>
      <w:r w:rsidRPr="000D145E">
        <w:rPr>
          <w:rFonts w:cs="Arial"/>
          <w:sz w:val="22"/>
          <w:szCs w:val="22"/>
          <w:lang w:val="pt-PT"/>
        </w:rPr>
        <w:t xml:space="preserve"> as especificações técnicas assim que </w:t>
      </w:r>
      <w:r>
        <w:rPr>
          <w:rFonts w:cs="Arial"/>
          <w:sz w:val="22"/>
          <w:szCs w:val="22"/>
          <w:lang w:val="pt-PT"/>
        </w:rPr>
        <w:t xml:space="preserve">seja possível, contanto um prazo </w:t>
      </w:r>
      <w:r w:rsidRPr="000D145E">
        <w:rPr>
          <w:rFonts w:cs="Arial"/>
          <w:sz w:val="22"/>
          <w:szCs w:val="22"/>
          <w:lang w:val="pt-PT"/>
        </w:rPr>
        <w:t>de quatro (4) semanas a partir do Encerramento Financeiro</w:t>
      </w:r>
      <w:r>
        <w:rPr>
          <w:rFonts w:cs="Arial"/>
          <w:sz w:val="22"/>
          <w:szCs w:val="22"/>
          <w:lang w:val="pt-PT"/>
        </w:rPr>
        <w:t xml:space="preserve"> para que tal se concretize</w:t>
      </w:r>
      <w:r w:rsidRPr="000D145E">
        <w:rPr>
          <w:rFonts w:cs="Arial"/>
          <w:sz w:val="22"/>
          <w:szCs w:val="22"/>
          <w:lang w:val="pt-PT"/>
        </w:rPr>
        <w:t>.</w:t>
      </w:r>
    </w:p>
    <w:p w14:paraId="5CE583FE" w14:textId="11C954B4" w:rsidR="000D145E" w:rsidRDefault="00C47685" w:rsidP="003479A4">
      <w:pPr>
        <w:pStyle w:val="MTVFL4Car"/>
        <w:numPr>
          <w:ilvl w:val="2"/>
          <w:numId w:val="59"/>
        </w:numPr>
        <w:shd w:val="clear" w:color="auto" w:fill="FFFFFF"/>
        <w:tabs>
          <w:tab w:val="clear" w:pos="720"/>
          <w:tab w:val="left" w:pos="851"/>
        </w:tabs>
        <w:rPr>
          <w:rFonts w:cs="Arial"/>
          <w:sz w:val="22"/>
          <w:szCs w:val="22"/>
          <w:lang w:val="pt-PT"/>
        </w:rPr>
      </w:pPr>
      <w:r>
        <w:rPr>
          <w:rFonts w:cs="Arial"/>
          <w:sz w:val="22"/>
          <w:szCs w:val="22"/>
          <w:lang w:val="pt-PT"/>
        </w:rPr>
        <w:t xml:space="preserve">Num prazo </w:t>
      </w:r>
      <w:r w:rsidR="00591287">
        <w:rPr>
          <w:rFonts w:cs="Arial"/>
          <w:sz w:val="22"/>
          <w:szCs w:val="22"/>
          <w:lang w:val="pt-PT"/>
        </w:rPr>
        <w:t xml:space="preserve">de </w:t>
      </w:r>
      <w:r w:rsidR="00591287" w:rsidRPr="00C47685">
        <w:rPr>
          <w:rFonts w:cs="Arial"/>
          <w:sz w:val="22"/>
          <w:szCs w:val="22"/>
          <w:lang w:val="pt-PT"/>
        </w:rPr>
        <w:t>trinta</w:t>
      </w:r>
      <w:r w:rsidRPr="00C47685">
        <w:rPr>
          <w:rFonts w:cs="Arial"/>
          <w:sz w:val="22"/>
          <w:szCs w:val="22"/>
          <w:lang w:val="pt-PT"/>
        </w:rPr>
        <w:t xml:space="preserve"> (30) semanas </w:t>
      </w:r>
      <w:r w:rsidR="00174639">
        <w:rPr>
          <w:rFonts w:cs="Arial"/>
          <w:sz w:val="22"/>
          <w:szCs w:val="22"/>
          <w:lang w:val="pt-PT"/>
        </w:rPr>
        <w:t>após o Encerramento Financeiro</w:t>
      </w:r>
      <w:r w:rsidRPr="00C47685">
        <w:rPr>
          <w:rFonts w:cs="Arial"/>
          <w:sz w:val="22"/>
          <w:szCs w:val="22"/>
          <w:lang w:val="pt-PT"/>
        </w:rPr>
        <w:t xml:space="preserve">, a RNT </w:t>
      </w:r>
      <w:r w:rsidR="00174639">
        <w:rPr>
          <w:rFonts w:cs="Arial"/>
          <w:sz w:val="22"/>
          <w:szCs w:val="22"/>
          <w:lang w:val="pt-PT"/>
        </w:rPr>
        <w:t>deverá notificar</w:t>
      </w:r>
      <w:r w:rsidRPr="00C47685">
        <w:rPr>
          <w:rFonts w:cs="Arial"/>
          <w:sz w:val="22"/>
          <w:szCs w:val="22"/>
          <w:lang w:val="pt-PT"/>
        </w:rPr>
        <w:t xml:space="preserve"> </w:t>
      </w:r>
      <w:r w:rsidR="00174639">
        <w:rPr>
          <w:rFonts w:cs="Arial"/>
          <w:sz w:val="22"/>
          <w:szCs w:val="22"/>
          <w:lang w:val="pt-PT"/>
        </w:rPr>
        <w:t>o Promotor</w:t>
      </w:r>
      <w:r w:rsidRPr="00C47685">
        <w:rPr>
          <w:rFonts w:cs="Arial"/>
          <w:sz w:val="22"/>
          <w:szCs w:val="22"/>
          <w:lang w:val="pt-PT"/>
        </w:rPr>
        <w:t xml:space="preserve"> do Projeto </w:t>
      </w:r>
      <w:r w:rsidR="00174639">
        <w:rPr>
          <w:rFonts w:cs="Arial"/>
          <w:sz w:val="22"/>
          <w:szCs w:val="22"/>
          <w:lang w:val="pt-PT"/>
        </w:rPr>
        <w:t>em relação às especificações</w:t>
      </w:r>
      <w:r w:rsidRPr="00C47685">
        <w:rPr>
          <w:rFonts w:cs="Arial"/>
          <w:sz w:val="22"/>
          <w:szCs w:val="22"/>
          <w:lang w:val="pt-PT"/>
        </w:rPr>
        <w:t xml:space="preserve"> técnica</w:t>
      </w:r>
      <w:r w:rsidR="00174639">
        <w:rPr>
          <w:rFonts w:cs="Arial"/>
          <w:sz w:val="22"/>
          <w:szCs w:val="22"/>
          <w:lang w:val="pt-PT"/>
        </w:rPr>
        <w:t>s</w:t>
      </w:r>
      <w:r w:rsidRPr="00C47685">
        <w:rPr>
          <w:rFonts w:cs="Arial"/>
          <w:sz w:val="22"/>
          <w:szCs w:val="22"/>
          <w:lang w:val="pt-PT"/>
        </w:rPr>
        <w:t xml:space="preserve"> completa</w:t>
      </w:r>
      <w:r w:rsidR="00174639">
        <w:rPr>
          <w:rFonts w:cs="Arial"/>
          <w:sz w:val="22"/>
          <w:szCs w:val="22"/>
          <w:lang w:val="pt-PT"/>
        </w:rPr>
        <w:t>s da Subestação [Inserir No</w:t>
      </w:r>
      <w:r w:rsidRPr="00C47685">
        <w:rPr>
          <w:rFonts w:cs="Arial"/>
          <w:sz w:val="22"/>
          <w:szCs w:val="22"/>
          <w:lang w:val="pt-PT"/>
        </w:rPr>
        <w:t>me].</w:t>
      </w:r>
    </w:p>
    <w:p w14:paraId="36B086E3" w14:textId="06C5CB89" w:rsidR="00591287" w:rsidRPr="00A35804" w:rsidRDefault="00591287" w:rsidP="003479A4">
      <w:pPr>
        <w:pStyle w:val="MTVFL4Car"/>
        <w:numPr>
          <w:ilvl w:val="2"/>
          <w:numId w:val="59"/>
        </w:numPr>
        <w:shd w:val="clear" w:color="auto" w:fill="FFFFFF"/>
        <w:tabs>
          <w:tab w:val="clear" w:pos="720"/>
          <w:tab w:val="left" w:pos="851"/>
        </w:tabs>
        <w:ind w:firstLine="0"/>
        <w:rPr>
          <w:rFonts w:cs="Arial"/>
          <w:sz w:val="22"/>
          <w:szCs w:val="22"/>
          <w:lang w:val="pt-PT"/>
        </w:rPr>
      </w:pPr>
      <w:r w:rsidRPr="00A35804">
        <w:rPr>
          <w:rFonts w:cs="Arial"/>
          <w:sz w:val="22"/>
          <w:szCs w:val="22"/>
          <w:lang w:val="pt-PT"/>
        </w:rPr>
        <w:t>Num prazo de trinta (30) semanas após o Encerramento Financeiro, o Promotor do Projeto deverá notificar a RNT em relação às especificações técnicas completas da Infraestrutura e das Infraestruturas de Conexão.</w:t>
      </w:r>
    </w:p>
    <w:p w14:paraId="0A1BE7EF" w14:textId="756C632C" w:rsidR="008320AB" w:rsidRPr="00EB1140" w:rsidRDefault="008320AB" w:rsidP="003479A4">
      <w:pPr>
        <w:pStyle w:val="MTVFL2"/>
        <w:keepNext/>
        <w:numPr>
          <w:ilvl w:val="1"/>
          <w:numId w:val="59"/>
        </w:numPr>
        <w:rPr>
          <w:rFonts w:cs="Arial"/>
          <w:b/>
          <w:sz w:val="22"/>
          <w:szCs w:val="22"/>
          <w:lang w:val="pt-PT"/>
        </w:rPr>
      </w:pPr>
      <w:bookmarkStart w:id="289" w:name="_DV_M419"/>
      <w:bookmarkStart w:id="290" w:name="_Ref40511912"/>
      <w:bookmarkEnd w:id="239"/>
      <w:bookmarkEnd w:id="288"/>
      <w:bookmarkEnd w:id="289"/>
      <w:r w:rsidRPr="00EB1140">
        <w:rPr>
          <w:rFonts w:cs="Arial"/>
          <w:b/>
          <w:sz w:val="22"/>
          <w:szCs w:val="22"/>
          <w:lang w:val="pt-PT"/>
        </w:rPr>
        <w:t>Opera</w:t>
      </w:r>
      <w:bookmarkEnd w:id="290"/>
      <w:r w:rsidR="00A35804" w:rsidRPr="00EB1140">
        <w:rPr>
          <w:rFonts w:cs="Arial"/>
          <w:b/>
          <w:sz w:val="22"/>
          <w:szCs w:val="22"/>
          <w:lang w:val="pt-PT"/>
        </w:rPr>
        <w:t>ção</w:t>
      </w:r>
    </w:p>
    <w:p w14:paraId="71EB33E2" w14:textId="1888B4FB" w:rsidR="00A35804" w:rsidRDefault="00A35804">
      <w:pPr>
        <w:pStyle w:val="StyleMTBodyGauche1"/>
        <w:rPr>
          <w:sz w:val="22"/>
          <w:szCs w:val="22"/>
          <w:lang w:val="pt-PT"/>
        </w:rPr>
      </w:pPr>
      <w:bookmarkStart w:id="291" w:name="_DV_M420"/>
      <w:bookmarkEnd w:id="291"/>
      <w:r>
        <w:rPr>
          <w:sz w:val="22"/>
          <w:szCs w:val="22"/>
          <w:lang w:val="pt-PT"/>
        </w:rPr>
        <w:t xml:space="preserve">O Promotor do </w:t>
      </w:r>
      <w:r w:rsidR="00EB1140">
        <w:rPr>
          <w:sz w:val="22"/>
          <w:szCs w:val="22"/>
          <w:lang w:val="pt-PT"/>
        </w:rPr>
        <w:t>Projeto</w:t>
      </w:r>
      <w:r>
        <w:rPr>
          <w:sz w:val="22"/>
          <w:szCs w:val="22"/>
          <w:lang w:val="pt-PT"/>
        </w:rPr>
        <w:t xml:space="preserve"> e a RNT deverão</w:t>
      </w:r>
      <w:r w:rsidRPr="00A35804">
        <w:rPr>
          <w:sz w:val="22"/>
          <w:szCs w:val="22"/>
          <w:lang w:val="pt-PT"/>
        </w:rPr>
        <w:t xml:space="preserve"> durante o </w:t>
      </w:r>
      <w:r>
        <w:rPr>
          <w:sz w:val="22"/>
          <w:szCs w:val="22"/>
          <w:lang w:val="pt-PT"/>
        </w:rPr>
        <w:t>Termo</w:t>
      </w:r>
      <w:r w:rsidRPr="00A35804">
        <w:rPr>
          <w:sz w:val="22"/>
          <w:szCs w:val="22"/>
          <w:lang w:val="pt-PT"/>
        </w:rPr>
        <w:t xml:space="preserve"> operar a </w:t>
      </w:r>
      <w:r>
        <w:rPr>
          <w:sz w:val="22"/>
          <w:szCs w:val="22"/>
          <w:lang w:val="pt-PT"/>
        </w:rPr>
        <w:t>Infraestrutura e a Rede da RNT</w:t>
      </w:r>
      <w:r w:rsidRPr="00A35804">
        <w:rPr>
          <w:sz w:val="22"/>
          <w:szCs w:val="22"/>
          <w:lang w:val="pt-PT"/>
        </w:rPr>
        <w:t xml:space="preserve"> respetivamente, </w:t>
      </w:r>
      <w:r>
        <w:rPr>
          <w:sz w:val="22"/>
          <w:szCs w:val="22"/>
          <w:lang w:val="pt-PT"/>
        </w:rPr>
        <w:t>de modo a</w:t>
      </w:r>
      <w:r w:rsidRPr="00A35804">
        <w:rPr>
          <w:sz w:val="22"/>
          <w:szCs w:val="22"/>
          <w:lang w:val="pt-PT"/>
        </w:rPr>
        <w:t xml:space="preserve"> que cumpram os requisitos</w:t>
      </w:r>
      <w:r>
        <w:rPr>
          <w:sz w:val="22"/>
          <w:szCs w:val="22"/>
          <w:lang w:val="pt-PT"/>
        </w:rPr>
        <w:t xml:space="preserve"> de: (i) as Leis de Angola; (ii) o Código da Rede de Transmissão; (iii) todas as Autorizações Governamentais; e (iv) de acordo com as Melhores Práticas. No caso de alguma</w:t>
      </w:r>
      <w:r w:rsidRPr="00A35804">
        <w:rPr>
          <w:sz w:val="22"/>
          <w:szCs w:val="22"/>
          <w:lang w:val="pt-PT"/>
        </w:rPr>
        <w:t xml:space="preserve"> discrepância </w:t>
      </w:r>
      <w:r>
        <w:rPr>
          <w:sz w:val="22"/>
          <w:szCs w:val="22"/>
          <w:lang w:val="pt-PT"/>
        </w:rPr>
        <w:t>nos pontos listados no presente Artigo, os que s</w:t>
      </w:r>
      <w:r w:rsidR="00626FBC">
        <w:rPr>
          <w:sz w:val="22"/>
          <w:szCs w:val="22"/>
          <w:lang w:val="pt-PT"/>
        </w:rPr>
        <w:t>ão enunciados primeiramente terão prioridade sobre os seguintes.</w:t>
      </w:r>
    </w:p>
    <w:p w14:paraId="11FD2C10" w14:textId="50EDF0A8" w:rsidR="008320AB" w:rsidRPr="00EB1140" w:rsidRDefault="008320AB" w:rsidP="003479A4">
      <w:pPr>
        <w:pStyle w:val="MTVFL2"/>
        <w:keepNext/>
        <w:numPr>
          <w:ilvl w:val="1"/>
          <w:numId w:val="59"/>
        </w:numPr>
        <w:rPr>
          <w:rFonts w:cs="Arial"/>
          <w:b/>
          <w:sz w:val="22"/>
          <w:szCs w:val="22"/>
          <w:lang w:val="pt-PT"/>
        </w:rPr>
      </w:pPr>
      <w:bookmarkStart w:id="292" w:name="_DV_M427"/>
      <w:bookmarkStart w:id="293" w:name="_Ref336858991"/>
      <w:bookmarkEnd w:id="292"/>
      <w:r w:rsidRPr="00EB1140">
        <w:rPr>
          <w:rFonts w:cs="Arial"/>
          <w:b/>
          <w:sz w:val="22"/>
          <w:szCs w:val="22"/>
          <w:lang w:val="pt-PT"/>
        </w:rPr>
        <w:t>Notifica</w:t>
      </w:r>
      <w:bookmarkEnd w:id="293"/>
      <w:r w:rsidR="00626FBC" w:rsidRPr="00EB1140">
        <w:rPr>
          <w:rFonts w:cs="Arial"/>
          <w:b/>
          <w:sz w:val="22"/>
          <w:szCs w:val="22"/>
          <w:lang w:val="pt-PT"/>
        </w:rPr>
        <w:t>ção</w:t>
      </w:r>
    </w:p>
    <w:p w14:paraId="4124C6AF" w14:textId="0C107B51" w:rsidR="00626FBC" w:rsidRDefault="00626FBC">
      <w:pPr>
        <w:pStyle w:val="StyleMTBodyGauche1"/>
        <w:rPr>
          <w:sz w:val="22"/>
          <w:szCs w:val="22"/>
          <w:lang w:val="pt-PT"/>
        </w:rPr>
      </w:pPr>
      <w:bookmarkStart w:id="294" w:name="_DV_M428"/>
      <w:bookmarkEnd w:id="294"/>
      <w:r>
        <w:rPr>
          <w:sz w:val="22"/>
          <w:szCs w:val="22"/>
          <w:lang w:val="pt-PT"/>
        </w:rPr>
        <w:t xml:space="preserve">Caso ocorra algum evento que eventualmente possa afetar significativamente a disponibilidade da Energia Gerada e causar alguma </w:t>
      </w:r>
      <w:r w:rsidRPr="00626FBC">
        <w:rPr>
          <w:sz w:val="22"/>
          <w:szCs w:val="22"/>
          <w:lang w:val="pt-PT"/>
        </w:rPr>
        <w:t>alteração relevante nas Características Operacionais da In</w:t>
      </w:r>
      <w:r>
        <w:rPr>
          <w:sz w:val="22"/>
          <w:szCs w:val="22"/>
          <w:lang w:val="pt-PT"/>
        </w:rPr>
        <w:t>fraestrutura, o Promotor do Projeto deverá notificar prontamente a RNT e mantê-la informada.</w:t>
      </w:r>
    </w:p>
    <w:p w14:paraId="09A793E8" w14:textId="5337CAEF" w:rsidR="008320AB" w:rsidRPr="00E85B43" w:rsidRDefault="008320AB" w:rsidP="003479A4">
      <w:pPr>
        <w:pStyle w:val="MTVFL2"/>
        <w:keepNext/>
        <w:numPr>
          <w:ilvl w:val="1"/>
          <w:numId w:val="59"/>
        </w:numPr>
        <w:rPr>
          <w:rFonts w:cs="Arial"/>
          <w:sz w:val="22"/>
          <w:szCs w:val="22"/>
          <w:lang w:val="pt-PT"/>
        </w:rPr>
      </w:pPr>
      <w:bookmarkStart w:id="295" w:name="_DV_M429"/>
      <w:bookmarkStart w:id="296" w:name="_Ref336858992"/>
      <w:bookmarkEnd w:id="295"/>
      <w:r w:rsidRPr="00E85B43">
        <w:rPr>
          <w:rFonts w:cs="Arial"/>
          <w:b/>
          <w:sz w:val="22"/>
          <w:szCs w:val="22"/>
          <w:lang w:val="pt-PT"/>
        </w:rPr>
        <w:t>R</w:t>
      </w:r>
      <w:bookmarkEnd w:id="296"/>
      <w:r w:rsidR="00626FBC" w:rsidRPr="00E85B43">
        <w:rPr>
          <w:rFonts w:cs="Arial"/>
          <w:b/>
          <w:sz w:val="22"/>
          <w:szCs w:val="22"/>
          <w:lang w:val="pt-PT"/>
        </w:rPr>
        <w:t>elatório Mensal</w:t>
      </w:r>
    </w:p>
    <w:p w14:paraId="601EBFBA" w14:textId="53545A48" w:rsidR="00CD617E" w:rsidRPr="00CD617E" w:rsidRDefault="00E85B43" w:rsidP="00165388">
      <w:pPr>
        <w:pStyle w:val="StyleMTBodyGauche1"/>
        <w:rPr>
          <w:sz w:val="22"/>
          <w:szCs w:val="22"/>
          <w:lang w:val="pt-PT"/>
        </w:rPr>
      </w:pPr>
      <w:bookmarkStart w:id="297" w:name="_DV_M430"/>
      <w:bookmarkEnd w:id="297"/>
      <w:r>
        <w:rPr>
          <w:sz w:val="22"/>
          <w:szCs w:val="22"/>
          <w:lang w:val="pt-PT"/>
        </w:rPr>
        <w:t>O Promotor</w:t>
      </w:r>
      <w:r w:rsidRPr="00E85B43">
        <w:rPr>
          <w:sz w:val="22"/>
          <w:szCs w:val="22"/>
          <w:lang w:val="pt-PT"/>
        </w:rPr>
        <w:t xml:space="preserve"> do Projeto</w:t>
      </w:r>
      <w:r>
        <w:rPr>
          <w:sz w:val="22"/>
          <w:szCs w:val="22"/>
          <w:lang w:val="pt-PT"/>
        </w:rPr>
        <w:t xml:space="preserve"> deverá apresentar mensalmente</w:t>
      </w:r>
      <w:r w:rsidRPr="00E85B43">
        <w:rPr>
          <w:sz w:val="22"/>
          <w:szCs w:val="22"/>
          <w:lang w:val="pt-PT"/>
        </w:rPr>
        <w:t xml:space="preserve"> à RNT um relatório contendo </w:t>
      </w:r>
      <w:r w:rsidR="00781126">
        <w:rPr>
          <w:sz w:val="22"/>
          <w:szCs w:val="22"/>
          <w:lang w:val="pt-PT"/>
        </w:rPr>
        <w:t>informações relativas à operação da Infraestrutura e num</w:t>
      </w:r>
      <w:r w:rsidRPr="00E85B43">
        <w:rPr>
          <w:sz w:val="22"/>
          <w:szCs w:val="22"/>
          <w:lang w:val="pt-PT"/>
        </w:rPr>
        <w:t xml:space="preserve"> forma</w:t>
      </w:r>
      <w:r w:rsidR="00781126">
        <w:rPr>
          <w:sz w:val="22"/>
          <w:szCs w:val="22"/>
          <w:lang w:val="pt-PT"/>
        </w:rPr>
        <w:t>to</w:t>
      </w:r>
      <w:r w:rsidRPr="00E85B43">
        <w:rPr>
          <w:sz w:val="22"/>
          <w:szCs w:val="22"/>
          <w:lang w:val="pt-PT"/>
        </w:rPr>
        <w:t xml:space="preserve"> que seja </w:t>
      </w:r>
      <w:r w:rsidR="00781126">
        <w:rPr>
          <w:sz w:val="22"/>
          <w:szCs w:val="22"/>
          <w:lang w:val="pt-PT"/>
        </w:rPr>
        <w:t>aceite por parte</w:t>
      </w:r>
      <w:r w:rsidRPr="00E85B43">
        <w:rPr>
          <w:sz w:val="22"/>
          <w:szCs w:val="22"/>
          <w:lang w:val="pt-PT"/>
        </w:rPr>
        <w:t xml:space="preserve"> RNT até </w:t>
      </w:r>
      <w:r w:rsidR="00781126">
        <w:rPr>
          <w:sz w:val="22"/>
          <w:szCs w:val="22"/>
          <w:lang w:val="pt-PT"/>
        </w:rPr>
        <w:t>ao prazo</w:t>
      </w:r>
      <w:r w:rsidRPr="00E85B43">
        <w:rPr>
          <w:sz w:val="22"/>
          <w:szCs w:val="22"/>
          <w:lang w:val="pt-PT"/>
        </w:rPr>
        <w:t xml:space="preserve"> máximo </w:t>
      </w:r>
      <w:r w:rsidR="00781126">
        <w:rPr>
          <w:sz w:val="22"/>
          <w:szCs w:val="22"/>
          <w:lang w:val="pt-PT"/>
        </w:rPr>
        <w:t xml:space="preserve">de </w:t>
      </w:r>
      <w:r w:rsidR="00781126" w:rsidRPr="00E85B43">
        <w:rPr>
          <w:sz w:val="22"/>
          <w:szCs w:val="22"/>
          <w:lang w:val="pt-PT"/>
        </w:rPr>
        <w:t>sete</w:t>
      </w:r>
      <w:r w:rsidRPr="00E85B43">
        <w:rPr>
          <w:sz w:val="22"/>
          <w:szCs w:val="22"/>
          <w:lang w:val="pt-PT"/>
        </w:rPr>
        <w:t xml:space="preserve"> (</w:t>
      </w:r>
      <w:r w:rsidR="00781126" w:rsidRPr="00E85B43">
        <w:rPr>
          <w:sz w:val="22"/>
          <w:szCs w:val="22"/>
          <w:lang w:val="pt-PT"/>
        </w:rPr>
        <w:t>7</w:t>
      </w:r>
      <w:r w:rsidRPr="00E85B43">
        <w:rPr>
          <w:sz w:val="22"/>
          <w:szCs w:val="22"/>
          <w:lang w:val="pt-PT"/>
        </w:rPr>
        <w:t xml:space="preserve">) dias após o </w:t>
      </w:r>
      <w:r w:rsidR="00781126">
        <w:rPr>
          <w:sz w:val="22"/>
          <w:szCs w:val="22"/>
          <w:lang w:val="pt-PT"/>
        </w:rPr>
        <w:t>encerramento</w:t>
      </w:r>
      <w:r w:rsidRPr="00E85B43">
        <w:rPr>
          <w:sz w:val="22"/>
          <w:szCs w:val="22"/>
          <w:lang w:val="pt-PT"/>
        </w:rPr>
        <w:t xml:space="preserve"> </w:t>
      </w:r>
      <w:r w:rsidR="00781126">
        <w:rPr>
          <w:sz w:val="22"/>
          <w:szCs w:val="22"/>
          <w:lang w:val="pt-PT"/>
        </w:rPr>
        <w:t>do Mês de F</w:t>
      </w:r>
      <w:r w:rsidRPr="00E85B43">
        <w:rPr>
          <w:sz w:val="22"/>
          <w:szCs w:val="22"/>
          <w:lang w:val="pt-PT"/>
        </w:rPr>
        <w:t>atura</w:t>
      </w:r>
      <w:r w:rsidR="00781126">
        <w:rPr>
          <w:sz w:val="22"/>
          <w:szCs w:val="22"/>
          <w:lang w:val="pt-PT"/>
        </w:rPr>
        <w:t>ção</w:t>
      </w:r>
      <w:r w:rsidRPr="00E85B43">
        <w:rPr>
          <w:sz w:val="22"/>
          <w:szCs w:val="22"/>
          <w:lang w:val="pt-PT"/>
        </w:rPr>
        <w:t>.</w:t>
      </w:r>
      <w:r w:rsidR="00BC3AB0">
        <w:rPr>
          <w:sz w:val="22"/>
          <w:szCs w:val="22"/>
          <w:lang w:val="pt-PT"/>
        </w:rPr>
        <w:t xml:space="preserve"> </w:t>
      </w:r>
      <w:r w:rsidR="00A76FFE" w:rsidRPr="00A76FFE">
        <w:rPr>
          <w:sz w:val="22"/>
          <w:szCs w:val="22"/>
          <w:lang w:val="pt-PT"/>
        </w:rPr>
        <w:t xml:space="preserve">Cada relatório mensal deve incluir um resumo de todas as informações </w:t>
      </w:r>
      <w:r w:rsidR="00A76FFE">
        <w:rPr>
          <w:sz w:val="22"/>
          <w:szCs w:val="22"/>
          <w:lang w:val="pt-PT"/>
        </w:rPr>
        <w:t>relativas a</w:t>
      </w:r>
      <w:r w:rsidR="00A76FFE" w:rsidRPr="00A76FFE">
        <w:rPr>
          <w:sz w:val="22"/>
          <w:szCs w:val="22"/>
          <w:lang w:val="pt-PT"/>
        </w:rPr>
        <w:t xml:space="preserve"> condições metrológicas</w:t>
      </w:r>
      <w:r w:rsidR="00A76FFE">
        <w:rPr>
          <w:sz w:val="22"/>
          <w:szCs w:val="22"/>
          <w:lang w:val="pt-PT"/>
        </w:rPr>
        <w:t xml:space="preserve">, </w:t>
      </w:r>
      <w:r w:rsidR="00A76FFE" w:rsidRPr="00A76FFE">
        <w:rPr>
          <w:sz w:val="22"/>
          <w:szCs w:val="22"/>
          <w:lang w:val="pt-PT"/>
        </w:rPr>
        <w:t xml:space="preserve">eventos e dados anormais durante o Mês de </w:t>
      </w:r>
      <w:r w:rsidR="00A76FFE">
        <w:rPr>
          <w:sz w:val="22"/>
          <w:szCs w:val="22"/>
          <w:lang w:val="pt-PT"/>
        </w:rPr>
        <w:t>F</w:t>
      </w:r>
      <w:r w:rsidR="00A76FFE" w:rsidRPr="00E85B43">
        <w:rPr>
          <w:sz w:val="22"/>
          <w:szCs w:val="22"/>
          <w:lang w:val="pt-PT"/>
        </w:rPr>
        <w:t>atura</w:t>
      </w:r>
      <w:r w:rsidR="00A76FFE">
        <w:rPr>
          <w:sz w:val="22"/>
          <w:szCs w:val="22"/>
          <w:lang w:val="pt-PT"/>
        </w:rPr>
        <w:t>ção</w:t>
      </w:r>
      <w:r w:rsidR="00A76FFE" w:rsidRPr="00A76FFE">
        <w:rPr>
          <w:sz w:val="22"/>
          <w:szCs w:val="22"/>
          <w:lang w:val="pt-PT"/>
        </w:rPr>
        <w:t xml:space="preserve"> e informações detalh</w:t>
      </w:r>
      <w:r w:rsidR="00A76FFE">
        <w:rPr>
          <w:sz w:val="22"/>
          <w:szCs w:val="22"/>
          <w:lang w:val="pt-PT"/>
        </w:rPr>
        <w:t>adas do Sistema de Monitorização</w:t>
      </w:r>
      <w:r w:rsidR="00A76FFE" w:rsidRPr="00A76FFE">
        <w:rPr>
          <w:sz w:val="22"/>
          <w:szCs w:val="22"/>
          <w:lang w:val="pt-PT"/>
        </w:rPr>
        <w:t xml:space="preserve"> Computador</w:t>
      </w:r>
      <w:r w:rsidR="00A76FFE">
        <w:rPr>
          <w:sz w:val="22"/>
          <w:szCs w:val="22"/>
          <w:lang w:val="pt-PT"/>
        </w:rPr>
        <w:t>izado</w:t>
      </w:r>
      <w:r w:rsidR="00A76FFE" w:rsidRPr="00A76FFE">
        <w:rPr>
          <w:sz w:val="22"/>
          <w:szCs w:val="22"/>
          <w:lang w:val="pt-PT"/>
        </w:rPr>
        <w:t xml:space="preserve"> </w:t>
      </w:r>
      <w:r w:rsidR="00A76FFE">
        <w:rPr>
          <w:sz w:val="22"/>
          <w:szCs w:val="22"/>
          <w:lang w:val="pt-PT"/>
        </w:rPr>
        <w:t>relativos</w:t>
      </w:r>
      <w:r w:rsidR="00A76FFE" w:rsidRPr="00A76FFE">
        <w:rPr>
          <w:sz w:val="22"/>
          <w:szCs w:val="22"/>
          <w:lang w:val="pt-PT"/>
        </w:rPr>
        <w:t xml:space="preserve"> às Unidades em operação e temperatura da Unidade e </w:t>
      </w:r>
      <w:r w:rsidR="00A76FFE">
        <w:rPr>
          <w:sz w:val="22"/>
          <w:szCs w:val="22"/>
          <w:lang w:val="pt-PT"/>
        </w:rPr>
        <w:t>da g</w:t>
      </w:r>
      <w:r w:rsidR="00A76FFE" w:rsidRPr="00A76FFE">
        <w:rPr>
          <w:sz w:val="22"/>
          <w:szCs w:val="22"/>
          <w:lang w:val="pt-PT"/>
        </w:rPr>
        <w:t xml:space="preserve">eração de energia, conforme </w:t>
      </w:r>
      <w:r w:rsidR="00A76FFE">
        <w:rPr>
          <w:sz w:val="22"/>
          <w:szCs w:val="22"/>
          <w:lang w:val="pt-PT"/>
        </w:rPr>
        <w:t>o estipulado no Anexo 8</w:t>
      </w:r>
      <w:r w:rsidR="00A76FFE" w:rsidRPr="00A76FFE">
        <w:rPr>
          <w:sz w:val="22"/>
          <w:szCs w:val="22"/>
          <w:lang w:val="pt-PT"/>
        </w:rPr>
        <w:t xml:space="preserve"> do presente </w:t>
      </w:r>
      <w:r w:rsidR="00A76FFE">
        <w:rPr>
          <w:sz w:val="22"/>
          <w:szCs w:val="22"/>
          <w:lang w:val="pt-PT"/>
        </w:rPr>
        <w:t>Contrato</w:t>
      </w:r>
      <w:r w:rsidR="00A76FFE" w:rsidRPr="00A76FFE">
        <w:rPr>
          <w:sz w:val="22"/>
          <w:szCs w:val="22"/>
          <w:lang w:val="pt-PT"/>
        </w:rPr>
        <w:t xml:space="preserve"> ou de </w:t>
      </w:r>
      <w:r w:rsidR="00A76FFE">
        <w:rPr>
          <w:sz w:val="22"/>
          <w:szCs w:val="22"/>
          <w:lang w:val="pt-PT"/>
        </w:rPr>
        <w:t xml:space="preserve">um </w:t>
      </w:r>
      <w:r w:rsidR="00A76FFE" w:rsidRPr="00A76FFE">
        <w:rPr>
          <w:sz w:val="22"/>
          <w:szCs w:val="22"/>
          <w:lang w:val="pt-PT"/>
        </w:rPr>
        <w:t xml:space="preserve">outro modo </w:t>
      </w:r>
      <w:r w:rsidR="00A76FFE">
        <w:rPr>
          <w:sz w:val="22"/>
          <w:szCs w:val="22"/>
          <w:lang w:val="pt-PT"/>
        </w:rPr>
        <w:t xml:space="preserve">que eventualmente possa ser </w:t>
      </w:r>
      <w:r w:rsidR="00A76FFE" w:rsidRPr="00A76FFE">
        <w:rPr>
          <w:sz w:val="22"/>
          <w:szCs w:val="22"/>
          <w:lang w:val="pt-PT"/>
        </w:rPr>
        <w:t>acordado no Protocolo Operacional.</w:t>
      </w:r>
      <w:r w:rsidR="00A76FFE">
        <w:rPr>
          <w:sz w:val="22"/>
          <w:szCs w:val="22"/>
          <w:lang w:val="pt-PT"/>
        </w:rPr>
        <w:t xml:space="preserve"> </w:t>
      </w:r>
      <w:r w:rsidR="00CD617E" w:rsidRPr="00CD617E">
        <w:rPr>
          <w:sz w:val="22"/>
          <w:szCs w:val="22"/>
          <w:lang w:val="pt-PT"/>
        </w:rPr>
        <w:t>Para evitar dúvidas, a RNT não será di</w:t>
      </w:r>
      <w:r w:rsidR="00BC3AB0">
        <w:rPr>
          <w:sz w:val="22"/>
          <w:szCs w:val="22"/>
          <w:lang w:val="pt-PT"/>
        </w:rPr>
        <w:t>spensada das</w:t>
      </w:r>
      <w:r w:rsidR="00CD617E" w:rsidRPr="00CD617E">
        <w:rPr>
          <w:sz w:val="22"/>
          <w:szCs w:val="22"/>
          <w:lang w:val="pt-PT"/>
        </w:rPr>
        <w:t xml:space="preserve"> suas obrigações de pagamento</w:t>
      </w:r>
      <w:r w:rsidR="00BC3AB0">
        <w:rPr>
          <w:sz w:val="22"/>
          <w:szCs w:val="22"/>
          <w:lang w:val="pt-PT"/>
        </w:rPr>
        <w:t>,</w:t>
      </w:r>
      <w:r w:rsidR="00CD617E" w:rsidRPr="00CD617E">
        <w:rPr>
          <w:sz w:val="22"/>
          <w:szCs w:val="22"/>
          <w:lang w:val="pt-PT"/>
        </w:rPr>
        <w:t xml:space="preserve"> </w:t>
      </w:r>
      <w:r w:rsidR="00BC3AB0">
        <w:rPr>
          <w:sz w:val="22"/>
          <w:szCs w:val="22"/>
          <w:lang w:val="pt-PT"/>
        </w:rPr>
        <w:t>que constam no presente Contrato,</w:t>
      </w:r>
      <w:r w:rsidR="00CD617E" w:rsidRPr="00CD617E">
        <w:rPr>
          <w:sz w:val="22"/>
          <w:szCs w:val="22"/>
          <w:lang w:val="pt-PT"/>
        </w:rPr>
        <w:t xml:space="preserve"> caso </w:t>
      </w:r>
      <w:r w:rsidR="00BC3AB0">
        <w:rPr>
          <w:sz w:val="22"/>
          <w:szCs w:val="22"/>
          <w:lang w:val="pt-PT"/>
        </w:rPr>
        <w:t>o Promotor</w:t>
      </w:r>
      <w:r w:rsidR="00CD617E" w:rsidRPr="00CD617E">
        <w:rPr>
          <w:sz w:val="22"/>
          <w:szCs w:val="22"/>
          <w:lang w:val="pt-PT"/>
        </w:rPr>
        <w:t xml:space="preserve"> do Projeto </w:t>
      </w:r>
      <w:r w:rsidR="00BC3AB0">
        <w:rPr>
          <w:sz w:val="22"/>
          <w:szCs w:val="22"/>
          <w:lang w:val="pt-PT"/>
        </w:rPr>
        <w:t>falhe na entrega de algum</w:t>
      </w:r>
      <w:r w:rsidR="00CD617E" w:rsidRPr="00CD617E">
        <w:rPr>
          <w:sz w:val="22"/>
          <w:szCs w:val="22"/>
          <w:lang w:val="pt-PT"/>
        </w:rPr>
        <w:t xml:space="preserve"> relatório mensal.</w:t>
      </w:r>
    </w:p>
    <w:p w14:paraId="7DC465D2" w14:textId="0A3B8419" w:rsidR="008320AB" w:rsidRPr="00CD5EB1" w:rsidRDefault="008320AB" w:rsidP="003479A4">
      <w:pPr>
        <w:pStyle w:val="MTVFL2"/>
        <w:keepNext/>
        <w:numPr>
          <w:ilvl w:val="1"/>
          <w:numId w:val="59"/>
        </w:numPr>
        <w:rPr>
          <w:rFonts w:cs="Arial"/>
          <w:b/>
          <w:sz w:val="22"/>
          <w:szCs w:val="22"/>
          <w:lang w:val="pt-PT"/>
        </w:rPr>
      </w:pPr>
      <w:bookmarkStart w:id="298" w:name="_DV_M433"/>
      <w:bookmarkStart w:id="299" w:name="_DV_C284"/>
      <w:bookmarkStart w:id="300" w:name="_Ref282347844"/>
      <w:bookmarkStart w:id="301" w:name="_Ref488838237"/>
      <w:bookmarkEnd w:id="298"/>
      <w:r w:rsidRPr="00CD5EB1">
        <w:rPr>
          <w:rFonts w:cs="Arial"/>
          <w:b/>
          <w:sz w:val="22"/>
          <w:szCs w:val="22"/>
          <w:lang w:val="pt-PT"/>
        </w:rPr>
        <w:t>Protocol</w:t>
      </w:r>
      <w:bookmarkStart w:id="302" w:name="_DV_C288"/>
      <w:bookmarkEnd w:id="299"/>
      <w:r w:rsidR="00CD5EB1" w:rsidRPr="00CD5EB1">
        <w:rPr>
          <w:rFonts w:cs="Arial"/>
          <w:b/>
          <w:sz w:val="22"/>
          <w:szCs w:val="22"/>
          <w:lang w:val="pt-PT"/>
        </w:rPr>
        <w:t>o Operacional, Protocolos de Acesso</w:t>
      </w:r>
      <w:bookmarkStart w:id="303" w:name="_DV_C289"/>
      <w:bookmarkEnd w:id="300"/>
      <w:bookmarkEnd w:id="302"/>
      <w:r w:rsidR="00CD5EB1" w:rsidRPr="00CD5EB1">
        <w:rPr>
          <w:rFonts w:cs="Arial"/>
          <w:b/>
          <w:sz w:val="22"/>
          <w:szCs w:val="22"/>
          <w:lang w:val="pt-PT"/>
        </w:rPr>
        <w:t xml:space="preserve"> e Previs</w:t>
      </w:r>
      <w:r w:rsidR="00CD5EB1">
        <w:rPr>
          <w:rFonts w:cs="Arial"/>
          <w:b/>
          <w:sz w:val="22"/>
          <w:szCs w:val="22"/>
          <w:lang w:val="pt-PT"/>
        </w:rPr>
        <w:t>ão de Produção</w:t>
      </w:r>
      <w:r w:rsidR="00EE24D4" w:rsidRPr="00CD5EB1">
        <w:rPr>
          <w:rFonts w:cs="Arial"/>
          <w:b/>
          <w:sz w:val="22"/>
          <w:szCs w:val="22"/>
          <w:lang w:val="pt-PT"/>
        </w:rPr>
        <w:t xml:space="preserve"> </w:t>
      </w:r>
      <w:bookmarkEnd w:id="301"/>
    </w:p>
    <w:p w14:paraId="4970F541" w14:textId="1AF1E42D" w:rsidR="004F2EF5" w:rsidRPr="004F2EF5" w:rsidRDefault="004F2EF5" w:rsidP="003479A4">
      <w:pPr>
        <w:pStyle w:val="MTVFL4Car"/>
        <w:numPr>
          <w:ilvl w:val="2"/>
          <w:numId w:val="59"/>
        </w:numPr>
        <w:shd w:val="clear" w:color="auto" w:fill="FFFFFF"/>
        <w:tabs>
          <w:tab w:val="clear" w:pos="720"/>
          <w:tab w:val="left" w:pos="851"/>
        </w:tabs>
        <w:rPr>
          <w:rFonts w:cs="Arial"/>
          <w:sz w:val="22"/>
          <w:szCs w:val="22"/>
          <w:lang w:val="pt-PT"/>
        </w:rPr>
      </w:pPr>
      <w:bookmarkStart w:id="304" w:name="_DV_C290"/>
      <w:bookmarkEnd w:id="303"/>
      <w:r>
        <w:rPr>
          <w:rFonts w:cs="Arial"/>
          <w:sz w:val="22"/>
          <w:szCs w:val="22"/>
          <w:lang w:val="pt-PT"/>
        </w:rPr>
        <w:t>Num prazo</w:t>
      </w:r>
      <w:r w:rsidRPr="004F2EF5">
        <w:rPr>
          <w:rFonts w:cs="Arial"/>
          <w:sz w:val="22"/>
          <w:szCs w:val="22"/>
          <w:lang w:val="pt-PT"/>
        </w:rPr>
        <w:t xml:space="preserve"> de cento e vinte (120) dias </w:t>
      </w:r>
      <w:r>
        <w:rPr>
          <w:rFonts w:cs="Arial"/>
          <w:sz w:val="22"/>
          <w:szCs w:val="22"/>
          <w:lang w:val="pt-PT"/>
        </w:rPr>
        <w:t>após o Encerramento Financeiro, o</w:t>
      </w:r>
      <w:r w:rsidRPr="004F2EF5">
        <w:rPr>
          <w:rFonts w:cs="Arial"/>
          <w:sz w:val="22"/>
          <w:szCs w:val="22"/>
          <w:lang w:val="pt-PT"/>
        </w:rPr>
        <w:t xml:space="preserve"> </w:t>
      </w:r>
      <w:r>
        <w:rPr>
          <w:rFonts w:cs="Arial"/>
          <w:sz w:val="22"/>
          <w:szCs w:val="22"/>
          <w:lang w:val="pt-PT"/>
        </w:rPr>
        <w:t>Promotor</w:t>
      </w:r>
      <w:r w:rsidRPr="004F2EF5">
        <w:rPr>
          <w:rFonts w:cs="Arial"/>
          <w:sz w:val="22"/>
          <w:szCs w:val="22"/>
          <w:lang w:val="pt-PT"/>
        </w:rPr>
        <w:t xml:space="preserve"> do Projeto </w:t>
      </w:r>
      <w:r>
        <w:rPr>
          <w:rFonts w:cs="Arial"/>
          <w:sz w:val="22"/>
          <w:szCs w:val="22"/>
          <w:lang w:val="pt-PT"/>
        </w:rPr>
        <w:t>deverá entregar</w:t>
      </w:r>
      <w:r w:rsidRPr="004F2EF5">
        <w:rPr>
          <w:rFonts w:cs="Arial"/>
          <w:sz w:val="22"/>
          <w:szCs w:val="22"/>
          <w:lang w:val="pt-PT"/>
        </w:rPr>
        <w:t xml:space="preserve"> à RNT:</w:t>
      </w:r>
    </w:p>
    <w:bookmarkEnd w:id="304"/>
    <w:p w14:paraId="263BF4FB" w14:textId="690D87A1" w:rsidR="00412957" w:rsidRPr="00412957" w:rsidRDefault="00412957" w:rsidP="00412957">
      <w:pPr>
        <w:pStyle w:val="MTVFL4Car"/>
        <w:shd w:val="clear" w:color="auto" w:fill="FFFFFF"/>
        <w:tabs>
          <w:tab w:val="clear" w:pos="720"/>
          <w:tab w:val="clear" w:pos="1492"/>
          <w:tab w:val="left" w:pos="851"/>
        </w:tabs>
        <w:ind w:left="1418" w:firstLine="0"/>
        <w:rPr>
          <w:rFonts w:cs="Arial"/>
          <w:sz w:val="22"/>
          <w:szCs w:val="22"/>
          <w:lang w:val="pt-PT"/>
        </w:rPr>
      </w:pPr>
      <w:r w:rsidRPr="00412957">
        <w:rPr>
          <w:rFonts w:cs="Arial"/>
          <w:sz w:val="22"/>
          <w:szCs w:val="22"/>
          <w:lang w:val="pt-PT"/>
        </w:rPr>
        <w:t>(a) um p</w:t>
      </w:r>
      <w:r>
        <w:rPr>
          <w:rFonts w:cs="Arial"/>
          <w:sz w:val="22"/>
          <w:szCs w:val="22"/>
          <w:lang w:val="pt-PT"/>
        </w:rPr>
        <w:t>rimeiro rascunho do protocolo de</w:t>
      </w:r>
      <w:r w:rsidRPr="00412957">
        <w:rPr>
          <w:rFonts w:cs="Arial"/>
          <w:sz w:val="22"/>
          <w:szCs w:val="22"/>
          <w:lang w:val="pt-PT"/>
        </w:rPr>
        <w:t xml:space="preserve"> condut</w:t>
      </w:r>
      <w:r>
        <w:rPr>
          <w:rFonts w:cs="Arial"/>
          <w:sz w:val="22"/>
          <w:szCs w:val="22"/>
          <w:lang w:val="pt-PT"/>
        </w:rPr>
        <w:t>a operacional a ser seguido pelo</w:t>
      </w:r>
      <w:r w:rsidRPr="00412957">
        <w:rPr>
          <w:rFonts w:cs="Arial"/>
          <w:sz w:val="22"/>
          <w:szCs w:val="22"/>
          <w:lang w:val="pt-PT"/>
        </w:rPr>
        <w:t xml:space="preserve"> </w:t>
      </w:r>
      <w:r>
        <w:rPr>
          <w:rFonts w:cs="Arial"/>
          <w:sz w:val="22"/>
          <w:szCs w:val="22"/>
          <w:lang w:val="pt-PT"/>
        </w:rPr>
        <w:t>Promotor</w:t>
      </w:r>
      <w:r w:rsidRPr="004F2EF5">
        <w:rPr>
          <w:rFonts w:cs="Arial"/>
          <w:sz w:val="22"/>
          <w:szCs w:val="22"/>
          <w:lang w:val="pt-PT"/>
        </w:rPr>
        <w:t xml:space="preserve"> do Projeto </w:t>
      </w:r>
      <w:r w:rsidRPr="00412957">
        <w:rPr>
          <w:rFonts w:cs="Arial"/>
          <w:sz w:val="22"/>
          <w:szCs w:val="22"/>
          <w:lang w:val="pt-PT"/>
        </w:rPr>
        <w:t xml:space="preserve">e pela RNT, </w:t>
      </w:r>
      <w:r>
        <w:rPr>
          <w:rFonts w:cs="Arial"/>
          <w:sz w:val="22"/>
          <w:szCs w:val="22"/>
          <w:lang w:val="pt-PT"/>
        </w:rPr>
        <w:t>sendo o</w:t>
      </w:r>
      <w:r w:rsidRPr="00412957">
        <w:rPr>
          <w:rFonts w:cs="Arial"/>
          <w:sz w:val="22"/>
          <w:szCs w:val="22"/>
          <w:lang w:val="pt-PT"/>
        </w:rPr>
        <w:t xml:space="preserve"> tal protocolo sendo baseado no Código da Rede de Transmissão, as Leis de Angola aplicáveis</w:t>
      </w:r>
      <w:r>
        <w:rPr>
          <w:rFonts w:cs="Arial"/>
          <w:sz w:val="22"/>
          <w:szCs w:val="22"/>
          <w:lang w:val="pt-PT"/>
        </w:rPr>
        <w:t>, as Melhores Práticas</w:t>
      </w:r>
      <w:r w:rsidRPr="00412957">
        <w:rPr>
          <w:rFonts w:cs="Arial"/>
          <w:sz w:val="22"/>
          <w:szCs w:val="22"/>
          <w:lang w:val="pt-PT"/>
        </w:rPr>
        <w:t xml:space="preserve"> e os termos acordados </w:t>
      </w:r>
      <w:r>
        <w:rPr>
          <w:rFonts w:cs="Arial"/>
          <w:sz w:val="22"/>
          <w:szCs w:val="22"/>
          <w:lang w:val="pt-PT"/>
        </w:rPr>
        <w:t>no presente Contrato</w:t>
      </w:r>
      <w:r w:rsidRPr="00412957">
        <w:rPr>
          <w:rFonts w:cs="Arial"/>
          <w:sz w:val="22"/>
          <w:szCs w:val="22"/>
          <w:lang w:val="pt-PT"/>
        </w:rPr>
        <w:t>, (o "</w:t>
      </w:r>
      <w:r w:rsidRPr="00433C64">
        <w:rPr>
          <w:rFonts w:cs="Arial"/>
          <w:b/>
          <w:sz w:val="22"/>
          <w:szCs w:val="22"/>
          <w:lang w:val="pt-PT"/>
        </w:rPr>
        <w:t>Protocolo Operacional</w:t>
      </w:r>
      <w:r w:rsidRPr="00412957">
        <w:rPr>
          <w:rFonts w:cs="Arial"/>
          <w:sz w:val="22"/>
          <w:szCs w:val="22"/>
          <w:lang w:val="pt-PT"/>
        </w:rPr>
        <w:t>"); e</w:t>
      </w:r>
    </w:p>
    <w:p w14:paraId="542A100F" w14:textId="734ACE96" w:rsidR="008320AB" w:rsidRPr="00C24112" w:rsidRDefault="008320AB" w:rsidP="00AF7711">
      <w:pPr>
        <w:pStyle w:val="MTVFL4Car"/>
        <w:shd w:val="clear" w:color="auto" w:fill="FFFFFF"/>
        <w:tabs>
          <w:tab w:val="clear" w:pos="720"/>
          <w:tab w:val="clear" w:pos="1492"/>
          <w:tab w:val="left" w:pos="851"/>
        </w:tabs>
        <w:ind w:left="1701" w:hanging="283"/>
        <w:rPr>
          <w:rFonts w:cs="Arial"/>
          <w:sz w:val="22"/>
          <w:szCs w:val="22"/>
          <w:lang w:val="pt-PT"/>
        </w:rPr>
      </w:pPr>
      <w:bookmarkStart w:id="305" w:name="_DV_C295"/>
      <w:bookmarkStart w:id="306" w:name="_Ref336858993"/>
      <w:r w:rsidRPr="00BD7FE7">
        <w:rPr>
          <w:rFonts w:cs="Arial"/>
          <w:sz w:val="22"/>
          <w:szCs w:val="22"/>
          <w:lang w:val="pt-PT"/>
        </w:rPr>
        <w:t>(</w:t>
      </w:r>
      <w:bookmarkStart w:id="307" w:name="_DV_M434"/>
      <w:bookmarkStart w:id="308" w:name="_DV_C302"/>
      <w:bookmarkStart w:id="309" w:name="_DV_C405"/>
      <w:bookmarkEnd w:id="305"/>
      <w:bookmarkEnd w:id="306"/>
      <w:bookmarkEnd w:id="307"/>
      <w:r w:rsidR="00BD7FE7" w:rsidRPr="00BD7FE7">
        <w:rPr>
          <w:rFonts w:cs="Arial"/>
          <w:sz w:val="22"/>
          <w:szCs w:val="22"/>
          <w:lang w:val="pt-PT"/>
        </w:rPr>
        <w:t>b) um primeir</w:t>
      </w:r>
      <w:r w:rsidR="00BD7FE7">
        <w:rPr>
          <w:rFonts w:cs="Arial"/>
          <w:sz w:val="22"/>
          <w:szCs w:val="22"/>
          <w:lang w:val="pt-PT"/>
        </w:rPr>
        <w:t>o rascunho do protocolo com as diretrizes de</w:t>
      </w:r>
      <w:r w:rsidR="00BD7FE7" w:rsidRPr="00BD7FE7">
        <w:rPr>
          <w:rFonts w:cs="Arial"/>
          <w:sz w:val="22"/>
          <w:szCs w:val="22"/>
          <w:lang w:val="pt-PT"/>
        </w:rPr>
        <w:t xml:space="preserve"> a</w:t>
      </w:r>
      <w:r w:rsidR="00BD7FE7">
        <w:rPr>
          <w:rFonts w:cs="Arial"/>
          <w:sz w:val="22"/>
          <w:szCs w:val="22"/>
          <w:lang w:val="pt-PT"/>
        </w:rPr>
        <w:t xml:space="preserve">cesso </w:t>
      </w:r>
      <w:r w:rsidR="0004025A">
        <w:rPr>
          <w:rFonts w:cs="Arial"/>
          <w:sz w:val="22"/>
          <w:szCs w:val="22"/>
          <w:lang w:val="pt-PT"/>
        </w:rPr>
        <w:t>e segurança</w:t>
      </w:r>
      <w:r w:rsidR="00BD7FE7">
        <w:rPr>
          <w:rFonts w:cs="Arial"/>
          <w:sz w:val="22"/>
          <w:szCs w:val="22"/>
          <w:lang w:val="pt-PT"/>
        </w:rPr>
        <w:t xml:space="preserve"> do Local</w:t>
      </w:r>
      <w:r w:rsidR="00BD7FE7" w:rsidRPr="00BD7FE7">
        <w:rPr>
          <w:rFonts w:cs="Arial"/>
          <w:sz w:val="22"/>
          <w:szCs w:val="22"/>
          <w:lang w:val="pt-PT"/>
        </w:rPr>
        <w:t xml:space="preserve"> (o "</w:t>
      </w:r>
      <w:r w:rsidR="00BD7FE7" w:rsidRPr="00433C64">
        <w:rPr>
          <w:rFonts w:cs="Arial"/>
          <w:b/>
          <w:sz w:val="22"/>
          <w:szCs w:val="22"/>
          <w:lang w:val="pt-PT"/>
        </w:rPr>
        <w:t>Protocolo de Acesso</w:t>
      </w:r>
      <w:r w:rsidR="00BD7FE7" w:rsidRPr="00BD7FE7">
        <w:rPr>
          <w:rFonts w:cs="Arial"/>
          <w:sz w:val="22"/>
          <w:szCs w:val="22"/>
          <w:lang w:val="pt-PT"/>
        </w:rPr>
        <w:t>").</w:t>
      </w:r>
      <w:bookmarkEnd w:id="308"/>
    </w:p>
    <w:p w14:paraId="6A44321F" w14:textId="20950662" w:rsidR="007E0876" w:rsidRDefault="001066BA" w:rsidP="003479A4">
      <w:pPr>
        <w:pStyle w:val="MTVFL4Car"/>
        <w:numPr>
          <w:ilvl w:val="2"/>
          <w:numId w:val="59"/>
        </w:numPr>
        <w:shd w:val="clear" w:color="auto" w:fill="FFFFFF"/>
        <w:tabs>
          <w:tab w:val="clear" w:pos="720"/>
          <w:tab w:val="left" w:pos="851"/>
        </w:tabs>
        <w:rPr>
          <w:rFonts w:cs="Arial"/>
          <w:sz w:val="22"/>
          <w:szCs w:val="22"/>
          <w:lang w:val="pt-PT"/>
        </w:rPr>
      </w:pPr>
      <w:bookmarkStart w:id="310" w:name="_DV_M437"/>
      <w:bookmarkStart w:id="311" w:name="_DV_C406"/>
      <w:bookmarkStart w:id="312" w:name="_Ref488840535"/>
      <w:bookmarkStart w:id="313" w:name="_Ref336858994"/>
      <w:bookmarkEnd w:id="309"/>
      <w:bookmarkEnd w:id="310"/>
      <w:r w:rsidRPr="0004025A">
        <w:rPr>
          <w:rFonts w:cs="Arial"/>
          <w:sz w:val="22"/>
          <w:szCs w:val="22"/>
          <w:lang w:val="pt-PT"/>
        </w:rPr>
        <w:t xml:space="preserve">Num prazo de quarenta e cinco (45) dias após o recebimento primeiro rascunho do Protocolo Operacional ou Protocolo de Acesso (conforme aplicável) por parte da RNT, esta deverá notificar a Promotor do Projeto acerca de quaisquer exclusões, alterações ou </w:t>
      </w:r>
      <w:r w:rsidR="007E0876" w:rsidRPr="0004025A">
        <w:rPr>
          <w:rFonts w:cs="Arial"/>
          <w:sz w:val="22"/>
          <w:szCs w:val="22"/>
          <w:lang w:val="pt-PT"/>
        </w:rPr>
        <w:t>acréscimos</w:t>
      </w:r>
      <w:r w:rsidRPr="0004025A">
        <w:rPr>
          <w:rFonts w:cs="Arial"/>
          <w:sz w:val="22"/>
          <w:szCs w:val="22"/>
          <w:lang w:val="pt-PT"/>
        </w:rPr>
        <w:t xml:space="preserve"> que, no exercício da sua melhor avaliação considere ser necessário ou desejável.</w:t>
      </w:r>
      <w:r w:rsidR="0004025A" w:rsidRPr="0004025A">
        <w:rPr>
          <w:rFonts w:cs="Arial"/>
          <w:sz w:val="22"/>
          <w:szCs w:val="22"/>
          <w:lang w:val="pt-PT"/>
        </w:rPr>
        <w:t xml:space="preserve"> </w:t>
      </w:r>
      <w:r w:rsidR="007E0876" w:rsidRPr="0004025A">
        <w:rPr>
          <w:rFonts w:cs="Arial"/>
          <w:sz w:val="22"/>
          <w:szCs w:val="22"/>
          <w:lang w:val="pt-PT"/>
        </w:rPr>
        <w:t>O Promotor do Projeto deverá fazer quaisquer exclusões, alterações ou acréscimos que a RNT solicite, sendo que o Promotor do Projeto deva aceitar</w:t>
      </w:r>
      <w:r w:rsidR="00CC2633" w:rsidRPr="0004025A">
        <w:rPr>
          <w:rFonts w:cs="Arial"/>
          <w:sz w:val="22"/>
          <w:szCs w:val="22"/>
          <w:lang w:val="pt-PT"/>
        </w:rPr>
        <w:t xml:space="preserve"> esta </w:t>
      </w:r>
      <w:r w:rsidR="00E226D3" w:rsidRPr="0004025A">
        <w:rPr>
          <w:rFonts w:cs="Arial"/>
          <w:sz w:val="22"/>
          <w:szCs w:val="22"/>
          <w:lang w:val="pt-PT"/>
        </w:rPr>
        <w:t>solicitação, agir</w:t>
      </w:r>
      <w:r w:rsidR="00CC2633" w:rsidRPr="0004025A">
        <w:rPr>
          <w:rFonts w:cs="Arial"/>
          <w:sz w:val="22"/>
          <w:szCs w:val="22"/>
          <w:lang w:val="pt-PT"/>
        </w:rPr>
        <w:t xml:space="preserve"> com bom sendo</w:t>
      </w:r>
      <w:r w:rsidR="007E0876" w:rsidRPr="0004025A">
        <w:rPr>
          <w:rFonts w:cs="Arial"/>
          <w:sz w:val="22"/>
          <w:szCs w:val="22"/>
          <w:lang w:val="pt-PT"/>
        </w:rPr>
        <w:t xml:space="preserve"> e entr</w:t>
      </w:r>
      <w:r w:rsidR="00CC2633" w:rsidRPr="0004025A">
        <w:rPr>
          <w:rFonts w:cs="Arial"/>
          <w:sz w:val="22"/>
          <w:szCs w:val="22"/>
          <w:lang w:val="pt-PT"/>
        </w:rPr>
        <w:t>egar à RNT uma minuta revista</w:t>
      </w:r>
      <w:r w:rsidR="007E0876" w:rsidRPr="0004025A">
        <w:rPr>
          <w:rFonts w:cs="Arial"/>
          <w:sz w:val="22"/>
          <w:szCs w:val="22"/>
          <w:lang w:val="pt-PT"/>
        </w:rPr>
        <w:t xml:space="preserve"> do Protocolo Operacional ou Protocolo de Acesso (conforme </w:t>
      </w:r>
      <w:r w:rsidR="0004025A">
        <w:rPr>
          <w:rFonts w:cs="Arial"/>
          <w:sz w:val="22"/>
          <w:szCs w:val="22"/>
          <w:lang w:val="pt-PT"/>
        </w:rPr>
        <w:t xml:space="preserve">o </w:t>
      </w:r>
      <w:r w:rsidR="007E0876" w:rsidRPr="0004025A">
        <w:rPr>
          <w:rFonts w:cs="Arial"/>
          <w:sz w:val="22"/>
          <w:szCs w:val="22"/>
          <w:lang w:val="pt-PT"/>
        </w:rPr>
        <w:t xml:space="preserve">aplicável). </w:t>
      </w:r>
    </w:p>
    <w:p w14:paraId="0E1CDE24" w14:textId="7AD9468A" w:rsidR="0004025A" w:rsidRDefault="0004025A" w:rsidP="003479A4">
      <w:pPr>
        <w:pStyle w:val="MTVFL4Car"/>
        <w:numPr>
          <w:ilvl w:val="2"/>
          <w:numId w:val="59"/>
        </w:numPr>
        <w:shd w:val="clear" w:color="auto" w:fill="FFFFFF"/>
        <w:tabs>
          <w:tab w:val="clear" w:pos="720"/>
          <w:tab w:val="left" w:pos="851"/>
        </w:tabs>
        <w:rPr>
          <w:rFonts w:cs="Arial"/>
          <w:sz w:val="22"/>
          <w:szCs w:val="22"/>
          <w:lang w:val="pt-PT"/>
        </w:rPr>
      </w:pPr>
      <w:r w:rsidRPr="0004025A">
        <w:rPr>
          <w:rFonts w:cs="Arial"/>
          <w:sz w:val="22"/>
          <w:szCs w:val="22"/>
          <w:lang w:val="pt-PT"/>
        </w:rPr>
        <w:t xml:space="preserve">Caso as Partes não consigam chegar a acordo </w:t>
      </w:r>
      <w:r>
        <w:rPr>
          <w:rFonts w:cs="Arial"/>
          <w:sz w:val="22"/>
          <w:szCs w:val="22"/>
          <w:lang w:val="pt-PT"/>
        </w:rPr>
        <w:t>relativamente ao</w:t>
      </w:r>
      <w:r w:rsidRPr="0004025A">
        <w:rPr>
          <w:rFonts w:cs="Arial"/>
          <w:sz w:val="22"/>
          <w:szCs w:val="22"/>
          <w:lang w:val="pt-PT"/>
        </w:rPr>
        <w:t xml:space="preserve"> Protocolo Operacional ou Protocolo de Acesso (conforme aplicável) </w:t>
      </w:r>
      <w:r>
        <w:rPr>
          <w:rFonts w:cs="Arial"/>
          <w:sz w:val="22"/>
          <w:szCs w:val="22"/>
          <w:lang w:val="pt-PT"/>
        </w:rPr>
        <w:t xml:space="preserve">num prazo de </w:t>
      </w:r>
      <w:r w:rsidRPr="0004025A">
        <w:rPr>
          <w:rFonts w:cs="Arial"/>
          <w:sz w:val="22"/>
          <w:szCs w:val="22"/>
          <w:lang w:val="pt-PT"/>
        </w:rPr>
        <w:t>setenta e cinco (75) dias após o recebimento do primeiro esboço do Protocolo Operacional ou Protocolo de Acesso (conforme aplicável)</w:t>
      </w:r>
      <w:r>
        <w:rPr>
          <w:rFonts w:cs="Arial"/>
          <w:sz w:val="22"/>
          <w:szCs w:val="22"/>
          <w:lang w:val="pt-PT"/>
        </w:rPr>
        <w:t xml:space="preserve"> por parte da RNT, </w:t>
      </w:r>
      <w:r w:rsidRPr="0004025A">
        <w:rPr>
          <w:rFonts w:cs="Arial"/>
          <w:sz w:val="22"/>
          <w:szCs w:val="22"/>
          <w:lang w:val="pt-PT"/>
        </w:rPr>
        <w:t>quaisquer</w:t>
      </w:r>
      <w:r>
        <w:rPr>
          <w:rFonts w:cs="Arial"/>
          <w:sz w:val="22"/>
          <w:szCs w:val="22"/>
          <w:lang w:val="pt-PT"/>
        </w:rPr>
        <w:t xml:space="preserve"> pontos de discórdia</w:t>
      </w:r>
      <w:r w:rsidRPr="0004025A">
        <w:rPr>
          <w:rFonts w:cs="Arial"/>
          <w:sz w:val="22"/>
          <w:szCs w:val="22"/>
          <w:lang w:val="pt-PT"/>
        </w:rPr>
        <w:t xml:space="preserve"> </w:t>
      </w:r>
      <w:r>
        <w:rPr>
          <w:rFonts w:cs="Arial"/>
          <w:sz w:val="22"/>
          <w:szCs w:val="22"/>
          <w:lang w:val="pt-PT"/>
        </w:rPr>
        <w:t xml:space="preserve">devem ser apresentados ao </w:t>
      </w:r>
      <w:r w:rsidR="00A957E9">
        <w:rPr>
          <w:rFonts w:cs="Arial"/>
          <w:sz w:val="22"/>
          <w:szCs w:val="22"/>
          <w:lang w:val="pt-PT"/>
        </w:rPr>
        <w:t>Perito</w:t>
      </w:r>
      <w:r>
        <w:rPr>
          <w:rFonts w:cs="Arial"/>
          <w:sz w:val="22"/>
          <w:szCs w:val="22"/>
          <w:lang w:val="pt-PT"/>
        </w:rPr>
        <w:t xml:space="preserve">, de modo a que este estabeleça a </w:t>
      </w:r>
      <w:r w:rsidRPr="0004025A">
        <w:rPr>
          <w:rFonts w:cs="Arial"/>
          <w:sz w:val="22"/>
          <w:szCs w:val="22"/>
          <w:lang w:val="pt-PT"/>
        </w:rPr>
        <w:t>determinação final e</w:t>
      </w:r>
      <w:r>
        <w:rPr>
          <w:rFonts w:cs="Arial"/>
          <w:sz w:val="22"/>
          <w:szCs w:val="22"/>
          <w:lang w:val="pt-PT"/>
        </w:rPr>
        <w:t xml:space="preserve"> seguidamente seja</w:t>
      </w:r>
      <w:r w:rsidRPr="0004025A">
        <w:rPr>
          <w:rFonts w:cs="Arial"/>
          <w:sz w:val="22"/>
          <w:szCs w:val="22"/>
          <w:lang w:val="pt-PT"/>
        </w:rPr>
        <w:t xml:space="preserve"> incorporado </w:t>
      </w:r>
      <w:r>
        <w:rPr>
          <w:rFonts w:cs="Arial"/>
          <w:sz w:val="22"/>
          <w:szCs w:val="22"/>
          <w:lang w:val="pt-PT"/>
        </w:rPr>
        <w:t>no formato</w:t>
      </w:r>
      <w:r w:rsidRPr="0004025A">
        <w:rPr>
          <w:rFonts w:cs="Arial"/>
          <w:sz w:val="22"/>
          <w:szCs w:val="22"/>
          <w:lang w:val="pt-PT"/>
        </w:rPr>
        <w:t xml:space="preserve"> final</w:t>
      </w:r>
      <w:r>
        <w:rPr>
          <w:rFonts w:cs="Arial"/>
          <w:sz w:val="22"/>
          <w:szCs w:val="22"/>
          <w:lang w:val="pt-PT"/>
        </w:rPr>
        <w:t xml:space="preserve"> do</w:t>
      </w:r>
      <w:r w:rsidRPr="0004025A">
        <w:rPr>
          <w:rFonts w:cs="Arial"/>
          <w:sz w:val="22"/>
          <w:szCs w:val="22"/>
          <w:lang w:val="pt-PT"/>
        </w:rPr>
        <w:t xml:space="preserve"> Protocolo Operacional ou Protocolo de Acesso (conforme </w:t>
      </w:r>
      <w:r>
        <w:rPr>
          <w:rFonts w:cs="Arial"/>
          <w:sz w:val="22"/>
          <w:szCs w:val="22"/>
          <w:lang w:val="pt-PT"/>
        </w:rPr>
        <w:t xml:space="preserve">o </w:t>
      </w:r>
      <w:r w:rsidRPr="0004025A">
        <w:rPr>
          <w:rFonts w:cs="Arial"/>
          <w:sz w:val="22"/>
          <w:szCs w:val="22"/>
          <w:lang w:val="pt-PT"/>
        </w:rPr>
        <w:t>aplicável).</w:t>
      </w:r>
    </w:p>
    <w:p w14:paraId="0E2A183A" w14:textId="09000DCA" w:rsidR="0043540F" w:rsidRDefault="0043540F" w:rsidP="003479A4">
      <w:pPr>
        <w:pStyle w:val="MTVFL4Car"/>
        <w:numPr>
          <w:ilvl w:val="2"/>
          <w:numId w:val="59"/>
        </w:numPr>
        <w:shd w:val="clear" w:color="auto" w:fill="FFFFFF"/>
        <w:tabs>
          <w:tab w:val="clear" w:pos="720"/>
          <w:tab w:val="left" w:pos="851"/>
        </w:tabs>
        <w:rPr>
          <w:rFonts w:cs="Arial"/>
          <w:sz w:val="22"/>
          <w:szCs w:val="22"/>
          <w:lang w:val="pt-PT"/>
        </w:rPr>
      </w:pPr>
      <w:r w:rsidRPr="0043540F">
        <w:rPr>
          <w:rFonts w:cs="Arial"/>
          <w:sz w:val="22"/>
          <w:szCs w:val="22"/>
          <w:lang w:val="pt-PT"/>
        </w:rPr>
        <w:t xml:space="preserve">Caso a RNT não notifique </w:t>
      </w:r>
      <w:r>
        <w:rPr>
          <w:rFonts w:cs="Arial"/>
          <w:sz w:val="22"/>
          <w:szCs w:val="22"/>
          <w:lang w:val="pt-PT"/>
        </w:rPr>
        <w:t>o Promotor do Projeto acerca de</w:t>
      </w:r>
      <w:r w:rsidRPr="0043540F">
        <w:rPr>
          <w:rFonts w:cs="Arial"/>
          <w:sz w:val="22"/>
          <w:szCs w:val="22"/>
          <w:lang w:val="pt-PT"/>
        </w:rPr>
        <w:t xml:space="preserve"> quaisquer exclusões, emendas ou acréscimos, de acordo com o</w:t>
      </w:r>
      <w:r>
        <w:rPr>
          <w:rFonts w:cs="Arial"/>
          <w:sz w:val="22"/>
          <w:szCs w:val="22"/>
          <w:lang w:val="pt-PT"/>
        </w:rPr>
        <w:t xml:space="preserve"> indicado no</w:t>
      </w:r>
      <w:r w:rsidRPr="0043540F">
        <w:rPr>
          <w:rFonts w:cs="Arial"/>
          <w:sz w:val="22"/>
          <w:szCs w:val="22"/>
          <w:lang w:val="pt-PT"/>
        </w:rPr>
        <w:t xml:space="preserve"> Artigo 6.5.2, o Protocolo Operacional ou Protocolo de Acesso (conforme </w:t>
      </w:r>
      <w:r w:rsidR="00CA2A96">
        <w:rPr>
          <w:rFonts w:cs="Arial"/>
          <w:sz w:val="22"/>
          <w:szCs w:val="22"/>
          <w:lang w:val="pt-PT"/>
        </w:rPr>
        <w:t xml:space="preserve">o </w:t>
      </w:r>
      <w:r w:rsidRPr="0043540F">
        <w:rPr>
          <w:rFonts w:cs="Arial"/>
          <w:sz w:val="22"/>
          <w:szCs w:val="22"/>
          <w:lang w:val="pt-PT"/>
        </w:rPr>
        <w:t xml:space="preserve">aplicável) </w:t>
      </w:r>
      <w:r w:rsidR="00B03FD0">
        <w:rPr>
          <w:rFonts w:cs="Arial"/>
          <w:sz w:val="22"/>
          <w:szCs w:val="22"/>
          <w:lang w:val="pt-PT"/>
        </w:rPr>
        <w:t>deverá ser</w:t>
      </w:r>
      <w:r w:rsidRPr="0043540F">
        <w:rPr>
          <w:rFonts w:cs="Arial"/>
          <w:sz w:val="22"/>
          <w:szCs w:val="22"/>
          <w:lang w:val="pt-PT"/>
        </w:rPr>
        <w:t xml:space="preserve"> considerado como acord</w:t>
      </w:r>
      <w:r w:rsidR="00CA2A96">
        <w:rPr>
          <w:rFonts w:cs="Arial"/>
          <w:sz w:val="22"/>
          <w:szCs w:val="22"/>
          <w:lang w:val="pt-PT"/>
        </w:rPr>
        <w:t>ado por parte da</w:t>
      </w:r>
      <w:r w:rsidRPr="0043540F">
        <w:rPr>
          <w:rFonts w:cs="Arial"/>
          <w:sz w:val="22"/>
          <w:szCs w:val="22"/>
          <w:lang w:val="pt-PT"/>
        </w:rPr>
        <w:t xml:space="preserve"> RNT.</w:t>
      </w:r>
    </w:p>
    <w:p w14:paraId="51B68350" w14:textId="0C0AFBDF" w:rsidR="006A5875" w:rsidRPr="0004025A" w:rsidRDefault="006A5875" w:rsidP="003479A4">
      <w:pPr>
        <w:pStyle w:val="MTVFL4Car"/>
        <w:numPr>
          <w:ilvl w:val="2"/>
          <w:numId w:val="59"/>
        </w:numPr>
        <w:shd w:val="clear" w:color="auto" w:fill="FFFFFF"/>
        <w:tabs>
          <w:tab w:val="clear" w:pos="720"/>
          <w:tab w:val="left" w:pos="851"/>
        </w:tabs>
        <w:rPr>
          <w:rFonts w:cs="Arial"/>
          <w:sz w:val="22"/>
          <w:szCs w:val="22"/>
          <w:lang w:val="pt-PT"/>
        </w:rPr>
      </w:pPr>
      <w:r>
        <w:rPr>
          <w:rFonts w:cs="Arial"/>
          <w:sz w:val="22"/>
          <w:szCs w:val="22"/>
          <w:lang w:val="pt-PT"/>
        </w:rPr>
        <w:t>Previsão de Produção</w:t>
      </w:r>
    </w:p>
    <w:p w14:paraId="484F8A62" w14:textId="3E8D667D" w:rsidR="0058253F" w:rsidRPr="0058253F" w:rsidRDefault="00F32216" w:rsidP="00C80A93">
      <w:pPr>
        <w:pStyle w:val="MTVFL4Car"/>
        <w:shd w:val="clear" w:color="auto" w:fill="FFFFFF"/>
        <w:tabs>
          <w:tab w:val="clear" w:pos="720"/>
          <w:tab w:val="clear" w:pos="1492"/>
          <w:tab w:val="left" w:pos="851"/>
        </w:tabs>
        <w:ind w:left="720" w:firstLine="0"/>
        <w:rPr>
          <w:iCs/>
          <w:lang w:val="pt-PT"/>
        </w:rPr>
      </w:pPr>
      <w:r w:rsidRPr="00F32216">
        <w:rPr>
          <w:rFonts w:cs="Arial"/>
          <w:sz w:val="22"/>
          <w:szCs w:val="22"/>
          <w:lang w:val="pt-PT"/>
        </w:rPr>
        <w:t xml:space="preserve">A partir da Data da Operação Comercial, </w:t>
      </w:r>
      <w:r>
        <w:rPr>
          <w:rFonts w:cs="Arial"/>
          <w:sz w:val="22"/>
          <w:szCs w:val="22"/>
          <w:lang w:val="pt-PT"/>
        </w:rPr>
        <w:t>o Promotor</w:t>
      </w:r>
      <w:r w:rsidRPr="00F32216">
        <w:rPr>
          <w:rFonts w:cs="Arial"/>
          <w:sz w:val="22"/>
          <w:szCs w:val="22"/>
          <w:lang w:val="pt-PT"/>
        </w:rPr>
        <w:t xml:space="preserve"> do Projeto </w:t>
      </w:r>
      <w:r>
        <w:rPr>
          <w:rFonts w:cs="Arial"/>
          <w:sz w:val="22"/>
          <w:szCs w:val="22"/>
          <w:lang w:val="pt-PT"/>
        </w:rPr>
        <w:t>deverá providenciar a</w:t>
      </w:r>
      <w:r w:rsidRPr="00F32216">
        <w:rPr>
          <w:rFonts w:cs="Arial"/>
          <w:sz w:val="22"/>
          <w:szCs w:val="22"/>
          <w:lang w:val="pt-PT"/>
        </w:rPr>
        <w:t xml:space="preserve"> RNT</w:t>
      </w:r>
      <w:r>
        <w:rPr>
          <w:rFonts w:cs="Arial"/>
          <w:sz w:val="22"/>
          <w:szCs w:val="22"/>
          <w:lang w:val="pt-PT"/>
        </w:rPr>
        <w:t xml:space="preserve"> com</w:t>
      </w:r>
      <w:r w:rsidRPr="00F32216">
        <w:rPr>
          <w:rFonts w:cs="Arial"/>
          <w:sz w:val="22"/>
          <w:szCs w:val="22"/>
          <w:lang w:val="pt-PT"/>
        </w:rPr>
        <w:t xml:space="preserve"> as previsões do dia seguinte e</w:t>
      </w:r>
      <w:r>
        <w:rPr>
          <w:rFonts w:cs="Arial"/>
          <w:sz w:val="22"/>
          <w:szCs w:val="22"/>
          <w:lang w:val="pt-PT"/>
        </w:rPr>
        <w:t xml:space="preserve"> de períodos de 3 horas do próprio dia. </w:t>
      </w:r>
      <w:bookmarkEnd w:id="311"/>
      <w:bookmarkEnd w:id="312"/>
      <w:r w:rsidRPr="00F32216">
        <w:rPr>
          <w:rFonts w:cs="Arial"/>
          <w:sz w:val="22"/>
          <w:szCs w:val="22"/>
          <w:lang w:val="pt-PT"/>
        </w:rPr>
        <w:t xml:space="preserve">A previsão para o dia seguinte deverá ser </w:t>
      </w:r>
      <w:r>
        <w:rPr>
          <w:rFonts w:cs="Arial"/>
          <w:sz w:val="22"/>
          <w:szCs w:val="22"/>
          <w:lang w:val="pt-PT"/>
        </w:rPr>
        <w:t>apresentada</w:t>
      </w:r>
      <w:r w:rsidRPr="00F32216">
        <w:rPr>
          <w:rFonts w:cs="Arial"/>
          <w:sz w:val="22"/>
          <w:szCs w:val="22"/>
          <w:lang w:val="pt-PT"/>
        </w:rPr>
        <w:t xml:space="preserve"> às [10.00</w:t>
      </w:r>
      <w:r>
        <w:rPr>
          <w:rFonts w:cs="Arial"/>
          <w:sz w:val="22"/>
          <w:szCs w:val="22"/>
          <w:lang w:val="pt-PT"/>
        </w:rPr>
        <w:t xml:space="preserve"> a.m.</w:t>
      </w:r>
      <w:r w:rsidRPr="00F32216">
        <w:rPr>
          <w:rFonts w:cs="Arial"/>
          <w:sz w:val="22"/>
          <w:szCs w:val="22"/>
          <w:lang w:val="pt-PT"/>
        </w:rPr>
        <w:t xml:space="preserve">] e às </w:t>
      </w:r>
      <w:r>
        <w:rPr>
          <w:rFonts w:cs="Arial"/>
          <w:sz w:val="22"/>
          <w:szCs w:val="22"/>
          <w:lang w:val="pt-PT"/>
        </w:rPr>
        <w:t>[18</w:t>
      </w:r>
      <w:r w:rsidRPr="00F32216">
        <w:rPr>
          <w:rFonts w:cs="Arial"/>
          <w:sz w:val="22"/>
          <w:szCs w:val="22"/>
          <w:lang w:val="pt-PT"/>
        </w:rPr>
        <w:t>.00</w:t>
      </w:r>
      <w:r>
        <w:rPr>
          <w:rFonts w:cs="Arial"/>
          <w:sz w:val="22"/>
          <w:szCs w:val="22"/>
          <w:lang w:val="pt-PT"/>
        </w:rPr>
        <w:t xml:space="preserve"> p.m.</w:t>
      </w:r>
      <w:r w:rsidRPr="00F32216">
        <w:rPr>
          <w:rFonts w:cs="Arial"/>
          <w:sz w:val="22"/>
          <w:szCs w:val="22"/>
          <w:lang w:val="pt-PT"/>
        </w:rPr>
        <w:t xml:space="preserve">] </w:t>
      </w:r>
      <w:r>
        <w:rPr>
          <w:rFonts w:cs="Arial"/>
          <w:sz w:val="22"/>
          <w:szCs w:val="22"/>
          <w:lang w:val="pt-PT"/>
        </w:rPr>
        <w:t>relativamente às próximas 24 horas com uma</w:t>
      </w:r>
      <w:r w:rsidRPr="00F32216">
        <w:rPr>
          <w:rFonts w:cs="Arial"/>
          <w:sz w:val="22"/>
          <w:szCs w:val="22"/>
          <w:lang w:val="pt-PT"/>
        </w:rPr>
        <w:t xml:space="preserve"> resolução horária.</w:t>
      </w:r>
      <w:r w:rsidR="00C80A93">
        <w:rPr>
          <w:rFonts w:cs="Arial"/>
          <w:sz w:val="22"/>
          <w:szCs w:val="22"/>
          <w:lang w:val="pt-PT"/>
        </w:rPr>
        <w:t xml:space="preserve"> </w:t>
      </w:r>
      <w:r w:rsidRPr="00F32216">
        <w:rPr>
          <w:sz w:val="22"/>
          <w:lang w:val="pt-PT"/>
        </w:rPr>
        <w:t>A previsão intra</w:t>
      </w:r>
      <w:r>
        <w:rPr>
          <w:sz w:val="22"/>
          <w:lang w:val="pt-PT"/>
        </w:rPr>
        <w:t>diária de 3 horas deve ser apresentada às</w:t>
      </w:r>
      <w:r w:rsidRPr="00F32216">
        <w:rPr>
          <w:sz w:val="22"/>
          <w:lang w:val="pt-PT"/>
        </w:rPr>
        <w:t xml:space="preserve"> [00, 15, </w:t>
      </w:r>
      <w:r>
        <w:rPr>
          <w:sz w:val="22"/>
          <w:lang w:val="pt-PT"/>
        </w:rPr>
        <w:t>30 e 45 minutos de cada hora] com uma</w:t>
      </w:r>
      <w:r w:rsidRPr="00F32216">
        <w:rPr>
          <w:sz w:val="22"/>
          <w:lang w:val="pt-PT"/>
        </w:rPr>
        <w:t xml:space="preserve"> resolução de 15 minutos.</w:t>
      </w:r>
      <w:r w:rsidR="00C80A93">
        <w:rPr>
          <w:sz w:val="22"/>
          <w:lang w:val="pt-PT"/>
        </w:rPr>
        <w:t xml:space="preserve"> </w:t>
      </w:r>
      <w:r w:rsidR="00FC3B08" w:rsidRPr="00FC3B08">
        <w:rPr>
          <w:sz w:val="22"/>
          <w:lang w:val="pt-PT"/>
        </w:rPr>
        <w:t>Os deta</w:t>
      </w:r>
      <w:r w:rsidR="00FC3B08">
        <w:rPr>
          <w:sz w:val="22"/>
          <w:lang w:val="pt-PT"/>
        </w:rPr>
        <w:t>lhes das previsões devem ser [ou uma referência a algum Anexo ou</w:t>
      </w:r>
      <w:r w:rsidR="00FC3B08" w:rsidRPr="00FC3B08">
        <w:rPr>
          <w:sz w:val="22"/>
          <w:lang w:val="pt-PT"/>
        </w:rPr>
        <w:t xml:space="preserve"> </w:t>
      </w:r>
      <w:r w:rsidR="00FC3B08">
        <w:rPr>
          <w:sz w:val="22"/>
          <w:lang w:val="pt-PT"/>
        </w:rPr>
        <w:t xml:space="preserve">o </w:t>
      </w:r>
      <w:r w:rsidR="00FC3B08" w:rsidRPr="00FC3B08">
        <w:rPr>
          <w:sz w:val="22"/>
          <w:lang w:val="pt-PT"/>
        </w:rPr>
        <w:t xml:space="preserve">acordado entre </w:t>
      </w:r>
      <w:r w:rsidR="005D0544">
        <w:rPr>
          <w:sz w:val="22"/>
          <w:lang w:val="pt-PT"/>
        </w:rPr>
        <w:t>o Promot</w:t>
      </w:r>
      <w:r w:rsidR="00FC3B08">
        <w:rPr>
          <w:sz w:val="22"/>
          <w:lang w:val="pt-PT"/>
        </w:rPr>
        <w:t>o</w:t>
      </w:r>
      <w:r w:rsidR="005D0544">
        <w:rPr>
          <w:sz w:val="22"/>
          <w:lang w:val="pt-PT"/>
        </w:rPr>
        <w:t>r</w:t>
      </w:r>
      <w:r w:rsidR="00FC3B08" w:rsidRPr="00FC3B08">
        <w:rPr>
          <w:sz w:val="22"/>
          <w:lang w:val="pt-PT"/>
        </w:rPr>
        <w:t xml:space="preserve"> do Projeto e a RNT antes da </w:t>
      </w:r>
      <w:r w:rsidR="00FC3B08" w:rsidRPr="0049500D">
        <w:rPr>
          <w:sz w:val="22"/>
          <w:szCs w:val="22"/>
          <w:lang w:val="pt-PT"/>
        </w:rPr>
        <w:t>Data da Operação Comercial].</w:t>
      </w:r>
      <w:r w:rsidR="00C80A93" w:rsidRPr="0049500D">
        <w:rPr>
          <w:sz w:val="22"/>
          <w:szCs w:val="22"/>
          <w:lang w:val="pt-PT"/>
        </w:rPr>
        <w:t xml:space="preserve"> </w:t>
      </w:r>
      <w:r w:rsidR="00F71C00" w:rsidRPr="0049500D">
        <w:rPr>
          <w:sz w:val="22"/>
          <w:szCs w:val="22"/>
          <w:lang w:val="pt-PT"/>
        </w:rPr>
        <w:t>O Promotor</w:t>
      </w:r>
      <w:r w:rsidR="002437AB" w:rsidRPr="0049500D">
        <w:rPr>
          <w:sz w:val="22"/>
          <w:szCs w:val="22"/>
          <w:lang w:val="pt-PT"/>
        </w:rPr>
        <w:t xml:space="preserve"> do Projeto </w:t>
      </w:r>
      <w:r w:rsidR="00F71C00" w:rsidRPr="0049500D">
        <w:rPr>
          <w:sz w:val="22"/>
          <w:szCs w:val="22"/>
          <w:lang w:val="pt-PT"/>
        </w:rPr>
        <w:t>aplicará os</w:t>
      </w:r>
      <w:r w:rsidR="002437AB" w:rsidRPr="0049500D">
        <w:rPr>
          <w:sz w:val="22"/>
          <w:szCs w:val="22"/>
          <w:lang w:val="pt-PT"/>
        </w:rPr>
        <w:t xml:space="preserve"> seus melhores esforços para limitar os erros da previsão horária a 10% (dez por cento) e a previsão de 15 minutos para 3% (três por cento).</w:t>
      </w:r>
      <w:r w:rsidR="00C80A93" w:rsidRPr="0049500D">
        <w:rPr>
          <w:sz w:val="22"/>
          <w:szCs w:val="22"/>
          <w:lang w:val="pt-PT"/>
        </w:rPr>
        <w:t xml:space="preserve"> </w:t>
      </w:r>
      <w:r w:rsidR="006529DE" w:rsidRPr="0049500D">
        <w:rPr>
          <w:iCs/>
          <w:sz w:val="22"/>
          <w:szCs w:val="22"/>
          <w:lang w:val="pt-PT"/>
        </w:rPr>
        <w:t>Juntamente com a primeira previsão do dia para o dia seguinte, o Promotor do Projeto deverá apresentar à RNT a produção real e uma declaração de erro de previsão relativamente à produção real durante o período de 24 horas precedente e a previsão respetiva do mesmo período, de acordo com o estabelecido no Anexo 9.</w:t>
      </w:r>
      <w:r w:rsidR="00C80A93" w:rsidRPr="0049500D">
        <w:rPr>
          <w:iCs/>
          <w:sz w:val="22"/>
          <w:szCs w:val="22"/>
          <w:lang w:val="pt-PT"/>
        </w:rPr>
        <w:t xml:space="preserve"> </w:t>
      </w:r>
      <w:r w:rsidR="0058253F" w:rsidRPr="0049500D">
        <w:rPr>
          <w:iCs/>
          <w:sz w:val="22"/>
          <w:szCs w:val="22"/>
          <w:lang w:val="pt-PT"/>
        </w:rPr>
        <w:t>Conjuntamente com cada fatura mensal, o Promotor do Projeto deverá apresentar o cálculo do ajuste de erro de previsão mensal, de acordo com o indicado no Anexo 9 e baseado nos erros de previsão diários do respetivo mês.</w:t>
      </w:r>
    </w:p>
    <w:p w14:paraId="29791B75" w14:textId="0673189B" w:rsidR="008320AB" w:rsidRPr="00BE6884" w:rsidRDefault="00C24112" w:rsidP="003479A4">
      <w:pPr>
        <w:pStyle w:val="MTVFL1"/>
        <w:numPr>
          <w:ilvl w:val="0"/>
          <w:numId w:val="59"/>
        </w:numPr>
        <w:spacing w:before="360"/>
        <w:ind w:left="0"/>
        <w:jc w:val="both"/>
        <w:rPr>
          <w:rFonts w:ascii="Arial" w:hAnsi="Arial" w:cs="Arial"/>
          <w:sz w:val="22"/>
          <w:szCs w:val="22"/>
        </w:rPr>
      </w:pPr>
      <w:bookmarkStart w:id="314" w:name="_DV_M446"/>
      <w:bookmarkStart w:id="315" w:name="_Ref405563777"/>
      <w:bookmarkStart w:id="316" w:name="_Ref405565484"/>
      <w:bookmarkEnd w:id="313"/>
      <w:bookmarkEnd w:id="314"/>
      <w:r>
        <w:rPr>
          <w:rFonts w:ascii="Arial" w:hAnsi="Arial" w:cs="Arial"/>
          <w:sz w:val="22"/>
          <w:szCs w:val="22"/>
        </w:rPr>
        <w:t>MAnutenção e reparação</w:t>
      </w:r>
      <w:bookmarkStart w:id="317" w:name="_Ref336858995"/>
      <w:bookmarkEnd w:id="317"/>
    </w:p>
    <w:p w14:paraId="261F1CAA" w14:textId="6C1231F5" w:rsidR="008320AB" w:rsidRPr="00136544" w:rsidRDefault="00136544" w:rsidP="003479A4">
      <w:pPr>
        <w:pStyle w:val="MTVFL2"/>
        <w:keepNext/>
        <w:numPr>
          <w:ilvl w:val="1"/>
          <w:numId w:val="59"/>
        </w:numPr>
        <w:rPr>
          <w:rFonts w:cs="Arial"/>
          <w:b/>
          <w:sz w:val="22"/>
          <w:szCs w:val="22"/>
          <w:lang w:val="pt-PT"/>
        </w:rPr>
      </w:pPr>
      <w:bookmarkStart w:id="318" w:name="_DV_M447"/>
      <w:bookmarkStart w:id="319" w:name="_Ref498937721"/>
      <w:bookmarkEnd w:id="315"/>
      <w:bookmarkEnd w:id="316"/>
      <w:bookmarkEnd w:id="318"/>
      <w:r w:rsidRPr="00136544">
        <w:rPr>
          <w:rFonts w:cs="Arial"/>
          <w:b/>
          <w:sz w:val="22"/>
          <w:szCs w:val="22"/>
          <w:lang w:val="pt-PT"/>
        </w:rPr>
        <w:t>Obrigações do Promotor do Projeto</w:t>
      </w:r>
      <w:bookmarkEnd w:id="319"/>
    </w:p>
    <w:p w14:paraId="4663F84B" w14:textId="01F72C56" w:rsidR="00136544" w:rsidRPr="00136544" w:rsidRDefault="00136544">
      <w:pPr>
        <w:pStyle w:val="StyleMTBodyGauche1"/>
        <w:rPr>
          <w:sz w:val="22"/>
          <w:szCs w:val="22"/>
          <w:lang w:val="pt-PT"/>
        </w:rPr>
      </w:pPr>
      <w:bookmarkStart w:id="320" w:name="_DV_M448"/>
      <w:bookmarkStart w:id="321" w:name="_DV_M387"/>
      <w:bookmarkEnd w:id="320"/>
      <w:bookmarkEnd w:id="321"/>
      <w:r>
        <w:rPr>
          <w:sz w:val="22"/>
          <w:szCs w:val="22"/>
          <w:lang w:val="pt-PT"/>
        </w:rPr>
        <w:t>O</w:t>
      </w:r>
      <w:r w:rsidRPr="00136544">
        <w:rPr>
          <w:sz w:val="22"/>
          <w:szCs w:val="22"/>
          <w:lang w:val="pt-PT"/>
        </w:rPr>
        <w:t xml:space="preserve"> </w:t>
      </w:r>
      <w:r>
        <w:rPr>
          <w:sz w:val="22"/>
          <w:szCs w:val="22"/>
          <w:lang w:val="pt-PT"/>
        </w:rPr>
        <w:t>Promotor</w:t>
      </w:r>
      <w:r w:rsidRPr="00136544">
        <w:rPr>
          <w:sz w:val="22"/>
          <w:szCs w:val="22"/>
          <w:lang w:val="pt-PT"/>
        </w:rPr>
        <w:t xml:space="preserve"> do Projeto deverá, </w:t>
      </w:r>
      <w:r>
        <w:rPr>
          <w:sz w:val="22"/>
          <w:szCs w:val="22"/>
          <w:lang w:val="pt-PT"/>
        </w:rPr>
        <w:t>até ao Termo</w:t>
      </w:r>
      <w:r w:rsidR="0002484B" w:rsidRPr="0002484B">
        <w:rPr>
          <w:sz w:val="22"/>
          <w:szCs w:val="22"/>
          <w:lang w:val="pt-PT"/>
        </w:rPr>
        <w:t xml:space="preserve"> </w:t>
      </w:r>
      <w:r w:rsidR="0002484B">
        <w:rPr>
          <w:sz w:val="22"/>
          <w:szCs w:val="22"/>
          <w:lang w:val="pt-PT"/>
        </w:rPr>
        <w:t>e durante todo o período do Contrato</w:t>
      </w:r>
      <w:r w:rsidRPr="00136544">
        <w:rPr>
          <w:sz w:val="22"/>
          <w:szCs w:val="22"/>
          <w:lang w:val="pt-PT"/>
        </w:rPr>
        <w:t xml:space="preserve">, manter e reparar a </w:t>
      </w:r>
      <w:r>
        <w:rPr>
          <w:sz w:val="22"/>
          <w:szCs w:val="22"/>
          <w:lang w:val="pt-PT"/>
        </w:rPr>
        <w:t xml:space="preserve">Infraestrutura </w:t>
      </w:r>
      <w:r w:rsidR="0002484B">
        <w:rPr>
          <w:sz w:val="22"/>
          <w:szCs w:val="22"/>
          <w:lang w:val="pt-PT"/>
        </w:rPr>
        <w:t xml:space="preserve">de modo a que </w:t>
      </w:r>
      <w:r w:rsidRPr="00136544">
        <w:rPr>
          <w:sz w:val="22"/>
          <w:szCs w:val="22"/>
          <w:lang w:val="pt-PT"/>
        </w:rPr>
        <w:t>as especificações iniciais de desempenho</w:t>
      </w:r>
      <w:r w:rsidR="0002484B">
        <w:rPr>
          <w:sz w:val="22"/>
          <w:szCs w:val="22"/>
          <w:lang w:val="pt-PT"/>
        </w:rPr>
        <w:t xml:space="preserve"> se mantenham</w:t>
      </w:r>
      <w:r w:rsidRPr="00136544">
        <w:rPr>
          <w:sz w:val="22"/>
          <w:szCs w:val="22"/>
          <w:lang w:val="pt-PT"/>
        </w:rPr>
        <w:t xml:space="preserve"> conforme </w:t>
      </w:r>
      <w:r>
        <w:rPr>
          <w:sz w:val="22"/>
          <w:szCs w:val="22"/>
          <w:lang w:val="pt-PT"/>
        </w:rPr>
        <w:t xml:space="preserve">são </w:t>
      </w:r>
      <w:r w:rsidRPr="00136544">
        <w:rPr>
          <w:sz w:val="22"/>
          <w:szCs w:val="22"/>
          <w:lang w:val="pt-PT"/>
        </w:rPr>
        <w:t>descritas nas Características Operacionais (</w:t>
      </w:r>
      <w:r w:rsidR="00DA1F29">
        <w:rPr>
          <w:sz w:val="22"/>
          <w:szCs w:val="22"/>
          <w:lang w:val="pt-PT"/>
        </w:rPr>
        <w:t xml:space="preserve">com ajustamentos que refletem e resultam </w:t>
      </w:r>
      <w:r w:rsidR="00495393">
        <w:rPr>
          <w:sz w:val="22"/>
          <w:szCs w:val="22"/>
          <w:lang w:val="pt-PT"/>
        </w:rPr>
        <w:t>das</w:t>
      </w:r>
      <w:r w:rsidR="00495393" w:rsidRPr="00136544">
        <w:rPr>
          <w:sz w:val="22"/>
          <w:szCs w:val="22"/>
          <w:lang w:val="pt-PT"/>
        </w:rPr>
        <w:t xml:space="preserve"> condições</w:t>
      </w:r>
      <w:r w:rsidRPr="00136544">
        <w:rPr>
          <w:sz w:val="22"/>
          <w:szCs w:val="22"/>
          <w:lang w:val="pt-PT"/>
        </w:rPr>
        <w:t xml:space="preserve"> climáticas específicas do local e </w:t>
      </w:r>
      <w:r w:rsidR="00DA1F29">
        <w:rPr>
          <w:sz w:val="22"/>
          <w:szCs w:val="22"/>
          <w:lang w:val="pt-PT"/>
        </w:rPr>
        <w:t>a degradação normal da central elétrica)</w:t>
      </w:r>
      <w:r w:rsidRPr="00136544">
        <w:rPr>
          <w:sz w:val="22"/>
          <w:szCs w:val="22"/>
          <w:lang w:val="pt-PT"/>
        </w:rPr>
        <w:t xml:space="preserve">, bem </w:t>
      </w:r>
      <w:r w:rsidR="00DF3669" w:rsidRPr="00136544">
        <w:rPr>
          <w:sz w:val="22"/>
          <w:szCs w:val="22"/>
          <w:lang w:val="pt-PT"/>
        </w:rPr>
        <w:t xml:space="preserve">como </w:t>
      </w:r>
      <w:r w:rsidR="00DF3669">
        <w:rPr>
          <w:sz w:val="22"/>
          <w:szCs w:val="22"/>
          <w:lang w:val="pt-PT"/>
        </w:rPr>
        <w:t>estar</w:t>
      </w:r>
      <w:r w:rsidR="00DA1F29">
        <w:rPr>
          <w:sz w:val="22"/>
          <w:szCs w:val="22"/>
          <w:lang w:val="pt-PT"/>
        </w:rPr>
        <w:t xml:space="preserve"> em linha com as Melhores Práticas e o</w:t>
      </w:r>
      <w:r w:rsidRPr="00136544">
        <w:rPr>
          <w:sz w:val="22"/>
          <w:szCs w:val="22"/>
          <w:lang w:val="pt-PT"/>
        </w:rPr>
        <w:t xml:space="preserve">utros termos </w:t>
      </w:r>
      <w:r w:rsidR="00DA1F29">
        <w:rPr>
          <w:sz w:val="22"/>
          <w:szCs w:val="22"/>
          <w:lang w:val="pt-PT"/>
        </w:rPr>
        <w:t>do presente</w:t>
      </w:r>
      <w:r w:rsidRPr="00136544">
        <w:rPr>
          <w:sz w:val="22"/>
          <w:szCs w:val="22"/>
          <w:lang w:val="pt-PT"/>
        </w:rPr>
        <w:t xml:space="preserve"> Contrato.</w:t>
      </w:r>
    </w:p>
    <w:p w14:paraId="707E1924" w14:textId="21418609" w:rsidR="008320AB" w:rsidRPr="0002484B" w:rsidRDefault="0002484B" w:rsidP="003479A4">
      <w:pPr>
        <w:pStyle w:val="MTVFL2"/>
        <w:keepNext/>
        <w:numPr>
          <w:ilvl w:val="1"/>
          <w:numId w:val="59"/>
        </w:numPr>
        <w:rPr>
          <w:rFonts w:cs="Arial"/>
          <w:b/>
          <w:sz w:val="22"/>
          <w:szCs w:val="22"/>
          <w:lang w:val="pt-PT"/>
        </w:rPr>
      </w:pPr>
      <w:bookmarkStart w:id="322" w:name="_DV_M449"/>
      <w:bookmarkEnd w:id="322"/>
      <w:r w:rsidRPr="0002484B">
        <w:rPr>
          <w:rFonts w:cs="Arial"/>
          <w:b/>
          <w:sz w:val="22"/>
          <w:szCs w:val="22"/>
          <w:lang w:val="pt-PT"/>
        </w:rPr>
        <w:t>Principais Atividades de Manutenç</w:t>
      </w:r>
      <w:r>
        <w:rPr>
          <w:rFonts w:cs="Arial"/>
          <w:b/>
          <w:sz w:val="22"/>
          <w:szCs w:val="22"/>
          <w:lang w:val="pt-PT"/>
        </w:rPr>
        <w:t>ão</w:t>
      </w:r>
    </w:p>
    <w:p w14:paraId="2AA0B59D" w14:textId="407CADC2" w:rsidR="0002484B" w:rsidRPr="0002484B" w:rsidRDefault="0002484B">
      <w:pPr>
        <w:pStyle w:val="StyleMTBodyGauche1"/>
        <w:keepNext/>
        <w:rPr>
          <w:sz w:val="22"/>
          <w:szCs w:val="22"/>
          <w:lang w:val="pt-PT"/>
        </w:rPr>
      </w:pPr>
      <w:bookmarkStart w:id="323" w:name="_DV_M450"/>
      <w:bookmarkStart w:id="324" w:name="_DV_M389"/>
      <w:bookmarkEnd w:id="323"/>
      <w:bookmarkEnd w:id="324"/>
      <w:r>
        <w:rPr>
          <w:sz w:val="22"/>
          <w:szCs w:val="22"/>
          <w:lang w:val="pt-PT"/>
        </w:rPr>
        <w:t>O Promotor</w:t>
      </w:r>
      <w:r w:rsidRPr="0002484B">
        <w:rPr>
          <w:sz w:val="22"/>
          <w:szCs w:val="22"/>
          <w:lang w:val="pt-PT"/>
        </w:rPr>
        <w:t xml:space="preserve"> do Projeto terá o direito de retirar as Unidades da operação para</w:t>
      </w:r>
      <w:r>
        <w:rPr>
          <w:sz w:val="22"/>
          <w:szCs w:val="22"/>
          <w:lang w:val="pt-PT"/>
        </w:rPr>
        <w:t xml:space="preserve"> a realização d</w:t>
      </w:r>
      <w:r w:rsidRPr="0002484B">
        <w:rPr>
          <w:sz w:val="22"/>
          <w:szCs w:val="22"/>
          <w:lang w:val="pt-PT"/>
        </w:rPr>
        <w:t xml:space="preserve">as Principais Atividades de Manutenção da seguinte </w:t>
      </w:r>
      <w:r>
        <w:rPr>
          <w:sz w:val="22"/>
          <w:szCs w:val="22"/>
          <w:lang w:val="pt-PT"/>
        </w:rPr>
        <w:t>forma</w:t>
      </w:r>
      <w:r w:rsidRPr="0002484B">
        <w:rPr>
          <w:sz w:val="22"/>
          <w:szCs w:val="22"/>
          <w:lang w:val="pt-PT"/>
        </w:rPr>
        <w:t>:</w:t>
      </w:r>
    </w:p>
    <w:p w14:paraId="7818F2D7" w14:textId="350C27F2" w:rsidR="00186FDF" w:rsidRPr="00F07DF5" w:rsidRDefault="00F010EE" w:rsidP="00F07DF5">
      <w:pPr>
        <w:pStyle w:val="MTVFL4Car"/>
        <w:numPr>
          <w:ilvl w:val="2"/>
          <w:numId w:val="59"/>
        </w:numPr>
        <w:shd w:val="clear" w:color="auto" w:fill="FFFFFF"/>
        <w:tabs>
          <w:tab w:val="clear" w:pos="720"/>
          <w:tab w:val="left" w:pos="851"/>
        </w:tabs>
        <w:rPr>
          <w:rFonts w:cs="Arial"/>
          <w:sz w:val="22"/>
          <w:szCs w:val="22"/>
          <w:lang w:val="pt-PT"/>
        </w:rPr>
      </w:pPr>
      <w:bookmarkStart w:id="325" w:name="_DV_M451"/>
      <w:bookmarkStart w:id="326" w:name="_DV_M390"/>
      <w:bookmarkStart w:id="327" w:name="_Ref336858997"/>
      <w:bookmarkEnd w:id="325"/>
      <w:bookmarkEnd w:id="326"/>
      <w:r w:rsidRPr="00F07DF5">
        <w:rPr>
          <w:rFonts w:cs="Arial"/>
          <w:sz w:val="22"/>
          <w:szCs w:val="22"/>
          <w:lang w:val="pt-PT"/>
        </w:rPr>
        <w:t>em circunstâncias em que as Principais Ativi</w:t>
      </w:r>
      <w:r w:rsidR="00495393" w:rsidRPr="00F07DF5">
        <w:rPr>
          <w:rFonts w:cs="Arial"/>
          <w:sz w:val="22"/>
          <w:szCs w:val="22"/>
          <w:lang w:val="pt-PT"/>
        </w:rPr>
        <w:t>dades de Manutenção forem planeadas antecipadamente pelo</w:t>
      </w:r>
      <w:r w:rsidRPr="00F07DF5">
        <w:rPr>
          <w:rFonts w:cs="Arial"/>
          <w:sz w:val="22"/>
          <w:szCs w:val="22"/>
          <w:lang w:val="pt-PT"/>
        </w:rPr>
        <w:t xml:space="preserve"> </w:t>
      </w:r>
      <w:r w:rsidR="00495393" w:rsidRPr="00F07DF5">
        <w:rPr>
          <w:rFonts w:cs="Arial"/>
          <w:sz w:val="22"/>
          <w:szCs w:val="22"/>
          <w:lang w:val="pt-PT"/>
        </w:rPr>
        <w:t>Promotor</w:t>
      </w:r>
      <w:r w:rsidRPr="00F07DF5">
        <w:rPr>
          <w:rFonts w:cs="Arial"/>
          <w:sz w:val="22"/>
          <w:szCs w:val="22"/>
          <w:lang w:val="pt-PT"/>
        </w:rPr>
        <w:t xml:space="preserve"> do Projeto, </w:t>
      </w:r>
      <w:r w:rsidR="00495393" w:rsidRPr="00F07DF5">
        <w:rPr>
          <w:rFonts w:cs="Arial"/>
          <w:sz w:val="22"/>
          <w:szCs w:val="22"/>
          <w:lang w:val="pt-PT"/>
        </w:rPr>
        <w:t>esta</w:t>
      </w:r>
      <w:r w:rsidRPr="00F07DF5">
        <w:rPr>
          <w:rFonts w:cs="Arial"/>
          <w:sz w:val="22"/>
          <w:szCs w:val="22"/>
          <w:lang w:val="pt-PT"/>
        </w:rPr>
        <w:t xml:space="preserve"> deverá, pelo menos </w:t>
      </w:r>
      <w:r w:rsidR="00495393" w:rsidRPr="00F07DF5">
        <w:rPr>
          <w:rFonts w:cs="Arial"/>
          <w:sz w:val="22"/>
          <w:szCs w:val="22"/>
          <w:lang w:val="pt-PT"/>
        </w:rPr>
        <w:t>num prazo de</w:t>
      </w:r>
      <w:r w:rsidRPr="00F07DF5">
        <w:rPr>
          <w:rFonts w:cs="Arial"/>
          <w:sz w:val="22"/>
          <w:szCs w:val="22"/>
          <w:lang w:val="pt-PT"/>
        </w:rPr>
        <w:t xml:space="preserve"> </w:t>
      </w:r>
      <w:r w:rsidR="00495393" w:rsidRPr="00F07DF5">
        <w:rPr>
          <w:rFonts w:cs="Arial"/>
          <w:sz w:val="22"/>
          <w:szCs w:val="22"/>
          <w:lang w:val="pt-PT"/>
        </w:rPr>
        <w:t xml:space="preserve">noventa </w:t>
      </w:r>
      <w:r w:rsidRPr="00F07DF5">
        <w:rPr>
          <w:rFonts w:cs="Arial"/>
          <w:sz w:val="22"/>
          <w:szCs w:val="22"/>
          <w:lang w:val="pt-PT"/>
        </w:rPr>
        <w:t>(</w:t>
      </w:r>
      <w:r w:rsidR="00495393" w:rsidRPr="00F07DF5">
        <w:rPr>
          <w:rFonts w:cs="Arial"/>
          <w:sz w:val="22"/>
          <w:szCs w:val="22"/>
          <w:lang w:val="pt-PT"/>
        </w:rPr>
        <w:t>90</w:t>
      </w:r>
      <w:r w:rsidRPr="00F07DF5">
        <w:rPr>
          <w:rFonts w:cs="Arial"/>
          <w:sz w:val="22"/>
          <w:szCs w:val="22"/>
          <w:lang w:val="pt-PT"/>
        </w:rPr>
        <w:t>) dias antes da data proposta de início de tal trabalho, apresentar à RNT o programa proposto e o cronograma de atividades.</w:t>
      </w:r>
      <w:r w:rsidR="00495393" w:rsidRPr="00F07DF5">
        <w:rPr>
          <w:rFonts w:cs="Arial"/>
          <w:sz w:val="22"/>
          <w:szCs w:val="22"/>
          <w:lang w:val="pt-PT"/>
        </w:rPr>
        <w:t xml:space="preserve"> O Promotor do Projeto não necessitará enviar notificação caso ocorra uma Emergência que o afete, e que exige que este realize as Principais Atividades de Manutenção para resolver especificamente a referida Emergência.</w:t>
      </w:r>
      <w:r w:rsidR="00EC03FD" w:rsidRPr="00F07DF5">
        <w:rPr>
          <w:rFonts w:cs="Arial"/>
          <w:sz w:val="22"/>
          <w:szCs w:val="22"/>
          <w:lang w:val="pt-PT"/>
        </w:rPr>
        <w:t xml:space="preserve"> Após a ocorrência da eventual Emergência, o Promotor do Projeto deverá imediatamente notificar a RNT e apresentar os detalhes da ocorrência, juntamente com as medidas apropriadas a serem tomadas.</w:t>
      </w:r>
    </w:p>
    <w:p w14:paraId="498E728D" w14:textId="4B07747A" w:rsidR="00186FDF" w:rsidRDefault="00D80497" w:rsidP="003479A4">
      <w:pPr>
        <w:pStyle w:val="MTVFL4Car"/>
        <w:numPr>
          <w:ilvl w:val="2"/>
          <w:numId w:val="59"/>
        </w:numPr>
        <w:shd w:val="clear" w:color="auto" w:fill="FFFFFF"/>
        <w:tabs>
          <w:tab w:val="clear" w:pos="720"/>
          <w:tab w:val="left" w:pos="851"/>
        </w:tabs>
        <w:rPr>
          <w:rFonts w:cs="Arial"/>
          <w:sz w:val="22"/>
          <w:szCs w:val="22"/>
          <w:lang w:val="pt-PT"/>
        </w:rPr>
      </w:pPr>
      <w:bookmarkStart w:id="328" w:name="_DV_M453"/>
      <w:bookmarkStart w:id="329" w:name="_DV_M391"/>
      <w:bookmarkStart w:id="330" w:name="_Ref336858998"/>
      <w:bookmarkEnd w:id="327"/>
      <w:bookmarkEnd w:id="328"/>
      <w:bookmarkEnd w:id="329"/>
      <w:r>
        <w:rPr>
          <w:rFonts w:cs="Arial"/>
          <w:sz w:val="22"/>
          <w:szCs w:val="22"/>
          <w:lang w:val="pt-PT"/>
        </w:rPr>
        <w:t>a</w:t>
      </w:r>
      <w:r w:rsidR="00186FDF" w:rsidRPr="001706BF">
        <w:rPr>
          <w:rFonts w:cs="Arial"/>
          <w:sz w:val="22"/>
          <w:szCs w:val="22"/>
          <w:lang w:val="pt-PT"/>
        </w:rPr>
        <w:t xml:space="preserve"> RNT poderá, no prazo de trinta (30) dias após receber as datas, programa e cronograma de atividades propostos pelo Promotor do Projeto, notificar este em relação a possíveis datas alternativas (se houverem), sendo que neste caso as Partes devam ser consultadas e a Promotor do Projeto deverá realizar os esforços possíveis para acomodar a proposta da RNT, mas sob nenhuma circunstância </w:t>
      </w:r>
      <w:r w:rsidR="001706BF" w:rsidRPr="001706BF">
        <w:rPr>
          <w:rFonts w:cs="Arial"/>
          <w:sz w:val="22"/>
          <w:szCs w:val="22"/>
          <w:lang w:val="pt-PT"/>
        </w:rPr>
        <w:t xml:space="preserve">o Promotor </w:t>
      </w:r>
      <w:r w:rsidR="00186FDF" w:rsidRPr="001706BF">
        <w:rPr>
          <w:rFonts w:cs="Arial"/>
          <w:sz w:val="22"/>
          <w:szCs w:val="22"/>
          <w:lang w:val="pt-PT"/>
        </w:rPr>
        <w:t>do Projeto</w:t>
      </w:r>
      <w:r w:rsidR="001706BF" w:rsidRPr="001706BF">
        <w:rPr>
          <w:rFonts w:cs="Arial"/>
          <w:sz w:val="22"/>
          <w:szCs w:val="22"/>
          <w:lang w:val="pt-PT"/>
        </w:rPr>
        <w:t xml:space="preserve"> deverá </w:t>
      </w:r>
      <w:r w:rsidR="00186FDF" w:rsidRPr="001706BF">
        <w:rPr>
          <w:rFonts w:cs="Arial"/>
          <w:sz w:val="22"/>
          <w:szCs w:val="22"/>
          <w:lang w:val="pt-PT"/>
        </w:rPr>
        <w:t xml:space="preserve">ser responsável </w:t>
      </w:r>
      <w:r w:rsidR="001706BF">
        <w:rPr>
          <w:rFonts w:cs="Arial"/>
          <w:sz w:val="22"/>
          <w:szCs w:val="22"/>
          <w:lang w:val="pt-PT"/>
        </w:rPr>
        <w:t xml:space="preserve">pela </w:t>
      </w:r>
      <w:r w:rsidR="00186FDF" w:rsidRPr="001706BF">
        <w:rPr>
          <w:rFonts w:cs="Arial"/>
          <w:sz w:val="22"/>
          <w:szCs w:val="22"/>
          <w:lang w:val="pt-PT"/>
        </w:rPr>
        <w:t>sua incapacidade de fazer tal acomodação.</w:t>
      </w:r>
    </w:p>
    <w:p w14:paraId="79AF47AB" w14:textId="1DB5053B" w:rsidR="004B0E2C" w:rsidRDefault="004B0E2C" w:rsidP="004B0E2C">
      <w:pPr>
        <w:pStyle w:val="MTVFL4Car"/>
        <w:shd w:val="clear" w:color="auto" w:fill="FFFFFF"/>
        <w:tabs>
          <w:tab w:val="clear" w:pos="720"/>
          <w:tab w:val="clear" w:pos="1492"/>
          <w:tab w:val="left" w:pos="851"/>
        </w:tabs>
        <w:ind w:left="720" w:firstLine="0"/>
        <w:rPr>
          <w:rFonts w:cs="Arial"/>
          <w:sz w:val="22"/>
          <w:szCs w:val="22"/>
          <w:lang w:val="pt-PT"/>
        </w:rPr>
      </w:pPr>
      <w:r w:rsidRPr="004B0E2C">
        <w:rPr>
          <w:rFonts w:cs="Arial"/>
          <w:sz w:val="22"/>
          <w:szCs w:val="22"/>
          <w:lang w:val="pt-PT"/>
        </w:rPr>
        <w:t xml:space="preserve">Caso a RNT permaneça inativa ou silenciosa, as datas propostas, o programa e o cronograma de atividades </w:t>
      </w:r>
      <w:r>
        <w:rPr>
          <w:rFonts w:cs="Arial"/>
          <w:sz w:val="22"/>
          <w:szCs w:val="22"/>
          <w:lang w:val="pt-PT"/>
        </w:rPr>
        <w:t>apresentados pelo Promotor</w:t>
      </w:r>
      <w:r w:rsidRPr="004B0E2C">
        <w:rPr>
          <w:rFonts w:cs="Arial"/>
          <w:sz w:val="22"/>
          <w:szCs w:val="22"/>
          <w:lang w:val="pt-PT"/>
        </w:rPr>
        <w:t xml:space="preserve"> do Projeto serão considerados</w:t>
      </w:r>
      <w:r>
        <w:rPr>
          <w:rFonts w:cs="Arial"/>
          <w:sz w:val="22"/>
          <w:szCs w:val="22"/>
          <w:lang w:val="pt-PT"/>
        </w:rPr>
        <w:t xml:space="preserve"> como</w:t>
      </w:r>
      <w:r w:rsidRPr="004B0E2C">
        <w:rPr>
          <w:rFonts w:cs="Arial"/>
          <w:sz w:val="22"/>
          <w:szCs w:val="22"/>
          <w:lang w:val="pt-PT"/>
        </w:rPr>
        <w:t xml:space="preserve"> aprovados após </w:t>
      </w:r>
      <w:r>
        <w:rPr>
          <w:rFonts w:cs="Arial"/>
          <w:sz w:val="22"/>
          <w:szCs w:val="22"/>
          <w:lang w:val="pt-PT"/>
        </w:rPr>
        <w:t>o período d</w:t>
      </w:r>
      <w:r w:rsidRPr="004B0E2C">
        <w:rPr>
          <w:rFonts w:cs="Arial"/>
          <w:sz w:val="22"/>
          <w:szCs w:val="22"/>
          <w:lang w:val="pt-PT"/>
        </w:rPr>
        <w:t>os trinta (30) dias acima mencionados.</w:t>
      </w:r>
    </w:p>
    <w:p w14:paraId="7C4E102D" w14:textId="77777777" w:rsidR="00917CD6" w:rsidRPr="001706BF" w:rsidRDefault="00917CD6" w:rsidP="004B0E2C">
      <w:pPr>
        <w:pStyle w:val="MTVFL4Car"/>
        <w:shd w:val="clear" w:color="auto" w:fill="FFFFFF"/>
        <w:tabs>
          <w:tab w:val="clear" w:pos="720"/>
          <w:tab w:val="clear" w:pos="1492"/>
          <w:tab w:val="left" w:pos="851"/>
        </w:tabs>
        <w:ind w:left="720" w:firstLine="0"/>
        <w:rPr>
          <w:rFonts w:cs="Arial"/>
          <w:sz w:val="22"/>
          <w:szCs w:val="22"/>
          <w:lang w:val="pt-PT"/>
        </w:rPr>
      </w:pPr>
    </w:p>
    <w:p w14:paraId="4D4F2F35" w14:textId="62517C5F" w:rsidR="008320AB" w:rsidRPr="00410747" w:rsidRDefault="00410747" w:rsidP="003479A4">
      <w:pPr>
        <w:pStyle w:val="MTVFL2"/>
        <w:keepNext/>
        <w:numPr>
          <w:ilvl w:val="1"/>
          <w:numId w:val="59"/>
        </w:numPr>
        <w:ind w:left="810"/>
        <w:rPr>
          <w:rFonts w:cs="Arial"/>
          <w:b/>
          <w:sz w:val="22"/>
          <w:szCs w:val="22"/>
          <w:lang w:val="pt-PT"/>
        </w:rPr>
      </w:pPr>
      <w:bookmarkStart w:id="331" w:name="_DV_M455"/>
      <w:bookmarkStart w:id="332" w:name="_DV_M456"/>
      <w:bookmarkStart w:id="333" w:name="_DV_M459"/>
      <w:bookmarkStart w:id="334" w:name="_DV_M393"/>
      <w:bookmarkEnd w:id="330"/>
      <w:bookmarkEnd w:id="331"/>
      <w:bookmarkEnd w:id="332"/>
      <w:bookmarkEnd w:id="333"/>
      <w:bookmarkEnd w:id="334"/>
      <w:r w:rsidRPr="00410747">
        <w:rPr>
          <w:rFonts w:cs="Arial"/>
          <w:b/>
          <w:sz w:val="22"/>
          <w:szCs w:val="22"/>
          <w:lang w:val="pt-PT"/>
        </w:rPr>
        <w:t xml:space="preserve">Interrupções de Manutenção </w:t>
      </w:r>
    </w:p>
    <w:p w14:paraId="1BE354E7" w14:textId="35B2E4DF" w:rsidR="004A2CB8" w:rsidRPr="00487325" w:rsidRDefault="00410747">
      <w:pPr>
        <w:pStyle w:val="StyleMTBodyGauche1"/>
        <w:rPr>
          <w:sz w:val="22"/>
          <w:szCs w:val="22"/>
          <w:lang w:val="pt-PT"/>
        </w:rPr>
      </w:pPr>
      <w:bookmarkStart w:id="335" w:name="_DV_M460"/>
      <w:bookmarkEnd w:id="335"/>
      <w:r w:rsidRPr="00410747">
        <w:rPr>
          <w:sz w:val="22"/>
          <w:szCs w:val="22"/>
          <w:lang w:val="pt-PT"/>
        </w:rPr>
        <w:t xml:space="preserve">Sem prejuízo do Artigo 7.1 e 7.2 e sujeito aos requisitos de notificação aplicáveis nos termos do Código da Rede de Transmissão e do Protocolo Operacional (exceto </w:t>
      </w:r>
      <w:r>
        <w:rPr>
          <w:sz w:val="22"/>
          <w:szCs w:val="22"/>
          <w:lang w:val="pt-PT"/>
        </w:rPr>
        <w:t>n</w:t>
      </w:r>
      <w:r w:rsidRPr="00410747">
        <w:rPr>
          <w:sz w:val="22"/>
          <w:szCs w:val="22"/>
          <w:lang w:val="pt-PT"/>
        </w:rPr>
        <w:t xml:space="preserve">uma Emergência), </w:t>
      </w:r>
      <w:r>
        <w:rPr>
          <w:sz w:val="22"/>
          <w:szCs w:val="22"/>
          <w:lang w:val="pt-PT"/>
        </w:rPr>
        <w:t>o Promotor</w:t>
      </w:r>
      <w:r w:rsidRPr="00410747">
        <w:rPr>
          <w:sz w:val="22"/>
          <w:szCs w:val="22"/>
          <w:lang w:val="pt-PT"/>
        </w:rPr>
        <w:t xml:space="preserve"> do Projeto poderá retirar</w:t>
      </w:r>
      <w:r>
        <w:rPr>
          <w:sz w:val="22"/>
          <w:szCs w:val="22"/>
          <w:lang w:val="pt-PT"/>
        </w:rPr>
        <w:t xml:space="preserve"> de</w:t>
      </w:r>
      <w:r w:rsidRPr="00410747">
        <w:rPr>
          <w:sz w:val="22"/>
          <w:szCs w:val="22"/>
          <w:lang w:val="pt-PT"/>
        </w:rPr>
        <w:t xml:space="preserve"> operação a </w:t>
      </w:r>
      <w:r>
        <w:rPr>
          <w:sz w:val="22"/>
          <w:szCs w:val="22"/>
          <w:lang w:val="pt-PT"/>
        </w:rPr>
        <w:t>Infraestrutura</w:t>
      </w:r>
      <w:r w:rsidRPr="00410747">
        <w:rPr>
          <w:sz w:val="22"/>
          <w:szCs w:val="22"/>
          <w:lang w:val="pt-PT"/>
        </w:rPr>
        <w:t xml:space="preserve"> ou qualquer parte</w:t>
      </w:r>
      <w:r>
        <w:rPr>
          <w:sz w:val="22"/>
          <w:szCs w:val="22"/>
          <w:lang w:val="pt-PT"/>
        </w:rPr>
        <w:t xml:space="preserve"> desta</w:t>
      </w:r>
      <w:r w:rsidR="00A3134F">
        <w:rPr>
          <w:sz w:val="22"/>
          <w:szCs w:val="22"/>
          <w:lang w:val="pt-PT"/>
        </w:rPr>
        <w:t xml:space="preserve"> num momento</w:t>
      </w:r>
      <w:r w:rsidRPr="00410747">
        <w:rPr>
          <w:sz w:val="22"/>
          <w:szCs w:val="22"/>
          <w:lang w:val="pt-PT"/>
        </w:rPr>
        <w:t xml:space="preserve"> </w:t>
      </w:r>
      <w:r w:rsidR="00A3134F">
        <w:rPr>
          <w:sz w:val="22"/>
          <w:szCs w:val="22"/>
          <w:lang w:val="pt-PT"/>
        </w:rPr>
        <w:t>posterior</w:t>
      </w:r>
      <w:r w:rsidRPr="00410747">
        <w:rPr>
          <w:sz w:val="22"/>
          <w:szCs w:val="22"/>
          <w:lang w:val="pt-PT"/>
        </w:rPr>
        <w:t xml:space="preserve"> ou anterior</w:t>
      </w:r>
      <w:r w:rsidR="00A3134F">
        <w:rPr>
          <w:sz w:val="22"/>
          <w:szCs w:val="22"/>
          <w:lang w:val="pt-PT"/>
        </w:rPr>
        <w:t xml:space="preserve"> ao</w:t>
      </w:r>
      <w:r w:rsidRPr="00410747">
        <w:rPr>
          <w:sz w:val="22"/>
          <w:szCs w:val="22"/>
          <w:lang w:val="pt-PT"/>
        </w:rPr>
        <w:t xml:space="preserve"> início do período relevante especificado no programa para as Principais Atividades de Manutenção.</w:t>
      </w:r>
      <w:r w:rsidR="00A3134F">
        <w:rPr>
          <w:sz w:val="22"/>
          <w:szCs w:val="22"/>
          <w:lang w:val="pt-PT"/>
        </w:rPr>
        <w:t xml:space="preserve"> O Promotor do Projeto poderá voltar a operar</w:t>
      </w:r>
      <w:r w:rsidR="00A3134F" w:rsidRPr="00A3134F">
        <w:rPr>
          <w:sz w:val="22"/>
          <w:szCs w:val="22"/>
          <w:lang w:val="pt-PT"/>
        </w:rPr>
        <w:t xml:space="preserve"> a In</w:t>
      </w:r>
      <w:r w:rsidR="00A3134F">
        <w:rPr>
          <w:sz w:val="22"/>
          <w:szCs w:val="22"/>
          <w:lang w:val="pt-PT"/>
        </w:rPr>
        <w:t>fraestrutura</w:t>
      </w:r>
      <w:r w:rsidR="00A3134F" w:rsidRPr="00A3134F">
        <w:rPr>
          <w:sz w:val="22"/>
          <w:szCs w:val="22"/>
          <w:lang w:val="pt-PT"/>
        </w:rPr>
        <w:t xml:space="preserve"> ou qualquer parte da mesma antes do final desse período, desde</w:t>
      </w:r>
      <w:r w:rsidR="00A3134F">
        <w:rPr>
          <w:sz w:val="22"/>
          <w:szCs w:val="22"/>
          <w:lang w:val="pt-PT"/>
        </w:rPr>
        <w:t xml:space="preserve"> que (i) não resulte em condições</w:t>
      </w:r>
      <w:r w:rsidR="00A3134F" w:rsidRPr="00A3134F">
        <w:rPr>
          <w:sz w:val="22"/>
          <w:szCs w:val="22"/>
          <w:lang w:val="pt-PT"/>
        </w:rPr>
        <w:t xml:space="preserve"> adversa</w:t>
      </w:r>
      <w:r w:rsidR="00A3134F">
        <w:rPr>
          <w:sz w:val="22"/>
          <w:szCs w:val="22"/>
          <w:lang w:val="pt-PT"/>
        </w:rPr>
        <w:t>s</w:t>
      </w:r>
      <w:r w:rsidR="00A3134F" w:rsidRPr="00A3134F">
        <w:rPr>
          <w:sz w:val="22"/>
          <w:szCs w:val="22"/>
          <w:lang w:val="pt-PT"/>
        </w:rPr>
        <w:t xml:space="preserve">, como flutuações de frequência ou desvios de tensão inaceitáveis para a Rede </w:t>
      </w:r>
      <w:r w:rsidR="00A3134F">
        <w:rPr>
          <w:sz w:val="22"/>
          <w:szCs w:val="22"/>
          <w:lang w:val="pt-PT"/>
        </w:rPr>
        <w:t xml:space="preserve">da </w:t>
      </w:r>
      <w:r w:rsidR="00A3134F" w:rsidRPr="00A3134F">
        <w:rPr>
          <w:sz w:val="22"/>
          <w:szCs w:val="22"/>
          <w:lang w:val="pt-PT"/>
        </w:rPr>
        <w:t>RNT ou uma Emergência, e (ii) desde que a In</w:t>
      </w:r>
      <w:r w:rsidR="00A3134F">
        <w:rPr>
          <w:sz w:val="22"/>
          <w:szCs w:val="22"/>
          <w:lang w:val="pt-PT"/>
        </w:rPr>
        <w:t>fraestrutura</w:t>
      </w:r>
      <w:r w:rsidR="00A3134F" w:rsidRPr="00A3134F">
        <w:rPr>
          <w:sz w:val="22"/>
          <w:szCs w:val="22"/>
          <w:lang w:val="pt-PT"/>
        </w:rPr>
        <w:t xml:space="preserve"> esteja sendo operada em conformidade com o Código da Rede de Transmissão.</w:t>
      </w:r>
      <w:r w:rsidR="00003540">
        <w:rPr>
          <w:sz w:val="22"/>
          <w:szCs w:val="22"/>
          <w:lang w:val="pt-PT"/>
        </w:rPr>
        <w:t xml:space="preserve"> </w:t>
      </w:r>
      <w:r w:rsidR="00A3134F" w:rsidRPr="00A3134F">
        <w:rPr>
          <w:sz w:val="22"/>
          <w:szCs w:val="22"/>
          <w:lang w:val="pt-PT"/>
        </w:rPr>
        <w:t xml:space="preserve">A RNT coordenará toda a manutenção </w:t>
      </w:r>
      <w:r w:rsidR="00A3134F">
        <w:rPr>
          <w:sz w:val="22"/>
          <w:szCs w:val="22"/>
          <w:lang w:val="pt-PT"/>
        </w:rPr>
        <w:t>exigida no Contrato de Conexão à</w:t>
      </w:r>
      <w:r w:rsidR="00A3134F" w:rsidRPr="00A3134F">
        <w:rPr>
          <w:sz w:val="22"/>
          <w:szCs w:val="22"/>
          <w:lang w:val="pt-PT"/>
        </w:rPr>
        <w:t xml:space="preserve"> Transmissão</w:t>
      </w:r>
      <w:r w:rsidR="00A3134F">
        <w:rPr>
          <w:sz w:val="22"/>
          <w:szCs w:val="22"/>
          <w:lang w:val="pt-PT"/>
        </w:rPr>
        <w:t xml:space="preserve"> e sendo esta m</w:t>
      </w:r>
      <w:r w:rsidR="00A3134F" w:rsidRPr="00A3134F">
        <w:rPr>
          <w:sz w:val="22"/>
          <w:szCs w:val="22"/>
          <w:lang w:val="pt-PT"/>
        </w:rPr>
        <w:t>anutenção realizada de acordo com</w:t>
      </w:r>
      <w:r w:rsidR="00A3134F">
        <w:rPr>
          <w:sz w:val="22"/>
          <w:szCs w:val="22"/>
          <w:lang w:val="pt-PT"/>
        </w:rPr>
        <w:t xml:space="preserve"> o estabelecido n</w:t>
      </w:r>
      <w:r w:rsidR="00A3134F" w:rsidRPr="00A3134F">
        <w:rPr>
          <w:sz w:val="22"/>
          <w:szCs w:val="22"/>
          <w:lang w:val="pt-PT"/>
        </w:rPr>
        <w:t>este Contrato.</w:t>
      </w:r>
      <w:r w:rsidR="004A2CB8">
        <w:rPr>
          <w:sz w:val="22"/>
          <w:szCs w:val="22"/>
          <w:lang w:val="pt-PT"/>
        </w:rPr>
        <w:t xml:space="preserve"> </w:t>
      </w:r>
      <w:r w:rsidR="00C227B4" w:rsidRPr="00C227B4">
        <w:rPr>
          <w:sz w:val="22"/>
          <w:szCs w:val="22"/>
          <w:lang w:val="pt-PT"/>
        </w:rPr>
        <w:t xml:space="preserve">Se </w:t>
      </w:r>
      <w:r w:rsidR="00C227B4">
        <w:rPr>
          <w:sz w:val="22"/>
          <w:szCs w:val="22"/>
          <w:lang w:val="pt-PT"/>
        </w:rPr>
        <w:t>o Promotor</w:t>
      </w:r>
      <w:r w:rsidR="004A2CB8">
        <w:rPr>
          <w:sz w:val="22"/>
          <w:szCs w:val="22"/>
          <w:lang w:val="pt-PT"/>
        </w:rPr>
        <w:t xml:space="preserve"> do Projeto for impedido</w:t>
      </w:r>
      <w:r w:rsidR="00C227B4">
        <w:rPr>
          <w:sz w:val="22"/>
          <w:szCs w:val="22"/>
          <w:lang w:val="pt-PT"/>
        </w:rPr>
        <w:t xml:space="preserve"> por parte da</w:t>
      </w:r>
      <w:r w:rsidR="00C227B4" w:rsidRPr="00C227B4">
        <w:rPr>
          <w:sz w:val="22"/>
          <w:szCs w:val="22"/>
          <w:lang w:val="pt-PT"/>
        </w:rPr>
        <w:t xml:space="preserve"> RNT de </w:t>
      </w:r>
      <w:r w:rsidR="00C227B4">
        <w:rPr>
          <w:sz w:val="22"/>
          <w:szCs w:val="22"/>
          <w:lang w:val="pt-PT"/>
        </w:rPr>
        <w:t>voltar a operar</w:t>
      </w:r>
      <w:r w:rsidR="00C227B4" w:rsidRPr="00C227B4">
        <w:rPr>
          <w:sz w:val="22"/>
          <w:szCs w:val="22"/>
          <w:lang w:val="pt-PT"/>
        </w:rPr>
        <w:t xml:space="preserve"> </w:t>
      </w:r>
      <w:r w:rsidR="00D80497" w:rsidRPr="00C227B4">
        <w:rPr>
          <w:sz w:val="22"/>
          <w:szCs w:val="22"/>
          <w:lang w:val="pt-PT"/>
        </w:rPr>
        <w:t xml:space="preserve">a </w:t>
      </w:r>
      <w:r w:rsidR="00D80497" w:rsidRPr="00A3134F">
        <w:rPr>
          <w:sz w:val="22"/>
          <w:szCs w:val="22"/>
          <w:lang w:val="pt-PT"/>
        </w:rPr>
        <w:t>Infraestrutura</w:t>
      </w:r>
      <w:r w:rsidR="004A2CB8" w:rsidRPr="00A3134F">
        <w:rPr>
          <w:sz w:val="22"/>
          <w:szCs w:val="22"/>
          <w:lang w:val="pt-PT"/>
        </w:rPr>
        <w:t xml:space="preserve"> ou qualquer parte da mesm</w:t>
      </w:r>
      <w:r w:rsidR="004A2CB8">
        <w:rPr>
          <w:sz w:val="22"/>
          <w:szCs w:val="22"/>
          <w:lang w:val="pt-PT"/>
        </w:rPr>
        <w:t xml:space="preserve">a </w:t>
      </w:r>
      <w:r w:rsidR="00C227B4" w:rsidRPr="00C227B4">
        <w:rPr>
          <w:sz w:val="22"/>
          <w:szCs w:val="22"/>
          <w:lang w:val="pt-PT"/>
        </w:rPr>
        <w:t xml:space="preserve">até </w:t>
      </w:r>
      <w:r w:rsidR="004A2CB8">
        <w:rPr>
          <w:sz w:val="22"/>
          <w:szCs w:val="22"/>
          <w:lang w:val="pt-PT"/>
        </w:rPr>
        <w:t>a</w:t>
      </w:r>
      <w:r w:rsidR="00C227B4" w:rsidRPr="00C227B4">
        <w:rPr>
          <w:sz w:val="22"/>
          <w:szCs w:val="22"/>
          <w:lang w:val="pt-PT"/>
        </w:rPr>
        <w:t xml:space="preserve">o </w:t>
      </w:r>
      <w:r w:rsidR="004A2CB8">
        <w:rPr>
          <w:sz w:val="22"/>
          <w:szCs w:val="22"/>
          <w:lang w:val="pt-PT"/>
        </w:rPr>
        <w:t>momento</w:t>
      </w:r>
      <w:r w:rsidR="00C227B4" w:rsidRPr="00C227B4">
        <w:rPr>
          <w:sz w:val="22"/>
          <w:szCs w:val="22"/>
          <w:lang w:val="pt-PT"/>
        </w:rPr>
        <w:t xml:space="preserve"> especificado no programa para as Principais Atividades de Manutenção, por razões diferentes das especificadas nos parágrafos </w:t>
      </w:r>
      <w:r w:rsidR="004A2CB8">
        <w:rPr>
          <w:sz w:val="22"/>
          <w:szCs w:val="22"/>
          <w:lang w:val="pt-PT"/>
        </w:rPr>
        <w:t xml:space="preserve">anteriores </w:t>
      </w:r>
      <w:r w:rsidR="00C227B4" w:rsidRPr="00C227B4">
        <w:rPr>
          <w:sz w:val="22"/>
          <w:szCs w:val="22"/>
          <w:lang w:val="pt-PT"/>
        </w:rPr>
        <w:t xml:space="preserve">(i) e (ii), a RNT </w:t>
      </w:r>
      <w:r w:rsidR="004A2CB8">
        <w:rPr>
          <w:sz w:val="22"/>
          <w:szCs w:val="22"/>
          <w:lang w:val="pt-PT"/>
        </w:rPr>
        <w:t xml:space="preserve">deverá pagar uma compensação ao Promotor </w:t>
      </w:r>
      <w:r w:rsidR="00C227B4" w:rsidRPr="00C227B4">
        <w:rPr>
          <w:sz w:val="22"/>
          <w:szCs w:val="22"/>
          <w:lang w:val="pt-PT"/>
        </w:rPr>
        <w:t>do Projeto</w:t>
      </w:r>
      <w:r w:rsidR="004A2CB8" w:rsidRPr="004A2CB8">
        <w:rPr>
          <w:sz w:val="22"/>
          <w:szCs w:val="22"/>
          <w:lang w:val="pt-PT"/>
        </w:rPr>
        <w:t xml:space="preserve"> </w:t>
      </w:r>
      <w:r w:rsidR="004A2CB8" w:rsidRPr="00C227B4">
        <w:rPr>
          <w:sz w:val="22"/>
          <w:szCs w:val="22"/>
          <w:lang w:val="pt-PT"/>
        </w:rPr>
        <w:t xml:space="preserve">por qualquer perda </w:t>
      </w:r>
      <w:r w:rsidR="004A2CB8">
        <w:rPr>
          <w:sz w:val="22"/>
          <w:szCs w:val="22"/>
          <w:lang w:val="pt-PT"/>
        </w:rPr>
        <w:t>na entrega da Energia Gerada</w:t>
      </w:r>
      <w:r w:rsidR="00C227B4" w:rsidRPr="00C227B4">
        <w:rPr>
          <w:sz w:val="22"/>
          <w:szCs w:val="22"/>
          <w:lang w:val="pt-PT"/>
        </w:rPr>
        <w:t>, de acordo com o</w:t>
      </w:r>
      <w:r w:rsidR="004A2CB8">
        <w:rPr>
          <w:sz w:val="22"/>
          <w:szCs w:val="22"/>
          <w:lang w:val="pt-PT"/>
        </w:rPr>
        <w:t xml:space="preserve"> estabelecido no Artigo 8.1.2. Em qualquer caso</w:t>
      </w:r>
      <w:r w:rsidR="004A2CB8" w:rsidRPr="004A2CB8">
        <w:rPr>
          <w:sz w:val="22"/>
          <w:szCs w:val="22"/>
          <w:lang w:val="pt-PT"/>
        </w:rPr>
        <w:t xml:space="preserve">, </w:t>
      </w:r>
      <w:r w:rsidR="004A2CB8">
        <w:rPr>
          <w:sz w:val="22"/>
          <w:szCs w:val="22"/>
          <w:lang w:val="pt-PT"/>
        </w:rPr>
        <w:t>o Promotor</w:t>
      </w:r>
      <w:r w:rsidR="004A2CB8" w:rsidRPr="004A2CB8">
        <w:rPr>
          <w:sz w:val="22"/>
          <w:szCs w:val="22"/>
          <w:lang w:val="pt-PT"/>
        </w:rPr>
        <w:t xml:space="preserve"> do Projeto </w:t>
      </w:r>
      <w:r w:rsidR="004A2CB8">
        <w:rPr>
          <w:sz w:val="22"/>
          <w:szCs w:val="22"/>
          <w:lang w:val="pt-PT"/>
        </w:rPr>
        <w:t>deverá manter</w:t>
      </w:r>
      <w:r w:rsidR="004A2CB8" w:rsidRPr="004A2CB8">
        <w:rPr>
          <w:sz w:val="22"/>
          <w:szCs w:val="22"/>
          <w:lang w:val="pt-PT"/>
        </w:rPr>
        <w:t xml:space="preserve"> a RNT informada </w:t>
      </w:r>
      <w:r w:rsidR="004A2CB8">
        <w:rPr>
          <w:sz w:val="22"/>
          <w:szCs w:val="22"/>
          <w:lang w:val="pt-PT"/>
        </w:rPr>
        <w:t xml:space="preserve">acerca </w:t>
      </w:r>
      <w:r w:rsidR="004A2CB8" w:rsidRPr="004A2CB8">
        <w:rPr>
          <w:sz w:val="22"/>
          <w:szCs w:val="22"/>
          <w:lang w:val="pt-PT"/>
        </w:rPr>
        <w:t>de tais atividades de manutenção.</w:t>
      </w:r>
      <w:r w:rsidR="001771D4">
        <w:rPr>
          <w:sz w:val="22"/>
          <w:szCs w:val="22"/>
          <w:lang w:val="pt-PT"/>
        </w:rPr>
        <w:t xml:space="preserve"> </w:t>
      </w:r>
      <w:r w:rsidR="00487325" w:rsidRPr="00487325">
        <w:rPr>
          <w:sz w:val="22"/>
          <w:szCs w:val="22"/>
          <w:lang w:val="pt-PT"/>
        </w:rPr>
        <w:t xml:space="preserve">Sem prejuízo dos Artigos 7.2 e 7.3 em relação às Principais Atividades de Manutenção, </w:t>
      </w:r>
      <w:r w:rsidR="00487325">
        <w:rPr>
          <w:sz w:val="22"/>
          <w:szCs w:val="22"/>
          <w:lang w:val="pt-PT"/>
        </w:rPr>
        <w:t>o Promotor do Projeto pode</w:t>
      </w:r>
      <w:r w:rsidR="00487325" w:rsidRPr="00487325">
        <w:rPr>
          <w:sz w:val="22"/>
          <w:szCs w:val="22"/>
          <w:lang w:val="pt-PT"/>
        </w:rPr>
        <w:t xml:space="preserve">, com </w:t>
      </w:r>
      <w:r w:rsidR="00487325">
        <w:rPr>
          <w:sz w:val="22"/>
          <w:szCs w:val="22"/>
          <w:lang w:val="pt-PT"/>
        </w:rPr>
        <w:t xml:space="preserve">a </w:t>
      </w:r>
      <w:r w:rsidR="00487325" w:rsidRPr="00487325">
        <w:rPr>
          <w:sz w:val="22"/>
          <w:szCs w:val="22"/>
          <w:lang w:val="pt-PT"/>
        </w:rPr>
        <w:t xml:space="preserve">antecedência mínima </w:t>
      </w:r>
      <w:r w:rsidR="001771D4" w:rsidRPr="00487325">
        <w:rPr>
          <w:sz w:val="22"/>
          <w:szCs w:val="22"/>
          <w:lang w:val="pt-PT"/>
        </w:rPr>
        <w:t>de cinco</w:t>
      </w:r>
      <w:r w:rsidR="00487325" w:rsidRPr="00487325">
        <w:rPr>
          <w:sz w:val="22"/>
          <w:szCs w:val="22"/>
          <w:lang w:val="pt-PT"/>
        </w:rPr>
        <w:t xml:space="preserve"> (5) dias </w:t>
      </w:r>
      <w:r w:rsidR="00487325">
        <w:rPr>
          <w:sz w:val="22"/>
          <w:szCs w:val="22"/>
          <w:lang w:val="pt-PT"/>
        </w:rPr>
        <w:t>notificar</w:t>
      </w:r>
      <w:r w:rsidR="00487325" w:rsidRPr="00487325">
        <w:rPr>
          <w:sz w:val="22"/>
          <w:szCs w:val="22"/>
          <w:lang w:val="pt-PT"/>
        </w:rPr>
        <w:t xml:space="preserve"> a RNT, deixar fora de operação</w:t>
      </w:r>
      <w:r w:rsidR="001771D4" w:rsidRPr="001771D4">
        <w:rPr>
          <w:sz w:val="22"/>
          <w:szCs w:val="22"/>
          <w:lang w:val="pt-PT"/>
        </w:rPr>
        <w:t xml:space="preserve"> </w:t>
      </w:r>
      <w:r w:rsidR="001771D4">
        <w:rPr>
          <w:sz w:val="22"/>
          <w:szCs w:val="22"/>
          <w:lang w:val="pt-PT"/>
        </w:rPr>
        <w:t xml:space="preserve">e </w:t>
      </w:r>
      <w:r w:rsidR="001771D4" w:rsidRPr="00487325">
        <w:rPr>
          <w:sz w:val="22"/>
          <w:szCs w:val="22"/>
          <w:lang w:val="pt-PT"/>
        </w:rPr>
        <w:t>a qualquer momento</w:t>
      </w:r>
      <w:r w:rsidR="001771D4">
        <w:rPr>
          <w:sz w:val="22"/>
          <w:szCs w:val="22"/>
          <w:lang w:val="pt-PT"/>
        </w:rPr>
        <w:t xml:space="preserve"> </w:t>
      </w:r>
      <w:r w:rsidR="00487325" w:rsidRPr="00487325">
        <w:rPr>
          <w:sz w:val="22"/>
          <w:szCs w:val="22"/>
          <w:lang w:val="pt-PT"/>
        </w:rPr>
        <w:t xml:space="preserve">qualquer parte da Instalação para </w:t>
      </w:r>
      <w:r w:rsidR="001771D4">
        <w:rPr>
          <w:sz w:val="22"/>
          <w:szCs w:val="22"/>
          <w:lang w:val="pt-PT"/>
        </w:rPr>
        <w:t>a realização de</w:t>
      </w:r>
      <w:r w:rsidR="00487325" w:rsidRPr="00487325">
        <w:rPr>
          <w:sz w:val="22"/>
          <w:szCs w:val="22"/>
          <w:lang w:val="pt-PT"/>
        </w:rPr>
        <w:t xml:space="preserve"> ati</w:t>
      </w:r>
      <w:r w:rsidR="001771D4">
        <w:rPr>
          <w:sz w:val="22"/>
          <w:szCs w:val="22"/>
          <w:lang w:val="pt-PT"/>
        </w:rPr>
        <w:t>vidades de manutenção ou reparações</w:t>
      </w:r>
      <w:r w:rsidR="00487325" w:rsidRPr="00487325">
        <w:rPr>
          <w:sz w:val="22"/>
          <w:szCs w:val="22"/>
          <w:lang w:val="pt-PT"/>
        </w:rPr>
        <w:t xml:space="preserve"> em equipamentos ou sistemas, </w:t>
      </w:r>
      <w:r w:rsidR="001771D4">
        <w:rPr>
          <w:sz w:val="22"/>
          <w:szCs w:val="22"/>
          <w:lang w:val="pt-PT"/>
        </w:rPr>
        <w:t>desde que</w:t>
      </w:r>
      <w:r w:rsidR="00487325" w:rsidRPr="00487325">
        <w:rPr>
          <w:sz w:val="22"/>
          <w:szCs w:val="22"/>
          <w:lang w:val="pt-PT"/>
        </w:rPr>
        <w:t xml:space="preserve"> tal manutenção não constitua </w:t>
      </w:r>
      <w:r w:rsidR="001771D4">
        <w:rPr>
          <w:sz w:val="22"/>
          <w:szCs w:val="22"/>
          <w:lang w:val="pt-PT"/>
        </w:rPr>
        <w:t xml:space="preserve">uma das </w:t>
      </w:r>
      <w:r w:rsidR="00487325" w:rsidRPr="00487325">
        <w:rPr>
          <w:sz w:val="22"/>
          <w:szCs w:val="22"/>
          <w:lang w:val="pt-PT"/>
        </w:rPr>
        <w:t>Atividades Principais de Manutenção.</w:t>
      </w:r>
      <w:r w:rsidR="00487325">
        <w:rPr>
          <w:sz w:val="22"/>
          <w:szCs w:val="22"/>
          <w:lang w:val="pt-PT"/>
        </w:rPr>
        <w:t xml:space="preserve"> </w:t>
      </w:r>
    </w:p>
    <w:p w14:paraId="60753981" w14:textId="715AA1BE" w:rsidR="008507D5" w:rsidRPr="00EE64F7" w:rsidRDefault="00EE64F7" w:rsidP="003479A4">
      <w:pPr>
        <w:pStyle w:val="MTVFL2"/>
        <w:keepNext/>
        <w:numPr>
          <w:ilvl w:val="1"/>
          <w:numId w:val="59"/>
        </w:numPr>
        <w:ind w:left="810"/>
        <w:rPr>
          <w:rFonts w:cs="Arial"/>
          <w:b/>
          <w:sz w:val="22"/>
          <w:szCs w:val="22"/>
          <w:lang w:val="pt-PT"/>
        </w:rPr>
      </w:pPr>
      <w:r w:rsidRPr="00EE64F7">
        <w:rPr>
          <w:rFonts w:cs="Arial"/>
          <w:b/>
          <w:sz w:val="22"/>
          <w:szCs w:val="22"/>
          <w:lang w:val="pt-PT"/>
        </w:rPr>
        <w:t xml:space="preserve"> </w:t>
      </w:r>
      <w:r w:rsidR="00FA0F0B" w:rsidRPr="00EE64F7">
        <w:rPr>
          <w:rFonts w:cs="Arial"/>
          <w:b/>
          <w:sz w:val="22"/>
          <w:szCs w:val="22"/>
          <w:lang w:val="pt-PT"/>
        </w:rPr>
        <w:t>Sub</w:t>
      </w:r>
      <w:r w:rsidRPr="00EE64F7">
        <w:rPr>
          <w:rFonts w:cs="Arial"/>
          <w:b/>
          <w:sz w:val="22"/>
          <w:szCs w:val="22"/>
          <w:lang w:val="pt-PT"/>
        </w:rPr>
        <w:t>estação</w:t>
      </w:r>
      <w:r w:rsidR="008C2DA9" w:rsidRPr="00EE64F7">
        <w:rPr>
          <w:rFonts w:cs="Arial"/>
          <w:b/>
          <w:sz w:val="22"/>
          <w:szCs w:val="22"/>
          <w:lang w:val="pt-PT"/>
        </w:rPr>
        <w:t xml:space="preserve"> </w:t>
      </w:r>
      <w:r w:rsidRPr="00EE64F7">
        <w:rPr>
          <w:rFonts w:cs="Arial"/>
          <w:b/>
          <w:sz w:val="22"/>
          <w:szCs w:val="22"/>
          <w:lang w:val="pt-PT"/>
        </w:rPr>
        <w:t>[Inserir Nome]</w:t>
      </w:r>
    </w:p>
    <w:p w14:paraId="0929EBEB" w14:textId="0E7BD119" w:rsidR="00EE64F7" w:rsidRPr="00EE64F7" w:rsidRDefault="00EE64F7" w:rsidP="000327F1">
      <w:pPr>
        <w:pStyle w:val="StyleMTBodyGauche1"/>
        <w:rPr>
          <w:sz w:val="22"/>
          <w:szCs w:val="22"/>
          <w:lang w:val="pt-PT"/>
        </w:rPr>
      </w:pPr>
      <w:bookmarkStart w:id="336" w:name="_Ref336858999"/>
      <w:r w:rsidRPr="00EE64F7">
        <w:rPr>
          <w:sz w:val="22"/>
          <w:szCs w:val="22"/>
          <w:lang w:val="pt-PT"/>
        </w:rPr>
        <w:t>Qual</w:t>
      </w:r>
      <w:r>
        <w:rPr>
          <w:sz w:val="22"/>
          <w:szCs w:val="22"/>
          <w:lang w:val="pt-PT"/>
        </w:rPr>
        <w:t>quer intenção de manutenção planeada</w:t>
      </w:r>
      <w:r w:rsidRPr="00EE64F7">
        <w:rPr>
          <w:sz w:val="22"/>
          <w:szCs w:val="22"/>
          <w:lang w:val="pt-PT"/>
        </w:rPr>
        <w:t xml:space="preserve"> que </w:t>
      </w:r>
      <w:r>
        <w:rPr>
          <w:sz w:val="22"/>
          <w:szCs w:val="22"/>
          <w:lang w:val="pt-PT"/>
        </w:rPr>
        <w:t>o Promotor</w:t>
      </w:r>
      <w:r w:rsidRPr="00EE64F7">
        <w:rPr>
          <w:sz w:val="22"/>
          <w:szCs w:val="22"/>
          <w:lang w:val="pt-PT"/>
        </w:rPr>
        <w:t xml:space="preserve"> do Projeto deseje realizar </w:t>
      </w:r>
      <w:r>
        <w:rPr>
          <w:sz w:val="22"/>
          <w:szCs w:val="22"/>
          <w:lang w:val="pt-PT"/>
        </w:rPr>
        <w:t>nas</w:t>
      </w:r>
      <w:r w:rsidRPr="00EE64F7">
        <w:rPr>
          <w:sz w:val="22"/>
          <w:szCs w:val="22"/>
          <w:lang w:val="pt-PT"/>
        </w:rPr>
        <w:t xml:space="preserve"> </w:t>
      </w:r>
      <w:r>
        <w:rPr>
          <w:sz w:val="22"/>
          <w:szCs w:val="22"/>
          <w:lang w:val="pt-PT"/>
        </w:rPr>
        <w:t xml:space="preserve">Infraestruturas de Conexão </w:t>
      </w:r>
      <w:r w:rsidRPr="00EE64F7">
        <w:rPr>
          <w:sz w:val="22"/>
          <w:szCs w:val="22"/>
          <w:lang w:val="pt-PT"/>
        </w:rPr>
        <w:t xml:space="preserve">deverá ser notificada à RNT com pelo menos noventa (90) dias de antecedência, a menos </w:t>
      </w:r>
      <w:r>
        <w:rPr>
          <w:sz w:val="22"/>
          <w:szCs w:val="22"/>
          <w:lang w:val="pt-PT"/>
        </w:rPr>
        <w:t>seja</w:t>
      </w:r>
      <w:r w:rsidRPr="00EE64F7">
        <w:rPr>
          <w:sz w:val="22"/>
          <w:szCs w:val="22"/>
          <w:lang w:val="pt-PT"/>
        </w:rPr>
        <w:t xml:space="preserve"> uma Emergência.</w:t>
      </w:r>
    </w:p>
    <w:p w14:paraId="5C1328DD" w14:textId="358A574E" w:rsidR="00894740" w:rsidRPr="00826881" w:rsidRDefault="00894740" w:rsidP="003479A4">
      <w:pPr>
        <w:pStyle w:val="MTVFL4Car"/>
        <w:numPr>
          <w:ilvl w:val="2"/>
          <w:numId w:val="59"/>
        </w:numPr>
        <w:shd w:val="clear" w:color="auto" w:fill="FFFFFF"/>
        <w:tabs>
          <w:tab w:val="clear" w:pos="720"/>
          <w:tab w:val="left" w:pos="851"/>
        </w:tabs>
        <w:rPr>
          <w:sz w:val="22"/>
          <w:szCs w:val="22"/>
          <w:lang w:val="pt-PT"/>
        </w:rPr>
      </w:pPr>
      <w:r w:rsidRPr="00826881">
        <w:rPr>
          <w:sz w:val="22"/>
          <w:szCs w:val="22"/>
          <w:lang w:val="pt-PT"/>
        </w:rPr>
        <w:t xml:space="preserve">A RNT poderá, no prazo de trinta (30) dias após receber as datas, programa e cronograma de atividades propostos pelo Promotor do Projeto, notificar este relativamente às possíveis datas alternativas (se houverem), </w:t>
      </w:r>
      <w:r w:rsidRPr="00826881">
        <w:rPr>
          <w:rFonts w:cs="Arial"/>
          <w:sz w:val="22"/>
          <w:szCs w:val="22"/>
          <w:lang w:val="pt-PT"/>
        </w:rPr>
        <w:t xml:space="preserve">sendo que neste caso as Partes devam ser consultadas e a Promotor do Projeto deverá realizar os esforços possíveis para acomodar a proposta da RNT, mas sob nenhuma circunstância </w:t>
      </w:r>
      <w:r w:rsidR="00826881" w:rsidRPr="00826881">
        <w:rPr>
          <w:rFonts w:cs="Arial"/>
          <w:sz w:val="22"/>
          <w:szCs w:val="22"/>
          <w:lang w:val="pt-PT"/>
        </w:rPr>
        <w:t>as Partes</w:t>
      </w:r>
      <w:r w:rsidRPr="00826881">
        <w:rPr>
          <w:rFonts w:cs="Arial"/>
          <w:sz w:val="22"/>
          <w:szCs w:val="22"/>
          <w:lang w:val="pt-PT"/>
        </w:rPr>
        <w:t xml:space="preserve"> dever</w:t>
      </w:r>
      <w:r w:rsidR="00826881" w:rsidRPr="00826881">
        <w:rPr>
          <w:rFonts w:cs="Arial"/>
          <w:sz w:val="22"/>
          <w:szCs w:val="22"/>
          <w:lang w:val="pt-PT"/>
        </w:rPr>
        <w:t>ão</w:t>
      </w:r>
      <w:r w:rsidRPr="00826881">
        <w:rPr>
          <w:rFonts w:cs="Arial"/>
          <w:sz w:val="22"/>
          <w:szCs w:val="22"/>
          <w:lang w:val="pt-PT"/>
        </w:rPr>
        <w:t xml:space="preserve"> </w:t>
      </w:r>
      <w:r w:rsidR="00826881" w:rsidRPr="00826881">
        <w:rPr>
          <w:rFonts w:cs="Arial"/>
          <w:sz w:val="22"/>
          <w:szCs w:val="22"/>
          <w:lang w:val="pt-PT"/>
        </w:rPr>
        <w:t>ser responsáveis</w:t>
      </w:r>
      <w:r w:rsidRPr="00826881">
        <w:rPr>
          <w:rFonts w:cs="Arial"/>
          <w:sz w:val="22"/>
          <w:szCs w:val="22"/>
          <w:lang w:val="pt-PT"/>
        </w:rPr>
        <w:t xml:space="preserve"> pela sua incapacidade de fazer tal acomodação.</w:t>
      </w:r>
      <w:r w:rsidR="00826881" w:rsidRPr="00826881">
        <w:rPr>
          <w:rFonts w:cs="Arial"/>
          <w:sz w:val="22"/>
          <w:szCs w:val="22"/>
          <w:lang w:val="pt-PT"/>
        </w:rPr>
        <w:t xml:space="preserve"> </w:t>
      </w:r>
      <w:r w:rsidR="00826881" w:rsidRPr="00826881">
        <w:rPr>
          <w:sz w:val="22"/>
          <w:szCs w:val="22"/>
          <w:lang w:val="pt-PT"/>
        </w:rPr>
        <w:t>Caso de a RNT permaneça inativa ou silenciosa, o consentimento por parte da RNT será considerado como tendo sido dado.</w:t>
      </w:r>
    </w:p>
    <w:p w14:paraId="0E26BB66" w14:textId="62428E03" w:rsidR="008320AB" w:rsidRPr="00600543" w:rsidRDefault="008320AB" w:rsidP="003479A4">
      <w:pPr>
        <w:pStyle w:val="MTVFL1"/>
        <w:numPr>
          <w:ilvl w:val="0"/>
          <w:numId w:val="59"/>
        </w:numPr>
        <w:spacing w:before="360"/>
        <w:ind w:left="0"/>
        <w:jc w:val="both"/>
        <w:rPr>
          <w:rFonts w:ascii="Arial" w:hAnsi="Arial" w:cs="Arial"/>
          <w:sz w:val="22"/>
          <w:szCs w:val="22"/>
          <w:lang w:val="pt-PT"/>
        </w:rPr>
      </w:pPr>
      <w:bookmarkStart w:id="337" w:name="_DV_M467"/>
      <w:bookmarkStart w:id="338" w:name="_Ref488841421"/>
      <w:bookmarkStart w:id="339" w:name="_Ref498935584"/>
      <w:bookmarkStart w:id="340" w:name="_Ref405563623"/>
      <w:bookmarkStart w:id="341" w:name="_Ref405565519"/>
      <w:bookmarkEnd w:id="336"/>
      <w:bookmarkEnd w:id="337"/>
      <w:r w:rsidRPr="00600543">
        <w:rPr>
          <w:rFonts w:ascii="Arial" w:hAnsi="Arial" w:cs="Arial"/>
          <w:sz w:val="22"/>
          <w:szCs w:val="22"/>
          <w:lang w:val="pt-PT"/>
        </w:rPr>
        <w:t>TERM</w:t>
      </w:r>
      <w:r w:rsidR="005F54EA" w:rsidRPr="00600543">
        <w:rPr>
          <w:rFonts w:ascii="Arial" w:hAnsi="Arial" w:cs="Arial"/>
          <w:sz w:val="22"/>
          <w:szCs w:val="22"/>
          <w:lang w:val="pt-PT"/>
        </w:rPr>
        <w:t>o</w:t>
      </w:r>
      <w:r w:rsidRPr="00600543">
        <w:rPr>
          <w:rFonts w:ascii="Arial" w:hAnsi="Arial" w:cs="Arial"/>
          <w:sz w:val="22"/>
          <w:szCs w:val="22"/>
          <w:lang w:val="pt-PT"/>
        </w:rPr>
        <w:t>S</w:t>
      </w:r>
      <w:bookmarkStart w:id="342" w:name="_Ref336859000"/>
      <w:bookmarkEnd w:id="338"/>
      <w:bookmarkEnd w:id="342"/>
      <w:r w:rsidR="005F54EA" w:rsidRPr="00600543">
        <w:rPr>
          <w:rFonts w:ascii="Arial" w:hAnsi="Arial" w:cs="Arial"/>
          <w:sz w:val="22"/>
          <w:szCs w:val="22"/>
          <w:lang w:val="pt-PT"/>
        </w:rPr>
        <w:t xml:space="preserve"> </w:t>
      </w:r>
      <w:r w:rsidR="00316A62" w:rsidRPr="00600543">
        <w:rPr>
          <w:rFonts w:ascii="Arial" w:hAnsi="Arial" w:cs="Arial"/>
          <w:sz w:val="22"/>
          <w:szCs w:val="22"/>
          <w:lang w:val="pt-PT"/>
        </w:rPr>
        <w:t xml:space="preserve">e condições </w:t>
      </w:r>
      <w:r w:rsidR="005F54EA" w:rsidRPr="00600543">
        <w:rPr>
          <w:rFonts w:ascii="Arial" w:hAnsi="Arial" w:cs="Arial"/>
          <w:sz w:val="22"/>
          <w:szCs w:val="22"/>
          <w:lang w:val="pt-PT"/>
        </w:rPr>
        <w:t>de compra</w:t>
      </w:r>
    </w:p>
    <w:p w14:paraId="7EEFE682" w14:textId="1BFE8D88" w:rsidR="008320AB" w:rsidRPr="007907AE" w:rsidRDefault="005F54EA" w:rsidP="003479A4">
      <w:pPr>
        <w:pStyle w:val="MTVFL2"/>
        <w:keepNext/>
        <w:numPr>
          <w:ilvl w:val="1"/>
          <w:numId w:val="59"/>
        </w:numPr>
        <w:rPr>
          <w:rFonts w:cs="Arial"/>
          <w:b/>
          <w:sz w:val="22"/>
          <w:szCs w:val="22"/>
          <w:lang w:val="pt-PT"/>
        </w:rPr>
      </w:pPr>
      <w:bookmarkStart w:id="343" w:name="_DV_M468"/>
      <w:bookmarkStart w:id="344" w:name="_Ref49920829"/>
      <w:bookmarkEnd w:id="339"/>
      <w:bookmarkEnd w:id="340"/>
      <w:bookmarkEnd w:id="341"/>
      <w:bookmarkEnd w:id="343"/>
      <w:r w:rsidRPr="007907AE">
        <w:rPr>
          <w:rFonts w:cs="Arial"/>
          <w:b/>
          <w:sz w:val="22"/>
          <w:szCs w:val="22"/>
          <w:lang w:val="pt-PT"/>
        </w:rPr>
        <w:t>Compra e Venda</w:t>
      </w:r>
      <w:bookmarkEnd w:id="344"/>
    </w:p>
    <w:p w14:paraId="24AAB5A4" w14:textId="781AE99E" w:rsidR="00251AB4" w:rsidRDefault="00251AB4" w:rsidP="003479A4">
      <w:pPr>
        <w:pStyle w:val="MTVFL4Car"/>
        <w:numPr>
          <w:ilvl w:val="2"/>
          <w:numId w:val="59"/>
        </w:numPr>
        <w:rPr>
          <w:rFonts w:cs="Arial"/>
          <w:sz w:val="22"/>
          <w:szCs w:val="22"/>
          <w:lang w:val="pt-PT"/>
        </w:rPr>
      </w:pPr>
      <w:bookmarkStart w:id="345" w:name="_DV_M469"/>
      <w:bookmarkStart w:id="346" w:name="_Ref336859001"/>
      <w:bookmarkEnd w:id="345"/>
      <w:r w:rsidRPr="00251AB4">
        <w:rPr>
          <w:rFonts w:cs="Arial"/>
          <w:sz w:val="22"/>
          <w:szCs w:val="22"/>
          <w:lang w:val="pt-PT"/>
        </w:rPr>
        <w:t xml:space="preserve">A partir da Data da Operação Comercial, </w:t>
      </w:r>
      <w:r w:rsidR="007907AE">
        <w:rPr>
          <w:rFonts w:cs="Arial"/>
          <w:sz w:val="22"/>
          <w:szCs w:val="22"/>
          <w:lang w:val="pt-PT"/>
        </w:rPr>
        <w:t>o Promotor</w:t>
      </w:r>
      <w:r w:rsidRPr="00251AB4">
        <w:rPr>
          <w:rFonts w:cs="Arial"/>
          <w:sz w:val="22"/>
          <w:szCs w:val="22"/>
          <w:lang w:val="pt-PT"/>
        </w:rPr>
        <w:t xml:space="preserve"> do Projeto</w:t>
      </w:r>
      <w:r w:rsidR="007907AE">
        <w:rPr>
          <w:rFonts w:cs="Arial"/>
          <w:sz w:val="22"/>
          <w:szCs w:val="22"/>
          <w:lang w:val="pt-PT"/>
        </w:rPr>
        <w:t xml:space="preserve"> deverá fornecer e vender a Energia Gerada pela Infraestrutura</w:t>
      </w:r>
      <w:r w:rsidRPr="00251AB4">
        <w:rPr>
          <w:rFonts w:cs="Arial"/>
          <w:sz w:val="22"/>
          <w:szCs w:val="22"/>
          <w:lang w:val="pt-PT"/>
        </w:rPr>
        <w:t xml:space="preserve"> à RNT, e a RNT </w:t>
      </w:r>
      <w:r w:rsidR="007907AE">
        <w:rPr>
          <w:rFonts w:cs="Arial"/>
          <w:sz w:val="22"/>
          <w:szCs w:val="22"/>
          <w:lang w:val="pt-PT"/>
        </w:rPr>
        <w:t>deverá pagar e receber</w:t>
      </w:r>
      <w:r w:rsidR="007907AE" w:rsidRPr="00251AB4">
        <w:rPr>
          <w:rFonts w:cs="Arial"/>
          <w:sz w:val="22"/>
          <w:szCs w:val="22"/>
          <w:lang w:val="pt-PT"/>
        </w:rPr>
        <w:t xml:space="preserve"> </w:t>
      </w:r>
      <w:r w:rsidR="007907AE">
        <w:rPr>
          <w:rFonts w:cs="Arial"/>
          <w:sz w:val="22"/>
          <w:szCs w:val="22"/>
          <w:lang w:val="pt-PT"/>
        </w:rPr>
        <w:t>no</w:t>
      </w:r>
      <w:r w:rsidR="007907AE" w:rsidRPr="00251AB4">
        <w:rPr>
          <w:rFonts w:cs="Arial"/>
          <w:sz w:val="22"/>
          <w:szCs w:val="22"/>
          <w:lang w:val="pt-PT"/>
        </w:rPr>
        <w:t xml:space="preserve"> Ponto de Entrega </w:t>
      </w:r>
      <w:r w:rsidR="007907AE">
        <w:rPr>
          <w:rFonts w:cs="Arial"/>
          <w:sz w:val="22"/>
          <w:szCs w:val="22"/>
          <w:lang w:val="pt-PT"/>
        </w:rPr>
        <w:t xml:space="preserve">a Energia Gerada </w:t>
      </w:r>
      <w:r w:rsidRPr="00251AB4">
        <w:rPr>
          <w:rFonts w:cs="Arial"/>
          <w:sz w:val="22"/>
          <w:szCs w:val="22"/>
          <w:lang w:val="pt-PT"/>
        </w:rPr>
        <w:t xml:space="preserve">de acordo com os termos deste Contrato, e sujeito </w:t>
      </w:r>
      <w:r w:rsidR="007907AE">
        <w:rPr>
          <w:rFonts w:cs="Arial"/>
          <w:sz w:val="22"/>
          <w:szCs w:val="22"/>
          <w:lang w:val="pt-PT"/>
        </w:rPr>
        <w:t>ao Artigo 8.1.2, sendo que n</w:t>
      </w:r>
      <w:r w:rsidRPr="00251AB4">
        <w:rPr>
          <w:rFonts w:cs="Arial"/>
          <w:sz w:val="22"/>
          <w:szCs w:val="22"/>
          <w:lang w:val="pt-PT"/>
        </w:rPr>
        <w:t>enhuma das Partes poderá restringir ou inter</w:t>
      </w:r>
      <w:r w:rsidR="007907AE">
        <w:rPr>
          <w:rFonts w:cs="Arial"/>
          <w:sz w:val="22"/>
          <w:szCs w:val="22"/>
          <w:lang w:val="pt-PT"/>
        </w:rPr>
        <w:t>romper a entrega ou aceitação da</w:t>
      </w:r>
      <w:r w:rsidRPr="00251AB4">
        <w:rPr>
          <w:rFonts w:cs="Arial"/>
          <w:sz w:val="22"/>
          <w:szCs w:val="22"/>
          <w:lang w:val="pt-PT"/>
        </w:rPr>
        <w:t xml:space="preserve"> Energia</w:t>
      </w:r>
      <w:r w:rsidR="007907AE">
        <w:rPr>
          <w:rFonts w:cs="Arial"/>
          <w:sz w:val="22"/>
          <w:szCs w:val="22"/>
          <w:lang w:val="pt-PT"/>
        </w:rPr>
        <w:t xml:space="preserve"> Gerada e disponibilizada no Ponto de Entrega, incluindo razões econó</w:t>
      </w:r>
      <w:r w:rsidRPr="00251AB4">
        <w:rPr>
          <w:rFonts w:cs="Arial"/>
          <w:sz w:val="22"/>
          <w:szCs w:val="22"/>
          <w:lang w:val="pt-PT"/>
        </w:rPr>
        <w:t xml:space="preserve">micas, </w:t>
      </w:r>
      <w:r w:rsidR="007907AE">
        <w:rPr>
          <w:rFonts w:cs="Arial"/>
          <w:sz w:val="22"/>
          <w:szCs w:val="22"/>
          <w:lang w:val="pt-PT"/>
        </w:rPr>
        <w:t>e outras que não estejam</w:t>
      </w:r>
      <w:r w:rsidRPr="00251AB4">
        <w:rPr>
          <w:rFonts w:cs="Arial"/>
          <w:sz w:val="22"/>
          <w:szCs w:val="22"/>
          <w:lang w:val="pt-PT"/>
        </w:rPr>
        <w:t xml:space="preserve"> especificamente previstas neste Artigo 8.1, Artigo 6.2, Artigo 7.2, Artigo 7.3 ou Artigo 13.1.</w:t>
      </w:r>
    </w:p>
    <w:p w14:paraId="27222C0F" w14:textId="24EA829F" w:rsidR="008320AB" w:rsidRPr="00E20B0C" w:rsidRDefault="00580C4E" w:rsidP="003479A4">
      <w:pPr>
        <w:pStyle w:val="MTVFL4Car"/>
        <w:keepNext/>
        <w:numPr>
          <w:ilvl w:val="2"/>
          <w:numId w:val="59"/>
        </w:numPr>
        <w:rPr>
          <w:rFonts w:cs="Arial"/>
          <w:sz w:val="22"/>
          <w:szCs w:val="22"/>
          <w:lang w:val="pt-PT"/>
        </w:rPr>
      </w:pPr>
      <w:r w:rsidRPr="00E20B0C">
        <w:rPr>
          <w:rFonts w:cs="Arial"/>
          <w:sz w:val="22"/>
          <w:szCs w:val="22"/>
          <w:lang w:val="pt-PT"/>
        </w:rPr>
        <w:t xml:space="preserve">Não obstante </w:t>
      </w:r>
      <w:r w:rsidR="00AF1E52" w:rsidRPr="00E20B0C">
        <w:rPr>
          <w:rFonts w:cs="Arial"/>
          <w:sz w:val="22"/>
          <w:szCs w:val="22"/>
          <w:lang w:val="pt-PT"/>
        </w:rPr>
        <w:t>d</w:t>
      </w:r>
      <w:r w:rsidRPr="00E20B0C">
        <w:rPr>
          <w:rFonts w:cs="Arial"/>
          <w:sz w:val="22"/>
          <w:szCs w:val="22"/>
          <w:lang w:val="pt-PT"/>
        </w:rPr>
        <w:t xml:space="preserve">o acima exposto, a RNT </w:t>
      </w:r>
      <w:r w:rsidR="00AF1E52" w:rsidRPr="00E20B0C">
        <w:rPr>
          <w:rFonts w:cs="Arial"/>
          <w:sz w:val="22"/>
          <w:szCs w:val="22"/>
          <w:lang w:val="pt-PT"/>
        </w:rPr>
        <w:t>deverá ter</w:t>
      </w:r>
      <w:r w:rsidRPr="00E20B0C">
        <w:rPr>
          <w:rFonts w:cs="Arial"/>
          <w:sz w:val="22"/>
          <w:szCs w:val="22"/>
          <w:lang w:val="pt-PT"/>
        </w:rPr>
        <w:t xml:space="preserve"> o direito (por qualquer motivo) de restringir ou </w:t>
      </w:r>
      <w:r w:rsidR="00AF1E52" w:rsidRPr="00E20B0C">
        <w:rPr>
          <w:rFonts w:cs="Arial"/>
          <w:sz w:val="22"/>
          <w:szCs w:val="22"/>
          <w:lang w:val="pt-PT"/>
        </w:rPr>
        <w:t xml:space="preserve">de </w:t>
      </w:r>
      <w:r w:rsidRPr="00E20B0C">
        <w:rPr>
          <w:rFonts w:cs="Arial"/>
          <w:sz w:val="22"/>
          <w:szCs w:val="22"/>
          <w:lang w:val="pt-PT"/>
        </w:rPr>
        <w:t xml:space="preserve">solicitar </w:t>
      </w:r>
      <w:r w:rsidR="00AF1E52" w:rsidRPr="00E20B0C">
        <w:rPr>
          <w:rFonts w:cs="Arial"/>
          <w:sz w:val="22"/>
          <w:szCs w:val="22"/>
          <w:lang w:val="pt-PT"/>
        </w:rPr>
        <w:t>ao Promotor</w:t>
      </w:r>
      <w:r w:rsidRPr="00E20B0C">
        <w:rPr>
          <w:rFonts w:cs="Arial"/>
          <w:sz w:val="22"/>
          <w:szCs w:val="22"/>
          <w:lang w:val="pt-PT"/>
        </w:rPr>
        <w:t xml:space="preserve"> do Projeto que interrompa a entrega na Rede da RNT</w:t>
      </w:r>
      <w:r w:rsidR="00E20B0C" w:rsidRPr="00E20B0C">
        <w:rPr>
          <w:rFonts w:cs="Arial"/>
          <w:sz w:val="22"/>
          <w:szCs w:val="22"/>
          <w:lang w:val="pt-PT"/>
        </w:rPr>
        <w:t xml:space="preserve"> da Energia Gerada</w:t>
      </w:r>
      <w:r w:rsidRPr="00E20B0C">
        <w:rPr>
          <w:rFonts w:cs="Arial"/>
          <w:sz w:val="22"/>
          <w:szCs w:val="22"/>
          <w:lang w:val="pt-PT"/>
        </w:rPr>
        <w:t>:</w:t>
      </w:r>
      <w:bookmarkStart w:id="347" w:name="_DV_M470"/>
      <w:bookmarkStart w:id="348" w:name="_Ref282350104"/>
      <w:bookmarkStart w:id="349" w:name="_Ref281914511"/>
      <w:bookmarkStart w:id="350" w:name="_Ref253058235"/>
      <w:bookmarkEnd w:id="346"/>
      <w:bookmarkEnd w:id="347"/>
    </w:p>
    <w:p w14:paraId="773E54F3" w14:textId="56830D10" w:rsidR="00D33B3C" w:rsidRPr="00D33B3C" w:rsidRDefault="008320AB" w:rsidP="00DD3316">
      <w:pPr>
        <w:spacing w:after="240"/>
        <w:ind w:left="2410" w:right="86" w:hanging="850"/>
        <w:jc w:val="both"/>
        <w:rPr>
          <w:sz w:val="22"/>
          <w:szCs w:val="22"/>
          <w:lang w:val="pt-PT"/>
        </w:rPr>
      </w:pPr>
      <w:bookmarkStart w:id="351" w:name="_DV_M471"/>
      <w:bookmarkEnd w:id="351"/>
      <w:r w:rsidRPr="00D33B3C">
        <w:rPr>
          <w:sz w:val="22"/>
          <w:szCs w:val="22"/>
          <w:lang w:val="pt-PT"/>
        </w:rPr>
        <w:t>(a)</w:t>
      </w:r>
      <w:r w:rsidRPr="00D33B3C">
        <w:rPr>
          <w:sz w:val="22"/>
          <w:szCs w:val="22"/>
          <w:lang w:val="pt-PT"/>
        </w:rPr>
        <w:tab/>
      </w:r>
      <w:r w:rsidR="00D33B3C" w:rsidRPr="00D33B3C">
        <w:rPr>
          <w:sz w:val="22"/>
          <w:szCs w:val="22"/>
          <w:lang w:val="pt-PT"/>
        </w:rPr>
        <w:t>no</w:t>
      </w:r>
      <w:r w:rsidR="00D33B3C">
        <w:rPr>
          <w:sz w:val="22"/>
          <w:szCs w:val="22"/>
          <w:lang w:val="pt-PT"/>
        </w:rPr>
        <w:t xml:space="preserve"> caso de uma Emergência que afe</w:t>
      </w:r>
      <w:r w:rsidR="00D33B3C" w:rsidRPr="00D33B3C">
        <w:rPr>
          <w:sz w:val="22"/>
          <w:szCs w:val="22"/>
          <w:lang w:val="pt-PT"/>
        </w:rPr>
        <w:t xml:space="preserve">te a RNT, </w:t>
      </w:r>
      <w:r w:rsidR="00D33B3C">
        <w:rPr>
          <w:sz w:val="22"/>
          <w:szCs w:val="22"/>
          <w:lang w:val="pt-PT"/>
        </w:rPr>
        <w:t xml:space="preserve">apresentando uma </w:t>
      </w:r>
      <w:r w:rsidR="00D33B3C" w:rsidRPr="00D33B3C">
        <w:rPr>
          <w:sz w:val="22"/>
          <w:szCs w:val="22"/>
          <w:lang w:val="pt-PT"/>
        </w:rPr>
        <w:t xml:space="preserve">notificação </w:t>
      </w:r>
      <w:r w:rsidR="00D33B3C">
        <w:rPr>
          <w:sz w:val="22"/>
          <w:szCs w:val="22"/>
          <w:lang w:val="pt-PT"/>
        </w:rPr>
        <w:t>conforme seja</w:t>
      </w:r>
      <w:r w:rsidR="00D33B3C" w:rsidRPr="00D33B3C">
        <w:rPr>
          <w:sz w:val="22"/>
          <w:szCs w:val="22"/>
          <w:lang w:val="pt-PT"/>
        </w:rPr>
        <w:t xml:space="preserve"> técnica e </w:t>
      </w:r>
      <w:r w:rsidR="00D33B3C">
        <w:rPr>
          <w:sz w:val="22"/>
          <w:szCs w:val="22"/>
          <w:lang w:val="pt-PT"/>
        </w:rPr>
        <w:t>virtualmente</w:t>
      </w:r>
      <w:r w:rsidR="00D33B3C" w:rsidRPr="00D33B3C">
        <w:rPr>
          <w:sz w:val="22"/>
          <w:szCs w:val="22"/>
          <w:lang w:val="pt-PT"/>
        </w:rPr>
        <w:t xml:space="preserve"> possível;</w:t>
      </w:r>
    </w:p>
    <w:p w14:paraId="5106E59F" w14:textId="5155A023" w:rsidR="004D1FC6" w:rsidRPr="004D1FC6" w:rsidRDefault="00D33B3C" w:rsidP="00DD3316">
      <w:pPr>
        <w:spacing w:after="240"/>
        <w:ind w:left="2410" w:right="86" w:hanging="850"/>
        <w:jc w:val="both"/>
        <w:rPr>
          <w:sz w:val="22"/>
          <w:szCs w:val="22"/>
          <w:lang w:val="pt-PT"/>
        </w:rPr>
      </w:pPr>
      <w:bookmarkStart w:id="352" w:name="_DV_M472"/>
      <w:bookmarkEnd w:id="352"/>
      <w:r w:rsidRPr="00270BAC">
        <w:rPr>
          <w:sz w:val="22"/>
          <w:szCs w:val="22"/>
          <w:lang w:val="pt-PT"/>
        </w:rPr>
        <w:t xml:space="preserve"> </w:t>
      </w:r>
      <w:r w:rsidR="008320AB" w:rsidRPr="004D1FC6">
        <w:rPr>
          <w:sz w:val="22"/>
          <w:szCs w:val="22"/>
          <w:lang w:val="pt-PT"/>
        </w:rPr>
        <w:t>(b)</w:t>
      </w:r>
      <w:r w:rsidR="008320AB" w:rsidRPr="004D1FC6">
        <w:rPr>
          <w:sz w:val="22"/>
          <w:szCs w:val="22"/>
          <w:lang w:val="pt-PT"/>
        </w:rPr>
        <w:tab/>
      </w:r>
      <w:r w:rsidR="004D1FC6">
        <w:rPr>
          <w:sz w:val="22"/>
          <w:szCs w:val="22"/>
          <w:lang w:val="pt-PT"/>
        </w:rPr>
        <w:t>perante uma interrupção não plane</w:t>
      </w:r>
      <w:r w:rsidR="004D1FC6" w:rsidRPr="004D1FC6">
        <w:rPr>
          <w:sz w:val="22"/>
          <w:szCs w:val="22"/>
          <w:lang w:val="pt-PT"/>
        </w:rPr>
        <w:t xml:space="preserve">ada na rede de transmissão, </w:t>
      </w:r>
      <w:r w:rsidR="004D1FC6">
        <w:rPr>
          <w:sz w:val="22"/>
          <w:szCs w:val="22"/>
          <w:lang w:val="pt-PT"/>
        </w:rPr>
        <w:t xml:space="preserve">apresentando uma </w:t>
      </w:r>
      <w:r w:rsidR="004D1FC6" w:rsidRPr="00D33B3C">
        <w:rPr>
          <w:sz w:val="22"/>
          <w:szCs w:val="22"/>
          <w:lang w:val="pt-PT"/>
        </w:rPr>
        <w:t xml:space="preserve">notificação </w:t>
      </w:r>
      <w:r w:rsidR="004D1FC6">
        <w:rPr>
          <w:sz w:val="22"/>
          <w:szCs w:val="22"/>
          <w:lang w:val="pt-PT"/>
        </w:rPr>
        <w:t>conforme seja</w:t>
      </w:r>
      <w:r w:rsidR="004D1FC6" w:rsidRPr="00D33B3C">
        <w:rPr>
          <w:sz w:val="22"/>
          <w:szCs w:val="22"/>
          <w:lang w:val="pt-PT"/>
        </w:rPr>
        <w:t xml:space="preserve"> técnica e </w:t>
      </w:r>
      <w:r w:rsidR="004D1FC6">
        <w:rPr>
          <w:sz w:val="22"/>
          <w:szCs w:val="22"/>
          <w:lang w:val="pt-PT"/>
        </w:rPr>
        <w:t xml:space="preserve">virtualmente possível, </w:t>
      </w:r>
      <w:r w:rsidR="004D1FC6" w:rsidRPr="004D1FC6">
        <w:rPr>
          <w:sz w:val="22"/>
          <w:szCs w:val="22"/>
          <w:lang w:val="pt-PT"/>
        </w:rPr>
        <w:t xml:space="preserve">mas com antecedência mínima de </w:t>
      </w:r>
      <w:r w:rsidR="002B16B8" w:rsidRPr="004D1FC6">
        <w:rPr>
          <w:sz w:val="22"/>
          <w:szCs w:val="22"/>
          <w:lang w:val="pt-PT"/>
        </w:rPr>
        <w:t>trinta</w:t>
      </w:r>
      <w:r w:rsidR="004D1FC6" w:rsidRPr="004D1FC6">
        <w:rPr>
          <w:sz w:val="22"/>
          <w:szCs w:val="22"/>
          <w:lang w:val="pt-PT"/>
        </w:rPr>
        <w:t xml:space="preserve"> (</w:t>
      </w:r>
      <w:r w:rsidR="002B16B8" w:rsidRPr="004D1FC6">
        <w:rPr>
          <w:sz w:val="22"/>
          <w:szCs w:val="22"/>
          <w:lang w:val="pt-PT"/>
        </w:rPr>
        <w:t>30</w:t>
      </w:r>
      <w:r w:rsidR="004D1FC6" w:rsidRPr="004D1FC6">
        <w:rPr>
          <w:sz w:val="22"/>
          <w:szCs w:val="22"/>
          <w:lang w:val="pt-PT"/>
        </w:rPr>
        <w:t>) minutos;</w:t>
      </w:r>
    </w:p>
    <w:p w14:paraId="4169AF62" w14:textId="14ADA51B" w:rsidR="008320AB" w:rsidRPr="00270BAC" w:rsidRDefault="00386A0A" w:rsidP="00DD3316">
      <w:pPr>
        <w:spacing w:after="240"/>
        <w:ind w:left="2410" w:right="86" w:hanging="850"/>
        <w:jc w:val="both"/>
        <w:rPr>
          <w:sz w:val="22"/>
          <w:szCs w:val="22"/>
          <w:lang w:val="pt-PT"/>
        </w:rPr>
      </w:pPr>
      <w:bookmarkStart w:id="353" w:name="_DV_M473"/>
      <w:bookmarkEnd w:id="353"/>
      <w:r w:rsidRPr="002B16B8">
        <w:rPr>
          <w:sz w:val="22"/>
          <w:szCs w:val="22"/>
          <w:lang w:val="pt-PT"/>
        </w:rPr>
        <w:t xml:space="preserve"> </w:t>
      </w:r>
      <w:r w:rsidR="008320AB" w:rsidRPr="002B16B8">
        <w:rPr>
          <w:sz w:val="22"/>
          <w:szCs w:val="22"/>
          <w:lang w:val="pt-PT"/>
        </w:rPr>
        <w:t>(c)</w:t>
      </w:r>
      <w:r w:rsidR="008320AB" w:rsidRPr="002B16B8">
        <w:rPr>
          <w:sz w:val="22"/>
          <w:szCs w:val="22"/>
          <w:lang w:val="pt-PT"/>
        </w:rPr>
        <w:tab/>
      </w:r>
      <w:r w:rsidR="002B16B8">
        <w:rPr>
          <w:sz w:val="22"/>
          <w:szCs w:val="22"/>
          <w:lang w:val="pt-PT"/>
        </w:rPr>
        <w:t>perante uma interrupção plane</w:t>
      </w:r>
      <w:r w:rsidR="002B16B8" w:rsidRPr="002B16B8">
        <w:rPr>
          <w:sz w:val="22"/>
          <w:szCs w:val="22"/>
          <w:lang w:val="pt-PT"/>
        </w:rPr>
        <w:t>ada na rede de transmissão,</w:t>
      </w:r>
      <w:r w:rsidR="002B16B8">
        <w:rPr>
          <w:sz w:val="22"/>
          <w:szCs w:val="22"/>
          <w:lang w:val="pt-PT"/>
        </w:rPr>
        <w:t xml:space="preserve"> apresentando uma </w:t>
      </w:r>
      <w:r w:rsidR="002B16B8" w:rsidRPr="00D33B3C">
        <w:rPr>
          <w:sz w:val="22"/>
          <w:szCs w:val="22"/>
          <w:lang w:val="pt-PT"/>
        </w:rPr>
        <w:t xml:space="preserve">notificação </w:t>
      </w:r>
      <w:r w:rsidR="002B16B8">
        <w:rPr>
          <w:sz w:val="22"/>
          <w:szCs w:val="22"/>
          <w:lang w:val="pt-PT"/>
        </w:rPr>
        <w:t>conforme seja</w:t>
      </w:r>
      <w:r w:rsidR="002B16B8" w:rsidRPr="00D33B3C">
        <w:rPr>
          <w:sz w:val="22"/>
          <w:szCs w:val="22"/>
          <w:lang w:val="pt-PT"/>
        </w:rPr>
        <w:t xml:space="preserve"> técnica e </w:t>
      </w:r>
      <w:r w:rsidR="002B16B8">
        <w:rPr>
          <w:sz w:val="22"/>
          <w:szCs w:val="22"/>
          <w:lang w:val="pt-PT"/>
        </w:rPr>
        <w:t xml:space="preserve">virtualmente possível, </w:t>
      </w:r>
      <w:r w:rsidR="002B16B8" w:rsidRPr="004D1FC6">
        <w:rPr>
          <w:sz w:val="22"/>
          <w:szCs w:val="22"/>
          <w:lang w:val="pt-PT"/>
        </w:rPr>
        <w:t xml:space="preserve">mas com antecedência mínima de </w:t>
      </w:r>
      <w:r w:rsidR="002B16B8">
        <w:rPr>
          <w:sz w:val="22"/>
          <w:szCs w:val="22"/>
          <w:lang w:val="pt-PT"/>
        </w:rPr>
        <w:t>cinco (5</w:t>
      </w:r>
      <w:r w:rsidR="002B16B8" w:rsidRPr="004D1FC6">
        <w:rPr>
          <w:sz w:val="22"/>
          <w:szCs w:val="22"/>
          <w:lang w:val="pt-PT"/>
        </w:rPr>
        <w:t xml:space="preserve">) </w:t>
      </w:r>
      <w:r w:rsidR="002B16B8">
        <w:rPr>
          <w:sz w:val="22"/>
          <w:szCs w:val="22"/>
          <w:lang w:val="pt-PT"/>
        </w:rPr>
        <w:t>dias</w:t>
      </w:r>
      <w:r w:rsidR="002B16B8" w:rsidRPr="004D1FC6">
        <w:rPr>
          <w:sz w:val="22"/>
          <w:szCs w:val="22"/>
          <w:lang w:val="pt-PT"/>
        </w:rPr>
        <w:t>;</w:t>
      </w:r>
    </w:p>
    <w:p w14:paraId="2E9229BF" w14:textId="51E16947" w:rsidR="002B16B8" w:rsidRPr="002B16B8" w:rsidRDefault="008320AB" w:rsidP="00DD3316">
      <w:pPr>
        <w:spacing w:after="240"/>
        <w:ind w:left="2410" w:right="86" w:hanging="850"/>
        <w:jc w:val="both"/>
        <w:rPr>
          <w:sz w:val="22"/>
          <w:szCs w:val="22"/>
          <w:lang w:val="pt-PT"/>
        </w:rPr>
      </w:pPr>
      <w:r w:rsidRPr="002B16B8">
        <w:rPr>
          <w:sz w:val="22"/>
          <w:szCs w:val="22"/>
          <w:lang w:val="pt-PT"/>
        </w:rPr>
        <w:t>(d)</w:t>
      </w:r>
      <w:r w:rsidRPr="002B16B8">
        <w:rPr>
          <w:sz w:val="22"/>
          <w:szCs w:val="22"/>
          <w:lang w:val="pt-PT"/>
        </w:rPr>
        <w:tab/>
      </w:r>
      <w:r w:rsidR="002B16B8" w:rsidRPr="002B16B8">
        <w:rPr>
          <w:sz w:val="22"/>
          <w:szCs w:val="22"/>
          <w:lang w:val="pt-PT"/>
        </w:rPr>
        <w:t xml:space="preserve">no caso de </w:t>
      </w:r>
      <w:r w:rsidR="00E62862">
        <w:rPr>
          <w:sz w:val="22"/>
          <w:szCs w:val="22"/>
          <w:lang w:val="pt-PT"/>
        </w:rPr>
        <w:t xml:space="preserve">uma interrupção de potência </w:t>
      </w:r>
      <w:r w:rsidR="002B16B8" w:rsidRPr="002B16B8">
        <w:rPr>
          <w:sz w:val="22"/>
          <w:szCs w:val="22"/>
          <w:lang w:val="pt-PT"/>
        </w:rPr>
        <w:t>de emergê</w:t>
      </w:r>
      <w:r w:rsidR="00E62862">
        <w:rPr>
          <w:sz w:val="22"/>
          <w:szCs w:val="22"/>
          <w:lang w:val="pt-PT"/>
        </w:rPr>
        <w:t>ncia prevista no Artigo 8.3 do C</w:t>
      </w:r>
      <w:r w:rsidR="002B16B8" w:rsidRPr="002B16B8">
        <w:rPr>
          <w:sz w:val="22"/>
          <w:szCs w:val="22"/>
          <w:lang w:val="pt-PT"/>
        </w:rPr>
        <w:t>C</w:t>
      </w:r>
      <w:r w:rsidR="00E62862">
        <w:rPr>
          <w:sz w:val="22"/>
          <w:szCs w:val="22"/>
          <w:lang w:val="pt-PT"/>
        </w:rPr>
        <w:t>T</w:t>
      </w:r>
      <w:r w:rsidR="002B16B8" w:rsidRPr="002B16B8">
        <w:rPr>
          <w:sz w:val="22"/>
          <w:szCs w:val="22"/>
          <w:lang w:val="pt-PT"/>
        </w:rPr>
        <w:t>; ou</w:t>
      </w:r>
    </w:p>
    <w:p w14:paraId="0D6ABD69" w14:textId="60B12E80" w:rsidR="00E62862" w:rsidRPr="00E62862" w:rsidRDefault="00E62862" w:rsidP="002834D8">
      <w:pPr>
        <w:spacing w:after="240"/>
        <w:ind w:left="2410" w:right="86" w:hanging="850"/>
        <w:jc w:val="both"/>
        <w:rPr>
          <w:sz w:val="22"/>
          <w:szCs w:val="22"/>
          <w:lang w:val="pt-PT"/>
        </w:rPr>
      </w:pPr>
      <w:bookmarkStart w:id="354" w:name="_DV_M474"/>
      <w:bookmarkEnd w:id="354"/>
      <w:r w:rsidRPr="00270BAC">
        <w:rPr>
          <w:sz w:val="22"/>
          <w:szCs w:val="22"/>
          <w:lang w:val="pt-PT"/>
        </w:rPr>
        <w:t xml:space="preserve"> </w:t>
      </w:r>
      <w:r w:rsidR="008320AB" w:rsidRPr="00E62862">
        <w:rPr>
          <w:sz w:val="22"/>
          <w:szCs w:val="22"/>
          <w:lang w:val="pt-PT"/>
        </w:rPr>
        <w:t>(e)</w:t>
      </w:r>
      <w:r w:rsidR="008320AB" w:rsidRPr="00E62862">
        <w:rPr>
          <w:sz w:val="22"/>
          <w:szCs w:val="22"/>
          <w:lang w:val="pt-PT"/>
        </w:rPr>
        <w:tab/>
      </w:r>
      <w:r w:rsidRPr="00E62862">
        <w:rPr>
          <w:sz w:val="22"/>
          <w:szCs w:val="22"/>
          <w:lang w:val="pt-PT"/>
        </w:rPr>
        <w:t xml:space="preserve">qualquer outra razão não justificada </w:t>
      </w:r>
      <w:r>
        <w:rPr>
          <w:sz w:val="22"/>
          <w:szCs w:val="22"/>
          <w:lang w:val="pt-PT"/>
        </w:rPr>
        <w:t>no presente Contrato</w:t>
      </w:r>
      <w:r w:rsidRPr="00E62862">
        <w:rPr>
          <w:sz w:val="22"/>
          <w:szCs w:val="22"/>
          <w:lang w:val="pt-PT"/>
        </w:rPr>
        <w:t xml:space="preserve">, </w:t>
      </w:r>
      <w:r>
        <w:rPr>
          <w:sz w:val="22"/>
          <w:szCs w:val="22"/>
          <w:lang w:val="pt-PT"/>
        </w:rPr>
        <w:t xml:space="preserve">apresentando uma </w:t>
      </w:r>
      <w:r w:rsidRPr="00D33B3C">
        <w:rPr>
          <w:sz w:val="22"/>
          <w:szCs w:val="22"/>
          <w:lang w:val="pt-PT"/>
        </w:rPr>
        <w:t xml:space="preserve">notificação </w:t>
      </w:r>
      <w:r>
        <w:rPr>
          <w:sz w:val="22"/>
          <w:szCs w:val="22"/>
          <w:lang w:val="pt-PT"/>
        </w:rPr>
        <w:t>conforme seja</w:t>
      </w:r>
      <w:r w:rsidRPr="00D33B3C">
        <w:rPr>
          <w:sz w:val="22"/>
          <w:szCs w:val="22"/>
          <w:lang w:val="pt-PT"/>
        </w:rPr>
        <w:t xml:space="preserve"> técnica e </w:t>
      </w:r>
      <w:r>
        <w:rPr>
          <w:sz w:val="22"/>
          <w:szCs w:val="22"/>
          <w:lang w:val="pt-PT"/>
        </w:rPr>
        <w:t>virtualmente possível e</w:t>
      </w:r>
      <w:r w:rsidRPr="00E62862">
        <w:rPr>
          <w:sz w:val="22"/>
          <w:szCs w:val="22"/>
          <w:lang w:val="pt-PT"/>
        </w:rPr>
        <w:t xml:space="preserve"> razoável nas circunstâncias</w:t>
      </w:r>
      <w:r>
        <w:rPr>
          <w:sz w:val="22"/>
          <w:szCs w:val="22"/>
          <w:lang w:val="pt-PT"/>
        </w:rPr>
        <w:t>.</w:t>
      </w:r>
    </w:p>
    <w:p w14:paraId="127E3F3B" w14:textId="15D13976" w:rsidR="008320AB" w:rsidRPr="00D2166C" w:rsidRDefault="00D2166C" w:rsidP="003479A4">
      <w:pPr>
        <w:pStyle w:val="MTVFL4Car"/>
        <w:keepNext/>
        <w:numPr>
          <w:ilvl w:val="2"/>
          <w:numId w:val="59"/>
        </w:numPr>
        <w:rPr>
          <w:rFonts w:cs="Arial"/>
          <w:sz w:val="22"/>
          <w:szCs w:val="22"/>
          <w:lang w:val="pt-PT"/>
        </w:rPr>
      </w:pPr>
      <w:bookmarkStart w:id="355" w:name="_DV_M478"/>
      <w:bookmarkStart w:id="356" w:name="_DV_C460"/>
      <w:bookmarkStart w:id="357" w:name="_Ref282092231"/>
      <w:bookmarkEnd w:id="348"/>
      <w:bookmarkEnd w:id="349"/>
      <w:bookmarkEnd w:id="355"/>
      <w:r w:rsidRPr="00D2166C">
        <w:rPr>
          <w:rFonts w:cs="Arial"/>
          <w:sz w:val="22"/>
          <w:szCs w:val="22"/>
          <w:lang w:val="pt-PT"/>
        </w:rPr>
        <w:t xml:space="preserve">No </w:t>
      </w:r>
      <w:r w:rsidR="00600543">
        <w:rPr>
          <w:rFonts w:cs="Arial"/>
          <w:sz w:val="22"/>
          <w:szCs w:val="22"/>
          <w:lang w:val="pt-PT"/>
        </w:rPr>
        <w:t>caso em que</w:t>
      </w:r>
      <w:r w:rsidR="008320AB" w:rsidRPr="00D2166C">
        <w:rPr>
          <w:rFonts w:cs="Arial"/>
          <w:sz w:val="22"/>
          <w:szCs w:val="22"/>
          <w:lang w:val="pt-PT"/>
        </w:rPr>
        <w:t>:</w:t>
      </w:r>
      <w:bookmarkEnd w:id="356"/>
    </w:p>
    <w:p w14:paraId="17E2E557" w14:textId="36D234A2" w:rsidR="008C6C6B" w:rsidRPr="008C6C6B" w:rsidRDefault="008320AB" w:rsidP="00DD3316">
      <w:pPr>
        <w:spacing w:after="240"/>
        <w:ind w:left="2410" w:right="86" w:hanging="850"/>
        <w:jc w:val="both"/>
        <w:rPr>
          <w:sz w:val="22"/>
          <w:szCs w:val="22"/>
          <w:lang w:val="pt-PT"/>
        </w:rPr>
      </w:pPr>
      <w:bookmarkStart w:id="358" w:name="_DV_M479"/>
      <w:bookmarkStart w:id="359" w:name="_DV_C462"/>
      <w:bookmarkEnd w:id="358"/>
      <w:r w:rsidRPr="008C6C6B">
        <w:rPr>
          <w:sz w:val="22"/>
          <w:szCs w:val="22"/>
          <w:lang w:val="pt-PT"/>
        </w:rPr>
        <w:t>(a)</w:t>
      </w:r>
      <w:r w:rsidRPr="008C6C6B">
        <w:rPr>
          <w:sz w:val="22"/>
          <w:szCs w:val="22"/>
          <w:lang w:val="pt-PT"/>
        </w:rPr>
        <w:tab/>
      </w:r>
      <w:r w:rsidR="008C6C6B">
        <w:rPr>
          <w:sz w:val="22"/>
          <w:szCs w:val="22"/>
          <w:lang w:val="pt-PT"/>
        </w:rPr>
        <w:t>a RNT restrinja ou solicite</w:t>
      </w:r>
      <w:r w:rsidR="008C6C6B" w:rsidRPr="008C6C6B">
        <w:rPr>
          <w:sz w:val="22"/>
          <w:szCs w:val="22"/>
          <w:lang w:val="pt-PT"/>
        </w:rPr>
        <w:t xml:space="preserve"> que </w:t>
      </w:r>
      <w:r w:rsidR="008C6C6B">
        <w:rPr>
          <w:sz w:val="22"/>
          <w:szCs w:val="22"/>
          <w:lang w:val="pt-PT"/>
        </w:rPr>
        <w:t>o Promotor</w:t>
      </w:r>
      <w:r w:rsidR="008C6C6B" w:rsidRPr="008C6C6B">
        <w:rPr>
          <w:sz w:val="22"/>
          <w:szCs w:val="22"/>
          <w:lang w:val="pt-PT"/>
        </w:rPr>
        <w:t xml:space="preserve"> do Projeto interrompa a entrega na Rede RNT</w:t>
      </w:r>
      <w:r w:rsidR="008C6C6B">
        <w:rPr>
          <w:sz w:val="22"/>
          <w:szCs w:val="22"/>
          <w:lang w:val="pt-PT"/>
        </w:rPr>
        <w:t xml:space="preserve"> da</w:t>
      </w:r>
      <w:r w:rsidR="008C6C6B" w:rsidRPr="008C6C6B">
        <w:rPr>
          <w:sz w:val="22"/>
          <w:szCs w:val="22"/>
          <w:lang w:val="pt-PT"/>
        </w:rPr>
        <w:t xml:space="preserve"> Energia </w:t>
      </w:r>
      <w:r w:rsidR="008C6C6B">
        <w:rPr>
          <w:sz w:val="22"/>
          <w:szCs w:val="22"/>
          <w:lang w:val="pt-PT"/>
        </w:rPr>
        <w:t xml:space="preserve"> Gerada</w:t>
      </w:r>
      <w:r w:rsidR="008C6C6B" w:rsidRPr="008C6C6B">
        <w:rPr>
          <w:sz w:val="22"/>
          <w:szCs w:val="22"/>
          <w:lang w:val="pt-PT"/>
        </w:rPr>
        <w:t>, nos termos do Artigo 8.1.2;</w:t>
      </w:r>
    </w:p>
    <w:p w14:paraId="377238E0" w14:textId="08072F6F" w:rsidR="002310B5" w:rsidRPr="002310B5" w:rsidRDefault="008320AB" w:rsidP="00DD3316">
      <w:pPr>
        <w:spacing w:after="240"/>
        <w:ind w:left="2410" w:right="86" w:hanging="850"/>
        <w:jc w:val="both"/>
        <w:rPr>
          <w:sz w:val="22"/>
          <w:szCs w:val="22"/>
          <w:lang w:val="pt-PT"/>
        </w:rPr>
      </w:pPr>
      <w:bookmarkStart w:id="360" w:name="_DV_M480"/>
      <w:bookmarkStart w:id="361" w:name="_DV_X481"/>
      <w:bookmarkStart w:id="362" w:name="_DV_C466"/>
      <w:bookmarkEnd w:id="359"/>
      <w:bookmarkEnd w:id="360"/>
      <w:r w:rsidRPr="002310B5">
        <w:rPr>
          <w:sz w:val="22"/>
          <w:szCs w:val="22"/>
          <w:lang w:val="pt-PT"/>
        </w:rPr>
        <w:t>(b)</w:t>
      </w:r>
      <w:r w:rsidRPr="002310B5">
        <w:rPr>
          <w:sz w:val="22"/>
          <w:szCs w:val="22"/>
          <w:lang w:val="pt-PT"/>
        </w:rPr>
        <w:tab/>
      </w:r>
      <w:r w:rsidR="002310B5">
        <w:rPr>
          <w:sz w:val="22"/>
          <w:szCs w:val="22"/>
          <w:lang w:val="pt-PT"/>
        </w:rPr>
        <w:t>a</w:t>
      </w:r>
      <w:r w:rsidR="002310B5" w:rsidRPr="002310B5">
        <w:rPr>
          <w:sz w:val="22"/>
          <w:szCs w:val="22"/>
          <w:lang w:val="pt-PT"/>
        </w:rPr>
        <w:t xml:space="preserve"> RNT instrui</w:t>
      </w:r>
      <w:r w:rsidR="002310B5">
        <w:rPr>
          <w:sz w:val="22"/>
          <w:szCs w:val="22"/>
          <w:lang w:val="pt-PT"/>
        </w:rPr>
        <w:t>r</w:t>
      </w:r>
      <w:r w:rsidR="002310B5" w:rsidRPr="002310B5">
        <w:rPr>
          <w:sz w:val="22"/>
          <w:szCs w:val="22"/>
          <w:lang w:val="pt-PT"/>
        </w:rPr>
        <w:t xml:space="preserve"> </w:t>
      </w:r>
      <w:r w:rsidR="002310B5">
        <w:rPr>
          <w:sz w:val="22"/>
          <w:szCs w:val="22"/>
          <w:lang w:val="pt-PT"/>
        </w:rPr>
        <w:t>o Promotor</w:t>
      </w:r>
      <w:r w:rsidR="002310B5" w:rsidRPr="002310B5">
        <w:rPr>
          <w:sz w:val="22"/>
          <w:szCs w:val="22"/>
          <w:lang w:val="pt-PT"/>
        </w:rPr>
        <w:t xml:space="preserve"> do Projeto a </w:t>
      </w:r>
      <w:r w:rsidR="002310B5">
        <w:rPr>
          <w:sz w:val="22"/>
          <w:szCs w:val="22"/>
          <w:lang w:val="pt-PT"/>
        </w:rPr>
        <w:t xml:space="preserve">efetuar a interrupção da potência dos equipamentos da Infraestrutura </w:t>
      </w:r>
      <w:r w:rsidR="002310B5" w:rsidRPr="002310B5">
        <w:rPr>
          <w:sz w:val="22"/>
          <w:szCs w:val="22"/>
          <w:lang w:val="pt-PT"/>
        </w:rPr>
        <w:t>de acordo com a Cláusula 8.3 (</w:t>
      </w:r>
      <w:r w:rsidR="002310B5">
        <w:rPr>
          <w:sz w:val="22"/>
          <w:szCs w:val="22"/>
          <w:lang w:val="pt-PT"/>
        </w:rPr>
        <w:t>Interrupção de Potência</w:t>
      </w:r>
      <w:r w:rsidR="002310B5" w:rsidRPr="002310B5">
        <w:rPr>
          <w:sz w:val="22"/>
          <w:szCs w:val="22"/>
          <w:lang w:val="pt-PT"/>
        </w:rPr>
        <w:t xml:space="preserve"> de Emerg</w:t>
      </w:r>
      <w:r w:rsidR="002310B5">
        <w:rPr>
          <w:sz w:val="22"/>
          <w:szCs w:val="22"/>
          <w:lang w:val="pt-PT"/>
        </w:rPr>
        <w:t>ência) do Contrato de Conexão à</w:t>
      </w:r>
      <w:r w:rsidR="002310B5" w:rsidRPr="002310B5">
        <w:rPr>
          <w:sz w:val="22"/>
          <w:szCs w:val="22"/>
          <w:lang w:val="pt-PT"/>
        </w:rPr>
        <w:t xml:space="preserve"> Transmissão ou se </w:t>
      </w:r>
      <w:r w:rsidR="002310B5">
        <w:rPr>
          <w:sz w:val="22"/>
          <w:szCs w:val="22"/>
          <w:lang w:val="pt-PT"/>
        </w:rPr>
        <w:t>o Promotor</w:t>
      </w:r>
      <w:r w:rsidR="002310B5" w:rsidRPr="002310B5">
        <w:rPr>
          <w:sz w:val="22"/>
          <w:szCs w:val="22"/>
          <w:lang w:val="pt-PT"/>
        </w:rPr>
        <w:t xml:space="preserve"> do Projeto tiver </w:t>
      </w:r>
      <w:r w:rsidR="002310B5">
        <w:rPr>
          <w:sz w:val="22"/>
          <w:szCs w:val="22"/>
          <w:lang w:val="pt-PT"/>
        </w:rPr>
        <w:t>interrompido a potência</w:t>
      </w:r>
      <w:r w:rsidR="002310B5" w:rsidRPr="002310B5">
        <w:rPr>
          <w:sz w:val="22"/>
          <w:szCs w:val="22"/>
          <w:lang w:val="pt-PT"/>
        </w:rPr>
        <w:t xml:space="preserve"> </w:t>
      </w:r>
      <w:r w:rsidR="002310B5">
        <w:rPr>
          <w:sz w:val="22"/>
          <w:szCs w:val="22"/>
          <w:lang w:val="pt-PT"/>
        </w:rPr>
        <w:t>d</w:t>
      </w:r>
      <w:r w:rsidR="002310B5" w:rsidRPr="002310B5">
        <w:rPr>
          <w:sz w:val="22"/>
          <w:szCs w:val="22"/>
          <w:lang w:val="pt-PT"/>
        </w:rPr>
        <w:t xml:space="preserve">os equipamentos da </w:t>
      </w:r>
      <w:r w:rsidR="002310B5">
        <w:rPr>
          <w:sz w:val="22"/>
          <w:szCs w:val="22"/>
          <w:lang w:val="pt-PT"/>
        </w:rPr>
        <w:t xml:space="preserve">Infraestrutura </w:t>
      </w:r>
      <w:r w:rsidR="002310B5" w:rsidRPr="002310B5">
        <w:rPr>
          <w:sz w:val="22"/>
          <w:szCs w:val="22"/>
          <w:lang w:val="pt-PT"/>
        </w:rPr>
        <w:t xml:space="preserve">de acordo com </w:t>
      </w:r>
      <w:r w:rsidR="002310B5">
        <w:rPr>
          <w:sz w:val="22"/>
          <w:szCs w:val="22"/>
          <w:lang w:val="pt-PT"/>
        </w:rPr>
        <w:t>o descrito n</w:t>
      </w:r>
      <w:r w:rsidR="002310B5" w:rsidRPr="002310B5">
        <w:rPr>
          <w:sz w:val="22"/>
          <w:szCs w:val="22"/>
          <w:lang w:val="pt-PT"/>
        </w:rPr>
        <w:t xml:space="preserve">a </w:t>
      </w:r>
      <w:r w:rsidR="002310B5">
        <w:rPr>
          <w:sz w:val="22"/>
          <w:szCs w:val="22"/>
          <w:lang w:val="pt-PT"/>
        </w:rPr>
        <w:t>Cláusula 8.3.2 do  Contrato de Conexão à</w:t>
      </w:r>
      <w:r w:rsidR="002310B5" w:rsidRPr="002310B5">
        <w:rPr>
          <w:sz w:val="22"/>
          <w:szCs w:val="22"/>
          <w:lang w:val="pt-PT"/>
        </w:rPr>
        <w:t xml:space="preserve"> Transmissão; ou</w:t>
      </w:r>
    </w:p>
    <w:p w14:paraId="5C082F78" w14:textId="2B96CB28" w:rsidR="00B56CC7" w:rsidRPr="00B56CC7" w:rsidRDefault="008320AB" w:rsidP="00DD3316">
      <w:pPr>
        <w:spacing w:after="240"/>
        <w:ind w:left="2410" w:right="86" w:hanging="850"/>
        <w:jc w:val="both"/>
        <w:rPr>
          <w:sz w:val="22"/>
          <w:szCs w:val="22"/>
          <w:lang w:val="pt-PT"/>
        </w:rPr>
      </w:pPr>
      <w:bookmarkStart w:id="363" w:name="_DV_M483"/>
      <w:bookmarkStart w:id="364" w:name="_DV_C471"/>
      <w:bookmarkEnd w:id="361"/>
      <w:bookmarkEnd w:id="362"/>
      <w:bookmarkEnd w:id="363"/>
      <w:r w:rsidRPr="00B56CC7">
        <w:rPr>
          <w:sz w:val="22"/>
          <w:szCs w:val="22"/>
          <w:lang w:val="pt-PT"/>
        </w:rPr>
        <w:t>(c)</w:t>
      </w:r>
      <w:r w:rsidRPr="00B56CC7">
        <w:rPr>
          <w:sz w:val="22"/>
          <w:szCs w:val="22"/>
          <w:lang w:val="pt-PT"/>
        </w:rPr>
        <w:tab/>
      </w:r>
      <w:r w:rsidR="009D43A0">
        <w:rPr>
          <w:sz w:val="22"/>
          <w:szCs w:val="22"/>
          <w:lang w:val="pt-PT"/>
        </w:rPr>
        <w:t>a RNT inflija</w:t>
      </w:r>
      <w:r w:rsidR="00B56CC7" w:rsidRPr="00B56CC7">
        <w:rPr>
          <w:sz w:val="22"/>
          <w:szCs w:val="22"/>
          <w:lang w:val="pt-PT"/>
        </w:rPr>
        <w:t xml:space="preserve"> este Cont</w:t>
      </w:r>
      <w:r w:rsidR="009D43A0">
        <w:rPr>
          <w:sz w:val="22"/>
          <w:szCs w:val="22"/>
          <w:lang w:val="pt-PT"/>
        </w:rPr>
        <w:t>rato ou o Contrato de Conexão à</w:t>
      </w:r>
      <w:r w:rsidR="00B56CC7" w:rsidRPr="00B56CC7">
        <w:rPr>
          <w:sz w:val="22"/>
          <w:szCs w:val="22"/>
          <w:lang w:val="pt-PT"/>
        </w:rPr>
        <w:t xml:space="preserve"> Transmissão, ou um Força Maio</w:t>
      </w:r>
      <w:r w:rsidR="009D43A0">
        <w:rPr>
          <w:sz w:val="22"/>
          <w:szCs w:val="22"/>
          <w:lang w:val="pt-PT"/>
        </w:rPr>
        <w:t>r do Governo ou qualquer outra f</w:t>
      </w:r>
      <w:r w:rsidR="00B56CC7" w:rsidRPr="00B56CC7">
        <w:rPr>
          <w:sz w:val="22"/>
          <w:szCs w:val="22"/>
          <w:lang w:val="pt-PT"/>
        </w:rPr>
        <w:t xml:space="preserve">alha na Rede RNT </w:t>
      </w:r>
      <w:r w:rsidR="009D43A0">
        <w:rPr>
          <w:sz w:val="22"/>
          <w:szCs w:val="22"/>
          <w:lang w:val="pt-PT"/>
        </w:rPr>
        <w:t xml:space="preserve">que provoque </w:t>
      </w:r>
      <w:r w:rsidR="00B56CC7" w:rsidRPr="00B56CC7">
        <w:rPr>
          <w:sz w:val="22"/>
          <w:szCs w:val="22"/>
          <w:lang w:val="pt-PT"/>
        </w:rPr>
        <w:t xml:space="preserve">que </w:t>
      </w:r>
      <w:r w:rsidR="009D43A0">
        <w:rPr>
          <w:sz w:val="22"/>
          <w:szCs w:val="22"/>
          <w:lang w:val="pt-PT"/>
        </w:rPr>
        <w:t>o Promotor</w:t>
      </w:r>
      <w:r w:rsidR="00B56CC7" w:rsidRPr="00B56CC7">
        <w:rPr>
          <w:sz w:val="22"/>
          <w:szCs w:val="22"/>
          <w:lang w:val="pt-PT"/>
        </w:rPr>
        <w:t xml:space="preserve"> do Projeto não consiga entregar</w:t>
      </w:r>
      <w:r w:rsidR="009D43A0">
        <w:rPr>
          <w:sz w:val="22"/>
          <w:szCs w:val="22"/>
          <w:lang w:val="pt-PT"/>
        </w:rPr>
        <w:t xml:space="preserve"> no</w:t>
      </w:r>
      <w:r w:rsidR="00B56CC7" w:rsidRPr="00B56CC7">
        <w:rPr>
          <w:sz w:val="22"/>
          <w:szCs w:val="22"/>
          <w:lang w:val="pt-PT"/>
        </w:rPr>
        <w:t xml:space="preserve"> </w:t>
      </w:r>
      <w:r w:rsidR="009D43A0" w:rsidRPr="00B56CC7">
        <w:rPr>
          <w:sz w:val="22"/>
          <w:szCs w:val="22"/>
          <w:lang w:val="pt-PT"/>
        </w:rPr>
        <w:t xml:space="preserve">Ponto de Entrega </w:t>
      </w:r>
      <w:r w:rsidR="00B56CC7" w:rsidRPr="00B56CC7">
        <w:rPr>
          <w:sz w:val="22"/>
          <w:szCs w:val="22"/>
          <w:lang w:val="pt-PT"/>
        </w:rPr>
        <w:t>a Energia</w:t>
      </w:r>
      <w:r w:rsidR="009D43A0">
        <w:rPr>
          <w:sz w:val="22"/>
          <w:szCs w:val="22"/>
          <w:lang w:val="pt-PT"/>
        </w:rPr>
        <w:t xml:space="preserve"> Gerada</w:t>
      </w:r>
      <w:r w:rsidR="00B56CC7" w:rsidRPr="00B56CC7">
        <w:rPr>
          <w:sz w:val="22"/>
          <w:szCs w:val="22"/>
          <w:lang w:val="pt-PT"/>
        </w:rPr>
        <w:t xml:space="preserve"> ao, ou que a RNT não consiga receber </w:t>
      </w:r>
      <w:r w:rsidR="003564A9">
        <w:rPr>
          <w:sz w:val="22"/>
          <w:szCs w:val="22"/>
          <w:lang w:val="pt-PT"/>
        </w:rPr>
        <w:t>Ponto de E</w:t>
      </w:r>
      <w:r w:rsidR="003564A9" w:rsidRPr="00B56CC7">
        <w:rPr>
          <w:sz w:val="22"/>
          <w:szCs w:val="22"/>
          <w:lang w:val="pt-PT"/>
        </w:rPr>
        <w:t xml:space="preserve">ntrega </w:t>
      </w:r>
      <w:r w:rsidR="003564A9">
        <w:rPr>
          <w:sz w:val="22"/>
          <w:szCs w:val="22"/>
          <w:lang w:val="pt-PT"/>
        </w:rPr>
        <w:t>a</w:t>
      </w:r>
      <w:r w:rsidR="00B56CC7" w:rsidRPr="00B56CC7">
        <w:rPr>
          <w:sz w:val="22"/>
          <w:szCs w:val="22"/>
          <w:lang w:val="pt-PT"/>
        </w:rPr>
        <w:t xml:space="preserve"> Energia </w:t>
      </w:r>
      <w:r w:rsidR="003564A9">
        <w:rPr>
          <w:sz w:val="22"/>
          <w:szCs w:val="22"/>
          <w:lang w:val="pt-PT"/>
        </w:rPr>
        <w:t>Gerada.</w:t>
      </w:r>
    </w:p>
    <w:p w14:paraId="532161E1" w14:textId="182502F6" w:rsidR="00C30A52" w:rsidRPr="00C30A52" w:rsidRDefault="00C30A52" w:rsidP="00867FDF">
      <w:pPr>
        <w:pStyle w:val="MTVFL4Car"/>
        <w:tabs>
          <w:tab w:val="clear" w:pos="1492"/>
        </w:tabs>
        <w:ind w:left="1132" w:firstLine="0"/>
        <w:rPr>
          <w:rFonts w:cs="Arial"/>
          <w:sz w:val="22"/>
          <w:szCs w:val="22"/>
          <w:lang w:val="pt-PT"/>
        </w:rPr>
      </w:pPr>
      <w:bookmarkStart w:id="365" w:name="_DV_M484"/>
      <w:bookmarkEnd w:id="364"/>
      <w:bookmarkEnd w:id="365"/>
      <w:r w:rsidRPr="00C30A52">
        <w:rPr>
          <w:rFonts w:cs="Arial"/>
          <w:sz w:val="22"/>
          <w:szCs w:val="22"/>
          <w:lang w:val="pt-PT"/>
        </w:rPr>
        <w:t>A RNT</w:t>
      </w:r>
      <w:r>
        <w:rPr>
          <w:rFonts w:cs="Arial"/>
          <w:sz w:val="22"/>
          <w:szCs w:val="22"/>
          <w:lang w:val="pt-PT"/>
        </w:rPr>
        <w:t xml:space="preserve"> deverá pagar ao Promotor</w:t>
      </w:r>
      <w:r w:rsidRPr="00C30A52">
        <w:rPr>
          <w:rFonts w:cs="Arial"/>
          <w:sz w:val="22"/>
          <w:szCs w:val="22"/>
          <w:lang w:val="pt-PT"/>
        </w:rPr>
        <w:t xml:space="preserve"> do Projeto</w:t>
      </w:r>
      <w:r>
        <w:rPr>
          <w:rFonts w:cs="Arial"/>
          <w:sz w:val="22"/>
          <w:szCs w:val="22"/>
          <w:lang w:val="pt-PT"/>
        </w:rPr>
        <w:t>,</w:t>
      </w:r>
      <w:r w:rsidRPr="00C30A52">
        <w:rPr>
          <w:rFonts w:cs="Arial"/>
          <w:sz w:val="22"/>
          <w:szCs w:val="22"/>
          <w:lang w:val="pt-PT"/>
        </w:rPr>
        <w:t xml:space="preserve"> de acordo com o</w:t>
      </w:r>
      <w:r>
        <w:rPr>
          <w:rFonts w:cs="Arial"/>
          <w:sz w:val="22"/>
          <w:szCs w:val="22"/>
          <w:lang w:val="pt-PT"/>
        </w:rPr>
        <w:t xml:space="preserve"> estabelecido no</w:t>
      </w:r>
      <w:r w:rsidRPr="00C30A52">
        <w:rPr>
          <w:rFonts w:cs="Arial"/>
          <w:sz w:val="22"/>
          <w:szCs w:val="22"/>
          <w:lang w:val="pt-PT"/>
        </w:rPr>
        <w:t xml:space="preserve"> Artigo 10.1 (Faturas) e </w:t>
      </w:r>
      <w:r>
        <w:rPr>
          <w:rFonts w:cs="Arial"/>
          <w:sz w:val="22"/>
          <w:szCs w:val="22"/>
          <w:lang w:val="pt-PT"/>
        </w:rPr>
        <w:t>n</w:t>
      </w:r>
      <w:r w:rsidRPr="00C30A52">
        <w:rPr>
          <w:rFonts w:cs="Arial"/>
          <w:sz w:val="22"/>
          <w:szCs w:val="22"/>
          <w:lang w:val="pt-PT"/>
        </w:rPr>
        <w:t>o Anexo 9</w:t>
      </w:r>
      <w:r>
        <w:rPr>
          <w:rFonts w:cs="Arial"/>
          <w:sz w:val="22"/>
          <w:szCs w:val="22"/>
          <w:lang w:val="pt-PT"/>
        </w:rPr>
        <w:t>,</w:t>
      </w:r>
      <w:r w:rsidRPr="00C30A52">
        <w:rPr>
          <w:rFonts w:cs="Arial"/>
          <w:sz w:val="22"/>
          <w:szCs w:val="22"/>
          <w:lang w:val="pt-PT"/>
        </w:rPr>
        <w:t xml:space="preserve"> por cada kWh de Energia</w:t>
      </w:r>
      <w:r>
        <w:rPr>
          <w:rFonts w:cs="Arial"/>
          <w:sz w:val="22"/>
          <w:szCs w:val="22"/>
          <w:lang w:val="pt-PT"/>
        </w:rPr>
        <w:t xml:space="preserve"> Gerada</w:t>
      </w:r>
      <w:r w:rsidRPr="00C30A52">
        <w:rPr>
          <w:rFonts w:cs="Arial"/>
          <w:sz w:val="22"/>
          <w:szCs w:val="22"/>
          <w:lang w:val="pt-PT"/>
        </w:rPr>
        <w:t xml:space="preserve"> não recebida pela RNT, durante o período </w:t>
      </w:r>
      <w:r>
        <w:rPr>
          <w:rFonts w:cs="Arial"/>
          <w:sz w:val="22"/>
          <w:szCs w:val="22"/>
          <w:lang w:val="pt-PT"/>
        </w:rPr>
        <w:t>que a RNT não possa</w:t>
      </w:r>
      <w:r w:rsidRPr="00C30A52">
        <w:rPr>
          <w:rFonts w:cs="Arial"/>
          <w:sz w:val="22"/>
          <w:szCs w:val="22"/>
          <w:lang w:val="pt-PT"/>
        </w:rPr>
        <w:t xml:space="preserve"> receber ou </w:t>
      </w:r>
      <w:r>
        <w:rPr>
          <w:rFonts w:cs="Arial"/>
          <w:sz w:val="22"/>
          <w:szCs w:val="22"/>
          <w:lang w:val="pt-PT"/>
        </w:rPr>
        <w:t>o Promotor do Projeto não consiga</w:t>
      </w:r>
      <w:r w:rsidRPr="00C30A52">
        <w:rPr>
          <w:rFonts w:cs="Arial"/>
          <w:sz w:val="22"/>
          <w:szCs w:val="22"/>
          <w:lang w:val="pt-PT"/>
        </w:rPr>
        <w:t xml:space="preserve"> entregar a Energia</w:t>
      </w:r>
      <w:r>
        <w:rPr>
          <w:rFonts w:cs="Arial"/>
          <w:sz w:val="22"/>
          <w:szCs w:val="22"/>
          <w:lang w:val="pt-PT"/>
        </w:rPr>
        <w:t xml:space="preserve"> Gerada devido </w:t>
      </w:r>
      <w:r w:rsidRPr="00C30A52">
        <w:rPr>
          <w:rFonts w:cs="Arial"/>
          <w:sz w:val="22"/>
          <w:szCs w:val="22"/>
          <w:lang w:val="pt-PT"/>
        </w:rPr>
        <w:t>a tais eventos.</w:t>
      </w:r>
    </w:p>
    <w:p w14:paraId="74CF616A" w14:textId="74471B8C" w:rsidR="008D18C2" w:rsidRDefault="00697F15" w:rsidP="003479A4">
      <w:pPr>
        <w:pStyle w:val="MTVFL4Car"/>
        <w:numPr>
          <w:ilvl w:val="2"/>
          <w:numId w:val="59"/>
        </w:numPr>
        <w:rPr>
          <w:rFonts w:cs="Arial"/>
          <w:sz w:val="22"/>
          <w:szCs w:val="22"/>
          <w:lang w:val="pt-PT"/>
        </w:rPr>
      </w:pPr>
      <w:bookmarkStart w:id="366" w:name="_DV_M488"/>
      <w:bookmarkStart w:id="367" w:name="_Ref255308299"/>
      <w:bookmarkStart w:id="368" w:name="_Ref253058427"/>
      <w:bookmarkEnd w:id="350"/>
      <w:bookmarkEnd w:id="357"/>
      <w:bookmarkEnd w:id="366"/>
      <w:r w:rsidRPr="003B0CE9">
        <w:rPr>
          <w:rFonts w:cs="Arial"/>
          <w:sz w:val="22"/>
          <w:szCs w:val="22"/>
          <w:lang w:val="pt-PT"/>
        </w:rPr>
        <w:t>Sujeito ao Artigo 13.2 (Força Maior do Governo), o Promotor do Projeto pode</w:t>
      </w:r>
      <w:r w:rsidR="003B0CE9" w:rsidRPr="003B0CE9">
        <w:rPr>
          <w:rFonts w:cs="Arial"/>
          <w:sz w:val="22"/>
          <w:szCs w:val="22"/>
          <w:lang w:val="pt-PT"/>
        </w:rPr>
        <w:t xml:space="preserve"> reivindicar o valor a ser pago pela RNT que seja relativo a</w:t>
      </w:r>
      <w:r w:rsidR="003B0CE9">
        <w:rPr>
          <w:rFonts w:cs="Arial"/>
          <w:sz w:val="22"/>
          <w:szCs w:val="22"/>
          <w:lang w:val="pt-PT"/>
        </w:rPr>
        <w:t xml:space="preserve"> </w:t>
      </w:r>
      <w:r w:rsidRPr="003B0CE9">
        <w:rPr>
          <w:rFonts w:cs="Arial"/>
          <w:sz w:val="22"/>
          <w:szCs w:val="22"/>
          <w:lang w:val="pt-PT"/>
        </w:rPr>
        <w:t xml:space="preserve">qualquer falha por parte da RNT </w:t>
      </w:r>
      <w:r w:rsidR="003B0CE9">
        <w:rPr>
          <w:rFonts w:cs="Arial"/>
          <w:sz w:val="22"/>
          <w:szCs w:val="22"/>
          <w:lang w:val="pt-PT"/>
        </w:rPr>
        <w:t>na receção de Energia Gerada</w:t>
      </w:r>
      <w:r w:rsidRPr="003B0CE9">
        <w:rPr>
          <w:rFonts w:cs="Arial"/>
          <w:sz w:val="22"/>
          <w:szCs w:val="22"/>
          <w:lang w:val="pt-PT"/>
        </w:rPr>
        <w:t xml:space="preserve"> no Ponto de Entrega e</w:t>
      </w:r>
      <w:r w:rsidR="003B0CE9">
        <w:rPr>
          <w:rFonts w:cs="Arial"/>
          <w:sz w:val="22"/>
          <w:szCs w:val="22"/>
          <w:lang w:val="pt-PT"/>
        </w:rPr>
        <w:t xml:space="preserve"> na respetiva compra, de acordo com o estabelecido neste</w:t>
      </w:r>
      <w:r w:rsidRPr="003B0CE9">
        <w:rPr>
          <w:rFonts w:cs="Arial"/>
          <w:sz w:val="22"/>
          <w:szCs w:val="22"/>
          <w:lang w:val="pt-PT"/>
        </w:rPr>
        <w:t xml:space="preserve"> Contrato</w:t>
      </w:r>
      <w:r w:rsidR="003B0CE9">
        <w:rPr>
          <w:rFonts w:cs="Arial"/>
          <w:sz w:val="22"/>
          <w:szCs w:val="22"/>
          <w:lang w:val="pt-PT"/>
        </w:rPr>
        <w:t xml:space="preserve"> e em</w:t>
      </w:r>
      <w:r w:rsidRPr="003B0CE9">
        <w:rPr>
          <w:rFonts w:cs="Arial"/>
          <w:sz w:val="22"/>
          <w:szCs w:val="22"/>
          <w:lang w:val="pt-PT"/>
        </w:rPr>
        <w:t xml:space="preserve"> </w:t>
      </w:r>
      <w:r w:rsidR="003B0CE9">
        <w:rPr>
          <w:rFonts w:cs="Arial"/>
          <w:sz w:val="22"/>
          <w:szCs w:val="22"/>
          <w:lang w:val="pt-PT"/>
        </w:rPr>
        <w:t>conformidade com os A</w:t>
      </w:r>
      <w:r w:rsidRPr="003B0CE9">
        <w:rPr>
          <w:rFonts w:cs="Arial"/>
          <w:sz w:val="22"/>
          <w:szCs w:val="22"/>
          <w:lang w:val="pt-PT"/>
        </w:rPr>
        <w:t>rtigos 5.8.1 ou 8.1.3.</w:t>
      </w:r>
    </w:p>
    <w:p w14:paraId="1630E092" w14:textId="6F73270D" w:rsidR="006F2D5B" w:rsidRDefault="009C5E4B" w:rsidP="003479A4">
      <w:pPr>
        <w:pStyle w:val="MTVFL4Car"/>
        <w:numPr>
          <w:ilvl w:val="2"/>
          <w:numId w:val="59"/>
        </w:numPr>
        <w:rPr>
          <w:rFonts w:cs="Arial"/>
          <w:sz w:val="22"/>
          <w:szCs w:val="22"/>
          <w:lang w:val="pt-PT"/>
        </w:rPr>
      </w:pPr>
      <w:r>
        <w:rPr>
          <w:rFonts w:cs="Arial"/>
          <w:sz w:val="22"/>
          <w:szCs w:val="22"/>
          <w:lang w:val="pt-PT"/>
        </w:rPr>
        <w:t>O Promotor</w:t>
      </w:r>
      <w:r w:rsidR="00EE5C1D" w:rsidRPr="00EE5C1D">
        <w:rPr>
          <w:rFonts w:cs="Arial"/>
          <w:sz w:val="22"/>
          <w:szCs w:val="22"/>
          <w:lang w:val="pt-PT"/>
        </w:rPr>
        <w:t xml:space="preserve"> do Projeto não </w:t>
      </w:r>
      <w:r>
        <w:rPr>
          <w:rFonts w:cs="Arial"/>
          <w:sz w:val="22"/>
          <w:szCs w:val="22"/>
          <w:lang w:val="pt-PT"/>
        </w:rPr>
        <w:t>deverá ter</w:t>
      </w:r>
      <w:r w:rsidR="00EE5C1D" w:rsidRPr="00EE5C1D">
        <w:rPr>
          <w:rFonts w:cs="Arial"/>
          <w:sz w:val="22"/>
          <w:szCs w:val="22"/>
          <w:lang w:val="pt-PT"/>
        </w:rPr>
        <w:t xml:space="preserve"> direito a qualquer re</w:t>
      </w:r>
      <w:r>
        <w:rPr>
          <w:rFonts w:cs="Arial"/>
          <w:sz w:val="22"/>
          <w:szCs w:val="22"/>
          <w:lang w:val="pt-PT"/>
        </w:rPr>
        <w:t>clamação, segundo o presente</w:t>
      </w:r>
      <w:r w:rsidR="00EE5C1D" w:rsidRPr="00EE5C1D">
        <w:rPr>
          <w:rFonts w:cs="Arial"/>
          <w:sz w:val="22"/>
          <w:szCs w:val="22"/>
          <w:lang w:val="pt-PT"/>
        </w:rPr>
        <w:t xml:space="preserve"> Artigo 8.1, (para compensação ou de outra forma) </w:t>
      </w:r>
      <w:r w:rsidR="006F2D5B">
        <w:rPr>
          <w:rFonts w:cs="Arial"/>
          <w:sz w:val="22"/>
          <w:szCs w:val="22"/>
          <w:lang w:val="pt-PT"/>
        </w:rPr>
        <w:t>relativamente</w:t>
      </w:r>
      <w:r w:rsidR="00EE5C1D" w:rsidRPr="00EE5C1D">
        <w:rPr>
          <w:rFonts w:cs="Arial"/>
          <w:sz w:val="22"/>
          <w:szCs w:val="22"/>
          <w:lang w:val="pt-PT"/>
        </w:rPr>
        <w:t xml:space="preserve"> a qualquer </w:t>
      </w:r>
      <w:r w:rsidR="006F2D5B">
        <w:rPr>
          <w:rFonts w:cs="Arial"/>
          <w:sz w:val="22"/>
          <w:szCs w:val="22"/>
          <w:lang w:val="pt-PT"/>
        </w:rPr>
        <w:t>restrição</w:t>
      </w:r>
      <w:r w:rsidR="00EE5C1D" w:rsidRPr="00EE5C1D">
        <w:rPr>
          <w:rFonts w:cs="Arial"/>
          <w:sz w:val="22"/>
          <w:szCs w:val="22"/>
          <w:lang w:val="pt-PT"/>
        </w:rPr>
        <w:t>, interrupção ou r</w:t>
      </w:r>
      <w:r w:rsidR="006F2D5B">
        <w:rPr>
          <w:rFonts w:cs="Arial"/>
          <w:sz w:val="22"/>
          <w:szCs w:val="22"/>
          <w:lang w:val="pt-PT"/>
        </w:rPr>
        <w:t xml:space="preserve">edução da geração ou entrega da </w:t>
      </w:r>
      <w:r w:rsidR="00EE5C1D" w:rsidRPr="00EE5C1D">
        <w:rPr>
          <w:rFonts w:cs="Arial"/>
          <w:sz w:val="22"/>
          <w:szCs w:val="22"/>
          <w:lang w:val="pt-PT"/>
        </w:rPr>
        <w:t>Energia</w:t>
      </w:r>
      <w:r w:rsidR="006F2D5B">
        <w:rPr>
          <w:rFonts w:cs="Arial"/>
          <w:sz w:val="22"/>
          <w:szCs w:val="22"/>
          <w:lang w:val="pt-PT"/>
        </w:rPr>
        <w:t xml:space="preserve"> Gerada pela Infraestrutura</w:t>
      </w:r>
      <w:r w:rsidR="00EE5C1D" w:rsidRPr="00EE5C1D">
        <w:rPr>
          <w:rFonts w:cs="Arial"/>
          <w:sz w:val="22"/>
          <w:szCs w:val="22"/>
          <w:lang w:val="pt-PT"/>
        </w:rPr>
        <w:t xml:space="preserve"> (parcial ou total) que surja como</w:t>
      </w:r>
      <w:r w:rsidR="006F2D5B">
        <w:rPr>
          <w:rFonts w:cs="Arial"/>
          <w:sz w:val="22"/>
          <w:szCs w:val="22"/>
          <w:lang w:val="pt-PT"/>
        </w:rPr>
        <w:t xml:space="preserve"> consequência do</w:t>
      </w:r>
      <w:r w:rsidR="00EE5C1D" w:rsidRPr="00EE5C1D">
        <w:rPr>
          <w:rFonts w:cs="Arial"/>
          <w:sz w:val="22"/>
          <w:szCs w:val="22"/>
          <w:lang w:val="pt-PT"/>
        </w:rPr>
        <w:t xml:space="preserve"> </w:t>
      </w:r>
      <w:r w:rsidR="006F2D5B">
        <w:rPr>
          <w:rFonts w:cs="Arial"/>
          <w:sz w:val="22"/>
          <w:szCs w:val="22"/>
          <w:lang w:val="pt-PT"/>
        </w:rPr>
        <w:t>Promotor</w:t>
      </w:r>
      <w:r w:rsidR="00EE5C1D" w:rsidRPr="00EE5C1D">
        <w:rPr>
          <w:rFonts w:cs="Arial"/>
          <w:sz w:val="22"/>
          <w:szCs w:val="22"/>
          <w:lang w:val="pt-PT"/>
        </w:rPr>
        <w:t xml:space="preserve"> do Projeto deixar de operar a </w:t>
      </w:r>
      <w:r w:rsidR="006F2D5B">
        <w:rPr>
          <w:rFonts w:cs="Arial"/>
          <w:sz w:val="22"/>
          <w:szCs w:val="22"/>
          <w:lang w:val="pt-PT"/>
        </w:rPr>
        <w:t>Infraestrutura em conformidade com o presente</w:t>
      </w:r>
      <w:r w:rsidR="00EE5C1D" w:rsidRPr="00EE5C1D">
        <w:rPr>
          <w:rFonts w:cs="Arial"/>
          <w:sz w:val="22"/>
          <w:szCs w:val="22"/>
          <w:lang w:val="pt-PT"/>
        </w:rPr>
        <w:t xml:space="preserve"> Contrato e </w:t>
      </w:r>
      <w:r w:rsidR="006F2D5B">
        <w:rPr>
          <w:rFonts w:cs="Arial"/>
          <w:sz w:val="22"/>
          <w:szCs w:val="22"/>
          <w:lang w:val="pt-PT"/>
        </w:rPr>
        <w:t xml:space="preserve">a reclamação </w:t>
      </w:r>
      <w:r w:rsidR="006F2D5B" w:rsidRPr="00EE5C1D">
        <w:rPr>
          <w:rFonts w:cs="Arial"/>
          <w:sz w:val="22"/>
          <w:szCs w:val="22"/>
          <w:lang w:val="pt-PT"/>
        </w:rPr>
        <w:t>em relação a tal falha</w:t>
      </w:r>
      <w:r w:rsidR="00AA05C5">
        <w:rPr>
          <w:rFonts w:cs="Arial"/>
          <w:sz w:val="22"/>
          <w:szCs w:val="22"/>
          <w:lang w:val="pt-PT"/>
        </w:rPr>
        <w:t>,</w:t>
      </w:r>
      <w:r w:rsidR="006F2D5B" w:rsidRPr="00EE5C1D">
        <w:rPr>
          <w:rFonts w:cs="Arial"/>
          <w:sz w:val="22"/>
          <w:szCs w:val="22"/>
          <w:lang w:val="pt-PT"/>
        </w:rPr>
        <w:t xml:space="preserve"> </w:t>
      </w:r>
      <w:r w:rsidR="006F2D5B">
        <w:rPr>
          <w:rFonts w:cs="Arial"/>
          <w:sz w:val="22"/>
          <w:szCs w:val="22"/>
          <w:lang w:val="pt-PT"/>
        </w:rPr>
        <w:t>que a RNT eventualmente possa apresentar</w:t>
      </w:r>
      <w:r w:rsidR="00AA05C5">
        <w:rPr>
          <w:rFonts w:cs="Arial"/>
          <w:sz w:val="22"/>
          <w:szCs w:val="22"/>
          <w:lang w:val="pt-PT"/>
        </w:rPr>
        <w:t>,</w:t>
      </w:r>
      <w:r w:rsidR="006F2D5B">
        <w:rPr>
          <w:rFonts w:cs="Arial"/>
          <w:sz w:val="22"/>
          <w:szCs w:val="22"/>
          <w:lang w:val="pt-PT"/>
        </w:rPr>
        <w:t xml:space="preserve"> poderá dar direito de rescisão conforme o definido no Artigo</w:t>
      </w:r>
      <w:r w:rsidR="006F2D5B" w:rsidRPr="00EE5C1D">
        <w:rPr>
          <w:rFonts w:cs="Arial"/>
          <w:sz w:val="22"/>
          <w:szCs w:val="22"/>
          <w:lang w:val="pt-PT"/>
        </w:rPr>
        <w:t xml:space="preserve"> 14.1.1.</w:t>
      </w:r>
    </w:p>
    <w:p w14:paraId="6C5BB8A8" w14:textId="04092C0A" w:rsidR="00C6223B" w:rsidRPr="00F97672" w:rsidRDefault="008D266E" w:rsidP="003479A4">
      <w:pPr>
        <w:pStyle w:val="MTVFL4Car"/>
        <w:numPr>
          <w:ilvl w:val="2"/>
          <w:numId w:val="59"/>
        </w:numPr>
        <w:rPr>
          <w:rFonts w:cs="Arial"/>
          <w:sz w:val="22"/>
          <w:szCs w:val="22"/>
          <w:lang w:val="pt-PT"/>
        </w:rPr>
      </w:pPr>
      <w:r w:rsidRPr="00F97672">
        <w:rPr>
          <w:rFonts w:cs="Arial"/>
          <w:sz w:val="22"/>
          <w:szCs w:val="22"/>
          <w:lang w:val="pt-PT"/>
        </w:rPr>
        <w:t xml:space="preserve">O pagamento </w:t>
      </w:r>
      <w:r w:rsidR="00AC1DAF" w:rsidRPr="00F97672">
        <w:rPr>
          <w:rFonts w:cs="Arial"/>
          <w:sz w:val="22"/>
          <w:szCs w:val="22"/>
          <w:lang w:val="pt-PT"/>
        </w:rPr>
        <w:t>da</w:t>
      </w:r>
      <w:r w:rsidRPr="00F97672">
        <w:rPr>
          <w:rFonts w:cs="Arial"/>
          <w:sz w:val="22"/>
          <w:szCs w:val="22"/>
          <w:lang w:val="pt-PT"/>
        </w:rPr>
        <w:t xml:space="preserve"> RNT </w:t>
      </w:r>
      <w:r w:rsidR="00AC1DAF" w:rsidRPr="00F97672">
        <w:rPr>
          <w:rFonts w:cs="Arial"/>
          <w:sz w:val="22"/>
          <w:szCs w:val="22"/>
          <w:lang w:val="pt-PT"/>
        </w:rPr>
        <w:t>ao Promotor</w:t>
      </w:r>
      <w:r w:rsidRPr="00F97672">
        <w:rPr>
          <w:rFonts w:cs="Arial"/>
          <w:sz w:val="22"/>
          <w:szCs w:val="22"/>
          <w:lang w:val="pt-PT"/>
        </w:rPr>
        <w:t xml:space="preserve"> do Projeto </w:t>
      </w:r>
      <w:r w:rsidR="00AC1DAF" w:rsidRPr="00F97672">
        <w:rPr>
          <w:rFonts w:cs="Arial"/>
          <w:sz w:val="22"/>
          <w:szCs w:val="22"/>
          <w:lang w:val="pt-PT"/>
        </w:rPr>
        <w:t>por</w:t>
      </w:r>
      <w:r w:rsidRPr="00F97672">
        <w:rPr>
          <w:rFonts w:cs="Arial"/>
          <w:sz w:val="22"/>
          <w:szCs w:val="22"/>
          <w:lang w:val="pt-PT"/>
        </w:rPr>
        <w:t xml:space="preserve"> perda de Energia</w:t>
      </w:r>
      <w:r w:rsidR="00AC1DAF" w:rsidRPr="00F97672">
        <w:rPr>
          <w:rFonts w:cs="Arial"/>
          <w:sz w:val="22"/>
          <w:szCs w:val="22"/>
          <w:lang w:val="pt-PT"/>
        </w:rPr>
        <w:t xml:space="preserve"> Gerada</w:t>
      </w:r>
      <w:r w:rsidRPr="00F97672">
        <w:rPr>
          <w:rFonts w:cs="Arial"/>
          <w:sz w:val="22"/>
          <w:szCs w:val="22"/>
          <w:lang w:val="pt-PT"/>
        </w:rPr>
        <w:t xml:space="preserve"> devido à </w:t>
      </w:r>
      <w:r w:rsidR="00AC1DAF" w:rsidRPr="00F97672">
        <w:rPr>
          <w:rFonts w:cs="Arial"/>
          <w:sz w:val="22"/>
          <w:szCs w:val="22"/>
          <w:lang w:val="pt-PT"/>
        </w:rPr>
        <w:t xml:space="preserve">restrição ou solicitação que o Promotor </w:t>
      </w:r>
      <w:r w:rsidRPr="00F97672">
        <w:rPr>
          <w:rFonts w:cs="Arial"/>
          <w:sz w:val="22"/>
          <w:szCs w:val="22"/>
          <w:lang w:val="pt-PT"/>
        </w:rPr>
        <w:t xml:space="preserve">Projeto </w:t>
      </w:r>
      <w:r w:rsidR="00AC1DAF" w:rsidRPr="00F97672">
        <w:rPr>
          <w:rFonts w:cs="Arial"/>
          <w:sz w:val="22"/>
          <w:szCs w:val="22"/>
          <w:lang w:val="pt-PT"/>
        </w:rPr>
        <w:t>cesse a entrega da</w:t>
      </w:r>
      <w:r w:rsidRPr="00F97672">
        <w:rPr>
          <w:rFonts w:cs="Arial"/>
          <w:sz w:val="22"/>
          <w:szCs w:val="22"/>
          <w:lang w:val="pt-PT"/>
        </w:rPr>
        <w:t xml:space="preserve"> Energia</w:t>
      </w:r>
      <w:r w:rsidR="00AC1DAF" w:rsidRPr="00F97672">
        <w:rPr>
          <w:rFonts w:cs="Arial"/>
          <w:sz w:val="22"/>
          <w:szCs w:val="22"/>
          <w:lang w:val="pt-PT"/>
        </w:rPr>
        <w:t xml:space="preserve"> Gerada</w:t>
      </w:r>
      <w:r w:rsidRPr="00F97672">
        <w:rPr>
          <w:rFonts w:cs="Arial"/>
          <w:sz w:val="22"/>
          <w:szCs w:val="22"/>
          <w:lang w:val="pt-PT"/>
        </w:rPr>
        <w:t xml:space="preserve"> deverá se aplicar</w:t>
      </w:r>
      <w:r w:rsidR="00AC1DAF" w:rsidRPr="00F97672">
        <w:rPr>
          <w:rFonts w:cs="Arial"/>
          <w:sz w:val="22"/>
          <w:szCs w:val="22"/>
          <w:lang w:val="pt-PT"/>
        </w:rPr>
        <w:t>-se</w:t>
      </w:r>
      <w:r w:rsidRPr="00F97672">
        <w:rPr>
          <w:rFonts w:cs="Arial"/>
          <w:sz w:val="22"/>
          <w:szCs w:val="22"/>
          <w:lang w:val="pt-PT"/>
        </w:rPr>
        <w:t xml:space="preserve"> </w:t>
      </w:r>
      <w:r w:rsidR="00AC1DAF" w:rsidRPr="00F97672">
        <w:rPr>
          <w:rFonts w:cs="Arial"/>
          <w:sz w:val="22"/>
          <w:szCs w:val="22"/>
          <w:lang w:val="pt-PT"/>
        </w:rPr>
        <w:t>a restrição</w:t>
      </w:r>
      <w:r w:rsidRPr="00F97672">
        <w:rPr>
          <w:rFonts w:cs="Arial"/>
          <w:sz w:val="22"/>
          <w:szCs w:val="22"/>
          <w:lang w:val="pt-PT"/>
        </w:rPr>
        <w:t xml:space="preserve"> devido a uma Emergência:</w:t>
      </w:r>
    </w:p>
    <w:p w14:paraId="0AC4EF4C" w14:textId="4C848E6B" w:rsidR="008320AB" w:rsidRPr="00F44318" w:rsidRDefault="00F44318">
      <w:pPr>
        <w:spacing w:after="240"/>
        <w:ind w:left="2410" w:right="86" w:hanging="850"/>
        <w:rPr>
          <w:sz w:val="22"/>
          <w:szCs w:val="22"/>
          <w:lang w:val="pt-PT"/>
        </w:rPr>
      </w:pPr>
      <w:bookmarkStart w:id="369" w:name="_DV_M490"/>
      <w:bookmarkStart w:id="370" w:name="_DV_M491"/>
      <w:bookmarkStart w:id="371" w:name="_DV_M492"/>
      <w:bookmarkEnd w:id="367"/>
      <w:bookmarkEnd w:id="368"/>
      <w:bookmarkEnd w:id="369"/>
      <w:bookmarkEnd w:id="370"/>
      <w:bookmarkEnd w:id="371"/>
      <w:r w:rsidRPr="00F44318">
        <w:rPr>
          <w:sz w:val="22"/>
          <w:szCs w:val="22"/>
          <w:lang w:val="pt-PT"/>
        </w:rPr>
        <w:t>(a)</w:t>
      </w:r>
      <w:r w:rsidRPr="00F44318">
        <w:rPr>
          <w:sz w:val="22"/>
          <w:szCs w:val="22"/>
          <w:lang w:val="pt-PT"/>
        </w:rPr>
        <w:tab/>
        <w:t>afetando a</w:t>
      </w:r>
      <w:r w:rsidR="008320AB" w:rsidRPr="00F44318">
        <w:rPr>
          <w:sz w:val="22"/>
          <w:szCs w:val="22"/>
          <w:lang w:val="pt-PT"/>
        </w:rPr>
        <w:t xml:space="preserve"> </w:t>
      </w:r>
      <w:r w:rsidR="00B276A0" w:rsidRPr="00F44318">
        <w:rPr>
          <w:sz w:val="22"/>
          <w:szCs w:val="22"/>
          <w:lang w:val="pt-PT"/>
        </w:rPr>
        <w:t>RNT</w:t>
      </w:r>
      <w:bookmarkStart w:id="372" w:name="_DV_C509"/>
      <w:r w:rsidR="008320AB" w:rsidRPr="00F44318">
        <w:rPr>
          <w:sz w:val="22"/>
          <w:szCs w:val="22"/>
          <w:lang w:val="pt-PT"/>
        </w:rPr>
        <w:t>; o</w:t>
      </w:r>
      <w:bookmarkStart w:id="373" w:name="_DV_C510"/>
      <w:bookmarkEnd w:id="372"/>
      <w:r w:rsidRPr="00F44318">
        <w:rPr>
          <w:sz w:val="22"/>
          <w:szCs w:val="22"/>
          <w:lang w:val="pt-PT"/>
        </w:rPr>
        <w:t>u</w:t>
      </w:r>
    </w:p>
    <w:p w14:paraId="2EA692AD" w14:textId="1B044672" w:rsidR="008320AB" w:rsidRPr="00270BAC" w:rsidRDefault="000E2ABC" w:rsidP="00C869FA">
      <w:pPr>
        <w:pStyle w:val="MTVFL4Car"/>
        <w:tabs>
          <w:tab w:val="clear" w:pos="1492"/>
          <w:tab w:val="num" w:pos="2430"/>
        </w:tabs>
        <w:ind w:left="1560" w:firstLine="0"/>
        <w:rPr>
          <w:sz w:val="22"/>
          <w:szCs w:val="22"/>
          <w:lang w:val="pt-PT"/>
        </w:rPr>
      </w:pPr>
      <w:bookmarkStart w:id="374" w:name="_DV_M493"/>
      <w:bookmarkEnd w:id="373"/>
      <w:bookmarkEnd w:id="374"/>
      <w:r w:rsidRPr="00F44318">
        <w:rPr>
          <w:rFonts w:cs="Arial"/>
          <w:sz w:val="22"/>
          <w:szCs w:val="22"/>
          <w:lang w:val="pt-PT"/>
        </w:rPr>
        <w:t>(b)</w:t>
      </w:r>
      <w:r w:rsidRPr="00F44318">
        <w:rPr>
          <w:rFonts w:cs="Arial"/>
          <w:sz w:val="22"/>
          <w:szCs w:val="22"/>
          <w:lang w:val="pt-PT"/>
        </w:rPr>
        <w:tab/>
      </w:r>
      <w:r w:rsidR="00F44318">
        <w:rPr>
          <w:rFonts w:cs="Arial"/>
          <w:sz w:val="22"/>
          <w:szCs w:val="22"/>
          <w:lang w:val="pt-PT"/>
        </w:rPr>
        <w:t xml:space="preserve">afetando o Promotor </w:t>
      </w:r>
      <w:r w:rsidR="00F44318" w:rsidRPr="00F44318">
        <w:rPr>
          <w:rFonts w:cs="Arial"/>
          <w:sz w:val="22"/>
          <w:szCs w:val="22"/>
          <w:lang w:val="pt-PT"/>
        </w:rPr>
        <w:t>do Projeto somente quando tal Emerg</w:t>
      </w:r>
      <w:r w:rsidR="00F44318">
        <w:rPr>
          <w:rFonts w:cs="Arial"/>
          <w:sz w:val="22"/>
          <w:szCs w:val="22"/>
          <w:lang w:val="pt-PT"/>
        </w:rPr>
        <w:t>ência resulte</w:t>
      </w:r>
      <w:r w:rsidR="00F44318" w:rsidRPr="00F44318">
        <w:rPr>
          <w:rFonts w:cs="Arial"/>
          <w:sz w:val="22"/>
          <w:szCs w:val="22"/>
          <w:lang w:val="pt-PT"/>
        </w:rPr>
        <w:t xml:space="preserve"> de um evento de Força Maior do Governo ou in</w:t>
      </w:r>
      <w:r w:rsidR="00F44318">
        <w:rPr>
          <w:rFonts w:cs="Arial"/>
          <w:sz w:val="22"/>
          <w:szCs w:val="22"/>
          <w:lang w:val="pt-PT"/>
        </w:rPr>
        <w:t>cumprimento</w:t>
      </w:r>
      <w:r w:rsidR="00F44318" w:rsidRPr="00F44318">
        <w:rPr>
          <w:rFonts w:cs="Arial"/>
          <w:sz w:val="22"/>
          <w:szCs w:val="22"/>
          <w:lang w:val="pt-PT"/>
        </w:rPr>
        <w:t xml:space="preserve"> da RNT.</w:t>
      </w:r>
    </w:p>
    <w:p w14:paraId="4755C838" w14:textId="5F45FCE8" w:rsidR="008320AB" w:rsidRPr="00EF0D89" w:rsidRDefault="008320AB" w:rsidP="003479A4">
      <w:pPr>
        <w:pStyle w:val="MTVFL2"/>
        <w:keepNext/>
        <w:numPr>
          <w:ilvl w:val="1"/>
          <w:numId w:val="59"/>
        </w:numPr>
        <w:rPr>
          <w:rFonts w:cs="Arial"/>
          <w:b/>
          <w:sz w:val="22"/>
          <w:szCs w:val="22"/>
          <w:lang w:val="pt-PT"/>
        </w:rPr>
      </w:pPr>
      <w:bookmarkStart w:id="375" w:name="_DV_M494"/>
      <w:bookmarkStart w:id="376" w:name="_Ref40504695"/>
      <w:bookmarkEnd w:id="375"/>
      <w:r w:rsidRPr="00EF0D89">
        <w:rPr>
          <w:rFonts w:cs="Arial"/>
          <w:b/>
          <w:sz w:val="22"/>
          <w:szCs w:val="22"/>
          <w:lang w:val="pt-PT"/>
        </w:rPr>
        <w:t>Tarif</w:t>
      </w:r>
      <w:bookmarkEnd w:id="376"/>
      <w:r w:rsidR="00C869FA" w:rsidRPr="00EF0D89">
        <w:rPr>
          <w:rFonts w:cs="Arial"/>
          <w:b/>
          <w:sz w:val="22"/>
          <w:szCs w:val="22"/>
          <w:lang w:val="pt-PT"/>
        </w:rPr>
        <w:t>a</w:t>
      </w:r>
    </w:p>
    <w:p w14:paraId="22A900F1" w14:textId="77777777" w:rsidR="001457EE" w:rsidRPr="007E1EBA" w:rsidRDefault="001457EE" w:rsidP="001457EE">
      <w:pPr>
        <w:pStyle w:val="StyleMTBodyGauche1"/>
        <w:rPr>
          <w:sz w:val="22"/>
          <w:szCs w:val="22"/>
          <w:lang w:val="pt-PT"/>
        </w:rPr>
      </w:pPr>
      <w:bookmarkStart w:id="377" w:name="_DV_M495"/>
      <w:bookmarkEnd w:id="377"/>
      <w:r>
        <w:rPr>
          <w:sz w:val="22"/>
          <w:szCs w:val="22"/>
          <w:lang w:val="pt-PT"/>
        </w:rPr>
        <w:t>A partir da Data de</w:t>
      </w:r>
      <w:r w:rsidRPr="007E1EBA">
        <w:rPr>
          <w:sz w:val="22"/>
          <w:szCs w:val="22"/>
          <w:lang w:val="pt-PT"/>
        </w:rPr>
        <w:t xml:space="preserve"> Operação Comercial, a Tarifa em Kwanzas para cada kWh de Energia </w:t>
      </w:r>
      <w:r>
        <w:rPr>
          <w:sz w:val="22"/>
          <w:szCs w:val="22"/>
          <w:lang w:val="pt-PT"/>
        </w:rPr>
        <w:t xml:space="preserve">Gerada </w:t>
      </w:r>
      <w:r w:rsidRPr="007E1EBA">
        <w:rPr>
          <w:sz w:val="22"/>
          <w:szCs w:val="22"/>
          <w:lang w:val="pt-PT"/>
        </w:rPr>
        <w:t xml:space="preserve">fornecida à RNT no Ponto de Entrega </w:t>
      </w:r>
      <w:r>
        <w:rPr>
          <w:sz w:val="22"/>
          <w:szCs w:val="22"/>
          <w:lang w:val="pt-PT"/>
        </w:rPr>
        <w:t>deverá ser</w:t>
      </w:r>
      <w:r w:rsidRPr="007E1EBA">
        <w:rPr>
          <w:sz w:val="22"/>
          <w:szCs w:val="22"/>
          <w:lang w:val="pt-PT"/>
        </w:rPr>
        <w:t xml:space="preserve"> calculada de acordo com o Anexo 9.</w:t>
      </w:r>
      <w:r>
        <w:rPr>
          <w:sz w:val="22"/>
          <w:szCs w:val="22"/>
          <w:lang w:val="pt-PT"/>
        </w:rPr>
        <w:t xml:space="preserve"> </w:t>
      </w:r>
      <w:r w:rsidRPr="007E1EBA">
        <w:rPr>
          <w:sz w:val="22"/>
          <w:szCs w:val="22"/>
          <w:lang w:val="pt-PT"/>
        </w:rPr>
        <w:t>A Tarifa será fixada para o Prazo</w:t>
      </w:r>
      <w:r>
        <w:rPr>
          <w:sz w:val="22"/>
          <w:szCs w:val="22"/>
          <w:lang w:val="pt-PT"/>
        </w:rPr>
        <w:t xml:space="preserve"> de vigência do presente Contrato</w:t>
      </w:r>
      <w:r w:rsidRPr="007E1EBA">
        <w:rPr>
          <w:sz w:val="22"/>
          <w:szCs w:val="22"/>
          <w:lang w:val="pt-PT"/>
        </w:rPr>
        <w:t xml:space="preserve"> e, de acordo com o Anexo 9, não será ajustada, salvo</w:t>
      </w:r>
    </w:p>
    <w:p w14:paraId="4895D958" w14:textId="4D24094B" w:rsidR="001457EE" w:rsidRDefault="001457EE" w:rsidP="001457EE">
      <w:pPr>
        <w:pStyle w:val="StyleMTBodyGauche1"/>
        <w:numPr>
          <w:ilvl w:val="1"/>
          <w:numId w:val="24"/>
        </w:numPr>
        <w:rPr>
          <w:sz w:val="22"/>
          <w:szCs w:val="22"/>
          <w:lang w:val="pt-PT"/>
        </w:rPr>
      </w:pPr>
      <w:r>
        <w:rPr>
          <w:sz w:val="22"/>
          <w:szCs w:val="22"/>
          <w:lang w:val="pt-PT"/>
        </w:rPr>
        <w:t>a</w:t>
      </w:r>
      <w:r w:rsidR="0003028C">
        <w:rPr>
          <w:sz w:val="22"/>
          <w:szCs w:val="22"/>
          <w:lang w:val="pt-PT"/>
        </w:rPr>
        <w:t xml:space="preserve"> flutuação da taxa de câmbio entre a</w:t>
      </w:r>
      <w:r w:rsidRPr="007E1EBA">
        <w:rPr>
          <w:sz w:val="22"/>
          <w:szCs w:val="22"/>
          <w:lang w:val="pt-PT"/>
        </w:rPr>
        <w:t xml:space="preserve"> moeda </w:t>
      </w:r>
      <w:r>
        <w:rPr>
          <w:sz w:val="22"/>
          <w:szCs w:val="22"/>
          <w:lang w:val="pt-PT"/>
        </w:rPr>
        <w:t>oficial</w:t>
      </w:r>
      <w:r w:rsidRPr="007E1EBA">
        <w:rPr>
          <w:sz w:val="22"/>
          <w:szCs w:val="22"/>
          <w:lang w:val="pt-PT"/>
        </w:rPr>
        <w:t xml:space="preserve"> d</w:t>
      </w:r>
      <w:r w:rsidR="0003028C">
        <w:rPr>
          <w:sz w:val="22"/>
          <w:szCs w:val="22"/>
          <w:lang w:val="pt-PT"/>
        </w:rPr>
        <w:t xml:space="preserve">os Estados Unidos da América e </w:t>
      </w:r>
      <w:r w:rsidRPr="007E1EBA">
        <w:rPr>
          <w:sz w:val="22"/>
          <w:szCs w:val="22"/>
          <w:lang w:val="pt-PT"/>
        </w:rPr>
        <w:t>o Kwanza Angolano</w:t>
      </w:r>
    </w:p>
    <w:p w14:paraId="0D396C6D" w14:textId="478FF77B" w:rsidR="00A354DE" w:rsidRDefault="001457EE" w:rsidP="00930C5D">
      <w:pPr>
        <w:pStyle w:val="StyleMTBodyGauche1"/>
        <w:numPr>
          <w:ilvl w:val="1"/>
          <w:numId w:val="24"/>
        </w:numPr>
        <w:rPr>
          <w:sz w:val="22"/>
          <w:szCs w:val="22"/>
          <w:lang w:val="pt-PT"/>
        </w:rPr>
      </w:pPr>
      <w:r w:rsidRPr="00703B14">
        <w:rPr>
          <w:sz w:val="22"/>
          <w:szCs w:val="22"/>
          <w:lang w:val="pt-PT"/>
        </w:rPr>
        <w:t>a taxa nacional de inflação</w:t>
      </w:r>
    </w:p>
    <w:p w14:paraId="57CA0103" w14:textId="77777777" w:rsidR="00703B14" w:rsidRDefault="00703B14" w:rsidP="00703B14">
      <w:pPr>
        <w:pStyle w:val="StyleMTBodyGauche1"/>
        <w:ind w:left="792"/>
        <w:rPr>
          <w:sz w:val="22"/>
          <w:szCs w:val="22"/>
          <w:lang w:val="pt-PT"/>
        </w:rPr>
      </w:pPr>
    </w:p>
    <w:p w14:paraId="2982996B" w14:textId="2BEE987E" w:rsidR="008320AB" w:rsidRPr="00A354DE" w:rsidRDefault="008320AB" w:rsidP="003479A4">
      <w:pPr>
        <w:pStyle w:val="MTVFL2"/>
        <w:keepNext/>
        <w:numPr>
          <w:ilvl w:val="1"/>
          <w:numId w:val="59"/>
        </w:numPr>
        <w:rPr>
          <w:rFonts w:cs="Arial"/>
          <w:b/>
          <w:sz w:val="22"/>
          <w:szCs w:val="22"/>
          <w:lang w:val="pt-PT"/>
        </w:rPr>
      </w:pPr>
      <w:bookmarkStart w:id="378" w:name="_DV_M499"/>
      <w:bookmarkStart w:id="379" w:name="_Ref281475137"/>
      <w:bookmarkEnd w:id="378"/>
      <w:r w:rsidRPr="00A354DE">
        <w:rPr>
          <w:rFonts w:cs="Arial"/>
          <w:b/>
          <w:sz w:val="22"/>
          <w:szCs w:val="22"/>
          <w:lang w:val="pt-PT"/>
        </w:rPr>
        <w:t>Quanti</w:t>
      </w:r>
      <w:bookmarkEnd w:id="379"/>
      <w:r w:rsidR="00A354DE" w:rsidRPr="00A354DE">
        <w:rPr>
          <w:rFonts w:cs="Arial"/>
          <w:b/>
          <w:sz w:val="22"/>
          <w:szCs w:val="22"/>
          <w:lang w:val="pt-PT"/>
        </w:rPr>
        <w:t>dade Medidas</w:t>
      </w:r>
    </w:p>
    <w:p w14:paraId="7B5CD57D" w14:textId="4805519E" w:rsidR="00A354DE" w:rsidRPr="00A354DE" w:rsidRDefault="00A354DE">
      <w:pPr>
        <w:pStyle w:val="StyleMTBodyGauche1"/>
        <w:rPr>
          <w:sz w:val="22"/>
          <w:szCs w:val="22"/>
          <w:lang w:val="pt-PT"/>
        </w:rPr>
      </w:pPr>
      <w:bookmarkStart w:id="380" w:name="_DV_M500"/>
      <w:bookmarkEnd w:id="380"/>
      <w:r w:rsidRPr="00A354DE">
        <w:rPr>
          <w:sz w:val="22"/>
          <w:szCs w:val="22"/>
          <w:lang w:val="pt-PT"/>
        </w:rPr>
        <w:t>A Energia Gerada entregue à RNT dever</w:t>
      </w:r>
      <w:r>
        <w:rPr>
          <w:sz w:val="22"/>
          <w:szCs w:val="22"/>
          <w:lang w:val="pt-PT"/>
        </w:rPr>
        <w:t>á ser medida e determinada de acordo com o que está previsto no Artigo 9 e Anexo 1 do presente Contrato.</w:t>
      </w:r>
    </w:p>
    <w:p w14:paraId="655B6DB0" w14:textId="1ACED579" w:rsidR="00ED3E12" w:rsidRPr="007D2E28" w:rsidRDefault="008320AB" w:rsidP="003479A4">
      <w:pPr>
        <w:pStyle w:val="MTVFL2"/>
        <w:keepNext/>
        <w:numPr>
          <w:ilvl w:val="1"/>
          <w:numId w:val="59"/>
        </w:numPr>
        <w:rPr>
          <w:rFonts w:cs="Arial"/>
          <w:b/>
          <w:sz w:val="22"/>
          <w:szCs w:val="22"/>
          <w:lang w:val="pt-PT"/>
        </w:rPr>
      </w:pPr>
      <w:bookmarkStart w:id="381" w:name="_DV_M501"/>
      <w:bookmarkStart w:id="382" w:name="_Ref336859004"/>
      <w:bookmarkEnd w:id="381"/>
      <w:r w:rsidRPr="007D2E28">
        <w:rPr>
          <w:rFonts w:cs="Arial"/>
          <w:b/>
          <w:sz w:val="22"/>
          <w:szCs w:val="22"/>
          <w:lang w:val="pt-PT"/>
        </w:rPr>
        <w:t>Cr</w:t>
      </w:r>
      <w:bookmarkEnd w:id="382"/>
      <w:r w:rsidR="007D2E28" w:rsidRPr="007D2E28">
        <w:rPr>
          <w:rFonts w:cs="Arial"/>
          <w:b/>
          <w:sz w:val="22"/>
          <w:szCs w:val="22"/>
          <w:lang w:val="pt-PT"/>
        </w:rPr>
        <w:t>éditos de Redução de Emiss</w:t>
      </w:r>
      <w:r w:rsidR="007D2E28">
        <w:rPr>
          <w:rFonts w:cs="Arial"/>
          <w:b/>
          <w:sz w:val="22"/>
          <w:szCs w:val="22"/>
          <w:lang w:val="pt-PT"/>
        </w:rPr>
        <w:t>ões</w:t>
      </w:r>
    </w:p>
    <w:p w14:paraId="4D0A8FC1" w14:textId="3AF48852" w:rsidR="00971605" w:rsidRPr="004E4258" w:rsidRDefault="00971605" w:rsidP="003479A4">
      <w:pPr>
        <w:pStyle w:val="MTVFL4Car"/>
        <w:numPr>
          <w:ilvl w:val="2"/>
          <w:numId w:val="59"/>
        </w:numPr>
        <w:ind w:firstLine="0"/>
        <w:rPr>
          <w:rFonts w:cs="Arial"/>
          <w:sz w:val="22"/>
          <w:szCs w:val="22"/>
          <w:lang w:val="pt-PT"/>
        </w:rPr>
      </w:pPr>
      <w:bookmarkStart w:id="383" w:name="_DV_M502"/>
      <w:bookmarkStart w:id="384" w:name="_Ref336859005"/>
      <w:bookmarkEnd w:id="383"/>
      <w:r w:rsidRPr="004E4258">
        <w:rPr>
          <w:rFonts w:cs="Arial"/>
          <w:sz w:val="22"/>
          <w:szCs w:val="22"/>
          <w:lang w:val="pt-PT"/>
        </w:rPr>
        <w:t xml:space="preserve">Quaisquer Créditos de Redução de Emissões decorrentes da geração e venda </w:t>
      </w:r>
      <w:r w:rsidR="00164C2F" w:rsidRPr="004E4258">
        <w:rPr>
          <w:rFonts w:cs="Arial"/>
          <w:sz w:val="22"/>
          <w:szCs w:val="22"/>
          <w:lang w:val="pt-PT"/>
        </w:rPr>
        <w:t>de energia provenientes da Infraestrutura</w:t>
      </w:r>
      <w:r w:rsidRPr="004E4258">
        <w:rPr>
          <w:rFonts w:cs="Arial"/>
          <w:sz w:val="22"/>
          <w:szCs w:val="22"/>
          <w:lang w:val="pt-PT"/>
        </w:rPr>
        <w:t xml:space="preserve"> serão propriedade, e quaisquer custos relacionados </w:t>
      </w:r>
      <w:r w:rsidR="00164C2F" w:rsidRPr="004E4258">
        <w:rPr>
          <w:rFonts w:cs="Arial"/>
          <w:sz w:val="22"/>
          <w:szCs w:val="22"/>
          <w:lang w:val="pt-PT"/>
        </w:rPr>
        <w:t xml:space="preserve">serão atribuídos à </w:t>
      </w:r>
      <w:r w:rsidRPr="004E4258">
        <w:rPr>
          <w:rFonts w:cs="Arial"/>
          <w:sz w:val="22"/>
          <w:szCs w:val="22"/>
          <w:lang w:val="pt-PT"/>
        </w:rPr>
        <w:t>RNT (que poderá ceder tais C</w:t>
      </w:r>
      <w:r w:rsidR="007E6182" w:rsidRPr="004E4258">
        <w:rPr>
          <w:rFonts w:cs="Arial"/>
          <w:sz w:val="22"/>
          <w:szCs w:val="22"/>
          <w:lang w:val="pt-PT"/>
        </w:rPr>
        <w:t>réditos de Redução de Emissões ao</w:t>
      </w:r>
      <w:r w:rsidRPr="004E4258">
        <w:rPr>
          <w:rFonts w:cs="Arial"/>
          <w:sz w:val="22"/>
          <w:szCs w:val="22"/>
          <w:lang w:val="pt-PT"/>
        </w:rPr>
        <w:t xml:space="preserve"> GDA) e </w:t>
      </w:r>
      <w:r w:rsidR="007E6182" w:rsidRPr="004E4258">
        <w:rPr>
          <w:rFonts w:cs="Arial"/>
          <w:sz w:val="22"/>
          <w:szCs w:val="22"/>
          <w:lang w:val="pt-PT"/>
        </w:rPr>
        <w:t>o Promotor</w:t>
      </w:r>
      <w:r w:rsidRPr="004E4258">
        <w:rPr>
          <w:rFonts w:cs="Arial"/>
          <w:sz w:val="22"/>
          <w:szCs w:val="22"/>
          <w:lang w:val="pt-PT"/>
        </w:rPr>
        <w:t xml:space="preserve"> do Projeto compromete</w:t>
      </w:r>
      <w:r w:rsidR="007E6182" w:rsidRPr="004E4258">
        <w:rPr>
          <w:rFonts w:cs="Arial"/>
          <w:sz w:val="22"/>
          <w:szCs w:val="22"/>
          <w:lang w:val="pt-PT"/>
        </w:rPr>
        <w:t>-se</w:t>
      </w:r>
      <w:r w:rsidRPr="004E4258">
        <w:rPr>
          <w:rFonts w:cs="Arial"/>
          <w:sz w:val="22"/>
          <w:szCs w:val="22"/>
          <w:lang w:val="pt-PT"/>
        </w:rPr>
        <w:t xml:space="preserve"> a garantir que tais Créditos de Redução de Emissões sejam </w:t>
      </w:r>
      <w:r w:rsidR="007E6182" w:rsidRPr="004E4258">
        <w:rPr>
          <w:rFonts w:cs="Arial"/>
          <w:sz w:val="22"/>
          <w:szCs w:val="22"/>
          <w:lang w:val="pt-PT"/>
        </w:rPr>
        <w:t>transferidos para o GDA e/</w:t>
      </w:r>
      <w:r w:rsidRPr="004E4258">
        <w:rPr>
          <w:rFonts w:cs="Arial"/>
          <w:sz w:val="22"/>
          <w:szCs w:val="22"/>
          <w:lang w:val="pt-PT"/>
        </w:rPr>
        <w:t>ou RNT</w:t>
      </w:r>
      <w:r w:rsidR="00454BDD" w:rsidRPr="004E4258">
        <w:rPr>
          <w:rFonts w:cs="Arial"/>
          <w:sz w:val="22"/>
          <w:szCs w:val="22"/>
          <w:lang w:val="pt-PT"/>
        </w:rPr>
        <w:t xml:space="preserve">, devendo a RNT assumir responsabilidade dos custos relativos a </w:t>
      </w:r>
      <w:r w:rsidRPr="004E4258">
        <w:rPr>
          <w:rFonts w:cs="Arial"/>
          <w:sz w:val="22"/>
          <w:szCs w:val="22"/>
          <w:lang w:val="pt-PT"/>
        </w:rPr>
        <w:t>todos os documentos que</w:t>
      </w:r>
      <w:r w:rsidR="00454BDD" w:rsidRPr="004E4258">
        <w:rPr>
          <w:rFonts w:cs="Arial"/>
          <w:sz w:val="22"/>
          <w:szCs w:val="22"/>
          <w:lang w:val="pt-PT"/>
        </w:rPr>
        <w:t xml:space="preserve"> possam ser exigidos, incluindo mas não se limitando aos</w:t>
      </w:r>
      <w:r w:rsidRPr="004E4258">
        <w:rPr>
          <w:rFonts w:cs="Arial"/>
          <w:sz w:val="22"/>
          <w:szCs w:val="22"/>
          <w:lang w:val="pt-PT"/>
        </w:rPr>
        <w:t xml:space="preserve"> documentos </w:t>
      </w:r>
      <w:r w:rsidR="00454BDD" w:rsidRPr="004E4258">
        <w:rPr>
          <w:rFonts w:cs="Arial"/>
          <w:sz w:val="22"/>
          <w:szCs w:val="22"/>
          <w:lang w:val="pt-PT"/>
        </w:rPr>
        <w:t>da transferência de</w:t>
      </w:r>
      <w:r w:rsidRPr="004E4258">
        <w:rPr>
          <w:rFonts w:cs="Arial"/>
          <w:sz w:val="22"/>
          <w:szCs w:val="22"/>
          <w:lang w:val="pt-PT"/>
        </w:rPr>
        <w:t xml:space="preserve"> tais Créditos de Redução de Emissões para RNT e / ou GDA, sem </w:t>
      </w:r>
      <w:r w:rsidR="00454BDD" w:rsidRPr="004E4258">
        <w:rPr>
          <w:rFonts w:cs="Arial"/>
          <w:sz w:val="22"/>
          <w:szCs w:val="22"/>
          <w:lang w:val="pt-PT"/>
        </w:rPr>
        <w:t xml:space="preserve">direito a </w:t>
      </w:r>
      <w:r w:rsidRPr="004E4258">
        <w:rPr>
          <w:rFonts w:cs="Arial"/>
          <w:sz w:val="22"/>
          <w:szCs w:val="22"/>
          <w:lang w:val="pt-PT"/>
        </w:rPr>
        <w:t xml:space="preserve">compensação adicional ou </w:t>
      </w:r>
      <w:r w:rsidR="004E4258" w:rsidRPr="004E4258">
        <w:rPr>
          <w:rFonts w:cs="Arial"/>
          <w:sz w:val="22"/>
          <w:szCs w:val="22"/>
          <w:lang w:val="pt-PT"/>
        </w:rPr>
        <w:t>indemnização</w:t>
      </w:r>
      <w:r w:rsidRPr="004E4258">
        <w:rPr>
          <w:rFonts w:cs="Arial"/>
          <w:sz w:val="22"/>
          <w:szCs w:val="22"/>
          <w:lang w:val="pt-PT"/>
        </w:rPr>
        <w:t>.</w:t>
      </w:r>
      <w:r w:rsidR="004E4258">
        <w:rPr>
          <w:rFonts w:cs="Arial"/>
          <w:sz w:val="22"/>
          <w:szCs w:val="22"/>
          <w:lang w:val="pt-PT"/>
        </w:rPr>
        <w:t xml:space="preserve"> </w:t>
      </w:r>
      <w:r w:rsidR="004E4258" w:rsidRPr="004E4258">
        <w:rPr>
          <w:rFonts w:cs="Arial"/>
          <w:sz w:val="22"/>
          <w:szCs w:val="22"/>
          <w:lang w:val="pt-PT"/>
        </w:rPr>
        <w:t>O Promotor</w:t>
      </w:r>
      <w:r w:rsidRPr="004E4258">
        <w:rPr>
          <w:rFonts w:cs="Arial"/>
          <w:sz w:val="22"/>
          <w:szCs w:val="22"/>
          <w:lang w:val="pt-PT"/>
        </w:rPr>
        <w:t xml:space="preserve"> do Projeto deverá cooperar plenamente e fornecer à RNT todos os dados, relatórios, acesso e quaisquer outros documentos necessários para</w:t>
      </w:r>
      <w:r w:rsidR="004E4258" w:rsidRPr="004E4258">
        <w:rPr>
          <w:rFonts w:cs="Arial"/>
          <w:sz w:val="22"/>
          <w:szCs w:val="22"/>
          <w:lang w:val="pt-PT"/>
        </w:rPr>
        <w:t xml:space="preserve"> a geração de </w:t>
      </w:r>
      <w:r w:rsidRPr="004E4258">
        <w:rPr>
          <w:rFonts w:cs="Arial"/>
          <w:sz w:val="22"/>
          <w:szCs w:val="22"/>
          <w:lang w:val="pt-PT"/>
        </w:rPr>
        <w:t>tais Créditos de Redução de Emissões.</w:t>
      </w:r>
    </w:p>
    <w:p w14:paraId="340A97FB" w14:textId="4A36C8CB" w:rsidR="008320AB" w:rsidRPr="00EA4FF6" w:rsidRDefault="00EA4FF6" w:rsidP="003479A4">
      <w:pPr>
        <w:pStyle w:val="MTVFL4Car"/>
        <w:numPr>
          <w:ilvl w:val="2"/>
          <w:numId w:val="59"/>
        </w:numPr>
        <w:rPr>
          <w:rFonts w:cs="Arial"/>
          <w:sz w:val="22"/>
          <w:szCs w:val="22"/>
          <w:lang w:val="pt-PT"/>
        </w:rPr>
      </w:pPr>
      <w:bookmarkStart w:id="385" w:name="_DV_M503"/>
      <w:bookmarkStart w:id="386" w:name="_Ref336859006"/>
      <w:bookmarkEnd w:id="384"/>
      <w:bookmarkEnd w:id="385"/>
      <w:r w:rsidRPr="00EA4FF6">
        <w:rPr>
          <w:rFonts w:cs="Arial"/>
          <w:sz w:val="22"/>
          <w:szCs w:val="22"/>
          <w:lang w:val="pt-PT"/>
        </w:rPr>
        <w:t>A RNT reconhece que o Promotor do Projeto:</w:t>
      </w:r>
    </w:p>
    <w:p w14:paraId="75EDA308" w14:textId="578B0A07" w:rsidR="00EA4FF6" w:rsidRPr="00EA4FF6" w:rsidRDefault="008320AB">
      <w:pPr>
        <w:pStyle w:val="MTVFL4Car"/>
        <w:tabs>
          <w:tab w:val="clear" w:pos="720"/>
          <w:tab w:val="clear" w:pos="1492"/>
          <w:tab w:val="num" w:pos="1560"/>
          <w:tab w:val="left" w:pos="2127"/>
          <w:tab w:val="num" w:pos="2564"/>
        </w:tabs>
        <w:ind w:left="2127" w:hanging="567"/>
        <w:rPr>
          <w:rFonts w:cs="Arial"/>
          <w:sz w:val="22"/>
          <w:szCs w:val="22"/>
          <w:lang w:val="pt-PT"/>
        </w:rPr>
      </w:pPr>
      <w:bookmarkStart w:id="387" w:name="_BPDC_LN_INS_1023"/>
      <w:bookmarkStart w:id="388" w:name="_DV_M504"/>
      <w:bookmarkEnd w:id="387"/>
      <w:bookmarkEnd w:id="388"/>
      <w:r w:rsidRPr="00EA4FF6">
        <w:rPr>
          <w:rFonts w:cs="Arial"/>
          <w:sz w:val="22"/>
          <w:szCs w:val="22"/>
          <w:lang w:val="pt-PT"/>
        </w:rPr>
        <w:t>(a)</w:t>
      </w:r>
      <w:r w:rsidRPr="00EA4FF6">
        <w:rPr>
          <w:rFonts w:cs="Arial"/>
          <w:sz w:val="22"/>
          <w:szCs w:val="22"/>
          <w:lang w:val="pt-PT"/>
        </w:rPr>
        <w:tab/>
      </w:r>
      <w:r w:rsidR="00EA4FF6" w:rsidRPr="00EA4FF6">
        <w:rPr>
          <w:rFonts w:cs="Arial"/>
          <w:sz w:val="22"/>
          <w:szCs w:val="22"/>
          <w:lang w:val="pt-PT"/>
        </w:rPr>
        <w:t>não repres</w:t>
      </w:r>
      <w:r w:rsidR="00EA4FF6">
        <w:rPr>
          <w:rFonts w:cs="Arial"/>
          <w:sz w:val="22"/>
          <w:szCs w:val="22"/>
          <w:lang w:val="pt-PT"/>
        </w:rPr>
        <w:t>enta ou garante que o Projeto e/</w:t>
      </w:r>
      <w:r w:rsidR="00EA4FF6" w:rsidRPr="00EA4FF6">
        <w:rPr>
          <w:rFonts w:cs="Arial"/>
          <w:sz w:val="22"/>
          <w:szCs w:val="22"/>
          <w:lang w:val="pt-PT"/>
        </w:rPr>
        <w:t xml:space="preserve">ou a </w:t>
      </w:r>
      <w:r w:rsidR="00EA4FF6">
        <w:rPr>
          <w:rFonts w:cs="Arial"/>
          <w:sz w:val="22"/>
          <w:szCs w:val="22"/>
          <w:lang w:val="pt-PT"/>
        </w:rPr>
        <w:t>Infraestrutura</w:t>
      </w:r>
      <w:r w:rsidR="00EA4FF6" w:rsidRPr="00EA4FF6">
        <w:rPr>
          <w:rFonts w:cs="Arial"/>
          <w:sz w:val="22"/>
          <w:szCs w:val="22"/>
          <w:lang w:val="pt-PT"/>
        </w:rPr>
        <w:t xml:space="preserve"> terão ou poderão ter direito a quaisquer Créditos de Redução de Emissões </w:t>
      </w:r>
      <w:r w:rsidR="00EA4FF6">
        <w:rPr>
          <w:rFonts w:cs="Arial"/>
          <w:sz w:val="22"/>
          <w:szCs w:val="22"/>
          <w:lang w:val="pt-PT"/>
        </w:rPr>
        <w:t>nalgum</w:t>
      </w:r>
      <w:r w:rsidR="00EA4FF6" w:rsidRPr="00EA4FF6">
        <w:rPr>
          <w:rFonts w:cs="Arial"/>
          <w:sz w:val="22"/>
          <w:szCs w:val="22"/>
          <w:lang w:val="pt-PT"/>
        </w:rPr>
        <w:t xml:space="preserve"> momento;</w:t>
      </w:r>
    </w:p>
    <w:p w14:paraId="439281A5" w14:textId="5866B62A" w:rsidR="00CF111C" w:rsidRDefault="00CF111C">
      <w:pPr>
        <w:pStyle w:val="MTVFL4Car"/>
        <w:tabs>
          <w:tab w:val="clear" w:pos="720"/>
          <w:tab w:val="clear" w:pos="1492"/>
          <w:tab w:val="num" w:pos="1560"/>
          <w:tab w:val="left" w:pos="2127"/>
          <w:tab w:val="num" w:pos="2564"/>
        </w:tabs>
        <w:ind w:left="2127" w:hanging="567"/>
        <w:rPr>
          <w:rFonts w:cs="Arial"/>
          <w:sz w:val="22"/>
          <w:szCs w:val="22"/>
          <w:lang w:val="pt-PT"/>
        </w:rPr>
      </w:pPr>
      <w:bookmarkStart w:id="389" w:name="_DV_M505"/>
      <w:bookmarkEnd w:id="389"/>
      <w:r w:rsidRPr="00270BAC">
        <w:rPr>
          <w:rFonts w:cs="Arial"/>
          <w:sz w:val="22"/>
          <w:szCs w:val="22"/>
          <w:lang w:val="pt-PT"/>
        </w:rPr>
        <w:t xml:space="preserve"> </w:t>
      </w:r>
      <w:r w:rsidR="008320AB" w:rsidRPr="00CF111C">
        <w:rPr>
          <w:rFonts w:cs="Arial"/>
          <w:sz w:val="22"/>
          <w:szCs w:val="22"/>
          <w:lang w:val="pt-PT"/>
        </w:rPr>
        <w:t>(b)</w:t>
      </w:r>
      <w:r w:rsidR="008320AB" w:rsidRPr="00CF111C">
        <w:rPr>
          <w:rFonts w:cs="Arial"/>
          <w:sz w:val="22"/>
          <w:szCs w:val="22"/>
          <w:lang w:val="pt-PT"/>
        </w:rPr>
        <w:tab/>
      </w:r>
      <w:r w:rsidRPr="00CF111C">
        <w:rPr>
          <w:rFonts w:cs="Arial"/>
          <w:sz w:val="22"/>
          <w:szCs w:val="22"/>
          <w:lang w:val="pt-PT"/>
        </w:rPr>
        <w:t xml:space="preserve">não tem obrigações de pagamento para </w:t>
      </w:r>
      <w:r>
        <w:rPr>
          <w:rFonts w:cs="Arial"/>
          <w:sz w:val="22"/>
          <w:szCs w:val="22"/>
          <w:lang w:val="pt-PT"/>
        </w:rPr>
        <w:t>a RNT relativamente a</w:t>
      </w:r>
      <w:r w:rsidRPr="00CF111C">
        <w:rPr>
          <w:rFonts w:cs="Arial"/>
          <w:sz w:val="22"/>
          <w:szCs w:val="22"/>
          <w:lang w:val="pt-PT"/>
        </w:rPr>
        <w:t xml:space="preserve"> quaisquer Créditos de Redução de Emissões; e </w:t>
      </w:r>
    </w:p>
    <w:p w14:paraId="7EC2A954" w14:textId="645B0837" w:rsidR="00EF4B1A" w:rsidRPr="00270BAC" w:rsidRDefault="00BD6B1F">
      <w:pPr>
        <w:pStyle w:val="MTVFL4Car"/>
        <w:tabs>
          <w:tab w:val="clear" w:pos="720"/>
          <w:tab w:val="clear" w:pos="1492"/>
          <w:tab w:val="num" w:pos="1560"/>
          <w:tab w:val="left" w:pos="2127"/>
          <w:tab w:val="num" w:pos="2564"/>
        </w:tabs>
        <w:ind w:left="2127" w:hanging="567"/>
        <w:rPr>
          <w:rFonts w:cs="Arial"/>
          <w:sz w:val="22"/>
          <w:szCs w:val="22"/>
          <w:lang w:val="pt-PT"/>
        </w:rPr>
      </w:pPr>
      <w:bookmarkStart w:id="390" w:name="_DV_M506"/>
      <w:bookmarkEnd w:id="390"/>
      <w:r w:rsidRPr="005F4BA5">
        <w:rPr>
          <w:rFonts w:cs="Arial"/>
          <w:sz w:val="22"/>
          <w:szCs w:val="22"/>
          <w:lang w:val="pt-PT"/>
        </w:rPr>
        <w:t xml:space="preserve"> </w:t>
      </w:r>
      <w:r w:rsidR="008320AB" w:rsidRPr="005F4BA5">
        <w:rPr>
          <w:rFonts w:cs="Arial"/>
          <w:sz w:val="22"/>
          <w:szCs w:val="22"/>
          <w:lang w:val="pt-PT"/>
        </w:rPr>
        <w:t>(c)</w:t>
      </w:r>
      <w:r w:rsidR="008320AB" w:rsidRPr="005F4BA5">
        <w:rPr>
          <w:rFonts w:cs="Arial"/>
          <w:sz w:val="22"/>
          <w:szCs w:val="22"/>
          <w:lang w:val="pt-PT"/>
        </w:rPr>
        <w:tab/>
      </w:r>
      <w:r w:rsidR="005F4BA5" w:rsidRPr="005F4BA5">
        <w:rPr>
          <w:rFonts w:cs="Arial"/>
          <w:sz w:val="22"/>
          <w:szCs w:val="22"/>
          <w:lang w:val="pt-PT"/>
        </w:rPr>
        <w:t>não s</w:t>
      </w:r>
      <w:r w:rsidR="005F4BA5">
        <w:rPr>
          <w:rFonts w:cs="Arial"/>
          <w:sz w:val="22"/>
          <w:szCs w:val="22"/>
          <w:lang w:val="pt-PT"/>
        </w:rPr>
        <w:t>erá responsável perante a RNT e/ou o</w:t>
      </w:r>
      <w:r w:rsidR="005F4BA5" w:rsidRPr="005F4BA5">
        <w:rPr>
          <w:rFonts w:cs="Arial"/>
          <w:sz w:val="22"/>
          <w:szCs w:val="22"/>
          <w:lang w:val="pt-PT"/>
        </w:rPr>
        <w:t xml:space="preserve"> GDA (conforme o caso) caso o Projeto ou a </w:t>
      </w:r>
      <w:r w:rsidR="005F4BA5">
        <w:rPr>
          <w:rFonts w:cs="Arial"/>
          <w:sz w:val="22"/>
          <w:szCs w:val="22"/>
          <w:lang w:val="pt-PT"/>
        </w:rPr>
        <w:t>Infraestrutura</w:t>
      </w:r>
      <w:r w:rsidR="005F4BA5" w:rsidRPr="005F4BA5">
        <w:rPr>
          <w:rFonts w:cs="Arial"/>
          <w:sz w:val="22"/>
          <w:szCs w:val="22"/>
          <w:lang w:val="pt-PT"/>
        </w:rPr>
        <w:t xml:space="preserve"> não tenha</w:t>
      </w:r>
      <w:r w:rsidR="005F4BA5">
        <w:rPr>
          <w:rFonts w:cs="Arial"/>
          <w:sz w:val="22"/>
          <w:szCs w:val="22"/>
          <w:lang w:val="pt-PT"/>
        </w:rPr>
        <w:t>m</w:t>
      </w:r>
      <w:r w:rsidR="005F4BA5" w:rsidRPr="005F4BA5">
        <w:rPr>
          <w:rFonts w:cs="Arial"/>
          <w:sz w:val="22"/>
          <w:szCs w:val="22"/>
          <w:lang w:val="pt-PT"/>
        </w:rPr>
        <w:t xml:space="preserve"> direito a receber quaisquer Créditos de Re</w:t>
      </w:r>
      <w:r w:rsidR="005F4BA5">
        <w:rPr>
          <w:rFonts w:cs="Arial"/>
          <w:sz w:val="22"/>
          <w:szCs w:val="22"/>
          <w:lang w:val="pt-PT"/>
        </w:rPr>
        <w:t>dução de Emissões, ou a RNT ou o GDA (conforme o caso),</w:t>
      </w:r>
      <w:r w:rsidR="005F4BA5" w:rsidRPr="005F4BA5">
        <w:rPr>
          <w:rFonts w:cs="Arial"/>
          <w:sz w:val="22"/>
          <w:szCs w:val="22"/>
          <w:lang w:val="pt-PT"/>
        </w:rPr>
        <w:t xml:space="preserve"> deixar de receber quaisquer Créditos de Redução de Emissões em relação ao Projeto ou à </w:t>
      </w:r>
      <w:r w:rsidR="005F4BA5">
        <w:rPr>
          <w:rFonts w:cs="Arial"/>
          <w:sz w:val="22"/>
          <w:szCs w:val="22"/>
          <w:lang w:val="pt-PT"/>
        </w:rPr>
        <w:t>Infraestrutura</w:t>
      </w:r>
      <w:r w:rsidR="005F4BA5" w:rsidRPr="005F4BA5">
        <w:rPr>
          <w:rFonts w:cs="Arial"/>
          <w:sz w:val="22"/>
          <w:szCs w:val="22"/>
          <w:lang w:val="pt-PT"/>
        </w:rPr>
        <w:t xml:space="preserve">, por qualquer motivo </w:t>
      </w:r>
      <w:r w:rsidR="005F4BA5">
        <w:rPr>
          <w:rFonts w:cs="Arial"/>
          <w:sz w:val="22"/>
          <w:szCs w:val="22"/>
          <w:lang w:val="pt-PT"/>
        </w:rPr>
        <w:t>para além que seja</w:t>
      </w:r>
      <w:r w:rsidR="005F4BA5" w:rsidRPr="005F4BA5">
        <w:rPr>
          <w:rFonts w:cs="Arial"/>
          <w:sz w:val="22"/>
          <w:szCs w:val="22"/>
          <w:lang w:val="pt-PT"/>
        </w:rPr>
        <w:t xml:space="preserve"> </w:t>
      </w:r>
      <w:r w:rsidR="005F4BA5">
        <w:rPr>
          <w:rFonts w:cs="Arial"/>
          <w:sz w:val="22"/>
          <w:szCs w:val="22"/>
          <w:lang w:val="pt-PT"/>
        </w:rPr>
        <w:t>possível controlar pelo Promotor</w:t>
      </w:r>
      <w:r w:rsidR="005F4BA5" w:rsidRPr="005F4BA5">
        <w:rPr>
          <w:rFonts w:cs="Arial"/>
          <w:sz w:val="22"/>
          <w:szCs w:val="22"/>
          <w:lang w:val="pt-PT"/>
        </w:rPr>
        <w:t xml:space="preserve"> do Projeto.</w:t>
      </w:r>
      <w:r w:rsidR="005F4BA5">
        <w:rPr>
          <w:rFonts w:cs="Arial"/>
          <w:sz w:val="22"/>
          <w:szCs w:val="22"/>
          <w:lang w:val="pt-PT"/>
        </w:rPr>
        <w:t xml:space="preserve"> </w:t>
      </w:r>
      <w:bookmarkStart w:id="391" w:name="_DV_C354"/>
    </w:p>
    <w:p w14:paraId="0CE6E7F1" w14:textId="50B07E5C" w:rsidR="008320AB" w:rsidRPr="00BE6884" w:rsidRDefault="008320AB" w:rsidP="003479A4">
      <w:pPr>
        <w:pStyle w:val="MTVFL1"/>
        <w:numPr>
          <w:ilvl w:val="0"/>
          <w:numId w:val="59"/>
        </w:numPr>
        <w:shd w:val="clear" w:color="auto" w:fill="FFFFFF"/>
        <w:spacing w:before="360"/>
        <w:ind w:left="0"/>
        <w:jc w:val="both"/>
        <w:rPr>
          <w:rFonts w:ascii="Arial" w:hAnsi="Arial" w:cs="Arial"/>
          <w:sz w:val="22"/>
          <w:szCs w:val="22"/>
        </w:rPr>
      </w:pPr>
      <w:bookmarkStart w:id="392" w:name="_DV_M507"/>
      <w:bookmarkStart w:id="393" w:name="_Ref498938220"/>
      <w:bookmarkStart w:id="394" w:name="_Ref498940506"/>
      <w:bookmarkStart w:id="395" w:name="_Ref405563563"/>
      <w:bookmarkStart w:id="396" w:name="_Ref405565413"/>
      <w:bookmarkEnd w:id="386"/>
      <w:bookmarkEnd w:id="391"/>
      <w:bookmarkEnd w:id="392"/>
      <w:r w:rsidRPr="00BE6884">
        <w:rPr>
          <w:rFonts w:ascii="Arial" w:hAnsi="Arial" w:cs="Arial"/>
          <w:sz w:val="22"/>
          <w:szCs w:val="22"/>
        </w:rPr>
        <w:t>M</w:t>
      </w:r>
      <w:bookmarkStart w:id="397" w:name="_Ref336859007"/>
      <w:bookmarkEnd w:id="397"/>
      <w:r w:rsidR="00270BAC">
        <w:rPr>
          <w:rFonts w:ascii="Arial" w:hAnsi="Arial" w:cs="Arial"/>
          <w:sz w:val="22"/>
          <w:szCs w:val="22"/>
        </w:rPr>
        <w:t>onitorização</w:t>
      </w:r>
    </w:p>
    <w:p w14:paraId="115CB5BC" w14:textId="1C82C7EB" w:rsidR="00ED3E12" w:rsidRPr="005F30EF" w:rsidRDefault="008320AB" w:rsidP="003479A4">
      <w:pPr>
        <w:pStyle w:val="MTVFL2"/>
        <w:keepNext/>
        <w:numPr>
          <w:ilvl w:val="1"/>
          <w:numId w:val="59"/>
        </w:numPr>
        <w:shd w:val="clear" w:color="auto" w:fill="FFFFFF"/>
        <w:rPr>
          <w:rFonts w:cs="Arial"/>
          <w:b/>
          <w:sz w:val="22"/>
          <w:szCs w:val="22"/>
          <w:lang w:val="pt-PT"/>
        </w:rPr>
      </w:pPr>
      <w:bookmarkStart w:id="398" w:name="_DV_M508"/>
      <w:bookmarkStart w:id="399" w:name="_Ref336859008"/>
      <w:bookmarkEnd w:id="393"/>
      <w:bookmarkEnd w:id="394"/>
      <w:bookmarkEnd w:id="395"/>
      <w:bookmarkEnd w:id="396"/>
      <w:bookmarkEnd w:id="398"/>
      <w:r w:rsidRPr="005F30EF">
        <w:rPr>
          <w:rFonts w:cs="Arial"/>
          <w:b/>
          <w:sz w:val="22"/>
          <w:szCs w:val="22"/>
          <w:lang w:val="pt-PT"/>
        </w:rPr>
        <w:t>Equip</w:t>
      </w:r>
      <w:r w:rsidR="00270BAC" w:rsidRPr="005F30EF">
        <w:rPr>
          <w:rFonts w:cs="Arial"/>
          <w:b/>
          <w:sz w:val="22"/>
          <w:szCs w:val="22"/>
          <w:lang w:val="pt-PT"/>
        </w:rPr>
        <w:t>a</w:t>
      </w:r>
      <w:r w:rsidRPr="005F30EF">
        <w:rPr>
          <w:rFonts w:cs="Arial"/>
          <w:b/>
          <w:sz w:val="22"/>
          <w:szCs w:val="22"/>
          <w:lang w:val="pt-PT"/>
        </w:rPr>
        <w:t>ment</w:t>
      </w:r>
      <w:bookmarkEnd w:id="399"/>
      <w:r w:rsidR="00270BAC" w:rsidRPr="005F30EF">
        <w:rPr>
          <w:rFonts w:cs="Arial"/>
          <w:b/>
          <w:sz w:val="22"/>
          <w:szCs w:val="22"/>
          <w:lang w:val="pt-PT"/>
        </w:rPr>
        <w:t>os de Monitorização</w:t>
      </w:r>
    </w:p>
    <w:p w14:paraId="46A3AAA1" w14:textId="4755A1DB" w:rsidR="00A75995" w:rsidRDefault="00270BAC" w:rsidP="003479A4">
      <w:pPr>
        <w:pStyle w:val="MTVFL4Car"/>
        <w:numPr>
          <w:ilvl w:val="2"/>
          <w:numId w:val="59"/>
        </w:numPr>
        <w:rPr>
          <w:rFonts w:cs="Arial"/>
          <w:sz w:val="22"/>
          <w:szCs w:val="22"/>
          <w:lang w:val="pt-PT"/>
        </w:rPr>
      </w:pPr>
      <w:bookmarkStart w:id="400" w:name="_DV_M509"/>
      <w:bookmarkStart w:id="401" w:name="_Ref336859009"/>
      <w:bookmarkEnd w:id="400"/>
      <w:r w:rsidRPr="00A75995">
        <w:rPr>
          <w:rFonts w:cs="Arial"/>
          <w:sz w:val="22"/>
          <w:szCs w:val="22"/>
          <w:lang w:val="pt-PT"/>
        </w:rPr>
        <w:t xml:space="preserve">O Equipamento de Medição Principal e o Equipamento de Medição de Verificação utilizados para medir </w:t>
      </w:r>
      <w:r w:rsidR="00D31192" w:rsidRPr="00A75995">
        <w:rPr>
          <w:rFonts w:cs="Arial"/>
          <w:sz w:val="22"/>
          <w:szCs w:val="22"/>
          <w:lang w:val="pt-PT"/>
        </w:rPr>
        <w:t>a saída</w:t>
      </w:r>
      <w:r w:rsidR="00505C79" w:rsidRPr="00A75995">
        <w:rPr>
          <w:rFonts w:cs="Arial"/>
          <w:sz w:val="22"/>
          <w:szCs w:val="22"/>
          <w:lang w:val="pt-PT"/>
        </w:rPr>
        <w:t xml:space="preserve"> da </w:t>
      </w:r>
      <w:r w:rsidRPr="00A75995">
        <w:rPr>
          <w:rFonts w:cs="Arial"/>
          <w:sz w:val="22"/>
          <w:szCs w:val="22"/>
          <w:lang w:val="pt-PT"/>
        </w:rPr>
        <w:t xml:space="preserve">Energia Gerada segundo o presente Contrato deverão ser instalados e mantidos pelo Promotor do Projeto de acordo com as disposições deste Artigo 9.1.O Promotor do Projeto deverá, às suas próprias custas, instalar equipamentos de comunicação que permitam à RNT </w:t>
      </w:r>
      <w:r w:rsidR="003B4344" w:rsidRPr="00A75995">
        <w:rPr>
          <w:rFonts w:cs="Arial"/>
          <w:sz w:val="22"/>
          <w:szCs w:val="22"/>
          <w:lang w:val="pt-PT"/>
        </w:rPr>
        <w:t>consultar</w:t>
      </w:r>
      <w:r w:rsidRPr="00A75995">
        <w:rPr>
          <w:rFonts w:cs="Arial"/>
          <w:sz w:val="22"/>
          <w:szCs w:val="22"/>
          <w:lang w:val="pt-PT"/>
        </w:rPr>
        <w:t xml:space="preserve"> o Equipamento de Medição Principal e o Equipamento de Medição de </w:t>
      </w:r>
      <w:r w:rsidR="003B4344" w:rsidRPr="00A75995">
        <w:rPr>
          <w:rFonts w:cs="Arial"/>
          <w:sz w:val="22"/>
          <w:szCs w:val="22"/>
          <w:lang w:val="pt-PT"/>
        </w:rPr>
        <w:t>Verificação a partir de um</w:t>
      </w:r>
      <w:r w:rsidRPr="00A75995">
        <w:rPr>
          <w:rFonts w:cs="Arial"/>
          <w:sz w:val="22"/>
          <w:szCs w:val="22"/>
          <w:lang w:val="pt-PT"/>
        </w:rPr>
        <w:t xml:space="preserve"> local remoto (como o Centro de Contro</w:t>
      </w:r>
      <w:r w:rsidR="003B4344" w:rsidRPr="00A75995">
        <w:rPr>
          <w:rFonts w:cs="Arial"/>
          <w:sz w:val="22"/>
          <w:szCs w:val="22"/>
          <w:lang w:val="pt-PT"/>
        </w:rPr>
        <w:t>le da RNT) a qualquer momento relativamente a todas as Unidades no Local,</w:t>
      </w:r>
      <w:r w:rsidRPr="00A75995">
        <w:rPr>
          <w:rFonts w:cs="Arial"/>
          <w:sz w:val="22"/>
          <w:szCs w:val="22"/>
          <w:lang w:val="pt-PT"/>
        </w:rPr>
        <w:t xml:space="preserve"> de acordo com o Anexo 7.</w:t>
      </w:r>
      <w:r w:rsidR="00086B61" w:rsidRPr="00A75995">
        <w:rPr>
          <w:rFonts w:cs="Arial"/>
          <w:sz w:val="22"/>
          <w:szCs w:val="22"/>
          <w:lang w:val="pt-PT"/>
        </w:rPr>
        <w:t xml:space="preserve"> </w:t>
      </w:r>
      <w:r w:rsidR="001A31E9" w:rsidRPr="00A75995">
        <w:rPr>
          <w:rFonts w:cs="Arial"/>
          <w:sz w:val="22"/>
          <w:szCs w:val="22"/>
          <w:lang w:val="pt-PT"/>
        </w:rPr>
        <w:t xml:space="preserve">O Equipamento de Medição Principal e o Equipamento de Medição de Verificação devem ser mantidos diretamente pelo Promotor do Projeto ou por agentes ou subcontratados diretamente sob a supervisão do Promotor do Projeto. </w:t>
      </w:r>
    </w:p>
    <w:p w14:paraId="683A464F" w14:textId="0FD5C2D9" w:rsidR="00086B61" w:rsidRPr="00A75995" w:rsidRDefault="00505C79" w:rsidP="007242F1">
      <w:pPr>
        <w:pStyle w:val="MTVFL4Car"/>
        <w:tabs>
          <w:tab w:val="clear" w:pos="1492"/>
        </w:tabs>
        <w:ind w:left="1132" w:firstLine="0"/>
        <w:rPr>
          <w:rFonts w:cs="Arial"/>
          <w:sz w:val="22"/>
          <w:szCs w:val="22"/>
          <w:lang w:val="pt-PT"/>
        </w:rPr>
      </w:pPr>
      <w:r w:rsidRPr="00A75995">
        <w:rPr>
          <w:rFonts w:cs="Arial"/>
          <w:sz w:val="22"/>
          <w:szCs w:val="22"/>
          <w:lang w:val="pt-PT"/>
        </w:rPr>
        <w:t>Todos os Equipamentos de Medição Principal e Medição de Verificação utilizados para medir a saída da Energia Gerada segundo este Contrato deverá ser selado, sendo que o selo apenas possa ser quebrado quando tais Equipamentos de Medição Principal e de Medição de Verificação forem inspecionados, testados ou ajustados</w:t>
      </w:r>
      <w:r w:rsidR="00B60BC1" w:rsidRPr="00A75995">
        <w:rPr>
          <w:rFonts w:cs="Arial"/>
          <w:sz w:val="22"/>
          <w:szCs w:val="22"/>
          <w:lang w:val="pt-PT"/>
        </w:rPr>
        <w:t xml:space="preserve"> com o consentimento das Partes ou no caso ocorrer</w:t>
      </w:r>
      <w:r w:rsidRPr="00A75995">
        <w:rPr>
          <w:rFonts w:cs="Arial"/>
          <w:sz w:val="22"/>
          <w:szCs w:val="22"/>
          <w:lang w:val="pt-PT"/>
        </w:rPr>
        <w:t xml:space="preserve"> uma Emergência, pel</w:t>
      </w:r>
      <w:r w:rsidR="00B60BC1" w:rsidRPr="00A75995">
        <w:rPr>
          <w:rFonts w:cs="Arial"/>
          <w:sz w:val="22"/>
          <w:szCs w:val="22"/>
          <w:lang w:val="pt-PT"/>
        </w:rPr>
        <w:t>o Promotor</w:t>
      </w:r>
      <w:r w:rsidRPr="00A75995">
        <w:rPr>
          <w:rFonts w:cs="Arial"/>
          <w:sz w:val="22"/>
          <w:szCs w:val="22"/>
          <w:lang w:val="pt-PT"/>
        </w:rPr>
        <w:t xml:space="preserve"> do Projeto.</w:t>
      </w:r>
      <w:bookmarkStart w:id="402" w:name="_DV_M512"/>
      <w:bookmarkStart w:id="403" w:name="_DV_M458"/>
      <w:bookmarkEnd w:id="401"/>
      <w:bookmarkEnd w:id="402"/>
      <w:bookmarkEnd w:id="403"/>
    </w:p>
    <w:p w14:paraId="70BEDD3E" w14:textId="77777777" w:rsidR="00086B61" w:rsidRDefault="00B60BC1" w:rsidP="00086B61">
      <w:pPr>
        <w:pStyle w:val="MTVFL4Car"/>
        <w:tabs>
          <w:tab w:val="clear" w:pos="1492"/>
        </w:tabs>
        <w:ind w:left="1132" w:firstLine="0"/>
        <w:rPr>
          <w:sz w:val="22"/>
          <w:szCs w:val="22"/>
          <w:lang w:val="pt-PT"/>
        </w:rPr>
      </w:pPr>
      <w:r w:rsidRPr="00B60BC1">
        <w:rPr>
          <w:sz w:val="22"/>
          <w:szCs w:val="22"/>
          <w:lang w:val="pt-PT"/>
        </w:rPr>
        <w:t xml:space="preserve">A RNT e </w:t>
      </w:r>
      <w:r>
        <w:rPr>
          <w:sz w:val="22"/>
          <w:szCs w:val="22"/>
          <w:lang w:val="pt-PT"/>
        </w:rPr>
        <w:t>o Promotor</w:t>
      </w:r>
      <w:r w:rsidRPr="00B60BC1">
        <w:rPr>
          <w:sz w:val="22"/>
          <w:szCs w:val="22"/>
          <w:lang w:val="pt-PT"/>
        </w:rPr>
        <w:t xml:space="preserve"> do Projeto comprometem-se a não </w:t>
      </w:r>
      <w:r>
        <w:rPr>
          <w:sz w:val="22"/>
          <w:szCs w:val="22"/>
          <w:lang w:val="pt-PT"/>
        </w:rPr>
        <w:t>modificar</w:t>
      </w:r>
      <w:r w:rsidRPr="00B60BC1">
        <w:rPr>
          <w:sz w:val="22"/>
          <w:szCs w:val="22"/>
          <w:lang w:val="pt-PT"/>
        </w:rPr>
        <w:t xml:space="preserve"> ou interferir de </w:t>
      </w:r>
      <w:r>
        <w:rPr>
          <w:sz w:val="22"/>
          <w:szCs w:val="22"/>
          <w:lang w:val="pt-PT"/>
        </w:rPr>
        <w:t>alguma</w:t>
      </w:r>
      <w:r w:rsidRPr="00B60BC1">
        <w:rPr>
          <w:sz w:val="22"/>
          <w:szCs w:val="22"/>
          <w:lang w:val="pt-PT"/>
        </w:rPr>
        <w:t xml:space="preserve"> forma em qualquer parte do</w:t>
      </w:r>
      <w:r>
        <w:rPr>
          <w:sz w:val="22"/>
          <w:szCs w:val="22"/>
          <w:lang w:val="pt-PT"/>
        </w:rPr>
        <w:t>s</w:t>
      </w:r>
      <w:r w:rsidRPr="00B60BC1">
        <w:rPr>
          <w:sz w:val="22"/>
          <w:szCs w:val="22"/>
          <w:lang w:val="pt-PT"/>
        </w:rPr>
        <w:t xml:space="preserve"> Equipamento</w:t>
      </w:r>
      <w:r>
        <w:rPr>
          <w:sz w:val="22"/>
          <w:szCs w:val="22"/>
          <w:lang w:val="pt-PT"/>
        </w:rPr>
        <w:t>s</w:t>
      </w:r>
      <w:r w:rsidRPr="00B60BC1">
        <w:rPr>
          <w:sz w:val="22"/>
          <w:szCs w:val="22"/>
          <w:lang w:val="pt-PT"/>
        </w:rPr>
        <w:t xml:space="preserve"> de Medição Principal e de Medição de </w:t>
      </w:r>
      <w:r>
        <w:rPr>
          <w:sz w:val="22"/>
          <w:szCs w:val="22"/>
          <w:lang w:val="pt-PT"/>
        </w:rPr>
        <w:t>Verificação</w:t>
      </w:r>
      <w:r w:rsidRPr="00B60BC1">
        <w:rPr>
          <w:sz w:val="22"/>
          <w:szCs w:val="22"/>
          <w:lang w:val="pt-PT"/>
        </w:rPr>
        <w:t>.</w:t>
      </w:r>
      <w:bookmarkStart w:id="404" w:name="_DV_M513"/>
      <w:bookmarkEnd w:id="404"/>
    </w:p>
    <w:p w14:paraId="4BCFDAA8" w14:textId="643EB03A" w:rsidR="00D31192" w:rsidRPr="00086B61" w:rsidRDefault="00CC50B5" w:rsidP="00655EE8">
      <w:pPr>
        <w:pStyle w:val="MTVFL4Car"/>
        <w:tabs>
          <w:tab w:val="clear" w:pos="1492"/>
        </w:tabs>
        <w:ind w:left="1132" w:firstLine="0"/>
        <w:rPr>
          <w:sz w:val="22"/>
          <w:szCs w:val="22"/>
          <w:lang w:val="pt-PT"/>
        </w:rPr>
      </w:pPr>
      <w:r>
        <w:rPr>
          <w:sz w:val="22"/>
          <w:szCs w:val="22"/>
          <w:lang w:val="pt-PT"/>
        </w:rPr>
        <w:t>Eventualmente se o</w:t>
      </w:r>
      <w:r w:rsidR="00086B61" w:rsidRPr="00086B61">
        <w:rPr>
          <w:sz w:val="22"/>
          <w:szCs w:val="22"/>
          <w:lang w:val="pt-PT"/>
        </w:rPr>
        <w:t xml:space="preserve"> Equipamento de Medição Principal não </w:t>
      </w:r>
      <w:r>
        <w:rPr>
          <w:sz w:val="22"/>
          <w:szCs w:val="22"/>
          <w:lang w:val="pt-PT"/>
        </w:rPr>
        <w:t xml:space="preserve">estiver </w:t>
      </w:r>
      <w:r w:rsidR="00086B61" w:rsidRPr="00086B61">
        <w:rPr>
          <w:sz w:val="22"/>
          <w:szCs w:val="22"/>
          <w:lang w:val="pt-PT"/>
        </w:rPr>
        <w:t>disponível por qualquer motivo, incluindo</w:t>
      </w:r>
      <w:r>
        <w:rPr>
          <w:sz w:val="22"/>
          <w:szCs w:val="22"/>
          <w:lang w:val="pt-PT"/>
        </w:rPr>
        <w:t xml:space="preserve"> o caso em que este tenha sido modificado ou</w:t>
      </w:r>
      <w:r w:rsidR="00086B61" w:rsidRPr="00086B61">
        <w:rPr>
          <w:sz w:val="22"/>
          <w:szCs w:val="22"/>
          <w:lang w:val="pt-PT"/>
        </w:rPr>
        <w:t xml:space="preserve"> interferido de alguma </w:t>
      </w:r>
      <w:r w:rsidR="008847DB">
        <w:rPr>
          <w:sz w:val="22"/>
          <w:szCs w:val="22"/>
          <w:lang w:val="pt-PT"/>
        </w:rPr>
        <w:t>modo</w:t>
      </w:r>
      <w:r w:rsidR="00086B61" w:rsidRPr="00086B61">
        <w:rPr>
          <w:sz w:val="22"/>
          <w:szCs w:val="22"/>
          <w:lang w:val="pt-PT"/>
        </w:rPr>
        <w:t xml:space="preserve">, ou se a medição </w:t>
      </w:r>
      <w:r w:rsidR="008847DB">
        <w:rPr>
          <w:sz w:val="22"/>
          <w:szCs w:val="22"/>
          <w:lang w:val="pt-PT"/>
        </w:rPr>
        <w:t>efetuada</w:t>
      </w:r>
      <w:r w:rsidR="00086B61" w:rsidRPr="00086B61">
        <w:rPr>
          <w:sz w:val="22"/>
          <w:szCs w:val="22"/>
          <w:lang w:val="pt-PT"/>
        </w:rPr>
        <w:t xml:space="preserve"> </w:t>
      </w:r>
      <w:r w:rsidR="008847DB">
        <w:rPr>
          <w:sz w:val="22"/>
          <w:szCs w:val="22"/>
          <w:lang w:val="pt-PT"/>
        </w:rPr>
        <w:t>for considerada como incorreta após ser submetida a</w:t>
      </w:r>
      <w:r w:rsidR="00086B61" w:rsidRPr="00086B61">
        <w:rPr>
          <w:sz w:val="22"/>
          <w:szCs w:val="22"/>
          <w:lang w:val="pt-PT"/>
        </w:rPr>
        <w:t xml:space="preserve"> teste:</w:t>
      </w:r>
    </w:p>
    <w:p w14:paraId="53FB8433" w14:textId="1B387298" w:rsidR="00655EE8" w:rsidRPr="00655EE8" w:rsidRDefault="008847DB" w:rsidP="009E1715">
      <w:pPr>
        <w:spacing w:after="240"/>
        <w:ind w:left="2410" w:right="86" w:hanging="850"/>
        <w:jc w:val="both"/>
        <w:rPr>
          <w:sz w:val="22"/>
          <w:szCs w:val="22"/>
          <w:lang w:val="pt-PT"/>
        </w:rPr>
      </w:pPr>
      <w:bookmarkStart w:id="405" w:name="_DV_M514"/>
      <w:bookmarkEnd w:id="405"/>
      <w:r w:rsidRPr="001E22A5">
        <w:rPr>
          <w:sz w:val="22"/>
          <w:szCs w:val="22"/>
          <w:lang w:val="pt-PT"/>
        </w:rPr>
        <w:t xml:space="preserve"> </w:t>
      </w:r>
      <w:r w:rsidR="008320AB" w:rsidRPr="00655EE8">
        <w:rPr>
          <w:sz w:val="22"/>
          <w:szCs w:val="22"/>
          <w:lang w:val="pt-PT"/>
        </w:rPr>
        <w:t>(a)</w:t>
      </w:r>
      <w:r w:rsidR="008320AB" w:rsidRPr="00655EE8">
        <w:rPr>
          <w:sz w:val="22"/>
          <w:szCs w:val="22"/>
          <w:lang w:val="pt-PT"/>
        </w:rPr>
        <w:tab/>
      </w:r>
      <w:r w:rsidR="0098462F" w:rsidRPr="00655EE8">
        <w:rPr>
          <w:sz w:val="22"/>
          <w:szCs w:val="22"/>
          <w:lang w:val="pt-PT"/>
        </w:rPr>
        <w:t xml:space="preserve">durante o período de imprecisão do Equipamento Principal de Medição </w:t>
      </w:r>
      <w:r w:rsidR="0098462F">
        <w:rPr>
          <w:sz w:val="22"/>
          <w:szCs w:val="22"/>
          <w:lang w:val="pt-PT"/>
        </w:rPr>
        <w:t>a s</w:t>
      </w:r>
      <w:r w:rsidR="00655EE8" w:rsidRPr="00655EE8">
        <w:rPr>
          <w:sz w:val="22"/>
          <w:szCs w:val="22"/>
          <w:lang w:val="pt-PT"/>
        </w:rPr>
        <w:t xml:space="preserve">aída de Energia </w:t>
      </w:r>
      <w:r w:rsidR="0098462F">
        <w:rPr>
          <w:sz w:val="22"/>
          <w:szCs w:val="22"/>
          <w:lang w:val="pt-PT"/>
        </w:rPr>
        <w:t xml:space="preserve">Gerada </w:t>
      </w:r>
      <w:r w:rsidR="00655EE8" w:rsidRPr="00655EE8">
        <w:rPr>
          <w:sz w:val="22"/>
          <w:szCs w:val="22"/>
          <w:lang w:val="pt-PT"/>
        </w:rPr>
        <w:t xml:space="preserve">medida ou registrada </w:t>
      </w:r>
      <w:r w:rsidR="0098462F">
        <w:rPr>
          <w:sz w:val="22"/>
          <w:szCs w:val="22"/>
          <w:lang w:val="pt-PT"/>
        </w:rPr>
        <w:t xml:space="preserve">considerada </w:t>
      </w:r>
      <w:r w:rsidR="00655EE8" w:rsidRPr="00655EE8">
        <w:rPr>
          <w:sz w:val="22"/>
          <w:szCs w:val="22"/>
          <w:lang w:val="pt-PT"/>
        </w:rPr>
        <w:t>deve</w:t>
      </w:r>
      <w:r w:rsidR="0098462F">
        <w:rPr>
          <w:sz w:val="22"/>
          <w:szCs w:val="22"/>
          <w:lang w:val="pt-PT"/>
        </w:rPr>
        <w:t>rá</w:t>
      </w:r>
      <w:r w:rsidR="00655EE8" w:rsidRPr="00655EE8">
        <w:rPr>
          <w:sz w:val="22"/>
          <w:szCs w:val="22"/>
          <w:lang w:val="pt-PT"/>
        </w:rPr>
        <w:t xml:space="preserve"> ser </w:t>
      </w:r>
      <w:r w:rsidR="0098462F">
        <w:rPr>
          <w:sz w:val="22"/>
          <w:szCs w:val="22"/>
          <w:lang w:val="pt-PT"/>
        </w:rPr>
        <w:t>indicada pelo</w:t>
      </w:r>
      <w:r w:rsidR="00655EE8" w:rsidRPr="00655EE8">
        <w:rPr>
          <w:sz w:val="22"/>
          <w:szCs w:val="22"/>
          <w:lang w:val="pt-PT"/>
        </w:rPr>
        <w:t xml:space="preserve"> Equipamento de Medição de </w:t>
      </w:r>
      <w:r w:rsidR="0098462F">
        <w:rPr>
          <w:sz w:val="22"/>
          <w:szCs w:val="22"/>
          <w:lang w:val="pt-PT"/>
        </w:rPr>
        <w:t>Verificação</w:t>
      </w:r>
      <w:r w:rsidR="00655EE8" w:rsidRPr="00655EE8">
        <w:rPr>
          <w:sz w:val="22"/>
          <w:szCs w:val="22"/>
          <w:lang w:val="pt-PT"/>
        </w:rPr>
        <w:t xml:space="preserve"> ou, na falta deste, qualquer dispositivo de medição secundário existente na In</w:t>
      </w:r>
      <w:r w:rsidR="0098462F">
        <w:rPr>
          <w:sz w:val="22"/>
          <w:szCs w:val="22"/>
          <w:lang w:val="pt-PT"/>
        </w:rPr>
        <w:t>fraestrutura</w:t>
      </w:r>
      <w:r w:rsidR="00655EE8" w:rsidRPr="00655EE8">
        <w:rPr>
          <w:sz w:val="22"/>
          <w:szCs w:val="22"/>
          <w:lang w:val="pt-PT"/>
        </w:rPr>
        <w:t>; ou</w:t>
      </w:r>
      <w:r w:rsidR="0098462F">
        <w:rPr>
          <w:sz w:val="22"/>
          <w:szCs w:val="22"/>
          <w:lang w:val="pt-PT"/>
        </w:rPr>
        <w:t xml:space="preserve"> </w:t>
      </w:r>
    </w:p>
    <w:p w14:paraId="38B11A47" w14:textId="6109BE62" w:rsidR="002B6A55" w:rsidRDefault="002B6A55" w:rsidP="009E1715">
      <w:pPr>
        <w:spacing w:after="240"/>
        <w:ind w:left="2410" w:right="86" w:hanging="850"/>
        <w:jc w:val="both"/>
        <w:rPr>
          <w:sz w:val="22"/>
          <w:szCs w:val="22"/>
          <w:lang w:val="pt-PT"/>
        </w:rPr>
      </w:pPr>
      <w:bookmarkStart w:id="406" w:name="_DV_M515"/>
      <w:bookmarkEnd w:id="406"/>
      <w:r w:rsidRPr="002B6A55">
        <w:rPr>
          <w:sz w:val="22"/>
          <w:szCs w:val="22"/>
          <w:lang w:val="pt-PT"/>
        </w:rPr>
        <w:t xml:space="preserve"> </w:t>
      </w:r>
      <w:r w:rsidR="008320AB" w:rsidRPr="002B6A55">
        <w:rPr>
          <w:sz w:val="22"/>
          <w:szCs w:val="22"/>
          <w:lang w:val="pt-PT"/>
        </w:rPr>
        <w:t>(b)</w:t>
      </w:r>
      <w:r w:rsidR="008320AB" w:rsidRPr="002B6A55">
        <w:rPr>
          <w:sz w:val="22"/>
          <w:szCs w:val="22"/>
          <w:lang w:val="pt-PT"/>
        </w:rPr>
        <w:tab/>
      </w:r>
      <w:r w:rsidRPr="002B6A55">
        <w:rPr>
          <w:sz w:val="22"/>
          <w:szCs w:val="22"/>
          <w:lang w:val="pt-PT"/>
        </w:rPr>
        <w:t xml:space="preserve">se não houver nenhum Equipamento de Medição de </w:t>
      </w:r>
      <w:r>
        <w:rPr>
          <w:sz w:val="22"/>
          <w:szCs w:val="22"/>
          <w:lang w:val="pt-PT"/>
        </w:rPr>
        <w:t>Verificação</w:t>
      </w:r>
      <w:r w:rsidRPr="002B6A55">
        <w:rPr>
          <w:sz w:val="22"/>
          <w:szCs w:val="22"/>
          <w:lang w:val="pt-PT"/>
        </w:rPr>
        <w:t xml:space="preserve"> ou </w:t>
      </w:r>
      <w:r w:rsidR="00040811">
        <w:rPr>
          <w:sz w:val="22"/>
          <w:szCs w:val="22"/>
          <w:lang w:val="pt-PT"/>
        </w:rPr>
        <w:t>de Medição Secundário</w:t>
      </w:r>
      <w:r w:rsidRPr="002B6A55">
        <w:rPr>
          <w:sz w:val="22"/>
          <w:szCs w:val="22"/>
          <w:lang w:val="pt-PT"/>
        </w:rPr>
        <w:t xml:space="preserve"> disponível, ou também </w:t>
      </w:r>
      <w:r>
        <w:rPr>
          <w:sz w:val="22"/>
          <w:szCs w:val="22"/>
          <w:lang w:val="pt-PT"/>
        </w:rPr>
        <w:t>se for considerado que este tenha sido</w:t>
      </w:r>
      <w:r w:rsidRPr="002B6A55">
        <w:rPr>
          <w:sz w:val="22"/>
          <w:szCs w:val="22"/>
          <w:lang w:val="pt-PT"/>
        </w:rPr>
        <w:t xml:space="preserve"> </w:t>
      </w:r>
      <w:r>
        <w:rPr>
          <w:sz w:val="22"/>
          <w:szCs w:val="22"/>
          <w:lang w:val="pt-PT"/>
        </w:rPr>
        <w:t>modificado</w:t>
      </w:r>
      <w:r w:rsidRPr="002B6A55">
        <w:rPr>
          <w:sz w:val="22"/>
          <w:szCs w:val="22"/>
          <w:lang w:val="pt-PT"/>
        </w:rPr>
        <w:t xml:space="preserve"> ou interferido, a quantidade deve</w:t>
      </w:r>
      <w:r>
        <w:rPr>
          <w:sz w:val="22"/>
          <w:szCs w:val="22"/>
          <w:lang w:val="pt-PT"/>
        </w:rPr>
        <w:t>rá</w:t>
      </w:r>
      <w:r w:rsidRPr="002B6A55">
        <w:rPr>
          <w:sz w:val="22"/>
          <w:szCs w:val="22"/>
          <w:lang w:val="pt-PT"/>
        </w:rPr>
        <w:t xml:space="preserve"> ser determinada por </w:t>
      </w:r>
      <w:r w:rsidR="00FB296A">
        <w:rPr>
          <w:sz w:val="22"/>
          <w:szCs w:val="22"/>
          <w:lang w:val="pt-PT"/>
        </w:rPr>
        <w:t xml:space="preserve">um </w:t>
      </w:r>
      <w:r w:rsidRPr="002B6A55">
        <w:rPr>
          <w:sz w:val="22"/>
          <w:szCs w:val="22"/>
          <w:lang w:val="pt-PT"/>
        </w:rPr>
        <w:t xml:space="preserve">acordo entre as Partes </w:t>
      </w:r>
      <w:r w:rsidR="00FB296A">
        <w:rPr>
          <w:sz w:val="22"/>
          <w:szCs w:val="22"/>
          <w:lang w:val="pt-PT"/>
        </w:rPr>
        <w:t>seguindo das diretrizes</w:t>
      </w:r>
      <w:r w:rsidRPr="002B6A55">
        <w:rPr>
          <w:sz w:val="22"/>
          <w:szCs w:val="22"/>
          <w:lang w:val="pt-PT"/>
        </w:rPr>
        <w:t xml:space="preserve"> </w:t>
      </w:r>
      <w:r w:rsidR="00FB296A">
        <w:rPr>
          <w:sz w:val="22"/>
          <w:szCs w:val="22"/>
          <w:lang w:val="pt-PT"/>
        </w:rPr>
        <w:t>d</w:t>
      </w:r>
      <w:r w:rsidRPr="002B6A55">
        <w:rPr>
          <w:sz w:val="22"/>
          <w:szCs w:val="22"/>
          <w:lang w:val="pt-PT"/>
        </w:rPr>
        <w:t>o mecanismo estabelecido no An</w:t>
      </w:r>
      <w:r w:rsidR="00FB296A">
        <w:rPr>
          <w:sz w:val="22"/>
          <w:szCs w:val="22"/>
          <w:lang w:val="pt-PT"/>
        </w:rPr>
        <w:t>exo 1 ou, na falta desse acordo, deverá considerar-se</w:t>
      </w:r>
      <w:r w:rsidRPr="002B6A55">
        <w:rPr>
          <w:sz w:val="22"/>
          <w:szCs w:val="22"/>
          <w:lang w:val="pt-PT"/>
        </w:rPr>
        <w:t xml:space="preserve"> uma </w:t>
      </w:r>
      <w:r w:rsidR="00FB296A">
        <w:rPr>
          <w:sz w:val="22"/>
          <w:szCs w:val="22"/>
          <w:lang w:val="pt-PT"/>
        </w:rPr>
        <w:t>disputa</w:t>
      </w:r>
      <w:r w:rsidRPr="002B6A55">
        <w:rPr>
          <w:sz w:val="22"/>
          <w:szCs w:val="22"/>
          <w:lang w:val="pt-PT"/>
        </w:rPr>
        <w:t xml:space="preserve"> </w:t>
      </w:r>
      <w:r w:rsidR="00040811">
        <w:rPr>
          <w:sz w:val="22"/>
          <w:szCs w:val="22"/>
          <w:lang w:val="pt-PT"/>
        </w:rPr>
        <w:t>que deverá ser</w:t>
      </w:r>
      <w:r w:rsidRPr="002B6A55">
        <w:rPr>
          <w:sz w:val="22"/>
          <w:szCs w:val="22"/>
          <w:lang w:val="pt-PT"/>
        </w:rPr>
        <w:t xml:space="preserve"> resolvida de acordo com o Artigo 9.4 </w:t>
      </w:r>
      <w:r w:rsidR="00FB296A">
        <w:rPr>
          <w:sz w:val="22"/>
          <w:szCs w:val="22"/>
          <w:lang w:val="pt-PT"/>
        </w:rPr>
        <w:t>do presente Contrato</w:t>
      </w:r>
      <w:r w:rsidRPr="002B6A55">
        <w:rPr>
          <w:sz w:val="22"/>
          <w:szCs w:val="22"/>
          <w:lang w:val="pt-PT"/>
        </w:rPr>
        <w:t>.</w:t>
      </w:r>
    </w:p>
    <w:p w14:paraId="35827F5A" w14:textId="1B185AFD" w:rsidR="006F6A3A" w:rsidRPr="00D44347" w:rsidRDefault="00C313B9" w:rsidP="003479A4">
      <w:pPr>
        <w:pStyle w:val="MTVFL4Car"/>
        <w:numPr>
          <w:ilvl w:val="2"/>
          <w:numId w:val="59"/>
        </w:numPr>
        <w:shd w:val="clear" w:color="auto" w:fill="FFFFFF"/>
        <w:rPr>
          <w:rFonts w:cs="Arial"/>
          <w:sz w:val="22"/>
          <w:szCs w:val="22"/>
          <w:lang w:val="pt-PT"/>
        </w:rPr>
      </w:pPr>
      <w:bookmarkStart w:id="407" w:name="_DV_M518"/>
      <w:bookmarkStart w:id="408" w:name="_Ref336859010"/>
      <w:bookmarkEnd w:id="407"/>
      <w:r w:rsidRPr="00D44347">
        <w:rPr>
          <w:rFonts w:cs="Arial"/>
          <w:sz w:val="22"/>
          <w:szCs w:val="22"/>
          <w:lang w:val="pt-PT"/>
        </w:rPr>
        <w:t>O Promotor</w:t>
      </w:r>
      <w:r w:rsidR="004C5E5B" w:rsidRPr="00D44347">
        <w:rPr>
          <w:rFonts w:cs="Arial"/>
          <w:sz w:val="22"/>
          <w:szCs w:val="22"/>
          <w:lang w:val="pt-PT"/>
        </w:rPr>
        <w:t xml:space="preserve"> do Projeto </w:t>
      </w:r>
      <w:r w:rsidRPr="00D44347">
        <w:rPr>
          <w:rFonts w:cs="Arial"/>
          <w:sz w:val="22"/>
          <w:szCs w:val="22"/>
          <w:lang w:val="pt-PT"/>
        </w:rPr>
        <w:t xml:space="preserve">deverá </w:t>
      </w:r>
      <w:r w:rsidR="004C5E5B" w:rsidRPr="00D44347">
        <w:rPr>
          <w:rFonts w:cs="Arial"/>
          <w:sz w:val="22"/>
          <w:szCs w:val="22"/>
          <w:lang w:val="pt-PT"/>
        </w:rPr>
        <w:t>no</w:t>
      </w:r>
      <w:r w:rsidRPr="00D44347">
        <w:rPr>
          <w:rFonts w:cs="Arial"/>
          <w:sz w:val="22"/>
          <w:szCs w:val="22"/>
          <w:lang w:val="pt-PT"/>
        </w:rPr>
        <w:t>tificar</w:t>
      </w:r>
      <w:r w:rsidR="004C5E5B" w:rsidRPr="00D44347">
        <w:rPr>
          <w:rFonts w:cs="Arial"/>
          <w:sz w:val="22"/>
          <w:szCs w:val="22"/>
          <w:lang w:val="pt-PT"/>
        </w:rPr>
        <w:t xml:space="preserve"> a RNT </w:t>
      </w:r>
      <w:r w:rsidRPr="00D44347">
        <w:rPr>
          <w:rFonts w:cs="Arial"/>
          <w:sz w:val="22"/>
          <w:szCs w:val="22"/>
          <w:lang w:val="pt-PT"/>
        </w:rPr>
        <w:t>num prazo</w:t>
      </w:r>
      <w:r w:rsidR="004C5E5B" w:rsidRPr="00D44347">
        <w:rPr>
          <w:rFonts w:cs="Arial"/>
          <w:sz w:val="22"/>
          <w:szCs w:val="22"/>
          <w:lang w:val="pt-PT"/>
        </w:rPr>
        <w:t xml:space="preserve"> de quarenta e oito (48) horas após tomar conhecimento de qualquer imprecisão ou defeito em qualquer Equipamento de Medição Principal ou Equipamento de Medição de </w:t>
      </w:r>
      <w:r w:rsidRPr="00D44347">
        <w:rPr>
          <w:rFonts w:cs="Arial"/>
          <w:sz w:val="22"/>
          <w:szCs w:val="22"/>
          <w:lang w:val="pt-PT"/>
        </w:rPr>
        <w:t>Verificação</w:t>
      </w:r>
      <w:r w:rsidR="004C5E5B" w:rsidRPr="00D44347">
        <w:rPr>
          <w:rFonts w:cs="Arial"/>
          <w:sz w:val="22"/>
          <w:szCs w:val="22"/>
          <w:lang w:val="pt-PT"/>
        </w:rPr>
        <w:t>.</w:t>
      </w:r>
      <w:r w:rsidR="00D44347" w:rsidRPr="00D44347">
        <w:rPr>
          <w:rFonts w:cs="Arial"/>
          <w:sz w:val="22"/>
          <w:szCs w:val="22"/>
          <w:lang w:val="pt-PT"/>
        </w:rPr>
        <w:t xml:space="preserve"> </w:t>
      </w:r>
      <w:r w:rsidR="006F6A3A" w:rsidRPr="00D44347">
        <w:rPr>
          <w:rFonts w:cs="Arial"/>
          <w:sz w:val="22"/>
          <w:szCs w:val="22"/>
          <w:lang w:val="pt-PT"/>
        </w:rPr>
        <w:t>O Promotor do Projeto atuará sobre o Equipamento de Medição Principal e o Equipamento de Medição de Verificação para que estes sejam ajustados, reparados, substituídos ou recalibrados fazendo</w:t>
      </w:r>
      <w:r w:rsidR="008C52BC" w:rsidRPr="00D44347">
        <w:rPr>
          <w:rFonts w:cs="Arial"/>
          <w:sz w:val="22"/>
          <w:szCs w:val="22"/>
          <w:lang w:val="pt-PT"/>
        </w:rPr>
        <w:t xml:space="preserve"> com</w:t>
      </w:r>
      <w:r w:rsidR="006F6A3A" w:rsidRPr="00D44347">
        <w:rPr>
          <w:rFonts w:cs="Arial"/>
          <w:sz w:val="22"/>
          <w:szCs w:val="22"/>
          <w:lang w:val="pt-PT"/>
        </w:rPr>
        <w:t xml:space="preserve"> que estes fiquem o mais próximo possível de uma condição de erro zero</w:t>
      </w:r>
      <w:r w:rsidR="008C52BC" w:rsidRPr="00D44347">
        <w:rPr>
          <w:rFonts w:cs="Arial"/>
          <w:sz w:val="22"/>
          <w:szCs w:val="22"/>
          <w:lang w:val="pt-PT"/>
        </w:rPr>
        <w:t>, ficando as custas por conta do Promotor do Projeto e</w:t>
      </w:r>
      <w:r w:rsidR="006F6A3A" w:rsidRPr="00D44347">
        <w:rPr>
          <w:rFonts w:cs="Arial"/>
          <w:sz w:val="22"/>
          <w:szCs w:val="22"/>
          <w:lang w:val="pt-PT"/>
        </w:rPr>
        <w:t xml:space="preserve"> em tais circunstâncias, o procedimento estabelecido no Artigo 2.2 do Anexo 1 </w:t>
      </w:r>
      <w:r w:rsidR="008C52BC" w:rsidRPr="00D44347">
        <w:rPr>
          <w:rFonts w:cs="Arial"/>
          <w:sz w:val="22"/>
          <w:szCs w:val="22"/>
          <w:lang w:val="pt-PT"/>
        </w:rPr>
        <w:t>deverá aplicar-se</w:t>
      </w:r>
      <w:r w:rsidR="006F6A3A" w:rsidRPr="00D44347">
        <w:rPr>
          <w:rFonts w:cs="Arial"/>
          <w:sz w:val="22"/>
          <w:szCs w:val="22"/>
          <w:lang w:val="pt-PT"/>
        </w:rPr>
        <w:t xml:space="preserve"> a qualquer ajuste </w:t>
      </w:r>
      <w:r w:rsidR="008C52BC" w:rsidRPr="00D44347">
        <w:rPr>
          <w:rFonts w:cs="Arial"/>
          <w:sz w:val="22"/>
          <w:szCs w:val="22"/>
          <w:lang w:val="pt-PT"/>
        </w:rPr>
        <w:t>resultante de uma</w:t>
      </w:r>
      <w:r w:rsidR="006F6A3A" w:rsidRPr="00D44347">
        <w:rPr>
          <w:rFonts w:cs="Arial"/>
          <w:sz w:val="22"/>
          <w:szCs w:val="22"/>
          <w:lang w:val="pt-PT"/>
        </w:rPr>
        <w:t xml:space="preserve"> imprecisão ou defeito </w:t>
      </w:r>
      <w:r w:rsidR="008C52BC" w:rsidRPr="00D44347">
        <w:rPr>
          <w:rFonts w:cs="Arial"/>
          <w:sz w:val="22"/>
          <w:szCs w:val="22"/>
          <w:lang w:val="pt-PT"/>
        </w:rPr>
        <w:t>de</w:t>
      </w:r>
      <w:r w:rsidR="006F6A3A" w:rsidRPr="00D44347">
        <w:rPr>
          <w:rFonts w:cs="Arial"/>
          <w:sz w:val="22"/>
          <w:szCs w:val="22"/>
          <w:lang w:val="pt-PT"/>
        </w:rPr>
        <w:t xml:space="preserve"> qualquer Equ</w:t>
      </w:r>
      <w:r w:rsidR="008C52BC" w:rsidRPr="00D44347">
        <w:rPr>
          <w:rFonts w:cs="Arial"/>
          <w:sz w:val="22"/>
          <w:szCs w:val="22"/>
          <w:lang w:val="pt-PT"/>
        </w:rPr>
        <w:t>ipamento de Medição Principal e/</w:t>
      </w:r>
      <w:r w:rsidR="006F6A3A" w:rsidRPr="00D44347">
        <w:rPr>
          <w:rFonts w:cs="Arial"/>
          <w:sz w:val="22"/>
          <w:szCs w:val="22"/>
          <w:lang w:val="pt-PT"/>
        </w:rPr>
        <w:t xml:space="preserve">ou Equipamento de Medição de </w:t>
      </w:r>
      <w:r w:rsidR="008C52BC" w:rsidRPr="00D44347">
        <w:rPr>
          <w:rFonts w:cs="Arial"/>
          <w:sz w:val="22"/>
          <w:szCs w:val="22"/>
          <w:lang w:val="pt-PT"/>
        </w:rPr>
        <w:t>Verificação</w:t>
      </w:r>
      <w:r w:rsidR="006F6A3A" w:rsidRPr="00D44347">
        <w:rPr>
          <w:rFonts w:cs="Arial"/>
          <w:sz w:val="22"/>
          <w:szCs w:val="22"/>
          <w:lang w:val="pt-PT"/>
        </w:rPr>
        <w:t>.</w:t>
      </w:r>
    </w:p>
    <w:p w14:paraId="65ED0570" w14:textId="3F4F7627" w:rsidR="00ED3E12" w:rsidRPr="00036DA1" w:rsidRDefault="00036DA1" w:rsidP="003479A4">
      <w:pPr>
        <w:pStyle w:val="MTVFL2"/>
        <w:keepNext/>
        <w:numPr>
          <w:ilvl w:val="1"/>
          <w:numId w:val="59"/>
        </w:numPr>
        <w:shd w:val="clear" w:color="auto" w:fill="FFFFFF"/>
        <w:tabs>
          <w:tab w:val="num" w:pos="990"/>
        </w:tabs>
        <w:rPr>
          <w:rFonts w:cs="Arial"/>
          <w:b/>
          <w:sz w:val="22"/>
          <w:szCs w:val="22"/>
          <w:lang w:val="pt-PT"/>
        </w:rPr>
      </w:pPr>
      <w:bookmarkStart w:id="409" w:name="_DV_M521"/>
      <w:bookmarkEnd w:id="408"/>
      <w:bookmarkEnd w:id="409"/>
      <w:r w:rsidRPr="00036DA1">
        <w:rPr>
          <w:rFonts w:cs="Arial"/>
          <w:b/>
          <w:sz w:val="22"/>
          <w:szCs w:val="22"/>
          <w:lang w:val="pt-PT"/>
        </w:rPr>
        <w:t>Características Técnicas</w:t>
      </w:r>
    </w:p>
    <w:p w14:paraId="044FE087" w14:textId="4DDD7F6D" w:rsidR="00036DA1" w:rsidRPr="00036DA1" w:rsidRDefault="00036DA1" w:rsidP="00ED3E12">
      <w:pPr>
        <w:shd w:val="clear" w:color="auto" w:fill="FFFFFF"/>
        <w:spacing w:after="240"/>
        <w:ind w:left="720"/>
        <w:jc w:val="both"/>
        <w:rPr>
          <w:sz w:val="22"/>
          <w:szCs w:val="22"/>
          <w:lang w:val="pt-PT"/>
        </w:rPr>
      </w:pPr>
      <w:bookmarkStart w:id="410" w:name="_DV_M522"/>
      <w:bookmarkEnd w:id="410"/>
      <w:r w:rsidRPr="00036DA1">
        <w:rPr>
          <w:sz w:val="22"/>
          <w:szCs w:val="22"/>
          <w:lang w:val="pt-PT"/>
        </w:rPr>
        <w:t xml:space="preserve">As características técnicas básicas do equipamento de medição que compreende o Sistema de Medição devem estar de acordo com as disposições para </w:t>
      </w:r>
      <w:r>
        <w:rPr>
          <w:sz w:val="22"/>
          <w:szCs w:val="22"/>
          <w:lang w:val="pt-PT"/>
        </w:rPr>
        <w:t>contadores</w:t>
      </w:r>
      <w:r w:rsidRPr="00036DA1">
        <w:rPr>
          <w:sz w:val="22"/>
          <w:szCs w:val="22"/>
          <w:lang w:val="pt-PT"/>
        </w:rPr>
        <w:t xml:space="preserve"> de energia elétrica </w:t>
      </w:r>
      <w:r>
        <w:rPr>
          <w:sz w:val="22"/>
          <w:szCs w:val="22"/>
          <w:lang w:val="pt-PT"/>
        </w:rPr>
        <w:t>ativa</w:t>
      </w:r>
      <w:r w:rsidRPr="00036DA1">
        <w:rPr>
          <w:sz w:val="22"/>
          <w:szCs w:val="22"/>
          <w:lang w:val="pt-PT"/>
        </w:rPr>
        <w:t xml:space="preserve"> e </w:t>
      </w:r>
      <w:r>
        <w:rPr>
          <w:sz w:val="22"/>
          <w:szCs w:val="22"/>
          <w:lang w:val="pt-PT"/>
        </w:rPr>
        <w:t>contadores</w:t>
      </w:r>
      <w:r w:rsidRPr="00036DA1">
        <w:rPr>
          <w:sz w:val="22"/>
          <w:szCs w:val="22"/>
          <w:lang w:val="pt-PT"/>
        </w:rPr>
        <w:t xml:space="preserve"> de energia elétrica reativa, conforme </w:t>
      </w:r>
      <w:r>
        <w:rPr>
          <w:sz w:val="22"/>
          <w:szCs w:val="22"/>
          <w:lang w:val="pt-PT"/>
        </w:rPr>
        <w:t xml:space="preserve">o </w:t>
      </w:r>
      <w:r w:rsidRPr="00036DA1">
        <w:rPr>
          <w:sz w:val="22"/>
          <w:szCs w:val="22"/>
          <w:lang w:val="pt-PT"/>
        </w:rPr>
        <w:t xml:space="preserve">descrito mais </w:t>
      </w:r>
      <w:r>
        <w:rPr>
          <w:sz w:val="22"/>
          <w:szCs w:val="22"/>
          <w:lang w:val="pt-PT"/>
        </w:rPr>
        <w:t>detalhadamente</w:t>
      </w:r>
      <w:r w:rsidRPr="00036DA1">
        <w:rPr>
          <w:sz w:val="22"/>
          <w:szCs w:val="22"/>
          <w:lang w:val="pt-PT"/>
        </w:rPr>
        <w:t xml:space="preserve"> no Artigo 4 do Anexo 1.</w:t>
      </w:r>
      <w:r>
        <w:rPr>
          <w:sz w:val="22"/>
          <w:szCs w:val="22"/>
          <w:lang w:val="pt-PT"/>
        </w:rPr>
        <w:t xml:space="preserve"> </w:t>
      </w:r>
    </w:p>
    <w:p w14:paraId="1C783429" w14:textId="5338E68F" w:rsidR="00ED3E12" w:rsidRPr="00387DCB" w:rsidRDefault="00387DCB" w:rsidP="003479A4">
      <w:pPr>
        <w:pStyle w:val="MTVFL2"/>
        <w:keepNext/>
        <w:numPr>
          <w:ilvl w:val="1"/>
          <w:numId w:val="59"/>
        </w:numPr>
        <w:shd w:val="clear" w:color="auto" w:fill="FFFFFF"/>
        <w:tabs>
          <w:tab w:val="num" w:pos="990"/>
        </w:tabs>
        <w:rPr>
          <w:rFonts w:cs="Arial"/>
          <w:b/>
          <w:sz w:val="22"/>
          <w:szCs w:val="22"/>
          <w:lang w:val="pt-PT"/>
        </w:rPr>
      </w:pPr>
      <w:bookmarkStart w:id="411" w:name="_DV_M524"/>
      <w:bookmarkStart w:id="412" w:name="_DV_M466"/>
      <w:bookmarkEnd w:id="411"/>
      <w:bookmarkEnd w:id="412"/>
      <w:r w:rsidRPr="00387DCB">
        <w:rPr>
          <w:rFonts w:cs="Arial"/>
          <w:b/>
          <w:sz w:val="22"/>
          <w:szCs w:val="22"/>
          <w:lang w:val="pt-PT"/>
        </w:rPr>
        <w:t>Procedimentos de Medição</w:t>
      </w:r>
    </w:p>
    <w:p w14:paraId="2EA67A24" w14:textId="75684C5C" w:rsidR="005A38BC" w:rsidRPr="005A38BC" w:rsidRDefault="0003158C" w:rsidP="00ED3E12">
      <w:pPr>
        <w:shd w:val="clear" w:color="auto" w:fill="FFFFFF"/>
        <w:spacing w:after="240"/>
        <w:ind w:left="720"/>
        <w:jc w:val="both"/>
        <w:rPr>
          <w:sz w:val="22"/>
          <w:szCs w:val="22"/>
          <w:lang w:val="pt-PT"/>
        </w:rPr>
      </w:pPr>
      <w:bookmarkStart w:id="413" w:name="_DV_M525"/>
      <w:bookmarkEnd w:id="413"/>
      <w:r w:rsidRPr="0003158C">
        <w:rPr>
          <w:sz w:val="22"/>
          <w:szCs w:val="22"/>
          <w:lang w:val="pt-PT"/>
        </w:rPr>
        <w:t>Todos os Equipamentos de Medição Principal e Equipamento de Medição de Verificação deverão ser mantidos, calibrados e testados à</w:t>
      </w:r>
      <w:r w:rsidR="005A38BC">
        <w:rPr>
          <w:sz w:val="22"/>
          <w:szCs w:val="22"/>
          <w:lang w:val="pt-PT"/>
        </w:rPr>
        <w:t>s</w:t>
      </w:r>
      <w:r w:rsidRPr="0003158C">
        <w:rPr>
          <w:sz w:val="22"/>
          <w:szCs w:val="22"/>
          <w:lang w:val="pt-PT"/>
        </w:rPr>
        <w:t xml:space="preserve"> custa</w:t>
      </w:r>
      <w:r w:rsidR="005A38BC">
        <w:rPr>
          <w:sz w:val="22"/>
          <w:szCs w:val="22"/>
          <w:lang w:val="pt-PT"/>
        </w:rPr>
        <w:t>s</w:t>
      </w:r>
      <w:r w:rsidRPr="0003158C">
        <w:rPr>
          <w:sz w:val="22"/>
          <w:szCs w:val="22"/>
          <w:lang w:val="pt-PT"/>
        </w:rPr>
        <w:t xml:space="preserve"> da </w:t>
      </w:r>
      <w:r w:rsidR="005A38BC">
        <w:rPr>
          <w:sz w:val="22"/>
          <w:szCs w:val="22"/>
          <w:lang w:val="pt-PT"/>
        </w:rPr>
        <w:t>do Promotor</w:t>
      </w:r>
      <w:r w:rsidRPr="0003158C">
        <w:rPr>
          <w:sz w:val="22"/>
          <w:szCs w:val="22"/>
          <w:lang w:val="pt-PT"/>
        </w:rPr>
        <w:t xml:space="preserve"> do Projeto e deverão estar em conformidade com as disposições do Anexo 1.</w:t>
      </w:r>
      <w:bookmarkStart w:id="414" w:name="DocXTextRef187"/>
      <w:r w:rsidR="005A38BC">
        <w:rPr>
          <w:sz w:val="22"/>
          <w:szCs w:val="22"/>
          <w:lang w:val="pt-PT"/>
        </w:rPr>
        <w:t xml:space="preserve"> </w:t>
      </w:r>
      <w:r w:rsidR="005A38BC" w:rsidRPr="005A38BC">
        <w:rPr>
          <w:sz w:val="22"/>
          <w:szCs w:val="22"/>
          <w:lang w:val="pt-PT"/>
        </w:rPr>
        <w:t xml:space="preserve">A Empresa do Projeto </w:t>
      </w:r>
      <w:r w:rsidR="005A38BC">
        <w:rPr>
          <w:sz w:val="22"/>
          <w:szCs w:val="22"/>
          <w:lang w:val="pt-PT"/>
        </w:rPr>
        <w:t>deverá enviar</w:t>
      </w:r>
      <w:r w:rsidR="005A38BC" w:rsidRPr="005A38BC">
        <w:rPr>
          <w:sz w:val="22"/>
          <w:szCs w:val="22"/>
          <w:lang w:val="pt-PT"/>
        </w:rPr>
        <w:t xml:space="preserve"> à RNT cópias de quaisquer inspeções periódicas ou especiais ou relatórios de testes relacionados </w:t>
      </w:r>
      <w:r w:rsidR="005A38BC">
        <w:rPr>
          <w:sz w:val="22"/>
          <w:szCs w:val="22"/>
          <w:lang w:val="pt-PT"/>
        </w:rPr>
        <w:t>com o</w:t>
      </w:r>
      <w:r w:rsidR="005A38BC" w:rsidRPr="005A38BC">
        <w:rPr>
          <w:sz w:val="22"/>
          <w:szCs w:val="22"/>
          <w:lang w:val="pt-PT"/>
        </w:rPr>
        <w:t xml:space="preserve"> Equipamento de Medição Principal e</w:t>
      </w:r>
      <w:r w:rsidR="005A38BC">
        <w:rPr>
          <w:sz w:val="22"/>
          <w:szCs w:val="22"/>
          <w:lang w:val="pt-PT"/>
        </w:rPr>
        <w:t xml:space="preserve"> o</w:t>
      </w:r>
      <w:r w:rsidR="005A38BC" w:rsidRPr="005A38BC">
        <w:rPr>
          <w:sz w:val="22"/>
          <w:szCs w:val="22"/>
          <w:lang w:val="pt-PT"/>
        </w:rPr>
        <w:t xml:space="preserve"> Equipamento de Medição de Verificação.</w:t>
      </w:r>
      <w:r w:rsidR="005A38BC">
        <w:rPr>
          <w:sz w:val="22"/>
          <w:szCs w:val="22"/>
          <w:lang w:val="pt-PT"/>
        </w:rPr>
        <w:t xml:space="preserve"> </w:t>
      </w:r>
      <w:r w:rsidR="005A38BC" w:rsidRPr="005A38BC">
        <w:rPr>
          <w:sz w:val="22"/>
          <w:szCs w:val="22"/>
          <w:lang w:val="pt-PT"/>
        </w:rPr>
        <w:t>As Partes comprometem-se a implementar os procedimentos e disposições estabelecidos no Anexo 1 para a leitura, teste, ajuste e calibração do</w:t>
      </w:r>
      <w:r w:rsidR="005A38BC">
        <w:rPr>
          <w:sz w:val="22"/>
          <w:szCs w:val="22"/>
          <w:lang w:val="pt-PT"/>
        </w:rPr>
        <w:t>s</w:t>
      </w:r>
      <w:r w:rsidR="005A38BC" w:rsidRPr="005A38BC">
        <w:rPr>
          <w:sz w:val="22"/>
          <w:szCs w:val="22"/>
          <w:lang w:val="pt-PT"/>
        </w:rPr>
        <w:t xml:space="preserve"> equipamento</w:t>
      </w:r>
      <w:r w:rsidR="005A38BC">
        <w:rPr>
          <w:sz w:val="22"/>
          <w:szCs w:val="22"/>
          <w:lang w:val="pt-PT"/>
        </w:rPr>
        <w:t>s</w:t>
      </w:r>
      <w:r w:rsidR="005A38BC" w:rsidRPr="005A38BC">
        <w:rPr>
          <w:sz w:val="22"/>
          <w:szCs w:val="22"/>
          <w:lang w:val="pt-PT"/>
        </w:rPr>
        <w:t xml:space="preserve"> de medição que compreende</w:t>
      </w:r>
      <w:r w:rsidR="005A38BC">
        <w:rPr>
          <w:sz w:val="22"/>
          <w:szCs w:val="22"/>
          <w:lang w:val="pt-PT"/>
        </w:rPr>
        <w:t>m</w:t>
      </w:r>
      <w:r w:rsidR="005A38BC" w:rsidRPr="005A38BC">
        <w:rPr>
          <w:sz w:val="22"/>
          <w:szCs w:val="22"/>
          <w:lang w:val="pt-PT"/>
        </w:rPr>
        <w:t xml:space="preserve"> o Sistema de Medição.</w:t>
      </w:r>
    </w:p>
    <w:p w14:paraId="264066B7" w14:textId="3E570A7C" w:rsidR="00ED3E12" w:rsidRPr="00F53F06" w:rsidRDefault="00CB1A2D" w:rsidP="003479A4">
      <w:pPr>
        <w:pStyle w:val="MTVFL2"/>
        <w:keepNext/>
        <w:numPr>
          <w:ilvl w:val="1"/>
          <w:numId w:val="59"/>
        </w:numPr>
        <w:shd w:val="clear" w:color="auto" w:fill="FFFFFF"/>
        <w:tabs>
          <w:tab w:val="num" w:pos="990"/>
        </w:tabs>
        <w:rPr>
          <w:rFonts w:cs="Arial"/>
          <w:b/>
          <w:sz w:val="22"/>
          <w:szCs w:val="22"/>
          <w:lang w:val="pt-PT"/>
        </w:rPr>
      </w:pPr>
      <w:bookmarkStart w:id="415" w:name="_DV_M529"/>
      <w:bookmarkStart w:id="416" w:name="_Ref51490869"/>
      <w:bookmarkEnd w:id="414"/>
      <w:bookmarkEnd w:id="415"/>
      <w:r w:rsidRPr="00F53F06">
        <w:rPr>
          <w:rFonts w:cs="Arial"/>
          <w:b/>
          <w:sz w:val="22"/>
          <w:szCs w:val="22"/>
          <w:lang w:val="pt-PT"/>
        </w:rPr>
        <w:t>Disputa</w:t>
      </w:r>
      <w:r w:rsidR="008320AB" w:rsidRPr="00F53F06">
        <w:rPr>
          <w:rFonts w:cs="Arial"/>
          <w:b/>
          <w:sz w:val="22"/>
          <w:szCs w:val="22"/>
          <w:lang w:val="pt-PT"/>
        </w:rPr>
        <w:t>s</w:t>
      </w:r>
      <w:r w:rsidR="007717DF">
        <w:rPr>
          <w:rFonts w:cs="Arial"/>
          <w:b/>
          <w:sz w:val="22"/>
          <w:szCs w:val="22"/>
          <w:lang w:val="pt-PT"/>
        </w:rPr>
        <w:t xml:space="preserve"> relativas às M</w:t>
      </w:r>
      <w:r w:rsidRPr="00F53F06">
        <w:rPr>
          <w:rFonts w:cs="Arial"/>
          <w:b/>
          <w:sz w:val="22"/>
          <w:szCs w:val="22"/>
          <w:lang w:val="pt-PT"/>
        </w:rPr>
        <w:t>edições</w:t>
      </w:r>
      <w:bookmarkEnd w:id="416"/>
    </w:p>
    <w:p w14:paraId="46088672" w14:textId="0E47775E" w:rsidR="00513AD1" w:rsidRPr="00513AD1" w:rsidRDefault="00513AD1" w:rsidP="00ED3E12">
      <w:pPr>
        <w:shd w:val="clear" w:color="auto" w:fill="FFFFFF"/>
        <w:ind w:left="720"/>
        <w:jc w:val="both"/>
        <w:rPr>
          <w:sz w:val="22"/>
          <w:szCs w:val="22"/>
          <w:lang w:val="pt-PT"/>
        </w:rPr>
      </w:pPr>
      <w:bookmarkStart w:id="417" w:name="_DV_M530"/>
      <w:bookmarkEnd w:id="417"/>
      <w:r>
        <w:rPr>
          <w:sz w:val="22"/>
          <w:szCs w:val="22"/>
          <w:lang w:val="pt-PT"/>
        </w:rPr>
        <w:t>Qualquer disputa</w:t>
      </w:r>
      <w:r w:rsidRPr="00513AD1">
        <w:rPr>
          <w:sz w:val="22"/>
          <w:szCs w:val="22"/>
          <w:lang w:val="pt-PT"/>
        </w:rPr>
        <w:t xml:space="preserve"> relativa a questões de medição nos termos deste Artigo 9, que não possa ser resolvida pelas Partes, será considerada </w:t>
      </w:r>
      <w:r>
        <w:rPr>
          <w:sz w:val="22"/>
          <w:szCs w:val="22"/>
          <w:lang w:val="pt-PT"/>
        </w:rPr>
        <w:t xml:space="preserve">como </w:t>
      </w:r>
      <w:r w:rsidRPr="00513AD1">
        <w:rPr>
          <w:sz w:val="22"/>
          <w:szCs w:val="22"/>
          <w:lang w:val="pt-PT"/>
        </w:rPr>
        <w:t xml:space="preserve">uma </w:t>
      </w:r>
      <w:r>
        <w:rPr>
          <w:sz w:val="22"/>
          <w:szCs w:val="22"/>
          <w:lang w:val="pt-PT"/>
        </w:rPr>
        <w:t>disputa</w:t>
      </w:r>
      <w:r w:rsidRPr="00513AD1">
        <w:rPr>
          <w:sz w:val="22"/>
          <w:szCs w:val="22"/>
          <w:lang w:val="pt-PT"/>
        </w:rPr>
        <w:t xml:space="preserve"> e será resolvida pelo </w:t>
      </w:r>
      <w:r w:rsidR="00A957E9">
        <w:rPr>
          <w:sz w:val="22"/>
          <w:szCs w:val="22"/>
          <w:lang w:val="pt-PT"/>
        </w:rPr>
        <w:t>Perito</w:t>
      </w:r>
      <w:r>
        <w:rPr>
          <w:sz w:val="22"/>
          <w:szCs w:val="22"/>
          <w:lang w:val="pt-PT"/>
        </w:rPr>
        <w:t>,</w:t>
      </w:r>
      <w:r w:rsidRPr="00513AD1">
        <w:rPr>
          <w:sz w:val="22"/>
          <w:szCs w:val="22"/>
          <w:lang w:val="pt-PT"/>
        </w:rPr>
        <w:t xml:space="preserve"> de acordo com o Artigo 17.2 deste </w:t>
      </w:r>
      <w:r w:rsidR="008D7A65">
        <w:rPr>
          <w:sz w:val="22"/>
          <w:szCs w:val="22"/>
          <w:lang w:val="pt-PT"/>
        </w:rPr>
        <w:t>Contrato</w:t>
      </w:r>
      <w:r w:rsidRPr="00513AD1">
        <w:rPr>
          <w:sz w:val="22"/>
          <w:szCs w:val="22"/>
          <w:lang w:val="pt-PT"/>
        </w:rPr>
        <w:t>.</w:t>
      </w:r>
    </w:p>
    <w:p w14:paraId="1C95D229" w14:textId="4966F98A" w:rsidR="008320AB" w:rsidRPr="00BE6884" w:rsidRDefault="009F5765" w:rsidP="003479A4">
      <w:pPr>
        <w:pStyle w:val="MTVFL1"/>
        <w:numPr>
          <w:ilvl w:val="0"/>
          <w:numId w:val="59"/>
        </w:numPr>
        <w:spacing w:before="360"/>
        <w:ind w:left="0"/>
        <w:jc w:val="both"/>
        <w:rPr>
          <w:rFonts w:ascii="Arial" w:hAnsi="Arial" w:cs="Arial"/>
          <w:sz w:val="22"/>
          <w:szCs w:val="22"/>
        </w:rPr>
      </w:pPr>
      <w:bookmarkStart w:id="418" w:name="_DV_M531"/>
      <w:bookmarkStart w:id="419" w:name="_Ref498938051"/>
      <w:bookmarkStart w:id="420" w:name="_Ref405563658"/>
      <w:bookmarkStart w:id="421" w:name="_Ref405565511"/>
      <w:bookmarkEnd w:id="418"/>
      <w:r>
        <w:rPr>
          <w:rFonts w:ascii="Arial" w:hAnsi="Arial" w:cs="Arial"/>
          <w:sz w:val="22"/>
          <w:szCs w:val="22"/>
        </w:rPr>
        <w:t>faturação e pagamento</w:t>
      </w:r>
      <w:bookmarkStart w:id="422" w:name="_Ref336859013"/>
      <w:bookmarkEnd w:id="422"/>
    </w:p>
    <w:p w14:paraId="3AAC261E" w14:textId="7EB3EC63" w:rsidR="008507D5" w:rsidRPr="00A304C6" w:rsidRDefault="00252DCF" w:rsidP="003479A4">
      <w:pPr>
        <w:pStyle w:val="MTVFL2"/>
        <w:keepNext/>
        <w:numPr>
          <w:ilvl w:val="1"/>
          <w:numId w:val="59"/>
        </w:numPr>
        <w:tabs>
          <w:tab w:val="num" w:pos="990"/>
        </w:tabs>
        <w:rPr>
          <w:rFonts w:cs="Arial"/>
          <w:b/>
          <w:sz w:val="22"/>
          <w:szCs w:val="22"/>
          <w:lang w:val="pt-PT"/>
        </w:rPr>
      </w:pPr>
      <w:bookmarkStart w:id="423" w:name="_DV_M532"/>
      <w:bookmarkEnd w:id="419"/>
      <w:bookmarkEnd w:id="420"/>
      <w:bookmarkEnd w:id="421"/>
      <w:bookmarkEnd w:id="423"/>
      <w:r w:rsidRPr="00A304C6">
        <w:rPr>
          <w:rFonts w:cs="Arial"/>
          <w:b/>
          <w:sz w:val="22"/>
          <w:szCs w:val="22"/>
          <w:lang w:val="pt-PT"/>
        </w:rPr>
        <w:t>Faturas</w:t>
      </w:r>
    </w:p>
    <w:p w14:paraId="58A89239" w14:textId="34FF9C4F" w:rsidR="00681370" w:rsidRPr="00681370" w:rsidRDefault="00A304C6" w:rsidP="00001FBD">
      <w:pPr>
        <w:pStyle w:val="StyleMTBodyGauche1"/>
        <w:rPr>
          <w:sz w:val="22"/>
          <w:szCs w:val="22"/>
          <w:lang w:val="pt-PT"/>
        </w:rPr>
      </w:pPr>
      <w:bookmarkStart w:id="424" w:name="_DV_M533"/>
      <w:bookmarkEnd w:id="424"/>
      <w:r>
        <w:rPr>
          <w:sz w:val="22"/>
          <w:szCs w:val="22"/>
          <w:lang w:val="pt-PT"/>
        </w:rPr>
        <w:t>O Promotor</w:t>
      </w:r>
      <w:r w:rsidR="00681370" w:rsidRPr="00681370">
        <w:rPr>
          <w:sz w:val="22"/>
          <w:szCs w:val="22"/>
          <w:lang w:val="pt-PT"/>
        </w:rPr>
        <w:t xml:space="preserve"> do Projeto deverá preparar e emitir à RNT uma fatura </w:t>
      </w:r>
      <w:r>
        <w:rPr>
          <w:sz w:val="22"/>
          <w:szCs w:val="22"/>
          <w:lang w:val="pt-PT"/>
        </w:rPr>
        <w:t>relativa à Energia Gerada</w:t>
      </w:r>
      <w:r w:rsidR="00681370" w:rsidRPr="00681370">
        <w:rPr>
          <w:sz w:val="22"/>
          <w:szCs w:val="22"/>
          <w:lang w:val="pt-PT"/>
        </w:rPr>
        <w:t xml:space="preserve"> ou quaisquer outros valores devidos pela RNT nos termos dos Artigos 5.6, 5.8, 8.1.1, 8.1.2, 8.1.3, 13.8, 13.5.4, 13.8.2 ou 13.11 </w:t>
      </w:r>
      <w:r>
        <w:rPr>
          <w:sz w:val="22"/>
          <w:szCs w:val="22"/>
          <w:lang w:val="pt-PT"/>
        </w:rPr>
        <w:t>num prazo</w:t>
      </w:r>
      <w:r w:rsidR="00681370" w:rsidRPr="00681370">
        <w:rPr>
          <w:sz w:val="22"/>
          <w:szCs w:val="22"/>
          <w:lang w:val="pt-PT"/>
        </w:rPr>
        <w:t xml:space="preserve"> de dez (10) dias após o final de cada Mês de Fatura</w:t>
      </w:r>
      <w:r>
        <w:rPr>
          <w:sz w:val="22"/>
          <w:szCs w:val="22"/>
          <w:lang w:val="pt-PT"/>
        </w:rPr>
        <w:t>ção, em todos os outros casos</w:t>
      </w:r>
      <w:r w:rsidR="00681370" w:rsidRPr="00681370">
        <w:rPr>
          <w:sz w:val="22"/>
          <w:szCs w:val="22"/>
          <w:lang w:val="pt-PT"/>
        </w:rPr>
        <w:t xml:space="preserve"> </w:t>
      </w:r>
      <w:r>
        <w:rPr>
          <w:sz w:val="22"/>
          <w:szCs w:val="22"/>
          <w:lang w:val="pt-PT"/>
        </w:rPr>
        <w:t>o Promotor</w:t>
      </w:r>
      <w:r w:rsidR="00681370" w:rsidRPr="00681370">
        <w:rPr>
          <w:sz w:val="22"/>
          <w:szCs w:val="22"/>
          <w:lang w:val="pt-PT"/>
        </w:rPr>
        <w:t xml:space="preserve"> do Projeto deverá preparar e emitir à RNT uma fatura assim que </w:t>
      </w:r>
      <w:r>
        <w:rPr>
          <w:sz w:val="22"/>
          <w:szCs w:val="22"/>
          <w:lang w:val="pt-PT"/>
        </w:rPr>
        <w:t>seja possível</w:t>
      </w:r>
      <w:r w:rsidR="00681370" w:rsidRPr="00681370">
        <w:rPr>
          <w:sz w:val="22"/>
          <w:szCs w:val="22"/>
          <w:lang w:val="pt-PT"/>
        </w:rPr>
        <w:t>.</w:t>
      </w:r>
    </w:p>
    <w:p w14:paraId="05FD5B00" w14:textId="0811713E" w:rsidR="008507D5" w:rsidRPr="00A6542D" w:rsidRDefault="00A6542D" w:rsidP="003479A4">
      <w:pPr>
        <w:pStyle w:val="MTVFL2"/>
        <w:keepNext/>
        <w:numPr>
          <w:ilvl w:val="1"/>
          <w:numId w:val="59"/>
        </w:numPr>
        <w:tabs>
          <w:tab w:val="num" w:pos="990"/>
        </w:tabs>
        <w:rPr>
          <w:rFonts w:cs="Arial"/>
          <w:b/>
          <w:sz w:val="22"/>
          <w:szCs w:val="22"/>
          <w:lang w:val="pt-PT"/>
        </w:rPr>
      </w:pPr>
      <w:bookmarkStart w:id="425" w:name="_DV_M536"/>
      <w:bookmarkStart w:id="426" w:name="_Ref336859015"/>
      <w:bookmarkEnd w:id="425"/>
      <w:r w:rsidRPr="00A6542D">
        <w:rPr>
          <w:rFonts w:cs="Arial"/>
          <w:b/>
          <w:sz w:val="22"/>
          <w:szCs w:val="22"/>
          <w:lang w:val="pt-PT"/>
        </w:rPr>
        <w:t>Conteúdo da Fatura</w:t>
      </w:r>
      <w:bookmarkEnd w:id="426"/>
    </w:p>
    <w:p w14:paraId="01C574FE" w14:textId="4924EE97" w:rsidR="00A6542D" w:rsidRPr="00A6542D" w:rsidRDefault="00A6542D" w:rsidP="00DD3316">
      <w:pPr>
        <w:pStyle w:val="StyleMTBodyGauche1"/>
        <w:rPr>
          <w:sz w:val="22"/>
          <w:szCs w:val="22"/>
          <w:lang w:val="pt-PT"/>
        </w:rPr>
      </w:pPr>
      <w:bookmarkStart w:id="427" w:name="_DV_M537"/>
      <w:bookmarkEnd w:id="427"/>
      <w:r w:rsidRPr="00A6542D">
        <w:rPr>
          <w:sz w:val="22"/>
          <w:lang w:val="pt-PT"/>
        </w:rPr>
        <w:t xml:space="preserve">A fatura </w:t>
      </w:r>
      <w:r>
        <w:rPr>
          <w:sz w:val="22"/>
          <w:lang w:val="pt-PT"/>
        </w:rPr>
        <w:t>deverá ser preparada pelo Promotor do Projeto e apresentada à R</w:t>
      </w:r>
      <w:r w:rsidRPr="00A6542D">
        <w:rPr>
          <w:sz w:val="22"/>
          <w:lang w:val="pt-PT"/>
        </w:rPr>
        <w:t>NT na forma estabelecida no Anexo 3.</w:t>
      </w:r>
      <w:r w:rsidR="00D8446E">
        <w:rPr>
          <w:sz w:val="22"/>
          <w:lang w:val="pt-PT"/>
        </w:rPr>
        <w:t xml:space="preserve"> </w:t>
      </w:r>
      <w:r w:rsidRPr="00A6542D">
        <w:rPr>
          <w:sz w:val="22"/>
          <w:szCs w:val="22"/>
          <w:lang w:val="pt-PT"/>
        </w:rPr>
        <w:t xml:space="preserve">Caso </w:t>
      </w:r>
      <w:r>
        <w:rPr>
          <w:sz w:val="22"/>
          <w:szCs w:val="22"/>
          <w:lang w:val="pt-PT"/>
        </w:rPr>
        <w:t xml:space="preserve">o Promotor </w:t>
      </w:r>
      <w:r w:rsidRPr="00A6542D">
        <w:rPr>
          <w:sz w:val="22"/>
          <w:szCs w:val="22"/>
          <w:lang w:val="pt-PT"/>
        </w:rPr>
        <w:t>do Pro</w:t>
      </w:r>
      <w:r>
        <w:rPr>
          <w:sz w:val="22"/>
          <w:szCs w:val="22"/>
          <w:lang w:val="pt-PT"/>
        </w:rPr>
        <w:t>jeto reclame a Energia Considerada em qualquer Mês de</w:t>
      </w:r>
      <w:r w:rsidRPr="00A6542D">
        <w:rPr>
          <w:sz w:val="22"/>
          <w:szCs w:val="22"/>
          <w:lang w:val="pt-PT"/>
        </w:rPr>
        <w:t xml:space="preserve"> Faturação, </w:t>
      </w:r>
      <w:r>
        <w:rPr>
          <w:sz w:val="22"/>
          <w:szCs w:val="22"/>
          <w:lang w:val="pt-PT"/>
        </w:rPr>
        <w:t>o Promotor do Projeto deverá</w:t>
      </w:r>
      <w:r w:rsidRPr="00A6542D">
        <w:rPr>
          <w:sz w:val="22"/>
          <w:szCs w:val="22"/>
          <w:lang w:val="pt-PT"/>
        </w:rPr>
        <w:t xml:space="preserve"> </w:t>
      </w:r>
      <w:r>
        <w:rPr>
          <w:sz w:val="22"/>
          <w:szCs w:val="22"/>
          <w:lang w:val="pt-PT"/>
        </w:rPr>
        <w:t>conjuntamente com a fatura</w:t>
      </w:r>
      <w:r w:rsidRPr="00A6542D">
        <w:rPr>
          <w:sz w:val="22"/>
          <w:szCs w:val="22"/>
          <w:lang w:val="pt-PT"/>
        </w:rPr>
        <w:t xml:space="preserve"> fornecer dados e i</w:t>
      </w:r>
      <w:r>
        <w:rPr>
          <w:sz w:val="22"/>
          <w:szCs w:val="22"/>
          <w:lang w:val="pt-PT"/>
        </w:rPr>
        <w:t>nformações suficientes associada</w:t>
      </w:r>
      <w:r w:rsidRPr="00A6542D">
        <w:rPr>
          <w:sz w:val="22"/>
          <w:szCs w:val="22"/>
          <w:lang w:val="pt-PT"/>
        </w:rPr>
        <w:t xml:space="preserve">s ao seu direito reivindicado </w:t>
      </w:r>
      <w:r>
        <w:rPr>
          <w:sz w:val="22"/>
          <w:szCs w:val="22"/>
          <w:lang w:val="pt-PT"/>
        </w:rPr>
        <w:t>de modo a</w:t>
      </w:r>
      <w:r w:rsidRPr="00A6542D">
        <w:rPr>
          <w:sz w:val="22"/>
          <w:szCs w:val="22"/>
          <w:lang w:val="pt-PT"/>
        </w:rPr>
        <w:t xml:space="preserve"> permitir que a RNT avalie esses dados e informa</w:t>
      </w:r>
      <w:r>
        <w:rPr>
          <w:sz w:val="22"/>
          <w:szCs w:val="22"/>
          <w:lang w:val="pt-PT"/>
        </w:rPr>
        <w:t>ções com detalhes suficientes e possa</w:t>
      </w:r>
      <w:r w:rsidRPr="00A6542D">
        <w:rPr>
          <w:sz w:val="22"/>
          <w:szCs w:val="22"/>
          <w:lang w:val="pt-PT"/>
        </w:rPr>
        <w:t xml:space="preserve"> agi</w:t>
      </w:r>
      <w:r>
        <w:rPr>
          <w:sz w:val="22"/>
          <w:szCs w:val="22"/>
          <w:lang w:val="pt-PT"/>
        </w:rPr>
        <w:t>r</w:t>
      </w:r>
      <w:r w:rsidRPr="00A6542D">
        <w:rPr>
          <w:sz w:val="22"/>
          <w:szCs w:val="22"/>
          <w:lang w:val="pt-PT"/>
        </w:rPr>
        <w:t xml:space="preserve"> razoavelmente, para determinar se tal reivindicação </w:t>
      </w:r>
      <w:r>
        <w:rPr>
          <w:sz w:val="22"/>
          <w:szCs w:val="22"/>
          <w:lang w:val="pt-PT"/>
        </w:rPr>
        <w:t>por parte do Promotor</w:t>
      </w:r>
      <w:r w:rsidRPr="00A6542D">
        <w:rPr>
          <w:sz w:val="22"/>
          <w:szCs w:val="22"/>
          <w:lang w:val="pt-PT"/>
        </w:rPr>
        <w:t xml:space="preserve"> do Projeto é justificada.</w:t>
      </w:r>
    </w:p>
    <w:p w14:paraId="777D8793" w14:textId="7460D20F" w:rsidR="008507D5" w:rsidRPr="00DD2873" w:rsidRDefault="00DD2873" w:rsidP="003479A4">
      <w:pPr>
        <w:pStyle w:val="MTVFL2"/>
        <w:numPr>
          <w:ilvl w:val="1"/>
          <w:numId w:val="59"/>
        </w:numPr>
        <w:tabs>
          <w:tab w:val="num" w:pos="990"/>
        </w:tabs>
        <w:rPr>
          <w:rFonts w:cs="Arial"/>
          <w:b/>
          <w:sz w:val="22"/>
          <w:szCs w:val="22"/>
          <w:lang w:val="pt-PT"/>
        </w:rPr>
      </w:pPr>
      <w:bookmarkStart w:id="428" w:name="_DV_M539"/>
      <w:bookmarkEnd w:id="428"/>
      <w:r w:rsidRPr="00DD2873">
        <w:rPr>
          <w:rFonts w:cs="Arial"/>
          <w:b/>
          <w:sz w:val="22"/>
          <w:szCs w:val="22"/>
          <w:lang w:val="pt-PT"/>
        </w:rPr>
        <w:t xml:space="preserve">Data de Vencimento do Pagamento </w:t>
      </w:r>
    </w:p>
    <w:p w14:paraId="5537860D" w14:textId="47FBDE2A" w:rsidR="00DA768E" w:rsidRPr="00DA768E" w:rsidRDefault="00DA768E" w:rsidP="00E532E8">
      <w:pPr>
        <w:pStyle w:val="StyleMTBodyGauche"/>
        <w:rPr>
          <w:sz w:val="22"/>
          <w:szCs w:val="22"/>
          <w:lang w:val="pt-PT"/>
        </w:rPr>
      </w:pPr>
      <w:bookmarkStart w:id="429" w:name="_DV_M540"/>
      <w:bookmarkEnd w:id="429"/>
      <w:r w:rsidRPr="00DA768E">
        <w:rPr>
          <w:sz w:val="22"/>
          <w:szCs w:val="22"/>
          <w:lang w:val="pt-PT"/>
        </w:rPr>
        <w:t xml:space="preserve">Sujeito ao Artigo 13.11.1 </w:t>
      </w:r>
      <w:r>
        <w:rPr>
          <w:sz w:val="22"/>
          <w:szCs w:val="22"/>
          <w:lang w:val="pt-PT"/>
        </w:rPr>
        <w:t>relativo</w:t>
      </w:r>
      <w:r w:rsidRPr="00DA768E">
        <w:rPr>
          <w:sz w:val="22"/>
          <w:szCs w:val="22"/>
          <w:lang w:val="pt-PT"/>
        </w:rPr>
        <w:t xml:space="preserve"> ao Encargo Suplementar, </w:t>
      </w:r>
      <w:r>
        <w:rPr>
          <w:sz w:val="22"/>
          <w:szCs w:val="22"/>
          <w:lang w:val="pt-PT"/>
        </w:rPr>
        <w:t>a Energia Gerada</w:t>
      </w:r>
      <w:r w:rsidRPr="00DA768E">
        <w:rPr>
          <w:sz w:val="22"/>
          <w:szCs w:val="22"/>
          <w:lang w:val="pt-PT"/>
        </w:rPr>
        <w:t xml:space="preserve"> e quaisquer outros valores a serem pagos pela RNT serão devidos e pagos no trigésimo (</w:t>
      </w:r>
      <w:r>
        <w:rPr>
          <w:sz w:val="22"/>
          <w:szCs w:val="22"/>
          <w:lang w:val="pt-PT"/>
        </w:rPr>
        <w:t>30º</w:t>
      </w:r>
      <w:r w:rsidRPr="00DA768E">
        <w:rPr>
          <w:sz w:val="22"/>
          <w:szCs w:val="22"/>
          <w:lang w:val="pt-PT"/>
        </w:rPr>
        <w:t>) dia após a data de entrega da fatura referente a qualquer Mês de Fatura</w:t>
      </w:r>
      <w:r>
        <w:rPr>
          <w:sz w:val="22"/>
          <w:szCs w:val="22"/>
          <w:lang w:val="pt-PT"/>
        </w:rPr>
        <w:t>ção</w:t>
      </w:r>
      <w:r w:rsidRPr="00DA768E">
        <w:rPr>
          <w:sz w:val="22"/>
          <w:szCs w:val="22"/>
          <w:lang w:val="pt-PT"/>
        </w:rPr>
        <w:t>.</w:t>
      </w:r>
    </w:p>
    <w:p w14:paraId="5F446B86" w14:textId="46F87970" w:rsidR="008507D5" w:rsidRPr="00E97362" w:rsidRDefault="00E97362" w:rsidP="003479A4">
      <w:pPr>
        <w:pStyle w:val="MTVFL2"/>
        <w:keepNext/>
        <w:numPr>
          <w:ilvl w:val="1"/>
          <w:numId w:val="59"/>
        </w:numPr>
        <w:rPr>
          <w:rFonts w:cs="Arial"/>
          <w:b/>
          <w:sz w:val="22"/>
          <w:szCs w:val="22"/>
          <w:lang w:val="pt-PT"/>
        </w:rPr>
      </w:pPr>
      <w:bookmarkStart w:id="430" w:name="_DV_M541"/>
      <w:bookmarkEnd w:id="430"/>
      <w:r w:rsidRPr="00E97362">
        <w:rPr>
          <w:rFonts w:cs="Arial"/>
          <w:b/>
          <w:sz w:val="22"/>
          <w:szCs w:val="22"/>
          <w:lang w:val="pt-PT"/>
        </w:rPr>
        <w:t>Pagamento atrasado e pagamento antecipado de juros</w:t>
      </w:r>
    </w:p>
    <w:p w14:paraId="74E788C7" w14:textId="35180C99" w:rsidR="006D0648" w:rsidRPr="006D0648" w:rsidRDefault="006D0648">
      <w:pPr>
        <w:pStyle w:val="StyleMTBodyGauche1"/>
        <w:rPr>
          <w:sz w:val="22"/>
          <w:szCs w:val="22"/>
          <w:lang w:val="pt-PT"/>
        </w:rPr>
      </w:pPr>
      <w:bookmarkStart w:id="431" w:name="_DV_M542"/>
      <w:bookmarkEnd w:id="431"/>
      <w:r w:rsidRPr="006D0648">
        <w:rPr>
          <w:sz w:val="22"/>
          <w:szCs w:val="22"/>
          <w:lang w:val="pt-PT"/>
        </w:rPr>
        <w:t xml:space="preserve">Qualquer montante devido </w:t>
      </w:r>
      <w:r>
        <w:rPr>
          <w:sz w:val="22"/>
          <w:szCs w:val="22"/>
          <w:lang w:val="pt-PT"/>
        </w:rPr>
        <w:t>por parte</w:t>
      </w:r>
      <w:r w:rsidRPr="006D0648">
        <w:rPr>
          <w:sz w:val="22"/>
          <w:szCs w:val="22"/>
          <w:lang w:val="pt-PT"/>
        </w:rPr>
        <w:t xml:space="preserve"> da RNT </w:t>
      </w:r>
      <w:r>
        <w:rPr>
          <w:sz w:val="22"/>
          <w:szCs w:val="22"/>
          <w:lang w:val="pt-PT"/>
        </w:rPr>
        <w:t>ao Promotor do Projeto segundo</w:t>
      </w:r>
      <w:r w:rsidRPr="006D0648">
        <w:rPr>
          <w:sz w:val="22"/>
          <w:szCs w:val="22"/>
          <w:lang w:val="pt-PT"/>
        </w:rPr>
        <w:t xml:space="preserve"> e</w:t>
      </w:r>
      <w:r>
        <w:rPr>
          <w:sz w:val="22"/>
          <w:szCs w:val="22"/>
          <w:lang w:val="pt-PT"/>
        </w:rPr>
        <w:t>ste Contrato e que não seja</w:t>
      </w:r>
      <w:r w:rsidRPr="006D0648">
        <w:rPr>
          <w:sz w:val="22"/>
          <w:szCs w:val="22"/>
          <w:lang w:val="pt-PT"/>
        </w:rPr>
        <w:t xml:space="preserve"> pago após a data de vencimento do pagamento, ter</w:t>
      </w:r>
      <w:r>
        <w:rPr>
          <w:sz w:val="22"/>
          <w:szCs w:val="22"/>
          <w:lang w:val="pt-PT"/>
        </w:rPr>
        <w:t>á juros a uma taxa anual igual ao valor</w:t>
      </w:r>
      <w:r w:rsidRPr="006D0648">
        <w:rPr>
          <w:sz w:val="22"/>
          <w:szCs w:val="22"/>
          <w:lang w:val="pt-PT"/>
        </w:rPr>
        <w:t xml:space="preserve"> menor</w:t>
      </w:r>
      <w:r w:rsidR="00164EBE">
        <w:rPr>
          <w:sz w:val="22"/>
          <w:szCs w:val="22"/>
          <w:lang w:val="pt-PT"/>
        </w:rPr>
        <w:t>:</w:t>
      </w:r>
      <w:r w:rsidR="00164EBE" w:rsidRPr="006D0648">
        <w:rPr>
          <w:sz w:val="22"/>
          <w:szCs w:val="22"/>
          <w:lang w:val="pt-PT"/>
        </w:rPr>
        <w:t xml:space="preserve"> </w:t>
      </w:r>
      <w:r w:rsidR="00164EBE">
        <w:rPr>
          <w:sz w:val="22"/>
          <w:szCs w:val="22"/>
          <w:lang w:val="pt-PT"/>
        </w:rPr>
        <w:t>(i</w:t>
      </w:r>
      <w:r>
        <w:rPr>
          <w:sz w:val="22"/>
          <w:szCs w:val="22"/>
          <w:lang w:val="pt-PT"/>
        </w:rPr>
        <w:t xml:space="preserve">) </w:t>
      </w:r>
      <w:r w:rsidRPr="006D0648">
        <w:rPr>
          <w:sz w:val="22"/>
          <w:szCs w:val="22"/>
          <w:lang w:val="pt-PT"/>
        </w:rPr>
        <w:t xml:space="preserve">Taxa mais dois por cento (2%) </w:t>
      </w:r>
      <w:r>
        <w:rPr>
          <w:sz w:val="22"/>
          <w:szCs w:val="22"/>
          <w:lang w:val="pt-PT"/>
        </w:rPr>
        <w:t>ou (ii) taxa máxima de juro</w:t>
      </w:r>
      <w:r w:rsidRPr="006D0648">
        <w:rPr>
          <w:sz w:val="22"/>
          <w:szCs w:val="22"/>
          <w:lang w:val="pt-PT"/>
        </w:rPr>
        <w:t xml:space="preserve"> </w:t>
      </w:r>
      <w:r w:rsidR="00DA3B78" w:rsidRPr="00DA3B78">
        <w:rPr>
          <w:sz w:val="22"/>
          <w:szCs w:val="22"/>
          <w:lang w:val="pt-PT"/>
        </w:rPr>
        <w:t>autorizada</w:t>
      </w:r>
      <w:r>
        <w:rPr>
          <w:sz w:val="22"/>
          <w:szCs w:val="22"/>
          <w:lang w:val="pt-PT"/>
        </w:rPr>
        <w:t xml:space="preserve"> </w:t>
      </w:r>
      <w:r w:rsidR="006346FC">
        <w:rPr>
          <w:sz w:val="22"/>
          <w:szCs w:val="22"/>
          <w:lang w:val="pt-PT"/>
        </w:rPr>
        <w:t>pela Lei</w:t>
      </w:r>
      <w:r w:rsidRPr="006D0648">
        <w:rPr>
          <w:sz w:val="22"/>
          <w:szCs w:val="22"/>
          <w:lang w:val="pt-PT"/>
        </w:rPr>
        <w:t xml:space="preserve"> de Angola, pagas pela RNT a partir da data de vencimento mas excluindo o montante</w:t>
      </w:r>
      <w:r>
        <w:rPr>
          <w:sz w:val="22"/>
          <w:szCs w:val="22"/>
          <w:lang w:val="pt-PT"/>
        </w:rPr>
        <w:t xml:space="preserve"> total pago até</w:t>
      </w:r>
      <w:r w:rsidRPr="006D0648">
        <w:rPr>
          <w:sz w:val="22"/>
          <w:szCs w:val="22"/>
          <w:lang w:val="pt-PT"/>
        </w:rPr>
        <w:t xml:space="preserve"> e</w:t>
      </w:r>
      <w:r>
        <w:rPr>
          <w:sz w:val="22"/>
          <w:szCs w:val="22"/>
          <w:lang w:val="pt-PT"/>
        </w:rPr>
        <w:t>ssa data</w:t>
      </w:r>
      <w:r w:rsidRPr="006D0648">
        <w:rPr>
          <w:sz w:val="22"/>
          <w:szCs w:val="22"/>
          <w:lang w:val="pt-PT"/>
        </w:rPr>
        <w:t>.</w:t>
      </w:r>
    </w:p>
    <w:p w14:paraId="306171B2" w14:textId="2A69BF3D" w:rsidR="00DA3B78" w:rsidRPr="00DA3B78" w:rsidRDefault="00DA3B78">
      <w:pPr>
        <w:pStyle w:val="StyleMTBodyGauche1"/>
        <w:rPr>
          <w:sz w:val="22"/>
          <w:szCs w:val="22"/>
          <w:lang w:val="pt-PT"/>
        </w:rPr>
      </w:pPr>
      <w:bookmarkStart w:id="432" w:name="_DV_M543"/>
      <w:bookmarkEnd w:id="432"/>
      <w:r w:rsidRPr="00DA3B78">
        <w:rPr>
          <w:sz w:val="22"/>
          <w:szCs w:val="22"/>
          <w:lang w:val="pt-PT"/>
        </w:rPr>
        <w:t>Qualque</w:t>
      </w:r>
      <w:r>
        <w:rPr>
          <w:sz w:val="22"/>
          <w:szCs w:val="22"/>
          <w:lang w:val="pt-PT"/>
        </w:rPr>
        <w:t xml:space="preserve">r pagamento indevido pela RNT </w:t>
      </w:r>
      <w:r w:rsidR="008134B3">
        <w:rPr>
          <w:sz w:val="22"/>
          <w:szCs w:val="22"/>
          <w:lang w:val="pt-PT"/>
        </w:rPr>
        <w:t xml:space="preserve">ao </w:t>
      </w:r>
      <w:r>
        <w:rPr>
          <w:sz w:val="22"/>
          <w:szCs w:val="22"/>
          <w:lang w:val="pt-PT"/>
        </w:rPr>
        <w:t xml:space="preserve">Promotor </w:t>
      </w:r>
      <w:r w:rsidRPr="00DA3B78">
        <w:rPr>
          <w:sz w:val="22"/>
          <w:szCs w:val="22"/>
          <w:lang w:val="pt-PT"/>
        </w:rPr>
        <w:t xml:space="preserve">do Projeto, que não seja devolvido </w:t>
      </w:r>
      <w:r>
        <w:rPr>
          <w:sz w:val="22"/>
          <w:szCs w:val="22"/>
          <w:lang w:val="pt-PT"/>
        </w:rPr>
        <w:t>por esta</w:t>
      </w:r>
      <w:r w:rsidRPr="00DA3B78">
        <w:rPr>
          <w:sz w:val="22"/>
          <w:szCs w:val="22"/>
          <w:lang w:val="pt-PT"/>
        </w:rPr>
        <w:t xml:space="preserve"> à RNT </w:t>
      </w:r>
      <w:r>
        <w:rPr>
          <w:sz w:val="22"/>
          <w:szCs w:val="22"/>
          <w:lang w:val="pt-PT"/>
        </w:rPr>
        <w:t>num prazo</w:t>
      </w:r>
      <w:r w:rsidRPr="00DA3B78">
        <w:rPr>
          <w:sz w:val="22"/>
          <w:szCs w:val="22"/>
          <w:lang w:val="pt-PT"/>
        </w:rPr>
        <w:t xml:space="preserve"> de 30 (trinta) dias após a data em que tal pagamento </w:t>
      </w:r>
      <w:r>
        <w:rPr>
          <w:sz w:val="22"/>
          <w:szCs w:val="22"/>
          <w:lang w:val="pt-PT"/>
        </w:rPr>
        <w:t>excessivo</w:t>
      </w:r>
      <w:r w:rsidRPr="00DA3B78">
        <w:rPr>
          <w:sz w:val="22"/>
          <w:szCs w:val="22"/>
          <w:lang w:val="pt-PT"/>
        </w:rPr>
        <w:t xml:space="preserve"> for solicitado</w:t>
      </w:r>
      <w:r>
        <w:rPr>
          <w:sz w:val="22"/>
          <w:szCs w:val="22"/>
          <w:lang w:val="pt-PT"/>
        </w:rPr>
        <w:t xml:space="preserve"> que seja devolvido à</w:t>
      </w:r>
      <w:r w:rsidRPr="00DA3B78">
        <w:rPr>
          <w:sz w:val="22"/>
          <w:szCs w:val="22"/>
          <w:lang w:val="pt-PT"/>
        </w:rPr>
        <w:t xml:space="preserve"> RNT, terá j</w:t>
      </w:r>
      <w:r w:rsidR="008134B3">
        <w:rPr>
          <w:sz w:val="22"/>
          <w:szCs w:val="22"/>
          <w:lang w:val="pt-PT"/>
        </w:rPr>
        <w:t>uros a uma taxa anual igual ao</w:t>
      </w:r>
      <w:r>
        <w:rPr>
          <w:sz w:val="22"/>
          <w:szCs w:val="22"/>
          <w:lang w:val="pt-PT"/>
        </w:rPr>
        <w:t xml:space="preserve"> valor</w:t>
      </w:r>
      <w:r w:rsidRPr="00DA3B78">
        <w:rPr>
          <w:sz w:val="22"/>
          <w:szCs w:val="22"/>
          <w:lang w:val="pt-PT"/>
        </w:rPr>
        <w:t xml:space="preserve"> menor</w:t>
      </w:r>
      <w:r>
        <w:rPr>
          <w:sz w:val="22"/>
          <w:szCs w:val="22"/>
          <w:lang w:val="pt-PT"/>
        </w:rPr>
        <w:t>:</w:t>
      </w:r>
      <w:r w:rsidRPr="00DA3B78">
        <w:rPr>
          <w:sz w:val="22"/>
          <w:szCs w:val="22"/>
          <w:lang w:val="pt-PT"/>
        </w:rPr>
        <w:t xml:space="preserve"> </w:t>
      </w:r>
      <w:r>
        <w:rPr>
          <w:sz w:val="22"/>
          <w:szCs w:val="22"/>
          <w:lang w:val="pt-PT"/>
        </w:rPr>
        <w:t xml:space="preserve">(i) </w:t>
      </w:r>
      <w:r w:rsidRPr="006D0648">
        <w:rPr>
          <w:sz w:val="22"/>
          <w:szCs w:val="22"/>
          <w:lang w:val="pt-PT"/>
        </w:rPr>
        <w:t xml:space="preserve">Taxa mais dois por cento (2%) </w:t>
      </w:r>
      <w:r>
        <w:rPr>
          <w:sz w:val="22"/>
          <w:szCs w:val="22"/>
          <w:lang w:val="pt-PT"/>
        </w:rPr>
        <w:t>ou (ii) taxa máxima de juro</w:t>
      </w:r>
      <w:r w:rsidRPr="006D0648">
        <w:rPr>
          <w:sz w:val="22"/>
          <w:szCs w:val="22"/>
          <w:lang w:val="pt-PT"/>
        </w:rPr>
        <w:t xml:space="preserve"> </w:t>
      </w:r>
      <w:r w:rsidRPr="00DA3B78">
        <w:rPr>
          <w:sz w:val="22"/>
          <w:szCs w:val="22"/>
          <w:lang w:val="pt-PT"/>
        </w:rPr>
        <w:t>autorizada</w:t>
      </w:r>
      <w:r>
        <w:rPr>
          <w:sz w:val="22"/>
          <w:szCs w:val="22"/>
          <w:lang w:val="pt-PT"/>
        </w:rPr>
        <w:t xml:space="preserve"> </w:t>
      </w:r>
      <w:r w:rsidR="00164EBE">
        <w:rPr>
          <w:sz w:val="22"/>
          <w:szCs w:val="22"/>
          <w:lang w:val="pt-PT"/>
        </w:rPr>
        <w:t>pela Lei</w:t>
      </w:r>
      <w:r w:rsidRPr="006D0648">
        <w:rPr>
          <w:sz w:val="22"/>
          <w:szCs w:val="22"/>
          <w:lang w:val="pt-PT"/>
        </w:rPr>
        <w:t xml:space="preserve"> de Angola</w:t>
      </w:r>
      <w:r>
        <w:rPr>
          <w:sz w:val="22"/>
          <w:szCs w:val="22"/>
          <w:lang w:val="pt-PT"/>
        </w:rPr>
        <w:t xml:space="preserve">, a partir e </w:t>
      </w:r>
      <w:r w:rsidRPr="00DA3B78">
        <w:rPr>
          <w:sz w:val="22"/>
          <w:szCs w:val="22"/>
          <w:lang w:val="pt-PT"/>
        </w:rPr>
        <w:t>incluindo a data em que o montante em questão é adiantado até</w:t>
      </w:r>
      <w:r>
        <w:rPr>
          <w:sz w:val="22"/>
          <w:szCs w:val="22"/>
          <w:lang w:val="pt-PT"/>
        </w:rPr>
        <w:t>,</w:t>
      </w:r>
      <w:r w:rsidRPr="00DA3B78">
        <w:rPr>
          <w:sz w:val="22"/>
          <w:szCs w:val="22"/>
          <w:lang w:val="pt-PT"/>
        </w:rPr>
        <w:t xml:space="preserve"> mas excluindo</w:t>
      </w:r>
      <w:r>
        <w:rPr>
          <w:sz w:val="22"/>
          <w:szCs w:val="22"/>
          <w:lang w:val="pt-PT"/>
        </w:rPr>
        <w:t>,</w:t>
      </w:r>
      <w:r w:rsidRPr="00DA3B78">
        <w:rPr>
          <w:sz w:val="22"/>
          <w:szCs w:val="22"/>
          <w:lang w:val="pt-PT"/>
        </w:rPr>
        <w:t xml:space="preserve"> a data em que o pagamento é recebido ou recuperado </w:t>
      </w:r>
      <w:r>
        <w:rPr>
          <w:sz w:val="22"/>
          <w:szCs w:val="22"/>
          <w:lang w:val="pt-PT"/>
        </w:rPr>
        <w:t>por parte da</w:t>
      </w:r>
      <w:r w:rsidRPr="00DA3B78">
        <w:rPr>
          <w:sz w:val="22"/>
          <w:szCs w:val="22"/>
          <w:lang w:val="pt-PT"/>
        </w:rPr>
        <w:t xml:space="preserve"> RNT dos pagamentos que se tornam devido</w:t>
      </w:r>
      <w:r>
        <w:rPr>
          <w:sz w:val="22"/>
          <w:szCs w:val="22"/>
          <w:lang w:val="pt-PT"/>
        </w:rPr>
        <w:t>s</w:t>
      </w:r>
      <w:r w:rsidRPr="00DA3B78">
        <w:rPr>
          <w:sz w:val="22"/>
          <w:szCs w:val="22"/>
          <w:lang w:val="pt-PT"/>
        </w:rPr>
        <w:t xml:space="preserve"> pela RNT </w:t>
      </w:r>
      <w:r>
        <w:rPr>
          <w:sz w:val="22"/>
          <w:szCs w:val="22"/>
          <w:lang w:val="pt-PT"/>
        </w:rPr>
        <w:t>ao Promotor do Projeto</w:t>
      </w:r>
      <w:r w:rsidRPr="00DA3B78">
        <w:rPr>
          <w:sz w:val="22"/>
          <w:szCs w:val="22"/>
          <w:lang w:val="pt-PT"/>
        </w:rPr>
        <w:t>.</w:t>
      </w:r>
    </w:p>
    <w:p w14:paraId="70378530" w14:textId="6EA1A9DB" w:rsidR="008507D5" w:rsidRPr="00197C99" w:rsidRDefault="00197C99" w:rsidP="003479A4">
      <w:pPr>
        <w:pStyle w:val="MTVFL2"/>
        <w:keepNext/>
        <w:numPr>
          <w:ilvl w:val="1"/>
          <w:numId w:val="59"/>
        </w:numPr>
        <w:tabs>
          <w:tab w:val="num" w:pos="990"/>
        </w:tabs>
        <w:rPr>
          <w:rFonts w:cs="Arial"/>
          <w:b/>
          <w:sz w:val="22"/>
          <w:szCs w:val="22"/>
          <w:lang w:val="pt-PT"/>
        </w:rPr>
      </w:pPr>
      <w:bookmarkStart w:id="433" w:name="_DV_M544"/>
      <w:bookmarkStart w:id="434" w:name="_Ref498943267"/>
      <w:bookmarkStart w:id="435" w:name="_Ref498943529"/>
      <w:bookmarkStart w:id="436" w:name="_Ref498944000"/>
      <w:bookmarkEnd w:id="433"/>
      <w:r w:rsidRPr="00197C99">
        <w:rPr>
          <w:rFonts w:cs="Arial"/>
          <w:b/>
          <w:sz w:val="22"/>
          <w:szCs w:val="22"/>
          <w:lang w:val="pt-PT"/>
        </w:rPr>
        <w:t>Disputa de</w:t>
      </w:r>
      <w:r w:rsidR="008320AB" w:rsidRPr="00197C99">
        <w:rPr>
          <w:rFonts w:cs="Arial"/>
          <w:b/>
          <w:sz w:val="22"/>
          <w:szCs w:val="22"/>
          <w:lang w:val="pt-PT"/>
        </w:rPr>
        <w:t xml:space="preserve"> Pa</w:t>
      </w:r>
      <w:bookmarkEnd w:id="434"/>
      <w:bookmarkEnd w:id="435"/>
      <w:bookmarkEnd w:id="436"/>
      <w:r w:rsidRPr="00197C99">
        <w:rPr>
          <w:rFonts w:cs="Arial"/>
          <w:b/>
          <w:sz w:val="22"/>
          <w:szCs w:val="22"/>
          <w:lang w:val="pt-PT"/>
        </w:rPr>
        <w:t>gamentos</w:t>
      </w:r>
    </w:p>
    <w:p w14:paraId="0B515A8A" w14:textId="4A030B6B" w:rsidR="00B305EF" w:rsidRPr="00504757" w:rsidRDefault="00504757">
      <w:pPr>
        <w:pStyle w:val="StyleMTBodyGauche1"/>
        <w:rPr>
          <w:sz w:val="22"/>
          <w:szCs w:val="22"/>
          <w:lang w:val="pt-PT"/>
        </w:rPr>
      </w:pPr>
      <w:bookmarkStart w:id="437" w:name="_DV_M545"/>
      <w:bookmarkStart w:id="438" w:name="_DV_M489"/>
      <w:bookmarkEnd w:id="437"/>
      <w:bookmarkEnd w:id="438"/>
      <w:r w:rsidRPr="00504757">
        <w:rPr>
          <w:sz w:val="22"/>
          <w:szCs w:val="22"/>
          <w:lang w:val="pt-PT"/>
        </w:rPr>
        <w:t>Se qua</w:t>
      </w:r>
      <w:r w:rsidR="0063205F">
        <w:rPr>
          <w:sz w:val="22"/>
          <w:szCs w:val="22"/>
          <w:lang w:val="pt-PT"/>
        </w:rPr>
        <w:t>lquer montante indicado numa fa</w:t>
      </w:r>
      <w:r w:rsidRPr="00504757">
        <w:rPr>
          <w:sz w:val="22"/>
          <w:szCs w:val="22"/>
          <w:lang w:val="pt-PT"/>
        </w:rPr>
        <w:t xml:space="preserve">tura </w:t>
      </w:r>
      <w:r w:rsidR="0063205F">
        <w:rPr>
          <w:sz w:val="22"/>
          <w:szCs w:val="22"/>
          <w:lang w:val="pt-PT"/>
        </w:rPr>
        <w:t>apresentada</w:t>
      </w:r>
      <w:r w:rsidRPr="00504757">
        <w:rPr>
          <w:sz w:val="22"/>
          <w:szCs w:val="22"/>
          <w:lang w:val="pt-PT"/>
        </w:rPr>
        <w:t xml:space="preserve"> pel</w:t>
      </w:r>
      <w:r w:rsidR="0063205F">
        <w:rPr>
          <w:sz w:val="22"/>
          <w:szCs w:val="22"/>
          <w:lang w:val="pt-PT"/>
        </w:rPr>
        <w:t>o</w:t>
      </w:r>
      <w:r w:rsidRPr="00504757">
        <w:rPr>
          <w:sz w:val="22"/>
          <w:szCs w:val="22"/>
          <w:lang w:val="pt-PT"/>
        </w:rPr>
        <w:t xml:space="preserve"> </w:t>
      </w:r>
      <w:r w:rsidR="0063205F">
        <w:rPr>
          <w:sz w:val="22"/>
          <w:szCs w:val="22"/>
          <w:lang w:val="pt-PT"/>
        </w:rPr>
        <w:t>Promotor do Proje</w:t>
      </w:r>
      <w:r w:rsidRPr="00504757">
        <w:rPr>
          <w:sz w:val="22"/>
          <w:szCs w:val="22"/>
          <w:lang w:val="pt-PT"/>
        </w:rPr>
        <w:t>to ou qualquer pagamento</w:t>
      </w:r>
      <w:r w:rsidR="0063205F">
        <w:rPr>
          <w:sz w:val="22"/>
          <w:szCs w:val="22"/>
          <w:lang w:val="pt-PT"/>
        </w:rPr>
        <w:t xml:space="preserve"> excessivo</w:t>
      </w:r>
      <w:r w:rsidRPr="00504757">
        <w:rPr>
          <w:sz w:val="22"/>
          <w:szCs w:val="22"/>
          <w:lang w:val="pt-PT"/>
        </w:rPr>
        <w:t xml:space="preserve"> por parte da RNT for contestado de </w:t>
      </w:r>
      <w:r w:rsidR="0063205F" w:rsidRPr="00504757">
        <w:rPr>
          <w:sz w:val="22"/>
          <w:szCs w:val="22"/>
          <w:lang w:val="pt-PT"/>
        </w:rPr>
        <w:t>boa-fé</w:t>
      </w:r>
      <w:r w:rsidRPr="00504757">
        <w:rPr>
          <w:sz w:val="22"/>
          <w:szCs w:val="22"/>
          <w:lang w:val="pt-PT"/>
        </w:rPr>
        <w:t xml:space="preserve"> pela outra Parte, no todo ou em parte, o pagamento do montante não contestado não será retido com base nesses motivos e </w:t>
      </w:r>
      <w:r w:rsidR="00B27EA0">
        <w:rPr>
          <w:sz w:val="22"/>
          <w:szCs w:val="22"/>
          <w:lang w:val="pt-PT"/>
        </w:rPr>
        <w:t>deverá ser</w:t>
      </w:r>
      <w:r w:rsidRPr="00504757">
        <w:rPr>
          <w:sz w:val="22"/>
          <w:szCs w:val="22"/>
          <w:lang w:val="pt-PT"/>
        </w:rPr>
        <w:t xml:space="preserve"> </w:t>
      </w:r>
      <w:r w:rsidR="00B27EA0">
        <w:rPr>
          <w:sz w:val="22"/>
          <w:szCs w:val="22"/>
          <w:lang w:val="pt-PT"/>
        </w:rPr>
        <w:t>pago à outra Parte quando devido</w:t>
      </w:r>
      <w:r w:rsidRPr="00504757">
        <w:rPr>
          <w:sz w:val="22"/>
          <w:szCs w:val="22"/>
          <w:lang w:val="pt-PT"/>
        </w:rPr>
        <w:t>, e qualquer quantia disputada</w:t>
      </w:r>
      <w:r w:rsidR="00B27EA0">
        <w:rPr>
          <w:sz w:val="22"/>
          <w:szCs w:val="22"/>
          <w:lang w:val="pt-PT"/>
        </w:rPr>
        <w:t xml:space="preserve"> e</w:t>
      </w:r>
      <w:r w:rsidRPr="00504757">
        <w:rPr>
          <w:sz w:val="22"/>
          <w:szCs w:val="22"/>
          <w:lang w:val="pt-PT"/>
        </w:rPr>
        <w:t xml:space="preserve"> </w:t>
      </w:r>
      <w:r w:rsidR="00B27EA0" w:rsidRPr="00504757">
        <w:rPr>
          <w:sz w:val="22"/>
          <w:szCs w:val="22"/>
          <w:lang w:val="pt-PT"/>
        </w:rPr>
        <w:t xml:space="preserve">acordada </w:t>
      </w:r>
      <w:r w:rsidRPr="00504757">
        <w:rPr>
          <w:sz w:val="22"/>
          <w:szCs w:val="22"/>
          <w:lang w:val="pt-PT"/>
        </w:rPr>
        <w:t>posteriormente pelas Partes ou adjudicada com</w:t>
      </w:r>
      <w:r w:rsidR="00B27EA0">
        <w:rPr>
          <w:sz w:val="22"/>
          <w:szCs w:val="22"/>
          <w:lang w:val="pt-PT"/>
        </w:rPr>
        <w:t>o devida por uma Parte à outra P</w:t>
      </w:r>
      <w:r w:rsidRPr="00504757">
        <w:rPr>
          <w:sz w:val="22"/>
          <w:szCs w:val="22"/>
          <w:lang w:val="pt-PT"/>
        </w:rPr>
        <w:t xml:space="preserve">arte deverá ser paga por essa Parte </w:t>
      </w:r>
      <w:r w:rsidR="00B27EA0">
        <w:rPr>
          <w:sz w:val="22"/>
          <w:szCs w:val="22"/>
          <w:lang w:val="pt-PT"/>
        </w:rPr>
        <w:t>num prazo</w:t>
      </w:r>
      <w:r w:rsidRPr="00504757">
        <w:rPr>
          <w:sz w:val="22"/>
          <w:szCs w:val="22"/>
          <w:lang w:val="pt-PT"/>
        </w:rPr>
        <w:t xml:space="preserve"> de </w:t>
      </w:r>
      <w:r w:rsidR="00B27EA0" w:rsidRPr="00504757">
        <w:rPr>
          <w:sz w:val="22"/>
          <w:szCs w:val="22"/>
          <w:lang w:val="pt-PT"/>
        </w:rPr>
        <w:t>catorze (14</w:t>
      </w:r>
      <w:r w:rsidRPr="00504757">
        <w:rPr>
          <w:sz w:val="22"/>
          <w:szCs w:val="22"/>
          <w:lang w:val="pt-PT"/>
        </w:rPr>
        <w:t>) dias após a determinação de que tal pagamento é devido,</w:t>
      </w:r>
      <w:r w:rsidR="00B27EA0">
        <w:rPr>
          <w:sz w:val="22"/>
          <w:szCs w:val="22"/>
          <w:lang w:val="pt-PT"/>
        </w:rPr>
        <w:t xml:space="preserve"> e deverão suportar juros</w:t>
      </w:r>
      <w:r w:rsidR="00B27EA0" w:rsidRPr="00B27EA0">
        <w:rPr>
          <w:sz w:val="22"/>
          <w:szCs w:val="22"/>
          <w:lang w:val="pt-PT"/>
        </w:rPr>
        <w:t xml:space="preserve"> </w:t>
      </w:r>
      <w:r w:rsidR="00B27EA0">
        <w:rPr>
          <w:sz w:val="22"/>
          <w:szCs w:val="22"/>
          <w:lang w:val="pt-PT"/>
        </w:rPr>
        <w:t>a uma taxa anual igual ao valor</w:t>
      </w:r>
      <w:r w:rsidR="00B27EA0" w:rsidRPr="00DA3B78">
        <w:rPr>
          <w:sz w:val="22"/>
          <w:szCs w:val="22"/>
          <w:lang w:val="pt-PT"/>
        </w:rPr>
        <w:t xml:space="preserve"> menor</w:t>
      </w:r>
      <w:r w:rsidR="00B27EA0">
        <w:rPr>
          <w:sz w:val="22"/>
          <w:szCs w:val="22"/>
          <w:lang w:val="pt-PT"/>
        </w:rPr>
        <w:t>:</w:t>
      </w:r>
      <w:r w:rsidR="00B27EA0" w:rsidRPr="00DA3B78">
        <w:rPr>
          <w:sz w:val="22"/>
          <w:szCs w:val="22"/>
          <w:lang w:val="pt-PT"/>
        </w:rPr>
        <w:t xml:space="preserve"> </w:t>
      </w:r>
      <w:r w:rsidR="00B27EA0">
        <w:rPr>
          <w:sz w:val="22"/>
          <w:szCs w:val="22"/>
          <w:lang w:val="pt-PT"/>
        </w:rPr>
        <w:t xml:space="preserve">(i) </w:t>
      </w:r>
      <w:r w:rsidR="00B27EA0" w:rsidRPr="006D0648">
        <w:rPr>
          <w:sz w:val="22"/>
          <w:szCs w:val="22"/>
          <w:lang w:val="pt-PT"/>
        </w:rPr>
        <w:t xml:space="preserve">Taxa mais dois por cento (2%) </w:t>
      </w:r>
      <w:r w:rsidR="00B27EA0">
        <w:rPr>
          <w:sz w:val="22"/>
          <w:szCs w:val="22"/>
          <w:lang w:val="pt-PT"/>
        </w:rPr>
        <w:t>ou (ii) taxa máxima de juro</w:t>
      </w:r>
      <w:r w:rsidR="00B27EA0" w:rsidRPr="006D0648">
        <w:rPr>
          <w:sz w:val="22"/>
          <w:szCs w:val="22"/>
          <w:lang w:val="pt-PT"/>
        </w:rPr>
        <w:t xml:space="preserve"> </w:t>
      </w:r>
      <w:r w:rsidR="00B27EA0" w:rsidRPr="00DA3B78">
        <w:rPr>
          <w:sz w:val="22"/>
          <w:szCs w:val="22"/>
          <w:lang w:val="pt-PT"/>
        </w:rPr>
        <w:t>autorizada</w:t>
      </w:r>
      <w:r w:rsidR="00B27EA0">
        <w:rPr>
          <w:sz w:val="22"/>
          <w:szCs w:val="22"/>
          <w:lang w:val="pt-PT"/>
        </w:rPr>
        <w:t xml:space="preserve"> pela Lei</w:t>
      </w:r>
      <w:r w:rsidR="00B27EA0" w:rsidRPr="006D0648">
        <w:rPr>
          <w:sz w:val="22"/>
          <w:szCs w:val="22"/>
          <w:lang w:val="pt-PT"/>
        </w:rPr>
        <w:t xml:space="preserve"> de Angola</w:t>
      </w:r>
      <w:r w:rsidRPr="00504757">
        <w:rPr>
          <w:sz w:val="22"/>
          <w:szCs w:val="22"/>
          <w:lang w:val="pt-PT"/>
        </w:rPr>
        <w:t xml:space="preserve">, pagos a partir da data </w:t>
      </w:r>
      <w:r w:rsidR="00B27EA0">
        <w:rPr>
          <w:sz w:val="22"/>
          <w:szCs w:val="22"/>
          <w:lang w:val="pt-PT"/>
        </w:rPr>
        <w:t>inicial da dívida até, mas excluindo dessa data</w:t>
      </w:r>
      <w:r w:rsidRPr="00504757">
        <w:rPr>
          <w:sz w:val="22"/>
          <w:szCs w:val="22"/>
          <w:lang w:val="pt-PT"/>
        </w:rPr>
        <w:t xml:space="preserve"> </w:t>
      </w:r>
      <w:r w:rsidR="00B27EA0">
        <w:rPr>
          <w:sz w:val="22"/>
          <w:szCs w:val="22"/>
          <w:lang w:val="pt-PT"/>
        </w:rPr>
        <w:t>o que foi</w:t>
      </w:r>
      <w:r w:rsidRPr="00504757">
        <w:rPr>
          <w:sz w:val="22"/>
          <w:szCs w:val="22"/>
          <w:lang w:val="pt-PT"/>
        </w:rPr>
        <w:t xml:space="preserve"> pago integralmente.</w:t>
      </w:r>
      <w:r w:rsidR="00B305EF">
        <w:rPr>
          <w:sz w:val="22"/>
          <w:szCs w:val="22"/>
          <w:lang w:val="pt-PT"/>
        </w:rPr>
        <w:t xml:space="preserve"> </w:t>
      </w:r>
      <w:r w:rsidR="00B305EF" w:rsidRPr="00B305EF">
        <w:rPr>
          <w:sz w:val="22"/>
          <w:szCs w:val="22"/>
          <w:lang w:val="pt-PT"/>
        </w:rPr>
        <w:t>Nada neste Artigo 10.5 pode ser interpretado como resultado de uma duplicação no cálculo de juros nos termos deste Artigo e do Artigo 10.4.</w:t>
      </w:r>
    </w:p>
    <w:p w14:paraId="42E03277" w14:textId="64CC4FDB" w:rsidR="00ED3E12" w:rsidRPr="00F875F1" w:rsidRDefault="00F875F1" w:rsidP="003479A4">
      <w:pPr>
        <w:pStyle w:val="MTVFL2"/>
        <w:keepNext/>
        <w:numPr>
          <w:ilvl w:val="1"/>
          <w:numId w:val="59"/>
        </w:numPr>
        <w:tabs>
          <w:tab w:val="num" w:pos="990"/>
        </w:tabs>
        <w:rPr>
          <w:rFonts w:cs="Arial"/>
          <w:b/>
          <w:sz w:val="22"/>
          <w:szCs w:val="22"/>
          <w:lang w:val="pt-PT"/>
        </w:rPr>
      </w:pPr>
      <w:bookmarkStart w:id="439" w:name="_DV_M546"/>
      <w:bookmarkStart w:id="440" w:name="_DV_M547"/>
      <w:bookmarkEnd w:id="439"/>
      <w:bookmarkEnd w:id="440"/>
      <w:r w:rsidRPr="00F875F1">
        <w:rPr>
          <w:rFonts w:cs="Arial"/>
          <w:b/>
          <w:sz w:val="22"/>
          <w:szCs w:val="22"/>
          <w:lang w:val="pt-PT"/>
        </w:rPr>
        <w:t>Impostos e Risco Cambial</w:t>
      </w:r>
    </w:p>
    <w:p w14:paraId="37AC1633" w14:textId="389C5855" w:rsidR="00212D02" w:rsidRDefault="00212D02" w:rsidP="003479A4">
      <w:pPr>
        <w:pStyle w:val="MTVFL4Car"/>
        <w:numPr>
          <w:ilvl w:val="2"/>
          <w:numId w:val="59"/>
        </w:numPr>
        <w:rPr>
          <w:rFonts w:cs="Arial"/>
          <w:sz w:val="22"/>
          <w:szCs w:val="22"/>
          <w:lang w:val="pt-PT"/>
        </w:rPr>
      </w:pPr>
      <w:bookmarkStart w:id="441" w:name="_DV_M548"/>
      <w:bookmarkEnd w:id="441"/>
      <w:r w:rsidRPr="00212D02">
        <w:rPr>
          <w:rFonts w:cs="Arial"/>
          <w:sz w:val="22"/>
          <w:szCs w:val="22"/>
          <w:lang w:val="pt-PT"/>
        </w:rPr>
        <w:t xml:space="preserve">Todos os pagamentos feitos pela RNT </w:t>
      </w:r>
      <w:r>
        <w:rPr>
          <w:rFonts w:cs="Arial"/>
          <w:sz w:val="22"/>
          <w:szCs w:val="22"/>
          <w:lang w:val="pt-PT"/>
        </w:rPr>
        <w:t>ao Promotor</w:t>
      </w:r>
      <w:r w:rsidRPr="00212D02">
        <w:rPr>
          <w:rFonts w:cs="Arial"/>
          <w:sz w:val="22"/>
          <w:szCs w:val="22"/>
          <w:lang w:val="pt-PT"/>
        </w:rPr>
        <w:t xml:space="preserve"> do Projeto, nos termos deste Contrato, </w:t>
      </w:r>
      <w:r>
        <w:rPr>
          <w:rFonts w:cs="Arial"/>
          <w:sz w:val="22"/>
          <w:szCs w:val="22"/>
          <w:lang w:val="pt-PT"/>
        </w:rPr>
        <w:t>deverão ser</w:t>
      </w:r>
      <w:r w:rsidRPr="00212D02">
        <w:rPr>
          <w:rFonts w:cs="Arial"/>
          <w:sz w:val="22"/>
          <w:szCs w:val="22"/>
          <w:lang w:val="pt-PT"/>
        </w:rPr>
        <w:t xml:space="preserve"> </w:t>
      </w:r>
      <w:r>
        <w:rPr>
          <w:rFonts w:cs="Arial"/>
          <w:sz w:val="22"/>
          <w:szCs w:val="22"/>
          <w:lang w:val="pt-PT"/>
        </w:rPr>
        <w:t>livres</w:t>
      </w:r>
      <w:r w:rsidRPr="00212D02">
        <w:rPr>
          <w:rFonts w:cs="Arial"/>
          <w:sz w:val="22"/>
          <w:szCs w:val="22"/>
          <w:lang w:val="pt-PT"/>
        </w:rPr>
        <w:t xml:space="preserve"> e des</w:t>
      </w:r>
      <w:r>
        <w:rPr>
          <w:rFonts w:cs="Arial"/>
          <w:sz w:val="22"/>
          <w:szCs w:val="22"/>
          <w:lang w:val="pt-PT"/>
        </w:rPr>
        <w:t>providos</w:t>
      </w:r>
      <w:r w:rsidRPr="00212D02">
        <w:rPr>
          <w:rFonts w:cs="Arial"/>
          <w:sz w:val="22"/>
          <w:szCs w:val="22"/>
          <w:lang w:val="pt-PT"/>
        </w:rPr>
        <w:t>, e sem compensação, dedução ou retenção de qualquer tipo, inclusive por conta de quaisquer impostos ou outras retenções semelhantes.</w:t>
      </w:r>
    </w:p>
    <w:p w14:paraId="1CE8F9AC" w14:textId="7A84C49F" w:rsidR="001201D9" w:rsidRDefault="001201D9" w:rsidP="003479A4">
      <w:pPr>
        <w:pStyle w:val="MTVFL4Car"/>
        <w:numPr>
          <w:ilvl w:val="2"/>
          <w:numId w:val="59"/>
        </w:numPr>
        <w:rPr>
          <w:rFonts w:cs="Arial"/>
          <w:sz w:val="22"/>
          <w:szCs w:val="22"/>
          <w:lang w:val="pt-PT"/>
        </w:rPr>
      </w:pPr>
      <w:r>
        <w:rPr>
          <w:rFonts w:cs="Arial"/>
          <w:sz w:val="22"/>
          <w:szCs w:val="22"/>
          <w:lang w:val="pt-PT"/>
        </w:rPr>
        <w:t>Todos os p</w:t>
      </w:r>
      <w:r w:rsidRPr="001201D9">
        <w:rPr>
          <w:rFonts w:cs="Arial"/>
          <w:sz w:val="22"/>
          <w:szCs w:val="22"/>
          <w:lang w:val="pt-PT"/>
        </w:rPr>
        <w:t xml:space="preserve">agamentos </w:t>
      </w:r>
      <w:r>
        <w:rPr>
          <w:rFonts w:cs="Arial"/>
          <w:sz w:val="22"/>
          <w:szCs w:val="22"/>
          <w:lang w:val="pt-PT"/>
        </w:rPr>
        <w:t>de natureza recorrente devidos pela</w:t>
      </w:r>
      <w:r w:rsidRPr="001201D9">
        <w:rPr>
          <w:rFonts w:cs="Arial"/>
          <w:sz w:val="22"/>
          <w:szCs w:val="22"/>
          <w:lang w:val="pt-PT"/>
        </w:rPr>
        <w:t xml:space="preserve"> RNT ao abrigo deste Contrato, na medida em que não se relacionem com os custos incorridos pel</w:t>
      </w:r>
      <w:r>
        <w:rPr>
          <w:rFonts w:cs="Arial"/>
          <w:sz w:val="22"/>
          <w:szCs w:val="22"/>
          <w:lang w:val="pt-PT"/>
        </w:rPr>
        <w:t>o Promotor do Proje</w:t>
      </w:r>
      <w:r w:rsidRPr="001201D9">
        <w:rPr>
          <w:rFonts w:cs="Arial"/>
          <w:sz w:val="22"/>
          <w:szCs w:val="22"/>
          <w:lang w:val="pt-PT"/>
        </w:rPr>
        <w:t xml:space="preserve">to </w:t>
      </w:r>
      <w:r>
        <w:rPr>
          <w:rFonts w:cs="Arial"/>
          <w:sz w:val="22"/>
          <w:szCs w:val="22"/>
          <w:lang w:val="pt-PT"/>
        </w:rPr>
        <w:t>em</w:t>
      </w:r>
      <w:r w:rsidRPr="001201D9">
        <w:rPr>
          <w:rFonts w:cs="Arial"/>
          <w:sz w:val="22"/>
          <w:szCs w:val="22"/>
          <w:lang w:val="pt-PT"/>
        </w:rPr>
        <w:t xml:space="preserve"> Kwanza</w:t>
      </w:r>
      <w:r>
        <w:rPr>
          <w:rFonts w:cs="Arial"/>
          <w:sz w:val="22"/>
          <w:szCs w:val="22"/>
          <w:lang w:val="pt-PT"/>
        </w:rPr>
        <w:t>s</w:t>
      </w:r>
      <w:r w:rsidRPr="001201D9">
        <w:rPr>
          <w:rFonts w:cs="Arial"/>
          <w:sz w:val="22"/>
          <w:szCs w:val="22"/>
          <w:lang w:val="pt-PT"/>
        </w:rPr>
        <w:t xml:space="preserve"> Angolano</w:t>
      </w:r>
      <w:r>
        <w:rPr>
          <w:rFonts w:cs="Arial"/>
          <w:sz w:val="22"/>
          <w:szCs w:val="22"/>
          <w:lang w:val="pt-PT"/>
        </w:rPr>
        <w:t>s</w:t>
      </w:r>
      <w:r w:rsidRPr="001201D9">
        <w:rPr>
          <w:rFonts w:cs="Arial"/>
          <w:sz w:val="22"/>
          <w:szCs w:val="22"/>
          <w:lang w:val="pt-PT"/>
        </w:rPr>
        <w:t xml:space="preserve"> e na medida em q</w:t>
      </w:r>
      <w:r>
        <w:rPr>
          <w:rFonts w:cs="Arial"/>
          <w:sz w:val="22"/>
          <w:szCs w:val="22"/>
          <w:lang w:val="pt-PT"/>
        </w:rPr>
        <w:t>ue não estejam sujeitos a ajustes</w:t>
      </w:r>
      <w:r w:rsidRPr="001201D9">
        <w:rPr>
          <w:rFonts w:cs="Arial"/>
          <w:sz w:val="22"/>
          <w:szCs w:val="22"/>
          <w:lang w:val="pt-PT"/>
        </w:rPr>
        <w:t xml:space="preserve"> de acordo com o parágrafo 2 do Anexo 9, </w:t>
      </w:r>
      <w:r>
        <w:rPr>
          <w:rFonts w:cs="Arial"/>
          <w:sz w:val="22"/>
          <w:szCs w:val="22"/>
          <w:lang w:val="pt-PT"/>
        </w:rPr>
        <w:t>deverão ser</w:t>
      </w:r>
      <w:r w:rsidRPr="001201D9">
        <w:rPr>
          <w:rFonts w:cs="Arial"/>
          <w:sz w:val="22"/>
          <w:szCs w:val="22"/>
          <w:lang w:val="pt-PT"/>
        </w:rPr>
        <w:t xml:space="preserve"> ajustados como se esse parágrafo lhes fosse aplicado.</w:t>
      </w:r>
    </w:p>
    <w:p w14:paraId="4C3A394E" w14:textId="4E34CD67" w:rsidR="005B5062" w:rsidRPr="00212D02" w:rsidRDefault="005B5062" w:rsidP="003479A4">
      <w:pPr>
        <w:pStyle w:val="MTVFL4Car"/>
        <w:numPr>
          <w:ilvl w:val="2"/>
          <w:numId w:val="59"/>
        </w:numPr>
        <w:rPr>
          <w:rFonts w:cs="Arial"/>
          <w:sz w:val="22"/>
          <w:szCs w:val="22"/>
          <w:lang w:val="pt-PT"/>
        </w:rPr>
      </w:pPr>
      <w:r w:rsidRPr="005B5062">
        <w:rPr>
          <w:rFonts w:cs="Arial"/>
          <w:sz w:val="22"/>
          <w:szCs w:val="22"/>
          <w:lang w:val="pt-PT"/>
        </w:rPr>
        <w:t xml:space="preserve">Qualquer pagamento devido ou </w:t>
      </w:r>
      <w:r>
        <w:rPr>
          <w:rFonts w:cs="Arial"/>
          <w:sz w:val="22"/>
          <w:szCs w:val="22"/>
          <w:lang w:val="pt-PT"/>
        </w:rPr>
        <w:t>garantia</w:t>
      </w:r>
      <w:r w:rsidRPr="005B5062">
        <w:rPr>
          <w:rFonts w:cs="Arial"/>
          <w:sz w:val="22"/>
          <w:szCs w:val="22"/>
          <w:lang w:val="pt-PT"/>
        </w:rPr>
        <w:t xml:space="preserve"> exigida, em ambos os ca</w:t>
      </w:r>
      <w:r>
        <w:rPr>
          <w:rFonts w:cs="Arial"/>
          <w:sz w:val="22"/>
          <w:szCs w:val="22"/>
          <w:lang w:val="pt-PT"/>
        </w:rPr>
        <w:t>sos expressos e</w:t>
      </w:r>
      <w:r w:rsidRPr="005B5062">
        <w:rPr>
          <w:rFonts w:cs="Arial"/>
          <w:sz w:val="22"/>
          <w:szCs w:val="22"/>
          <w:lang w:val="pt-PT"/>
        </w:rPr>
        <w:t xml:space="preserve"> exigidos em dólares norte-americanos, deverá ser pago ou </w:t>
      </w:r>
      <w:r>
        <w:rPr>
          <w:rFonts w:cs="Arial"/>
          <w:sz w:val="22"/>
          <w:szCs w:val="22"/>
          <w:lang w:val="pt-PT"/>
        </w:rPr>
        <w:t>providenciado</w:t>
      </w:r>
      <w:r w:rsidRPr="005B5062">
        <w:rPr>
          <w:rFonts w:cs="Arial"/>
          <w:sz w:val="22"/>
          <w:szCs w:val="22"/>
          <w:lang w:val="pt-PT"/>
        </w:rPr>
        <w:t xml:space="preserve"> no valor especificado em dólares norte-americanos.</w:t>
      </w:r>
    </w:p>
    <w:p w14:paraId="7AF8800C" w14:textId="1EED92B3" w:rsidR="008507D5" w:rsidRPr="004B0CB9" w:rsidRDefault="004B0CB9" w:rsidP="003479A4">
      <w:pPr>
        <w:pStyle w:val="MTVFL2"/>
        <w:keepNext/>
        <w:numPr>
          <w:ilvl w:val="1"/>
          <w:numId w:val="59"/>
        </w:numPr>
        <w:tabs>
          <w:tab w:val="num" w:pos="990"/>
        </w:tabs>
        <w:rPr>
          <w:rFonts w:cs="Arial"/>
          <w:b/>
          <w:sz w:val="22"/>
          <w:szCs w:val="22"/>
          <w:lang w:val="pt-PT"/>
        </w:rPr>
      </w:pPr>
      <w:bookmarkStart w:id="442" w:name="_DV_M549"/>
      <w:bookmarkStart w:id="443" w:name="_DV_M551"/>
      <w:bookmarkStart w:id="444" w:name="_Ref336859017"/>
      <w:bookmarkEnd w:id="442"/>
      <w:bookmarkEnd w:id="443"/>
      <w:r w:rsidRPr="004B0CB9">
        <w:rPr>
          <w:rFonts w:cs="Arial"/>
          <w:b/>
          <w:sz w:val="22"/>
          <w:szCs w:val="22"/>
          <w:lang w:val="pt-PT"/>
        </w:rPr>
        <w:t>Pagamento para a Conta do Promotor do Projeto</w:t>
      </w:r>
      <w:bookmarkEnd w:id="444"/>
    </w:p>
    <w:p w14:paraId="7A3822B5" w14:textId="21F49FAA" w:rsidR="004B0CB9" w:rsidRPr="004B0CB9" w:rsidRDefault="004B0CB9">
      <w:pPr>
        <w:pStyle w:val="StyleMTBodyGauche1"/>
        <w:rPr>
          <w:sz w:val="22"/>
          <w:szCs w:val="22"/>
          <w:lang w:val="pt-PT"/>
        </w:rPr>
      </w:pPr>
      <w:bookmarkStart w:id="445" w:name="_DV_M552"/>
      <w:bookmarkStart w:id="446" w:name="_DV_M498"/>
      <w:bookmarkEnd w:id="445"/>
      <w:bookmarkEnd w:id="446"/>
      <w:r w:rsidRPr="004B0CB9">
        <w:rPr>
          <w:sz w:val="22"/>
          <w:szCs w:val="22"/>
          <w:lang w:val="pt-PT"/>
        </w:rPr>
        <w:t xml:space="preserve">O pagamento de qualquer quantia </w:t>
      </w:r>
      <w:r>
        <w:rPr>
          <w:sz w:val="22"/>
          <w:szCs w:val="22"/>
          <w:lang w:val="pt-PT"/>
        </w:rPr>
        <w:t>segundo</w:t>
      </w:r>
      <w:r w:rsidRPr="004B0CB9">
        <w:rPr>
          <w:sz w:val="22"/>
          <w:szCs w:val="22"/>
          <w:lang w:val="pt-PT"/>
        </w:rPr>
        <w:t xml:space="preserve"> este Artigo 10 dever</w:t>
      </w:r>
      <w:r>
        <w:rPr>
          <w:sz w:val="22"/>
          <w:szCs w:val="22"/>
          <w:lang w:val="pt-PT"/>
        </w:rPr>
        <w:t>á ser feito na Conta Bancária do Promotor</w:t>
      </w:r>
      <w:r w:rsidRPr="004B0CB9">
        <w:rPr>
          <w:sz w:val="22"/>
          <w:szCs w:val="22"/>
          <w:lang w:val="pt-PT"/>
        </w:rPr>
        <w:t xml:space="preserve"> do Projeto.</w:t>
      </w:r>
    </w:p>
    <w:p w14:paraId="22142858" w14:textId="274A93ED" w:rsidR="00ED3E12" w:rsidRPr="00BD585C" w:rsidRDefault="00BD585C" w:rsidP="003479A4">
      <w:pPr>
        <w:pStyle w:val="MTVFL2"/>
        <w:keepNext/>
        <w:numPr>
          <w:ilvl w:val="1"/>
          <w:numId w:val="59"/>
        </w:numPr>
        <w:rPr>
          <w:rFonts w:cs="Arial"/>
          <w:b/>
          <w:sz w:val="22"/>
          <w:szCs w:val="22"/>
          <w:lang w:val="pt-PT"/>
        </w:rPr>
      </w:pPr>
      <w:bookmarkStart w:id="447" w:name="_DV_M553"/>
      <w:bookmarkStart w:id="448" w:name="_Ref336859018"/>
      <w:bookmarkEnd w:id="447"/>
      <w:r w:rsidRPr="00BD585C">
        <w:rPr>
          <w:rFonts w:cs="Arial"/>
          <w:b/>
          <w:sz w:val="22"/>
          <w:szCs w:val="22"/>
          <w:lang w:val="pt-PT"/>
        </w:rPr>
        <w:t>Moeda dos Pagamentos</w:t>
      </w:r>
      <w:bookmarkEnd w:id="448"/>
    </w:p>
    <w:p w14:paraId="4AF0E58E" w14:textId="3C935974" w:rsidR="00BD585C" w:rsidRPr="00BD585C" w:rsidRDefault="00BD585C">
      <w:pPr>
        <w:pStyle w:val="StyleMTBodyGauche1"/>
        <w:rPr>
          <w:sz w:val="22"/>
          <w:szCs w:val="22"/>
          <w:lang w:val="pt-PT"/>
        </w:rPr>
      </w:pPr>
      <w:bookmarkStart w:id="449" w:name="_DV_M554"/>
      <w:bookmarkEnd w:id="449"/>
      <w:r w:rsidRPr="00BD585C">
        <w:rPr>
          <w:sz w:val="22"/>
          <w:szCs w:val="22"/>
          <w:lang w:val="pt-PT"/>
        </w:rPr>
        <w:t>Salvo</w:t>
      </w:r>
      <w:r>
        <w:rPr>
          <w:sz w:val="22"/>
          <w:szCs w:val="22"/>
          <w:lang w:val="pt-PT"/>
        </w:rPr>
        <w:t xml:space="preserve"> o contrário e</w:t>
      </w:r>
      <w:r w:rsidRPr="00BD585C">
        <w:rPr>
          <w:sz w:val="22"/>
          <w:szCs w:val="22"/>
          <w:lang w:val="pt-PT"/>
        </w:rPr>
        <w:t xml:space="preserve"> acor</w:t>
      </w:r>
      <w:r>
        <w:rPr>
          <w:sz w:val="22"/>
          <w:szCs w:val="22"/>
          <w:lang w:val="pt-PT"/>
        </w:rPr>
        <w:t xml:space="preserve">dado </w:t>
      </w:r>
      <w:r w:rsidRPr="00BD585C">
        <w:rPr>
          <w:sz w:val="22"/>
          <w:szCs w:val="22"/>
          <w:lang w:val="pt-PT"/>
        </w:rPr>
        <w:t xml:space="preserve">por ambas as Partes por escrito, todos os montantes devidos ao abrigo deste Acordo serão </w:t>
      </w:r>
      <w:r>
        <w:rPr>
          <w:sz w:val="22"/>
          <w:szCs w:val="22"/>
          <w:lang w:val="pt-PT"/>
        </w:rPr>
        <w:t>efetuados</w:t>
      </w:r>
      <w:r w:rsidRPr="00BD585C">
        <w:rPr>
          <w:sz w:val="22"/>
          <w:szCs w:val="22"/>
          <w:lang w:val="pt-PT"/>
        </w:rPr>
        <w:t xml:space="preserve"> em Kwanza Angolano e a RNT não será obrigada a efetuar pagamentos em qualquer outra moeda.</w:t>
      </w:r>
    </w:p>
    <w:p w14:paraId="4661E849" w14:textId="7EA3F8C9" w:rsidR="008320AB" w:rsidRPr="00BE6884" w:rsidRDefault="008320AB" w:rsidP="003479A4">
      <w:pPr>
        <w:pStyle w:val="MTVFL1"/>
        <w:numPr>
          <w:ilvl w:val="0"/>
          <w:numId w:val="59"/>
        </w:numPr>
        <w:spacing w:before="360"/>
        <w:ind w:left="0"/>
        <w:jc w:val="both"/>
        <w:rPr>
          <w:rFonts w:ascii="Arial" w:hAnsi="Arial" w:cs="Arial"/>
          <w:b w:val="0"/>
          <w:sz w:val="22"/>
          <w:szCs w:val="22"/>
        </w:rPr>
      </w:pPr>
      <w:bookmarkStart w:id="450" w:name="_DV_M556"/>
      <w:bookmarkStart w:id="451" w:name="_Ref405563957"/>
      <w:bookmarkStart w:id="452" w:name="_Ref405566342"/>
      <w:bookmarkStart w:id="453" w:name="_Ref405565688"/>
      <w:bookmarkEnd w:id="450"/>
      <w:r w:rsidRPr="00BE6884">
        <w:rPr>
          <w:rFonts w:ascii="Arial" w:hAnsi="Arial" w:cs="Arial"/>
          <w:sz w:val="22"/>
          <w:szCs w:val="22"/>
        </w:rPr>
        <w:t>S</w:t>
      </w:r>
      <w:bookmarkStart w:id="454" w:name="_Ref336859019"/>
      <w:bookmarkEnd w:id="454"/>
      <w:r w:rsidR="00B879D8">
        <w:rPr>
          <w:rFonts w:ascii="Arial" w:hAnsi="Arial" w:cs="Arial"/>
          <w:sz w:val="22"/>
          <w:szCs w:val="22"/>
        </w:rPr>
        <w:t>eguros</w:t>
      </w:r>
    </w:p>
    <w:p w14:paraId="35190B51" w14:textId="17A58EA9" w:rsidR="00ED3E12" w:rsidRPr="00066751" w:rsidRDefault="00B879D8" w:rsidP="003479A4">
      <w:pPr>
        <w:pStyle w:val="MTVFL2"/>
        <w:keepNext/>
        <w:numPr>
          <w:ilvl w:val="1"/>
          <w:numId w:val="59"/>
        </w:numPr>
        <w:tabs>
          <w:tab w:val="num" w:pos="990"/>
        </w:tabs>
        <w:rPr>
          <w:rFonts w:cs="Arial"/>
          <w:b/>
          <w:sz w:val="22"/>
          <w:szCs w:val="22"/>
          <w:lang w:val="pt-PT"/>
        </w:rPr>
      </w:pPr>
      <w:bookmarkStart w:id="455" w:name="_DV_M557"/>
      <w:bookmarkStart w:id="456" w:name="_Ref336859020"/>
      <w:bookmarkEnd w:id="451"/>
      <w:bookmarkEnd w:id="452"/>
      <w:bookmarkEnd w:id="453"/>
      <w:bookmarkEnd w:id="455"/>
      <w:r w:rsidRPr="00066751">
        <w:rPr>
          <w:rFonts w:cs="Arial"/>
          <w:b/>
          <w:sz w:val="22"/>
          <w:szCs w:val="22"/>
          <w:lang w:val="pt-PT"/>
        </w:rPr>
        <w:t>Obrigações do Promotor do Projeto</w:t>
      </w:r>
      <w:bookmarkEnd w:id="456"/>
    </w:p>
    <w:p w14:paraId="1CD3F141" w14:textId="246051AB" w:rsidR="008320AB" w:rsidRPr="005A74C8" w:rsidRDefault="005A74C8">
      <w:pPr>
        <w:pStyle w:val="StyleMTBodyGauche1"/>
        <w:keepNext/>
        <w:rPr>
          <w:sz w:val="22"/>
          <w:szCs w:val="22"/>
          <w:lang w:val="pt-PT"/>
        </w:rPr>
      </w:pPr>
      <w:bookmarkStart w:id="457" w:name="_DV_M558"/>
      <w:bookmarkStart w:id="458" w:name="_DV_M559"/>
      <w:bookmarkEnd w:id="457"/>
      <w:bookmarkEnd w:id="458"/>
      <w:r w:rsidRPr="005A74C8">
        <w:rPr>
          <w:sz w:val="22"/>
          <w:szCs w:val="22"/>
          <w:lang w:val="pt-PT"/>
        </w:rPr>
        <w:t>O Promotor do Projeto deverá</w:t>
      </w:r>
      <w:r w:rsidR="008320AB" w:rsidRPr="005A74C8">
        <w:rPr>
          <w:sz w:val="22"/>
          <w:szCs w:val="22"/>
          <w:lang w:val="pt-PT"/>
        </w:rPr>
        <w:t>:</w:t>
      </w:r>
    </w:p>
    <w:p w14:paraId="66C864A2" w14:textId="2110CB63" w:rsidR="005A74C8" w:rsidRPr="005A74C8" w:rsidRDefault="006346FC" w:rsidP="003479A4">
      <w:pPr>
        <w:pStyle w:val="MTVFL4Car"/>
        <w:numPr>
          <w:ilvl w:val="2"/>
          <w:numId w:val="59"/>
        </w:numPr>
        <w:rPr>
          <w:rFonts w:cs="Arial"/>
          <w:sz w:val="22"/>
          <w:szCs w:val="22"/>
          <w:lang w:val="pt-PT"/>
        </w:rPr>
      </w:pPr>
      <w:bookmarkStart w:id="459" w:name="_DV_M560"/>
      <w:bookmarkStart w:id="460" w:name="_Ref336859021"/>
      <w:bookmarkEnd w:id="459"/>
      <w:r>
        <w:rPr>
          <w:rFonts w:cs="Arial"/>
          <w:sz w:val="22"/>
          <w:szCs w:val="22"/>
          <w:lang w:val="pt-PT"/>
        </w:rPr>
        <w:t>suportar</w:t>
      </w:r>
      <w:r w:rsidR="005A74C8">
        <w:rPr>
          <w:rFonts w:cs="Arial"/>
          <w:sz w:val="22"/>
          <w:szCs w:val="22"/>
          <w:lang w:val="pt-PT"/>
        </w:rPr>
        <w:t xml:space="preserve"> exclusivamente os</w:t>
      </w:r>
      <w:r w:rsidR="005A74C8" w:rsidRPr="005A74C8">
        <w:rPr>
          <w:rFonts w:cs="Arial"/>
          <w:sz w:val="22"/>
          <w:szCs w:val="22"/>
          <w:lang w:val="pt-PT"/>
        </w:rPr>
        <w:t xml:space="preserve"> custos e despesas </w:t>
      </w:r>
      <w:r w:rsidR="005A74C8">
        <w:rPr>
          <w:rFonts w:cs="Arial"/>
          <w:sz w:val="22"/>
          <w:szCs w:val="22"/>
          <w:lang w:val="pt-PT"/>
        </w:rPr>
        <w:t>obter e manter</w:t>
      </w:r>
      <w:r w:rsidR="005A74C8" w:rsidRPr="005A74C8">
        <w:rPr>
          <w:rFonts w:cs="Arial"/>
          <w:sz w:val="22"/>
          <w:szCs w:val="22"/>
          <w:lang w:val="pt-PT"/>
        </w:rPr>
        <w:t xml:space="preserve"> em pleno vigor as apólices de seguro nos valores e </w:t>
      </w:r>
      <w:r w:rsidR="005A74C8">
        <w:rPr>
          <w:rFonts w:cs="Arial"/>
          <w:sz w:val="22"/>
          <w:szCs w:val="22"/>
          <w:lang w:val="pt-PT"/>
        </w:rPr>
        <w:t>no</w:t>
      </w:r>
      <w:r w:rsidR="005A74C8" w:rsidRPr="005A74C8">
        <w:rPr>
          <w:rFonts w:cs="Arial"/>
          <w:sz w:val="22"/>
          <w:szCs w:val="22"/>
          <w:lang w:val="pt-PT"/>
        </w:rPr>
        <w:t xml:space="preserve"> período estabelecidos no Anexo 5, sendo a RNT indicada como</w:t>
      </w:r>
      <w:r w:rsidR="005A74C8">
        <w:rPr>
          <w:rFonts w:cs="Arial"/>
          <w:sz w:val="22"/>
          <w:szCs w:val="22"/>
          <w:lang w:val="pt-PT"/>
        </w:rPr>
        <w:t xml:space="preserve"> parte</w:t>
      </w:r>
      <w:r w:rsidR="005F67F9">
        <w:rPr>
          <w:rFonts w:cs="Arial"/>
          <w:sz w:val="22"/>
          <w:szCs w:val="22"/>
          <w:lang w:val="pt-PT"/>
        </w:rPr>
        <w:t xml:space="preserve"> segurada adicional, desde que o</w:t>
      </w:r>
      <w:r w:rsidR="005A74C8" w:rsidRPr="005A74C8">
        <w:rPr>
          <w:rFonts w:cs="Arial"/>
          <w:sz w:val="22"/>
          <w:szCs w:val="22"/>
          <w:lang w:val="pt-PT"/>
        </w:rPr>
        <w:t xml:space="preserve"> </w:t>
      </w:r>
      <w:r w:rsidR="005F67F9">
        <w:rPr>
          <w:rFonts w:cs="Arial"/>
          <w:sz w:val="22"/>
          <w:szCs w:val="22"/>
          <w:lang w:val="pt-PT"/>
        </w:rPr>
        <w:t>Promotor</w:t>
      </w:r>
      <w:r w:rsidR="005A74C8" w:rsidRPr="005A74C8">
        <w:rPr>
          <w:rFonts w:cs="Arial"/>
          <w:sz w:val="22"/>
          <w:szCs w:val="22"/>
          <w:lang w:val="pt-PT"/>
        </w:rPr>
        <w:t xml:space="preserve"> do Projeto não </w:t>
      </w:r>
      <w:r w:rsidR="005F67F9">
        <w:rPr>
          <w:rFonts w:cs="Arial"/>
          <w:sz w:val="22"/>
          <w:szCs w:val="22"/>
          <w:lang w:val="pt-PT"/>
        </w:rPr>
        <w:t xml:space="preserve">esteja a </w:t>
      </w:r>
      <w:r w:rsidR="00513BBE">
        <w:rPr>
          <w:rFonts w:cs="Arial"/>
          <w:sz w:val="22"/>
          <w:szCs w:val="22"/>
          <w:lang w:val="pt-PT"/>
        </w:rPr>
        <w:t>infringir</w:t>
      </w:r>
      <w:r w:rsidR="005A74C8" w:rsidRPr="005A74C8">
        <w:rPr>
          <w:rFonts w:cs="Arial"/>
          <w:sz w:val="22"/>
          <w:szCs w:val="22"/>
          <w:lang w:val="pt-PT"/>
        </w:rPr>
        <w:t xml:space="preserve"> </w:t>
      </w:r>
      <w:r w:rsidR="005F67F9">
        <w:rPr>
          <w:rFonts w:cs="Arial"/>
          <w:sz w:val="22"/>
          <w:szCs w:val="22"/>
          <w:lang w:val="pt-PT"/>
        </w:rPr>
        <w:t>as</w:t>
      </w:r>
      <w:r w:rsidR="005A74C8" w:rsidRPr="005A74C8">
        <w:rPr>
          <w:rFonts w:cs="Arial"/>
          <w:sz w:val="22"/>
          <w:szCs w:val="22"/>
          <w:lang w:val="pt-PT"/>
        </w:rPr>
        <w:t xml:space="preserve"> suas obrigações aqui</w:t>
      </w:r>
      <w:r w:rsidR="005F67F9">
        <w:rPr>
          <w:rFonts w:cs="Arial"/>
          <w:sz w:val="22"/>
          <w:szCs w:val="22"/>
          <w:lang w:val="pt-PT"/>
        </w:rPr>
        <w:t xml:space="preserve"> indicadas</w:t>
      </w:r>
      <w:r w:rsidR="005A74C8" w:rsidRPr="005A74C8">
        <w:rPr>
          <w:rFonts w:cs="Arial"/>
          <w:sz w:val="22"/>
          <w:szCs w:val="22"/>
          <w:lang w:val="pt-PT"/>
        </w:rPr>
        <w:t xml:space="preserve">, se e na medida em que qualquer apólice de seguro ou </w:t>
      </w:r>
      <w:r w:rsidR="005F67F9">
        <w:rPr>
          <w:rFonts w:cs="Arial"/>
          <w:sz w:val="22"/>
          <w:szCs w:val="22"/>
          <w:lang w:val="pt-PT"/>
        </w:rPr>
        <w:t>dimensão de</w:t>
      </w:r>
      <w:r w:rsidR="005A74C8" w:rsidRPr="005A74C8">
        <w:rPr>
          <w:rFonts w:cs="Arial"/>
          <w:sz w:val="22"/>
          <w:szCs w:val="22"/>
          <w:lang w:val="pt-PT"/>
        </w:rPr>
        <w:t xml:space="preserve"> cobertura em particular </w:t>
      </w:r>
      <w:r w:rsidR="005F67F9" w:rsidRPr="005A74C8">
        <w:rPr>
          <w:rFonts w:cs="Arial"/>
          <w:sz w:val="22"/>
          <w:szCs w:val="22"/>
          <w:lang w:val="pt-PT"/>
        </w:rPr>
        <w:t>deixar</w:t>
      </w:r>
      <w:r w:rsidR="005F67F9">
        <w:rPr>
          <w:rFonts w:cs="Arial"/>
          <w:sz w:val="22"/>
          <w:szCs w:val="22"/>
          <w:lang w:val="pt-PT"/>
        </w:rPr>
        <w:t>em de estar disponíveis</w:t>
      </w:r>
      <w:r w:rsidR="005A74C8" w:rsidRPr="005A74C8">
        <w:rPr>
          <w:rFonts w:cs="Arial"/>
          <w:sz w:val="22"/>
          <w:szCs w:val="22"/>
          <w:lang w:val="pt-PT"/>
        </w:rPr>
        <w:t xml:space="preserve"> em termos comercia</w:t>
      </w:r>
      <w:r w:rsidR="005F67F9">
        <w:rPr>
          <w:rFonts w:cs="Arial"/>
          <w:sz w:val="22"/>
          <w:szCs w:val="22"/>
          <w:lang w:val="pt-PT"/>
        </w:rPr>
        <w:t>is</w:t>
      </w:r>
      <w:r w:rsidR="005A74C8" w:rsidRPr="005A74C8">
        <w:rPr>
          <w:rFonts w:cs="Arial"/>
          <w:sz w:val="22"/>
          <w:szCs w:val="22"/>
          <w:lang w:val="pt-PT"/>
        </w:rPr>
        <w:t xml:space="preserve"> por motivos que não sejam negligência grosseira ou </w:t>
      </w:r>
      <w:r w:rsidR="005F67F9">
        <w:rPr>
          <w:rFonts w:cs="Arial"/>
          <w:sz w:val="22"/>
          <w:szCs w:val="22"/>
          <w:lang w:val="pt-PT"/>
        </w:rPr>
        <w:t>incumprimento</w:t>
      </w:r>
      <w:r w:rsidR="005A74C8" w:rsidRPr="005A74C8">
        <w:rPr>
          <w:rFonts w:cs="Arial"/>
          <w:sz w:val="22"/>
          <w:szCs w:val="22"/>
          <w:lang w:val="pt-PT"/>
        </w:rPr>
        <w:t xml:space="preserve"> intencional, ou deterioração substancial da </w:t>
      </w:r>
      <w:r w:rsidR="005F67F9">
        <w:rPr>
          <w:rFonts w:cs="Arial"/>
          <w:sz w:val="22"/>
          <w:szCs w:val="22"/>
          <w:lang w:val="pt-PT"/>
        </w:rPr>
        <w:t>situação</w:t>
      </w:r>
      <w:r w:rsidR="005A74C8" w:rsidRPr="005A74C8">
        <w:rPr>
          <w:rFonts w:cs="Arial"/>
          <w:sz w:val="22"/>
          <w:szCs w:val="22"/>
          <w:lang w:val="pt-PT"/>
        </w:rPr>
        <w:t xml:space="preserve"> financeira </w:t>
      </w:r>
      <w:r w:rsidR="005F67F9">
        <w:rPr>
          <w:rFonts w:cs="Arial"/>
          <w:sz w:val="22"/>
          <w:szCs w:val="22"/>
          <w:lang w:val="pt-PT"/>
        </w:rPr>
        <w:t>do Promotor do Projeto</w:t>
      </w:r>
      <w:r w:rsidR="005A74C8" w:rsidRPr="005A74C8">
        <w:rPr>
          <w:rFonts w:cs="Arial"/>
          <w:sz w:val="22"/>
          <w:szCs w:val="22"/>
          <w:lang w:val="pt-PT"/>
        </w:rPr>
        <w:t>;</w:t>
      </w:r>
    </w:p>
    <w:p w14:paraId="7A678EFD" w14:textId="4F248D83" w:rsidR="00F7076F" w:rsidRDefault="00F7076F" w:rsidP="003479A4">
      <w:pPr>
        <w:pStyle w:val="MTVFL4Car"/>
        <w:numPr>
          <w:ilvl w:val="2"/>
          <w:numId w:val="59"/>
        </w:numPr>
        <w:rPr>
          <w:rFonts w:cs="Arial"/>
          <w:sz w:val="22"/>
          <w:szCs w:val="22"/>
          <w:lang w:val="pt-PT"/>
        </w:rPr>
      </w:pPr>
      <w:bookmarkStart w:id="461" w:name="_DV_M564"/>
      <w:bookmarkStart w:id="462" w:name="_Ref336859022"/>
      <w:bookmarkEnd w:id="460"/>
      <w:bookmarkEnd w:id="461"/>
      <w:r w:rsidRPr="00F7076F">
        <w:rPr>
          <w:rFonts w:cs="Arial"/>
          <w:sz w:val="22"/>
          <w:szCs w:val="22"/>
          <w:lang w:val="pt-PT"/>
        </w:rPr>
        <w:t>fornecer à RNT, pelo menos, dez (10) dias antes da data marcada para o início da construção e, posteriormente, pelo menos dez (10) dias antes da data prevista para cada renovação anual ou d</w:t>
      </w:r>
      <w:r w:rsidR="00986A78">
        <w:rPr>
          <w:rFonts w:cs="Arial"/>
          <w:sz w:val="22"/>
          <w:szCs w:val="22"/>
          <w:lang w:val="pt-PT"/>
        </w:rPr>
        <w:t>e acordo com os termos da respe</w:t>
      </w:r>
      <w:r w:rsidRPr="00F7076F">
        <w:rPr>
          <w:rFonts w:cs="Arial"/>
          <w:sz w:val="22"/>
          <w:szCs w:val="22"/>
          <w:lang w:val="pt-PT"/>
        </w:rPr>
        <w:t>ti</w:t>
      </w:r>
      <w:r w:rsidR="00986A78">
        <w:rPr>
          <w:rFonts w:cs="Arial"/>
          <w:sz w:val="22"/>
          <w:szCs w:val="22"/>
          <w:lang w:val="pt-PT"/>
        </w:rPr>
        <w:t>va apólice de seguro</w:t>
      </w:r>
      <w:r w:rsidRPr="00F7076F">
        <w:rPr>
          <w:rFonts w:cs="Arial"/>
          <w:sz w:val="22"/>
          <w:szCs w:val="22"/>
          <w:lang w:val="pt-PT"/>
        </w:rPr>
        <w:t xml:space="preserve">, evidência </w:t>
      </w:r>
      <w:r w:rsidR="00986A78">
        <w:rPr>
          <w:rFonts w:cs="Arial"/>
          <w:sz w:val="22"/>
          <w:szCs w:val="22"/>
          <w:lang w:val="pt-PT"/>
        </w:rPr>
        <w:t>da relação</w:t>
      </w:r>
      <w:r w:rsidRPr="00F7076F">
        <w:rPr>
          <w:rFonts w:cs="Arial"/>
          <w:sz w:val="22"/>
          <w:szCs w:val="22"/>
          <w:lang w:val="pt-PT"/>
        </w:rPr>
        <w:t xml:space="preserve"> de todas as a</w:t>
      </w:r>
      <w:r w:rsidR="00986A78">
        <w:rPr>
          <w:rFonts w:cs="Arial"/>
          <w:sz w:val="22"/>
          <w:szCs w:val="22"/>
          <w:lang w:val="pt-PT"/>
        </w:rPr>
        <w:t>pólices exigidas pelo Anexo 5 tal como no Encerramento</w:t>
      </w:r>
      <w:r w:rsidRPr="00F7076F">
        <w:rPr>
          <w:rFonts w:cs="Arial"/>
          <w:sz w:val="22"/>
          <w:szCs w:val="22"/>
          <w:lang w:val="pt-PT"/>
        </w:rPr>
        <w:t xml:space="preserve"> Financeiro e no início de tais apólices </w:t>
      </w:r>
      <w:r w:rsidR="00986A78">
        <w:rPr>
          <w:rFonts w:cs="Arial"/>
          <w:sz w:val="22"/>
          <w:szCs w:val="22"/>
          <w:lang w:val="pt-PT"/>
        </w:rPr>
        <w:t>a evidência de que qualquer pré</w:t>
      </w:r>
      <w:r w:rsidRPr="00F7076F">
        <w:rPr>
          <w:rFonts w:cs="Arial"/>
          <w:sz w:val="22"/>
          <w:szCs w:val="22"/>
          <w:lang w:val="pt-PT"/>
        </w:rPr>
        <w:t xml:space="preserve">mio devido </w:t>
      </w:r>
      <w:r w:rsidR="00986A78">
        <w:rPr>
          <w:rFonts w:cs="Arial"/>
          <w:sz w:val="22"/>
          <w:szCs w:val="22"/>
          <w:lang w:val="pt-PT"/>
        </w:rPr>
        <w:t>até esse momento</w:t>
      </w:r>
      <w:r w:rsidRPr="00F7076F">
        <w:rPr>
          <w:rFonts w:cs="Arial"/>
          <w:sz w:val="22"/>
          <w:szCs w:val="22"/>
          <w:lang w:val="pt-PT"/>
        </w:rPr>
        <w:t xml:space="preserve"> tenha sido pago integralmente;</w:t>
      </w:r>
    </w:p>
    <w:p w14:paraId="6A646BC5" w14:textId="17EFF788" w:rsidR="002E24F4" w:rsidRDefault="002E24F4" w:rsidP="003479A4">
      <w:pPr>
        <w:pStyle w:val="MTVFL4Car"/>
        <w:numPr>
          <w:ilvl w:val="2"/>
          <w:numId w:val="59"/>
        </w:numPr>
        <w:rPr>
          <w:rFonts w:cs="Arial"/>
          <w:sz w:val="22"/>
          <w:szCs w:val="22"/>
          <w:lang w:val="pt-PT"/>
        </w:rPr>
      </w:pPr>
      <w:r>
        <w:rPr>
          <w:rFonts w:cs="Arial"/>
          <w:sz w:val="22"/>
          <w:szCs w:val="22"/>
          <w:lang w:val="pt-PT"/>
        </w:rPr>
        <w:t>permitir o acesso à R</w:t>
      </w:r>
      <w:r w:rsidRPr="002E24F4">
        <w:rPr>
          <w:rFonts w:cs="Arial"/>
          <w:sz w:val="22"/>
          <w:szCs w:val="22"/>
          <w:lang w:val="pt-PT"/>
        </w:rPr>
        <w:t>NT ou seus representantes ao</w:t>
      </w:r>
      <w:r>
        <w:rPr>
          <w:rFonts w:cs="Arial"/>
          <w:sz w:val="22"/>
          <w:szCs w:val="22"/>
          <w:lang w:val="pt-PT"/>
        </w:rPr>
        <w:t>s seus escritórios em horários aceitáveis</w:t>
      </w:r>
      <w:r w:rsidRPr="002E24F4">
        <w:rPr>
          <w:rFonts w:cs="Arial"/>
          <w:sz w:val="22"/>
          <w:szCs w:val="22"/>
          <w:lang w:val="pt-PT"/>
        </w:rPr>
        <w:t xml:space="preserve"> durante o horário de expediente, mediante acordo prévio para </w:t>
      </w:r>
      <w:r>
        <w:rPr>
          <w:rFonts w:cs="Arial"/>
          <w:sz w:val="22"/>
          <w:szCs w:val="22"/>
          <w:lang w:val="pt-PT"/>
        </w:rPr>
        <w:t>que inspecionem</w:t>
      </w:r>
      <w:r w:rsidRPr="002E24F4">
        <w:rPr>
          <w:rFonts w:cs="Arial"/>
          <w:sz w:val="22"/>
          <w:szCs w:val="22"/>
          <w:lang w:val="pt-PT"/>
        </w:rPr>
        <w:t xml:space="preserve"> as </w:t>
      </w:r>
      <w:r>
        <w:rPr>
          <w:rFonts w:cs="Arial"/>
          <w:sz w:val="22"/>
          <w:szCs w:val="22"/>
          <w:lang w:val="pt-PT"/>
        </w:rPr>
        <w:t>apólices</w:t>
      </w:r>
      <w:r w:rsidRPr="002E24F4">
        <w:rPr>
          <w:rFonts w:cs="Arial"/>
          <w:sz w:val="22"/>
          <w:szCs w:val="22"/>
          <w:lang w:val="pt-PT"/>
        </w:rPr>
        <w:t xml:space="preserve"> originais</w:t>
      </w:r>
      <w:r>
        <w:rPr>
          <w:rFonts w:cs="Arial"/>
          <w:sz w:val="22"/>
          <w:szCs w:val="22"/>
          <w:lang w:val="pt-PT"/>
        </w:rPr>
        <w:t>;</w:t>
      </w:r>
    </w:p>
    <w:p w14:paraId="70285751" w14:textId="156AD1E5" w:rsidR="00D740AA" w:rsidRDefault="00D740AA" w:rsidP="003479A4">
      <w:pPr>
        <w:pStyle w:val="MTVFL4Car"/>
        <w:numPr>
          <w:ilvl w:val="2"/>
          <w:numId w:val="59"/>
        </w:numPr>
        <w:rPr>
          <w:rFonts w:cs="Arial"/>
          <w:sz w:val="22"/>
          <w:szCs w:val="22"/>
          <w:lang w:val="pt-PT"/>
        </w:rPr>
      </w:pPr>
      <w:r w:rsidRPr="00D740AA">
        <w:rPr>
          <w:rFonts w:cs="Arial"/>
          <w:sz w:val="22"/>
          <w:szCs w:val="22"/>
          <w:lang w:val="pt-PT"/>
        </w:rPr>
        <w:t>aplicar os</w:t>
      </w:r>
      <w:r>
        <w:rPr>
          <w:rFonts w:cs="Arial"/>
          <w:sz w:val="22"/>
          <w:szCs w:val="22"/>
          <w:lang w:val="pt-PT"/>
        </w:rPr>
        <w:t xml:space="preserve"> devidos</w:t>
      </w:r>
      <w:r w:rsidRPr="00D740AA">
        <w:rPr>
          <w:rFonts w:cs="Arial"/>
          <w:sz w:val="22"/>
          <w:szCs w:val="22"/>
          <w:lang w:val="pt-PT"/>
        </w:rPr>
        <w:t xml:space="preserve"> </w:t>
      </w:r>
      <w:r>
        <w:rPr>
          <w:rFonts w:cs="Arial"/>
          <w:sz w:val="22"/>
          <w:szCs w:val="22"/>
          <w:lang w:val="pt-PT"/>
        </w:rPr>
        <w:t>procedimentos de segurança</w:t>
      </w:r>
      <w:r w:rsidRPr="00D740AA">
        <w:rPr>
          <w:rFonts w:cs="Arial"/>
          <w:sz w:val="22"/>
          <w:szCs w:val="22"/>
          <w:lang w:val="pt-PT"/>
        </w:rPr>
        <w:t xml:space="preserve"> </w:t>
      </w:r>
      <w:r>
        <w:rPr>
          <w:rFonts w:cs="Arial"/>
          <w:sz w:val="22"/>
          <w:szCs w:val="22"/>
          <w:lang w:val="pt-PT"/>
        </w:rPr>
        <w:t>relativos a</w:t>
      </w:r>
      <w:r w:rsidRPr="00D740AA">
        <w:rPr>
          <w:rFonts w:cs="Arial"/>
          <w:sz w:val="22"/>
          <w:szCs w:val="22"/>
          <w:lang w:val="pt-PT"/>
        </w:rPr>
        <w:t xml:space="preserve"> qualquer perda ou dano </w:t>
      </w:r>
      <w:r>
        <w:rPr>
          <w:rFonts w:cs="Arial"/>
          <w:sz w:val="22"/>
          <w:szCs w:val="22"/>
          <w:lang w:val="pt-PT"/>
        </w:rPr>
        <w:t>da Infraestrutura,</w:t>
      </w:r>
      <w:r w:rsidRPr="00D740AA">
        <w:rPr>
          <w:rFonts w:cs="Arial"/>
          <w:sz w:val="22"/>
          <w:szCs w:val="22"/>
          <w:lang w:val="pt-PT"/>
        </w:rPr>
        <w:t xml:space="preserve"> e sujeito aos direitos dos Credores que</w:t>
      </w:r>
      <w:r>
        <w:rPr>
          <w:rFonts w:cs="Arial"/>
          <w:sz w:val="22"/>
          <w:szCs w:val="22"/>
          <w:lang w:val="pt-PT"/>
        </w:rPr>
        <w:t xml:space="preserve"> devem ter</w:t>
      </w:r>
      <w:r w:rsidRPr="00D740AA">
        <w:rPr>
          <w:rFonts w:cs="Arial"/>
          <w:sz w:val="22"/>
          <w:szCs w:val="22"/>
          <w:lang w:val="pt-PT"/>
        </w:rPr>
        <w:t xml:space="preserve"> precedência,</w:t>
      </w:r>
      <w:r>
        <w:rPr>
          <w:rFonts w:cs="Arial"/>
          <w:sz w:val="22"/>
          <w:szCs w:val="22"/>
          <w:lang w:val="pt-PT"/>
        </w:rPr>
        <w:t xml:space="preserve"> </w:t>
      </w:r>
      <w:r w:rsidRPr="00D740AA">
        <w:rPr>
          <w:rFonts w:cs="Arial"/>
          <w:sz w:val="22"/>
          <w:szCs w:val="22"/>
          <w:lang w:val="pt-PT"/>
        </w:rPr>
        <w:t>se qualquer re</w:t>
      </w:r>
      <w:r>
        <w:rPr>
          <w:rFonts w:cs="Arial"/>
          <w:sz w:val="22"/>
          <w:szCs w:val="22"/>
          <w:lang w:val="pt-PT"/>
        </w:rPr>
        <w:t xml:space="preserve">clamação for feita pelo Promotor </w:t>
      </w:r>
      <w:r w:rsidRPr="00D740AA">
        <w:rPr>
          <w:rFonts w:cs="Arial"/>
          <w:sz w:val="22"/>
          <w:szCs w:val="22"/>
          <w:lang w:val="pt-PT"/>
        </w:rPr>
        <w:t>do Projeto</w:t>
      </w:r>
      <w:r>
        <w:rPr>
          <w:rFonts w:cs="Arial"/>
          <w:sz w:val="22"/>
          <w:szCs w:val="22"/>
          <w:lang w:val="pt-PT"/>
        </w:rPr>
        <w:t xml:space="preserve"> segundo</w:t>
      </w:r>
      <w:r w:rsidRPr="00D740AA">
        <w:rPr>
          <w:rFonts w:cs="Arial"/>
          <w:sz w:val="22"/>
          <w:szCs w:val="22"/>
          <w:lang w:val="pt-PT"/>
        </w:rPr>
        <w:t xml:space="preserve"> as apólices de seguro obtidas e mantidas conforme</w:t>
      </w:r>
      <w:r>
        <w:rPr>
          <w:rFonts w:cs="Arial"/>
          <w:sz w:val="22"/>
          <w:szCs w:val="22"/>
          <w:lang w:val="pt-PT"/>
        </w:rPr>
        <w:t xml:space="preserve"> o</w:t>
      </w:r>
      <w:r w:rsidRPr="00D740AA">
        <w:rPr>
          <w:rFonts w:cs="Arial"/>
          <w:sz w:val="22"/>
          <w:szCs w:val="22"/>
          <w:lang w:val="pt-PT"/>
        </w:rPr>
        <w:t xml:space="preserve"> estipulado neste instrumento, qualquer </w:t>
      </w:r>
      <w:r>
        <w:rPr>
          <w:rFonts w:cs="Arial"/>
          <w:sz w:val="22"/>
          <w:szCs w:val="22"/>
          <w:lang w:val="pt-PT"/>
        </w:rPr>
        <w:t>procedimento</w:t>
      </w:r>
      <w:r w:rsidRPr="00D740AA">
        <w:rPr>
          <w:rFonts w:cs="Arial"/>
          <w:sz w:val="22"/>
          <w:szCs w:val="22"/>
          <w:lang w:val="pt-PT"/>
        </w:rPr>
        <w:t xml:space="preserve"> da reclamação recebida </w:t>
      </w:r>
      <w:r w:rsidR="00977F5B">
        <w:rPr>
          <w:rFonts w:cs="Arial"/>
          <w:sz w:val="22"/>
          <w:szCs w:val="22"/>
          <w:lang w:val="pt-PT"/>
        </w:rPr>
        <w:t>por parte do</w:t>
      </w:r>
      <w:r w:rsidRPr="00D740AA">
        <w:rPr>
          <w:rFonts w:cs="Arial"/>
          <w:sz w:val="22"/>
          <w:szCs w:val="22"/>
          <w:lang w:val="pt-PT"/>
        </w:rPr>
        <w:t xml:space="preserve"> </w:t>
      </w:r>
      <w:r>
        <w:rPr>
          <w:rFonts w:cs="Arial"/>
          <w:sz w:val="22"/>
          <w:szCs w:val="22"/>
          <w:lang w:val="pt-PT"/>
        </w:rPr>
        <w:t>Promotor</w:t>
      </w:r>
      <w:r w:rsidRPr="00D740AA">
        <w:rPr>
          <w:rFonts w:cs="Arial"/>
          <w:sz w:val="22"/>
          <w:szCs w:val="22"/>
          <w:lang w:val="pt-PT"/>
        </w:rPr>
        <w:t xml:space="preserve"> do Projeto dev</w:t>
      </w:r>
      <w:r>
        <w:rPr>
          <w:rFonts w:cs="Arial"/>
          <w:sz w:val="22"/>
          <w:szCs w:val="22"/>
          <w:lang w:val="pt-PT"/>
        </w:rPr>
        <w:t>erá ser paga</w:t>
      </w:r>
      <w:r w:rsidRPr="00D740AA">
        <w:rPr>
          <w:rFonts w:cs="Arial"/>
          <w:sz w:val="22"/>
          <w:szCs w:val="22"/>
          <w:lang w:val="pt-PT"/>
        </w:rPr>
        <w:t xml:space="preserve"> </w:t>
      </w:r>
      <w:r>
        <w:rPr>
          <w:rFonts w:cs="Arial"/>
          <w:sz w:val="22"/>
          <w:szCs w:val="22"/>
          <w:lang w:val="pt-PT"/>
        </w:rPr>
        <w:t>n</w:t>
      </w:r>
      <w:r w:rsidRPr="00D740AA">
        <w:rPr>
          <w:rFonts w:cs="Arial"/>
          <w:sz w:val="22"/>
          <w:szCs w:val="22"/>
          <w:lang w:val="pt-PT"/>
        </w:rPr>
        <w:t>uma conta a ser estabelecida de acordo com</w:t>
      </w:r>
      <w:r>
        <w:rPr>
          <w:rFonts w:cs="Arial"/>
          <w:sz w:val="22"/>
          <w:szCs w:val="22"/>
          <w:lang w:val="pt-PT"/>
        </w:rPr>
        <w:t xml:space="preserve"> os Documentos do Financiamento,</w:t>
      </w:r>
      <w:r w:rsidR="00977F5B" w:rsidRPr="00977F5B">
        <w:rPr>
          <w:lang w:val="pt-PT"/>
        </w:rPr>
        <w:t xml:space="preserve"> </w:t>
      </w:r>
      <w:r w:rsidR="00977F5B">
        <w:rPr>
          <w:rFonts w:cs="Arial"/>
          <w:sz w:val="22"/>
          <w:szCs w:val="22"/>
          <w:lang w:val="pt-PT"/>
        </w:rPr>
        <w:t>se e na medida do exigido por estes últimos;</w:t>
      </w:r>
    </w:p>
    <w:p w14:paraId="317A7D50" w14:textId="782B0997" w:rsidR="00C3511E" w:rsidRPr="00F7076F" w:rsidRDefault="00C3511E" w:rsidP="003479A4">
      <w:pPr>
        <w:pStyle w:val="MTVFL4Car"/>
        <w:numPr>
          <w:ilvl w:val="2"/>
          <w:numId w:val="59"/>
        </w:numPr>
        <w:rPr>
          <w:rFonts w:cs="Arial"/>
          <w:sz w:val="22"/>
          <w:szCs w:val="22"/>
          <w:lang w:val="pt-PT"/>
        </w:rPr>
      </w:pPr>
      <w:r w:rsidRPr="00C3511E">
        <w:rPr>
          <w:rFonts w:cs="Arial"/>
          <w:sz w:val="22"/>
          <w:szCs w:val="22"/>
          <w:lang w:val="pt-PT"/>
        </w:rPr>
        <w:t xml:space="preserve">subscrever apólices de seguro com uma companhia de seguros </w:t>
      </w:r>
      <w:r>
        <w:rPr>
          <w:rFonts w:cs="Arial"/>
          <w:sz w:val="22"/>
          <w:szCs w:val="22"/>
          <w:lang w:val="pt-PT"/>
        </w:rPr>
        <w:t>de reputação reconhecida</w:t>
      </w:r>
      <w:r w:rsidRPr="00C3511E">
        <w:rPr>
          <w:rFonts w:cs="Arial"/>
          <w:sz w:val="22"/>
          <w:szCs w:val="22"/>
          <w:lang w:val="pt-PT"/>
        </w:rPr>
        <w:t xml:space="preserve"> ou</w:t>
      </w:r>
      <w:r>
        <w:rPr>
          <w:rFonts w:cs="Arial"/>
          <w:sz w:val="22"/>
          <w:szCs w:val="22"/>
          <w:lang w:val="pt-PT"/>
        </w:rPr>
        <w:t xml:space="preserve"> empresas que estejam</w:t>
      </w:r>
      <w:r w:rsidRPr="00C3511E">
        <w:rPr>
          <w:rFonts w:cs="Arial"/>
          <w:sz w:val="22"/>
          <w:szCs w:val="22"/>
          <w:lang w:val="pt-PT"/>
        </w:rPr>
        <w:t xml:space="preserve"> autorizadas a exercer negócios em Angola, na medida em que seja comercialmente razoável fazê-lo.</w:t>
      </w:r>
    </w:p>
    <w:p w14:paraId="4BE7942E" w14:textId="2A0845C4" w:rsidR="00ED3E12" w:rsidRPr="003B7388" w:rsidRDefault="007C66A7" w:rsidP="003479A4">
      <w:pPr>
        <w:pStyle w:val="MTVFL2"/>
        <w:keepNext/>
        <w:numPr>
          <w:ilvl w:val="1"/>
          <w:numId w:val="59"/>
        </w:numPr>
        <w:rPr>
          <w:rFonts w:cs="Arial"/>
          <w:b/>
          <w:sz w:val="22"/>
          <w:szCs w:val="22"/>
          <w:lang w:val="pt-PT"/>
        </w:rPr>
      </w:pPr>
      <w:bookmarkStart w:id="463" w:name="_DV_M567"/>
      <w:bookmarkStart w:id="464" w:name="_DV_M568"/>
      <w:bookmarkStart w:id="465" w:name="_DV_M570"/>
      <w:bookmarkStart w:id="466" w:name="_DV_M571"/>
      <w:bookmarkEnd w:id="462"/>
      <w:bookmarkEnd w:id="463"/>
      <w:bookmarkEnd w:id="464"/>
      <w:bookmarkEnd w:id="465"/>
      <w:bookmarkEnd w:id="466"/>
      <w:r>
        <w:rPr>
          <w:rFonts w:cs="Arial"/>
          <w:b/>
          <w:sz w:val="22"/>
          <w:szCs w:val="22"/>
          <w:lang w:val="pt-PT"/>
        </w:rPr>
        <w:t>Nenhum efeito sobre a R</w:t>
      </w:r>
      <w:r w:rsidR="003B7388" w:rsidRPr="003B7388">
        <w:rPr>
          <w:rFonts w:cs="Arial"/>
          <w:b/>
          <w:sz w:val="22"/>
          <w:szCs w:val="22"/>
          <w:lang w:val="pt-PT"/>
        </w:rPr>
        <w:t>esponsabilidade</w:t>
      </w:r>
    </w:p>
    <w:p w14:paraId="32B85143" w14:textId="6C70FCB2" w:rsidR="002478B2" w:rsidRPr="002478B2" w:rsidRDefault="002478B2">
      <w:pPr>
        <w:pStyle w:val="StyleMTBodyGauche1"/>
        <w:rPr>
          <w:sz w:val="22"/>
          <w:szCs w:val="22"/>
          <w:lang w:val="pt-PT"/>
        </w:rPr>
      </w:pPr>
      <w:bookmarkStart w:id="467" w:name="_DV_M572"/>
      <w:bookmarkEnd w:id="467"/>
      <w:r w:rsidRPr="002478B2">
        <w:rPr>
          <w:sz w:val="22"/>
          <w:szCs w:val="22"/>
          <w:lang w:val="pt-PT"/>
        </w:rPr>
        <w:t xml:space="preserve">A subscrição </w:t>
      </w:r>
      <w:r>
        <w:rPr>
          <w:sz w:val="22"/>
          <w:szCs w:val="22"/>
          <w:lang w:val="pt-PT"/>
        </w:rPr>
        <w:t xml:space="preserve">de </w:t>
      </w:r>
      <w:r w:rsidRPr="002478B2">
        <w:rPr>
          <w:sz w:val="22"/>
          <w:szCs w:val="22"/>
          <w:lang w:val="pt-PT"/>
        </w:rPr>
        <w:t xml:space="preserve">apólices de seguro </w:t>
      </w:r>
      <w:r>
        <w:rPr>
          <w:sz w:val="22"/>
          <w:szCs w:val="22"/>
          <w:lang w:val="pt-PT"/>
        </w:rPr>
        <w:t>por parte</w:t>
      </w:r>
      <w:r w:rsidRPr="002478B2">
        <w:rPr>
          <w:sz w:val="22"/>
          <w:szCs w:val="22"/>
          <w:lang w:val="pt-PT"/>
        </w:rPr>
        <w:t xml:space="preserve"> Empresa do Projeto </w:t>
      </w:r>
      <w:r>
        <w:rPr>
          <w:sz w:val="22"/>
          <w:szCs w:val="22"/>
          <w:lang w:val="pt-PT"/>
        </w:rPr>
        <w:t>que</w:t>
      </w:r>
      <w:r w:rsidRPr="002478B2">
        <w:rPr>
          <w:sz w:val="22"/>
          <w:szCs w:val="22"/>
          <w:lang w:val="pt-PT"/>
        </w:rPr>
        <w:t xml:space="preserve"> </w:t>
      </w:r>
      <w:r w:rsidR="00425725">
        <w:rPr>
          <w:sz w:val="22"/>
          <w:szCs w:val="22"/>
          <w:lang w:val="pt-PT"/>
        </w:rPr>
        <w:t xml:space="preserve">sejam </w:t>
      </w:r>
      <w:r w:rsidRPr="002478B2">
        <w:rPr>
          <w:sz w:val="22"/>
          <w:szCs w:val="22"/>
          <w:lang w:val="pt-PT"/>
        </w:rPr>
        <w:t xml:space="preserve">exigidas por este instrumento não afetará a responsabilidade </w:t>
      </w:r>
      <w:r>
        <w:rPr>
          <w:sz w:val="22"/>
          <w:szCs w:val="22"/>
          <w:lang w:val="pt-PT"/>
        </w:rPr>
        <w:t>do Promotor</w:t>
      </w:r>
      <w:r w:rsidRPr="002478B2">
        <w:rPr>
          <w:sz w:val="22"/>
          <w:szCs w:val="22"/>
          <w:lang w:val="pt-PT"/>
        </w:rPr>
        <w:t xml:space="preserve"> do Projeto s</w:t>
      </w:r>
      <w:r>
        <w:rPr>
          <w:sz w:val="22"/>
          <w:szCs w:val="22"/>
          <w:lang w:val="pt-PT"/>
        </w:rPr>
        <w:t>egundo</w:t>
      </w:r>
      <w:r w:rsidRPr="002478B2">
        <w:rPr>
          <w:sz w:val="22"/>
          <w:szCs w:val="22"/>
          <w:lang w:val="pt-PT"/>
        </w:rPr>
        <w:t xml:space="preserve"> quaisquer disposições de inde</w:t>
      </w:r>
      <w:r>
        <w:rPr>
          <w:sz w:val="22"/>
          <w:szCs w:val="22"/>
          <w:lang w:val="pt-PT"/>
        </w:rPr>
        <w:t>mi</w:t>
      </w:r>
      <w:r w:rsidRPr="002478B2">
        <w:rPr>
          <w:sz w:val="22"/>
          <w:szCs w:val="22"/>
          <w:lang w:val="pt-PT"/>
        </w:rPr>
        <w:t>nização</w:t>
      </w:r>
      <w:r>
        <w:rPr>
          <w:sz w:val="22"/>
          <w:szCs w:val="22"/>
          <w:lang w:val="pt-PT"/>
        </w:rPr>
        <w:t xml:space="preserve"> do presente</w:t>
      </w:r>
      <w:r w:rsidRPr="002478B2">
        <w:rPr>
          <w:sz w:val="22"/>
          <w:szCs w:val="22"/>
          <w:lang w:val="pt-PT"/>
        </w:rPr>
        <w:t xml:space="preserve"> Acordo, </w:t>
      </w:r>
      <w:r>
        <w:rPr>
          <w:sz w:val="22"/>
          <w:szCs w:val="22"/>
          <w:lang w:val="pt-PT"/>
        </w:rPr>
        <w:t>contudo</w:t>
      </w:r>
      <w:r w:rsidRPr="002478B2">
        <w:rPr>
          <w:sz w:val="22"/>
          <w:szCs w:val="22"/>
          <w:lang w:val="pt-PT"/>
        </w:rPr>
        <w:t xml:space="preserve">, a RNT </w:t>
      </w:r>
      <w:r>
        <w:rPr>
          <w:sz w:val="22"/>
          <w:szCs w:val="22"/>
          <w:lang w:val="pt-PT"/>
        </w:rPr>
        <w:t>compromete-</w:t>
      </w:r>
      <w:r w:rsidRPr="002478B2">
        <w:rPr>
          <w:sz w:val="22"/>
          <w:szCs w:val="22"/>
          <w:lang w:val="pt-PT"/>
        </w:rPr>
        <w:t>se (sujeito aos direitos dos Credores que em todos os ca</w:t>
      </w:r>
      <w:r>
        <w:rPr>
          <w:sz w:val="22"/>
          <w:szCs w:val="22"/>
          <w:lang w:val="pt-PT"/>
        </w:rPr>
        <w:t>sos terão precedência) a procurar</w:t>
      </w:r>
      <w:r w:rsidRPr="002478B2">
        <w:rPr>
          <w:sz w:val="22"/>
          <w:szCs w:val="22"/>
          <w:lang w:val="pt-PT"/>
        </w:rPr>
        <w:t>, se e na medida</w:t>
      </w:r>
      <w:r>
        <w:rPr>
          <w:sz w:val="22"/>
          <w:szCs w:val="22"/>
          <w:lang w:val="pt-PT"/>
        </w:rPr>
        <w:t xml:space="preserve"> do</w:t>
      </w:r>
      <w:r w:rsidRPr="002478B2">
        <w:rPr>
          <w:sz w:val="22"/>
          <w:szCs w:val="22"/>
          <w:lang w:val="pt-PT"/>
        </w:rPr>
        <w:t xml:space="preserve"> aplicável, a satisfação da apólice de seguro em questão se </w:t>
      </w:r>
      <w:r w:rsidR="00C123A8" w:rsidRPr="002478B2">
        <w:rPr>
          <w:sz w:val="22"/>
          <w:szCs w:val="22"/>
          <w:lang w:val="pt-PT"/>
        </w:rPr>
        <w:t>e somente</w:t>
      </w:r>
      <w:r w:rsidRPr="002478B2">
        <w:rPr>
          <w:sz w:val="22"/>
          <w:szCs w:val="22"/>
          <w:lang w:val="pt-PT"/>
        </w:rPr>
        <w:t xml:space="preserve"> na medida em que tal seguro não ofereça cobertura, ou </w:t>
      </w:r>
      <w:r w:rsidR="00C123A8">
        <w:rPr>
          <w:sz w:val="22"/>
          <w:szCs w:val="22"/>
          <w:lang w:val="pt-PT"/>
        </w:rPr>
        <w:t xml:space="preserve">que esta </w:t>
      </w:r>
      <w:r w:rsidRPr="002478B2">
        <w:rPr>
          <w:sz w:val="22"/>
          <w:szCs w:val="22"/>
          <w:lang w:val="pt-PT"/>
        </w:rPr>
        <w:t xml:space="preserve">não seja suficiente, </w:t>
      </w:r>
      <w:r w:rsidR="00425725">
        <w:rPr>
          <w:sz w:val="22"/>
          <w:szCs w:val="22"/>
          <w:lang w:val="pt-PT"/>
        </w:rPr>
        <w:t xml:space="preserve">e </w:t>
      </w:r>
      <w:r w:rsidRPr="002478B2">
        <w:rPr>
          <w:sz w:val="22"/>
          <w:szCs w:val="22"/>
          <w:lang w:val="pt-PT"/>
        </w:rPr>
        <w:t xml:space="preserve">detenha, na extensão aplicável e conforme contemplado neste Contrato ou por lei, </w:t>
      </w:r>
      <w:r w:rsidR="00C123A8">
        <w:rPr>
          <w:sz w:val="22"/>
          <w:szCs w:val="22"/>
          <w:lang w:val="pt-PT"/>
        </w:rPr>
        <w:t>o Promotor do P</w:t>
      </w:r>
      <w:r w:rsidRPr="002478B2">
        <w:rPr>
          <w:sz w:val="22"/>
          <w:szCs w:val="22"/>
          <w:lang w:val="pt-PT"/>
        </w:rPr>
        <w:t xml:space="preserve">rojeto </w:t>
      </w:r>
      <w:r w:rsidR="00425725">
        <w:rPr>
          <w:sz w:val="22"/>
          <w:szCs w:val="22"/>
          <w:lang w:val="pt-PT"/>
        </w:rPr>
        <w:t xml:space="preserve">como </w:t>
      </w:r>
      <w:r w:rsidRPr="002478B2">
        <w:rPr>
          <w:sz w:val="22"/>
          <w:szCs w:val="22"/>
          <w:lang w:val="pt-PT"/>
        </w:rPr>
        <w:t>responsável.</w:t>
      </w:r>
    </w:p>
    <w:p w14:paraId="5E81D6E8" w14:textId="2657A782" w:rsidR="00ED3E12" w:rsidRPr="00DB2374" w:rsidRDefault="00334334" w:rsidP="003479A4">
      <w:pPr>
        <w:pStyle w:val="MTVFL2"/>
        <w:keepNext/>
        <w:numPr>
          <w:ilvl w:val="1"/>
          <w:numId w:val="59"/>
        </w:numPr>
        <w:tabs>
          <w:tab w:val="num" w:pos="990"/>
        </w:tabs>
        <w:rPr>
          <w:rFonts w:cs="Arial"/>
          <w:b/>
          <w:sz w:val="22"/>
          <w:szCs w:val="22"/>
          <w:lang w:val="pt-PT"/>
        </w:rPr>
      </w:pPr>
      <w:bookmarkStart w:id="468" w:name="_DV_M574"/>
      <w:bookmarkStart w:id="469" w:name="_Ref336859027"/>
      <w:bookmarkEnd w:id="468"/>
      <w:r w:rsidRPr="00DB2374">
        <w:rPr>
          <w:rFonts w:cs="Arial"/>
          <w:b/>
          <w:sz w:val="22"/>
          <w:szCs w:val="22"/>
          <w:lang w:val="pt-PT"/>
        </w:rPr>
        <w:t>Notificação à</w:t>
      </w:r>
      <w:r w:rsidR="008320AB" w:rsidRPr="00DB2374">
        <w:rPr>
          <w:rFonts w:cs="Arial"/>
          <w:b/>
          <w:sz w:val="22"/>
          <w:szCs w:val="22"/>
          <w:lang w:val="pt-PT"/>
        </w:rPr>
        <w:t xml:space="preserve"> </w:t>
      </w:r>
      <w:r w:rsidR="00B276A0" w:rsidRPr="00DB2374">
        <w:rPr>
          <w:rFonts w:cs="Arial"/>
          <w:b/>
          <w:sz w:val="22"/>
          <w:szCs w:val="22"/>
          <w:lang w:val="pt-PT"/>
        </w:rPr>
        <w:t>RNT</w:t>
      </w:r>
      <w:bookmarkEnd w:id="469"/>
    </w:p>
    <w:p w14:paraId="49EE32D3" w14:textId="6014D416" w:rsidR="008320AB" w:rsidRPr="005873AA" w:rsidRDefault="0013710E" w:rsidP="00993FD6">
      <w:pPr>
        <w:widowControl w:val="0"/>
        <w:ind w:left="720" w:right="86"/>
        <w:jc w:val="both"/>
        <w:rPr>
          <w:sz w:val="22"/>
          <w:szCs w:val="22"/>
          <w:lang w:val="pt-PT"/>
        </w:rPr>
      </w:pPr>
      <w:bookmarkStart w:id="470" w:name="_DV_M575"/>
      <w:bookmarkEnd w:id="470"/>
      <w:r w:rsidRPr="0013710E">
        <w:rPr>
          <w:sz w:val="22"/>
          <w:szCs w:val="22"/>
          <w:lang w:val="pt-PT"/>
        </w:rPr>
        <w:t xml:space="preserve">Quaisquer apólices de seguro mantidas </w:t>
      </w:r>
      <w:r w:rsidR="00DB2374">
        <w:rPr>
          <w:sz w:val="22"/>
          <w:szCs w:val="22"/>
          <w:lang w:val="pt-PT"/>
        </w:rPr>
        <w:t>pelo Promotor</w:t>
      </w:r>
      <w:r w:rsidRPr="0013710E">
        <w:rPr>
          <w:sz w:val="22"/>
          <w:szCs w:val="22"/>
          <w:lang w:val="pt-PT"/>
        </w:rPr>
        <w:t xml:space="preserve"> do Projeto não </w:t>
      </w:r>
      <w:r w:rsidR="00DB2374">
        <w:rPr>
          <w:sz w:val="22"/>
          <w:szCs w:val="22"/>
          <w:lang w:val="pt-PT"/>
        </w:rPr>
        <w:t>deverão afetar</w:t>
      </w:r>
      <w:r w:rsidRPr="0013710E">
        <w:rPr>
          <w:sz w:val="22"/>
          <w:szCs w:val="22"/>
          <w:lang w:val="pt-PT"/>
        </w:rPr>
        <w:t xml:space="preserve"> a responsabilidade </w:t>
      </w:r>
      <w:r w:rsidR="005873AA">
        <w:rPr>
          <w:sz w:val="22"/>
          <w:szCs w:val="22"/>
          <w:lang w:val="pt-PT"/>
        </w:rPr>
        <w:t>deste</w:t>
      </w:r>
      <w:r w:rsidR="00DB2374">
        <w:rPr>
          <w:sz w:val="22"/>
          <w:szCs w:val="22"/>
          <w:lang w:val="pt-PT"/>
        </w:rPr>
        <w:t xml:space="preserve"> segundo</w:t>
      </w:r>
      <w:r w:rsidRPr="0013710E">
        <w:rPr>
          <w:sz w:val="22"/>
          <w:szCs w:val="22"/>
          <w:lang w:val="pt-PT"/>
        </w:rPr>
        <w:t xml:space="preserve"> as disposições de </w:t>
      </w:r>
      <w:r w:rsidR="00DB2374" w:rsidRPr="0013710E">
        <w:rPr>
          <w:sz w:val="22"/>
          <w:szCs w:val="22"/>
          <w:lang w:val="pt-PT"/>
        </w:rPr>
        <w:t>inde</w:t>
      </w:r>
      <w:r w:rsidR="00DB2374">
        <w:rPr>
          <w:sz w:val="22"/>
          <w:szCs w:val="22"/>
          <w:lang w:val="pt-PT"/>
        </w:rPr>
        <w:t>mn</w:t>
      </w:r>
      <w:r w:rsidR="00DB2374" w:rsidRPr="0013710E">
        <w:rPr>
          <w:sz w:val="22"/>
          <w:szCs w:val="22"/>
          <w:lang w:val="pt-PT"/>
        </w:rPr>
        <w:t>ização</w:t>
      </w:r>
      <w:r w:rsidR="00DB2374">
        <w:rPr>
          <w:sz w:val="22"/>
          <w:szCs w:val="22"/>
          <w:lang w:val="pt-PT"/>
        </w:rPr>
        <w:t xml:space="preserve"> do presente</w:t>
      </w:r>
      <w:r w:rsidRPr="0013710E">
        <w:rPr>
          <w:sz w:val="22"/>
          <w:szCs w:val="22"/>
          <w:lang w:val="pt-PT"/>
        </w:rPr>
        <w:t xml:space="preserve"> Contrato e não </w:t>
      </w:r>
      <w:r w:rsidR="00DB2374">
        <w:rPr>
          <w:sz w:val="22"/>
          <w:szCs w:val="22"/>
          <w:lang w:val="pt-PT"/>
        </w:rPr>
        <w:t>deverão afetar a responsabilidade do Promotor</w:t>
      </w:r>
      <w:r w:rsidRPr="0013710E">
        <w:rPr>
          <w:sz w:val="22"/>
          <w:szCs w:val="22"/>
          <w:lang w:val="pt-PT"/>
        </w:rPr>
        <w:t xml:space="preserve"> do Projeto nos termos do Artigo 15.2.2 e </w:t>
      </w:r>
      <w:r w:rsidR="00DB2374">
        <w:rPr>
          <w:sz w:val="22"/>
          <w:szCs w:val="22"/>
          <w:lang w:val="pt-PT"/>
        </w:rPr>
        <w:t>não serão rescindidas, expiradas</w:t>
      </w:r>
      <w:r w:rsidRPr="0013710E">
        <w:rPr>
          <w:sz w:val="22"/>
          <w:szCs w:val="22"/>
          <w:lang w:val="pt-PT"/>
        </w:rPr>
        <w:t xml:space="preserve"> ou substancialmente alteradas, exceto </w:t>
      </w:r>
      <w:r w:rsidR="00A60560">
        <w:rPr>
          <w:sz w:val="22"/>
          <w:szCs w:val="22"/>
          <w:lang w:val="pt-PT"/>
        </w:rPr>
        <w:t>num prazo de</w:t>
      </w:r>
      <w:r w:rsidRPr="0013710E">
        <w:rPr>
          <w:sz w:val="22"/>
          <w:szCs w:val="22"/>
          <w:lang w:val="pt-PT"/>
        </w:rPr>
        <w:t xml:space="preserve"> trinta </w:t>
      </w:r>
      <w:r w:rsidR="005A2439" w:rsidRPr="0013710E">
        <w:rPr>
          <w:sz w:val="22"/>
          <w:szCs w:val="22"/>
          <w:lang w:val="pt-PT"/>
        </w:rPr>
        <w:t>(30</w:t>
      </w:r>
      <w:r w:rsidRPr="0013710E">
        <w:rPr>
          <w:sz w:val="22"/>
          <w:szCs w:val="22"/>
          <w:lang w:val="pt-PT"/>
        </w:rPr>
        <w:t xml:space="preserve">) Dias antes da notificação por escrito à RNT, exceto quando tal </w:t>
      </w:r>
      <w:r w:rsidR="0007757A">
        <w:rPr>
          <w:sz w:val="22"/>
          <w:szCs w:val="22"/>
          <w:lang w:val="pt-PT"/>
        </w:rPr>
        <w:t>apólice expirar ou seja</w:t>
      </w:r>
      <w:r w:rsidRPr="0013710E">
        <w:rPr>
          <w:sz w:val="22"/>
          <w:szCs w:val="22"/>
          <w:lang w:val="pt-PT"/>
        </w:rPr>
        <w:t xml:space="preserve"> rescindida </w:t>
      </w:r>
      <w:r w:rsidR="0007757A">
        <w:rPr>
          <w:sz w:val="22"/>
          <w:szCs w:val="22"/>
          <w:lang w:val="pt-PT"/>
        </w:rPr>
        <w:t>de acordo com seus termos e seja</w:t>
      </w:r>
      <w:r w:rsidRPr="0013710E">
        <w:rPr>
          <w:sz w:val="22"/>
          <w:szCs w:val="22"/>
          <w:lang w:val="pt-PT"/>
        </w:rPr>
        <w:t xml:space="preserve"> imediatamente substituída por uma nova </w:t>
      </w:r>
      <w:r w:rsidR="0007757A">
        <w:rPr>
          <w:sz w:val="22"/>
          <w:szCs w:val="22"/>
          <w:lang w:val="pt-PT"/>
        </w:rPr>
        <w:t>apólice</w:t>
      </w:r>
      <w:r w:rsidRPr="0013710E">
        <w:rPr>
          <w:sz w:val="22"/>
          <w:szCs w:val="22"/>
          <w:lang w:val="pt-PT"/>
        </w:rPr>
        <w:t xml:space="preserve"> em termos substancialmente similares, desde que </w:t>
      </w:r>
      <w:r w:rsidR="0007757A">
        <w:rPr>
          <w:sz w:val="22"/>
          <w:szCs w:val="22"/>
          <w:lang w:val="pt-PT"/>
        </w:rPr>
        <w:t xml:space="preserve">o Promotor </w:t>
      </w:r>
      <w:r w:rsidRPr="0013710E">
        <w:rPr>
          <w:sz w:val="22"/>
          <w:szCs w:val="22"/>
          <w:lang w:val="pt-PT"/>
        </w:rPr>
        <w:t xml:space="preserve">do Projeto não </w:t>
      </w:r>
      <w:r w:rsidR="0007757A">
        <w:rPr>
          <w:sz w:val="22"/>
          <w:szCs w:val="22"/>
          <w:lang w:val="pt-PT"/>
        </w:rPr>
        <w:t>este</w:t>
      </w:r>
      <w:r w:rsidR="005873AA">
        <w:rPr>
          <w:sz w:val="22"/>
          <w:szCs w:val="22"/>
          <w:lang w:val="pt-PT"/>
        </w:rPr>
        <w:t xml:space="preserve">ja a </w:t>
      </w:r>
      <w:r w:rsidR="00513BBE">
        <w:rPr>
          <w:sz w:val="22"/>
          <w:szCs w:val="22"/>
          <w:lang w:val="pt-PT"/>
        </w:rPr>
        <w:t>infringir</w:t>
      </w:r>
      <w:r w:rsidR="005873AA">
        <w:rPr>
          <w:sz w:val="22"/>
          <w:szCs w:val="22"/>
          <w:lang w:val="pt-PT"/>
        </w:rPr>
        <w:t xml:space="preserve"> </w:t>
      </w:r>
      <w:r w:rsidR="0007757A">
        <w:rPr>
          <w:sz w:val="22"/>
          <w:szCs w:val="22"/>
          <w:lang w:val="pt-PT"/>
        </w:rPr>
        <w:t>as</w:t>
      </w:r>
      <w:r w:rsidRPr="0013710E">
        <w:rPr>
          <w:sz w:val="22"/>
          <w:szCs w:val="22"/>
          <w:lang w:val="pt-PT"/>
        </w:rPr>
        <w:t xml:space="preserve"> suas obrigações aqui</w:t>
      </w:r>
      <w:r w:rsidR="0007757A">
        <w:rPr>
          <w:sz w:val="22"/>
          <w:szCs w:val="22"/>
          <w:lang w:val="pt-PT"/>
        </w:rPr>
        <w:t xml:space="preserve"> indicadas</w:t>
      </w:r>
      <w:r w:rsidRPr="0013710E">
        <w:rPr>
          <w:sz w:val="22"/>
          <w:szCs w:val="22"/>
          <w:lang w:val="pt-PT"/>
        </w:rPr>
        <w:t xml:space="preserve">, e na medida em que qualquer apólice de seguro ou </w:t>
      </w:r>
      <w:r w:rsidR="0007757A">
        <w:rPr>
          <w:sz w:val="22"/>
          <w:szCs w:val="22"/>
          <w:lang w:val="pt-PT"/>
        </w:rPr>
        <w:t>dimensão</w:t>
      </w:r>
      <w:r w:rsidRPr="0013710E">
        <w:rPr>
          <w:sz w:val="22"/>
          <w:szCs w:val="22"/>
          <w:lang w:val="pt-PT"/>
        </w:rPr>
        <w:t xml:space="preserve"> de cobertura em particular deixe de estar disponível em termos comercialmente razoáveis por motivos que não sejam</w:t>
      </w:r>
      <w:r w:rsidR="0007757A">
        <w:rPr>
          <w:sz w:val="22"/>
          <w:szCs w:val="22"/>
          <w:lang w:val="pt-PT"/>
        </w:rPr>
        <w:t xml:space="preserve"> os de</w:t>
      </w:r>
      <w:r w:rsidRPr="0013710E">
        <w:rPr>
          <w:sz w:val="22"/>
          <w:szCs w:val="22"/>
          <w:lang w:val="pt-PT"/>
        </w:rPr>
        <w:t xml:space="preserve"> negligência grosseira ou </w:t>
      </w:r>
      <w:r w:rsidR="0007757A">
        <w:rPr>
          <w:sz w:val="22"/>
          <w:szCs w:val="22"/>
          <w:lang w:val="pt-PT"/>
        </w:rPr>
        <w:t>incumprimento intencional por parte do Promotor</w:t>
      </w:r>
      <w:r w:rsidRPr="0013710E">
        <w:rPr>
          <w:sz w:val="22"/>
          <w:szCs w:val="22"/>
          <w:lang w:val="pt-PT"/>
        </w:rPr>
        <w:t xml:space="preserve"> do Projeto.</w:t>
      </w:r>
      <w:bookmarkStart w:id="471" w:name="_DV_M576"/>
      <w:bookmarkEnd w:id="471"/>
    </w:p>
    <w:p w14:paraId="5220A38A" w14:textId="43CA8E9E" w:rsidR="008320AB" w:rsidRPr="004345DA" w:rsidRDefault="001E22A5" w:rsidP="003479A4">
      <w:pPr>
        <w:pStyle w:val="MTVFL1"/>
        <w:numPr>
          <w:ilvl w:val="0"/>
          <w:numId w:val="59"/>
        </w:numPr>
        <w:spacing w:before="360"/>
        <w:jc w:val="both"/>
        <w:rPr>
          <w:rFonts w:ascii="Arial" w:hAnsi="Arial" w:cs="Arial"/>
          <w:sz w:val="22"/>
          <w:szCs w:val="22"/>
          <w:lang w:val="pt-PT"/>
        </w:rPr>
      </w:pPr>
      <w:bookmarkStart w:id="472" w:name="_DV_M578"/>
      <w:bookmarkStart w:id="473" w:name="_Ref405564073"/>
      <w:bookmarkStart w:id="474" w:name="_Ref405566160"/>
      <w:bookmarkEnd w:id="472"/>
      <w:r w:rsidRPr="001E22A5">
        <w:rPr>
          <w:rFonts w:ascii="Arial" w:hAnsi="Arial" w:cs="Arial"/>
          <w:sz w:val="22"/>
          <w:szCs w:val="22"/>
          <w:lang w:val="pt-PT"/>
        </w:rPr>
        <w:t>COMPROMISSOS, REPRESENTAÇÕES E GARANTIAS DAS PARTES</w:t>
      </w:r>
    </w:p>
    <w:p w14:paraId="492ECBA2" w14:textId="12FB8D3E" w:rsidR="00ED3E12" w:rsidRPr="005F5868" w:rsidRDefault="004345DA" w:rsidP="003479A4">
      <w:pPr>
        <w:pStyle w:val="MTVFL2"/>
        <w:keepNext/>
        <w:numPr>
          <w:ilvl w:val="1"/>
          <w:numId w:val="59"/>
        </w:numPr>
        <w:tabs>
          <w:tab w:val="num" w:pos="990"/>
        </w:tabs>
        <w:rPr>
          <w:rFonts w:cs="Arial"/>
          <w:b/>
          <w:sz w:val="22"/>
          <w:szCs w:val="22"/>
          <w:lang w:val="pt-PT"/>
        </w:rPr>
      </w:pPr>
      <w:bookmarkStart w:id="475" w:name="_DV_M579"/>
      <w:bookmarkStart w:id="476" w:name="_Ref253067971"/>
      <w:bookmarkEnd w:id="473"/>
      <w:bookmarkEnd w:id="474"/>
      <w:bookmarkEnd w:id="475"/>
      <w:r w:rsidRPr="005F5868">
        <w:rPr>
          <w:rFonts w:cs="Arial"/>
          <w:b/>
          <w:sz w:val="22"/>
          <w:szCs w:val="22"/>
          <w:lang w:val="pt-PT"/>
        </w:rPr>
        <w:t>Compromissos do Promotor do Projeto</w:t>
      </w:r>
      <w:bookmarkEnd w:id="476"/>
    </w:p>
    <w:p w14:paraId="38ED358D" w14:textId="67774555" w:rsidR="004345DA" w:rsidRPr="004345DA" w:rsidRDefault="004345DA" w:rsidP="003479A4">
      <w:pPr>
        <w:pStyle w:val="MTVFL4Car"/>
        <w:keepNext/>
        <w:numPr>
          <w:ilvl w:val="2"/>
          <w:numId w:val="59"/>
        </w:numPr>
        <w:rPr>
          <w:rFonts w:cs="Arial"/>
          <w:sz w:val="22"/>
          <w:szCs w:val="22"/>
          <w:lang w:val="pt-PT"/>
        </w:rPr>
      </w:pPr>
      <w:bookmarkStart w:id="477" w:name="_DV_M580"/>
      <w:bookmarkStart w:id="478" w:name="_Ref336859029"/>
      <w:bookmarkEnd w:id="477"/>
      <w:r>
        <w:rPr>
          <w:rFonts w:cs="Arial"/>
          <w:sz w:val="22"/>
          <w:szCs w:val="22"/>
          <w:lang w:val="pt-PT"/>
        </w:rPr>
        <w:t xml:space="preserve">O Promotor do Projeto </w:t>
      </w:r>
      <w:r w:rsidR="001E780C">
        <w:rPr>
          <w:rFonts w:cs="Arial"/>
          <w:sz w:val="22"/>
          <w:szCs w:val="22"/>
          <w:lang w:val="pt-PT"/>
        </w:rPr>
        <w:t xml:space="preserve">compromete-se </w:t>
      </w:r>
      <w:r w:rsidR="001E780C" w:rsidRPr="004345DA">
        <w:rPr>
          <w:rFonts w:cs="Arial"/>
          <w:sz w:val="22"/>
          <w:szCs w:val="22"/>
          <w:lang w:val="pt-PT"/>
        </w:rPr>
        <w:t>que</w:t>
      </w:r>
      <w:r>
        <w:rPr>
          <w:rFonts w:cs="Arial"/>
          <w:sz w:val="22"/>
          <w:szCs w:val="22"/>
          <w:lang w:val="pt-PT"/>
        </w:rPr>
        <w:t xml:space="preserve"> irá</w:t>
      </w:r>
      <w:r w:rsidRPr="004345DA">
        <w:rPr>
          <w:rFonts w:cs="Arial"/>
          <w:sz w:val="22"/>
          <w:szCs w:val="22"/>
          <w:lang w:val="pt-PT"/>
        </w:rPr>
        <w:t xml:space="preserve">, em todos os momentos ao </w:t>
      </w:r>
      <w:r>
        <w:rPr>
          <w:rFonts w:cs="Arial"/>
          <w:sz w:val="22"/>
          <w:szCs w:val="22"/>
          <w:lang w:val="pt-PT"/>
        </w:rPr>
        <w:t>até ao Termo:</w:t>
      </w:r>
    </w:p>
    <w:p w14:paraId="3E59EBA0" w14:textId="7C55385E" w:rsidR="001E780C" w:rsidRPr="001E780C" w:rsidRDefault="001E780C" w:rsidP="003479A4">
      <w:pPr>
        <w:pStyle w:val="StyleMTBodyGauche1"/>
        <w:keepNext/>
        <w:numPr>
          <w:ilvl w:val="0"/>
          <w:numId w:val="60"/>
        </w:numPr>
        <w:tabs>
          <w:tab w:val="left" w:pos="2268"/>
        </w:tabs>
        <w:rPr>
          <w:sz w:val="22"/>
          <w:szCs w:val="22"/>
          <w:lang w:val="pt-PT"/>
        </w:rPr>
      </w:pPr>
      <w:bookmarkStart w:id="479" w:name="_DV_M581"/>
      <w:bookmarkEnd w:id="478"/>
      <w:bookmarkEnd w:id="479"/>
      <w:r w:rsidRPr="001E780C">
        <w:rPr>
          <w:sz w:val="22"/>
          <w:szCs w:val="22"/>
          <w:lang w:val="pt-PT"/>
        </w:rPr>
        <w:t xml:space="preserve">desenvolver, </w:t>
      </w:r>
      <w:r>
        <w:rPr>
          <w:sz w:val="22"/>
          <w:szCs w:val="22"/>
          <w:lang w:val="pt-PT"/>
        </w:rPr>
        <w:t>dimensionar</w:t>
      </w:r>
      <w:r w:rsidRPr="001E780C">
        <w:rPr>
          <w:sz w:val="22"/>
          <w:szCs w:val="22"/>
          <w:lang w:val="pt-PT"/>
        </w:rPr>
        <w:t xml:space="preserve">, projetar, construir e comissionar, testar e concluir a </w:t>
      </w:r>
      <w:r>
        <w:rPr>
          <w:sz w:val="22"/>
          <w:szCs w:val="22"/>
          <w:lang w:val="pt-PT"/>
        </w:rPr>
        <w:t>Infraestrutura</w:t>
      </w:r>
      <w:r w:rsidRPr="001E780C">
        <w:rPr>
          <w:sz w:val="22"/>
          <w:szCs w:val="22"/>
          <w:lang w:val="pt-PT"/>
        </w:rPr>
        <w:t xml:space="preserve"> de </w:t>
      </w:r>
      <w:r w:rsidR="00036EB1">
        <w:rPr>
          <w:sz w:val="22"/>
          <w:szCs w:val="22"/>
          <w:lang w:val="pt-PT"/>
        </w:rPr>
        <w:t>uma forma adequada</w:t>
      </w:r>
      <w:r w:rsidRPr="001E780C">
        <w:rPr>
          <w:sz w:val="22"/>
          <w:szCs w:val="22"/>
          <w:lang w:val="pt-PT"/>
        </w:rPr>
        <w:t xml:space="preserve"> e profissional, apenas com materiais e equipamentos novos ou, a partir da Data da O</w:t>
      </w:r>
      <w:r w:rsidR="00036EB1">
        <w:rPr>
          <w:sz w:val="22"/>
          <w:szCs w:val="22"/>
          <w:lang w:val="pt-PT"/>
        </w:rPr>
        <w:t>peração Comercial, a critério do Promotor do Projeto</w:t>
      </w:r>
      <w:r w:rsidRPr="001E780C">
        <w:rPr>
          <w:sz w:val="22"/>
          <w:szCs w:val="22"/>
          <w:lang w:val="pt-PT"/>
        </w:rPr>
        <w:t xml:space="preserve">, peças sobressalentes </w:t>
      </w:r>
      <w:r w:rsidR="00036EB1">
        <w:rPr>
          <w:sz w:val="22"/>
          <w:szCs w:val="22"/>
          <w:lang w:val="pt-PT"/>
        </w:rPr>
        <w:t>reabilitadas</w:t>
      </w:r>
      <w:r w:rsidRPr="001E780C">
        <w:rPr>
          <w:sz w:val="22"/>
          <w:szCs w:val="22"/>
          <w:lang w:val="pt-PT"/>
        </w:rPr>
        <w:t xml:space="preserve"> (desde que tais equipamentos </w:t>
      </w:r>
      <w:r w:rsidR="00036EB1">
        <w:rPr>
          <w:sz w:val="22"/>
          <w:szCs w:val="22"/>
          <w:lang w:val="pt-PT"/>
        </w:rPr>
        <w:t>reabilitados sejam (i) reparados</w:t>
      </w:r>
      <w:r w:rsidRPr="001E780C">
        <w:rPr>
          <w:sz w:val="22"/>
          <w:szCs w:val="22"/>
          <w:lang w:val="pt-PT"/>
        </w:rPr>
        <w:t xml:space="preserve"> de a</w:t>
      </w:r>
      <w:r w:rsidR="00036EB1">
        <w:rPr>
          <w:sz w:val="22"/>
          <w:szCs w:val="22"/>
          <w:lang w:val="pt-PT"/>
        </w:rPr>
        <w:t>cordo com os padrões de boa mão-de-</w:t>
      </w:r>
      <w:r w:rsidRPr="001E780C">
        <w:rPr>
          <w:sz w:val="22"/>
          <w:szCs w:val="22"/>
          <w:lang w:val="pt-PT"/>
        </w:rPr>
        <w:t xml:space="preserve">obra e </w:t>
      </w:r>
      <w:r w:rsidR="00036EB1">
        <w:rPr>
          <w:sz w:val="22"/>
          <w:szCs w:val="22"/>
          <w:lang w:val="pt-PT"/>
        </w:rPr>
        <w:t xml:space="preserve">das Melhores Práticas e (ii) sejam semelhantes aos que estão </w:t>
      </w:r>
      <w:r w:rsidRPr="001E780C">
        <w:rPr>
          <w:sz w:val="22"/>
          <w:szCs w:val="22"/>
          <w:lang w:val="pt-PT"/>
        </w:rPr>
        <w:t xml:space="preserve"> sendo substituído</w:t>
      </w:r>
      <w:r w:rsidR="00036EB1">
        <w:rPr>
          <w:sz w:val="22"/>
          <w:szCs w:val="22"/>
          <w:lang w:val="pt-PT"/>
        </w:rPr>
        <w:t>s</w:t>
      </w:r>
      <w:r w:rsidRPr="001E780C">
        <w:rPr>
          <w:sz w:val="22"/>
          <w:szCs w:val="22"/>
          <w:lang w:val="pt-PT"/>
        </w:rPr>
        <w:t xml:space="preserve"> ou de outro tipo</w:t>
      </w:r>
      <w:r w:rsidR="00036EB1">
        <w:rPr>
          <w:sz w:val="22"/>
          <w:szCs w:val="22"/>
          <w:lang w:val="pt-PT"/>
        </w:rPr>
        <w:t xml:space="preserve"> equivalente desde que não invalide</w:t>
      </w:r>
      <w:r w:rsidRPr="001E780C">
        <w:rPr>
          <w:sz w:val="22"/>
          <w:szCs w:val="22"/>
          <w:lang w:val="pt-PT"/>
        </w:rPr>
        <w:t xml:space="preserve"> qualquer Certificação Tipo das Unidades ou outro</w:t>
      </w:r>
      <w:r w:rsidR="00036EB1">
        <w:rPr>
          <w:sz w:val="22"/>
          <w:szCs w:val="22"/>
          <w:lang w:val="pt-PT"/>
        </w:rPr>
        <w:t>s</w:t>
      </w:r>
      <w:r w:rsidRPr="001E780C">
        <w:rPr>
          <w:sz w:val="22"/>
          <w:szCs w:val="22"/>
          <w:lang w:val="pt-PT"/>
        </w:rPr>
        <w:t xml:space="preserve"> equipamento</w:t>
      </w:r>
      <w:r w:rsidR="00036EB1">
        <w:rPr>
          <w:sz w:val="22"/>
          <w:szCs w:val="22"/>
          <w:lang w:val="pt-PT"/>
        </w:rPr>
        <w:t>s</w:t>
      </w:r>
      <w:r w:rsidR="00F52845">
        <w:rPr>
          <w:sz w:val="22"/>
          <w:szCs w:val="22"/>
          <w:lang w:val="pt-PT"/>
        </w:rPr>
        <w:t>) e que sejam</w:t>
      </w:r>
      <w:r w:rsidRPr="001E780C">
        <w:rPr>
          <w:sz w:val="22"/>
          <w:szCs w:val="22"/>
          <w:lang w:val="pt-PT"/>
        </w:rPr>
        <w:t xml:space="preserve"> de</w:t>
      </w:r>
      <w:r w:rsidR="00F52845">
        <w:rPr>
          <w:sz w:val="22"/>
          <w:szCs w:val="22"/>
          <w:lang w:val="pt-PT"/>
        </w:rPr>
        <w:t xml:space="preserve"> uma qualidade de referência</w:t>
      </w:r>
      <w:r w:rsidR="004E3B84">
        <w:rPr>
          <w:sz w:val="22"/>
          <w:szCs w:val="22"/>
          <w:lang w:val="pt-PT"/>
        </w:rPr>
        <w:t xml:space="preserve"> e em linha</w:t>
      </w:r>
      <w:r w:rsidR="00F52845">
        <w:rPr>
          <w:sz w:val="22"/>
          <w:szCs w:val="22"/>
          <w:lang w:val="pt-PT"/>
        </w:rPr>
        <w:t xml:space="preserve"> com os melhores padrões internacionais, e em todos os aspe</w:t>
      </w:r>
      <w:r w:rsidRPr="001E780C">
        <w:rPr>
          <w:sz w:val="22"/>
          <w:szCs w:val="22"/>
          <w:lang w:val="pt-PT"/>
        </w:rPr>
        <w:t xml:space="preserve">tos </w:t>
      </w:r>
      <w:r w:rsidR="00F52845">
        <w:rPr>
          <w:sz w:val="22"/>
          <w:szCs w:val="22"/>
          <w:lang w:val="pt-PT"/>
        </w:rPr>
        <w:t>relevantes,</w:t>
      </w:r>
      <w:r w:rsidRPr="001E780C">
        <w:rPr>
          <w:sz w:val="22"/>
          <w:szCs w:val="22"/>
          <w:lang w:val="pt-PT"/>
        </w:rPr>
        <w:t xml:space="preserve"> de acordo com:</w:t>
      </w:r>
    </w:p>
    <w:p w14:paraId="09E570BC" w14:textId="458F4CD2" w:rsidR="008320AB" w:rsidRPr="00891E77" w:rsidRDefault="00F52845" w:rsidP="00DD3316">
      <w:pPr>
        <w:pStyle w:val="StyleMTBodyGauche1"/>
        <w:tabs>
          <w:tab w:val="left" w:pos="2835"/>
        </w:tabs>
        <w:ind w:left="2835" w:hanging="567"/>
        <w:rPr>
          <w:sz w:val="22"/>
          <w:szCs w:val="22"/>
          <w:lang w:val="pt-PT"/>
        </w:rPr>
      </w:pPr>
      <w:bookmarkStart w:id="480" w:name="_DV_M582"/>
      <w:bookmarkEnd w:id="480"/>
      <w:r w:rsidRPr="004E3B84">
        <w:rPr>
          <w:sz w:val="22"/>
          <w:szCs w:val="22"/>
          <w:lang w:val="pt-PT"/>
        </w:rPr>
        <w:t xml:space="preserve"> </w:t>
      </w:r>
      <w:r w:rsidR="008320AB" w:rsidRPr="00891E77">
        <w:rPr>
          <w:sz w:val="22"/>
          <w:szCs w:val="22"/>
          <w:lang w:val="pt-PT"/>
        </w:rPr>
        <w:t>(i)</w:t>
      </w:r>
      <w:r w:rsidR="008320AB" w:rsidRPr="00891E77">
        <w:rPr>
          <w:sz w:val="22"/>
          <w:szCs w:val="22"/>
          <w:lang w:val="pt-PT"/>
        </w:rPr>
        <w:tab/>
      </w:r>
      <w:r w:rsidRPr="00891E77">
        <w:rPr>
          <w:sz w:val="22"/>
          <w:szCs w:val="22"/>
          <w:lang w:val="pt-PT"/>
        </w:rPr>
        <w:t>todas as Leis de Angola e Autorizações Governamentais aplicáveis;</w:t>
      </w:r>
    </w:p>
    <w:p w14:paraId="4222946B" w14:textId="34D1BA78" w:rsidR="008320AB" w:rsidRPr="00891E77" w:rsidRDefault="008320AB" w:rsidP="00DD3316">
      <w:pPr>
        <w:pStyle w:val="StyleMTBodyGauche1"/>
        <w:tabs>
          <w:tab w:val="left" w:pos="2835"/>
        </w:tabs>
        <w:ind w:left="2835" w:hanging="567"/>
        <w:rPr>
          <w:sz w:val="22"/>
          <w:szCs w:val="22"/>
          <w:lang w:val="pt-PT"/>
        </w:rPr>
      </w:pPr>
      <w:bookmarkStart w:id="481" w:name="_DV_M583"/>
      <w:bookmarkEnd w:id="481"/>
      <w:r w:rsidRPr="00891E77">
        <w:rPr>
          <w:sz w:val="22"/>
          <w:szCs w:val="22"/>
          <w:lang w:val="pt-PT"/>
        </w:rPr>
        <w:t>(ii)</w:t>
      </w:r>
      <w:r w:rsidRPr="00891E77">
        <w:rPr>
          <w:sz w:val="22"/>
          <w:szCs w:val="22"/>
          <w:lang w:val="pt-PT"/>
        </w:rPr>
        <w:tab/>
      </w:r>
      <w:r w:rsidR="00F52845" w:rsidRPr="00891E77">
        <w:rPr>
          <w:sz w:val="22"/>
          <w:szCs w:val="22"/>
          <w:lang w:val="pt-PT"/>
        </w:rPr>
        <w:t>as Especificações Técnicas definidas no Anexo 7;</w:t>
      </w:r>
    </w:p>
    <w:p w14:paraId="43A4A895" w14:textId="6F4CB332" w:rsidR="008320AB" w:rsidRPr="00891E77" w:rsidRDefault="008320AB" w:rsidP="00DD3316">
      <w:pPr>
        <w:pStyle w:val="StyleMTBodyGauche1"/>
        <w:tabs>
          <w:tab w:val="left" w:pos="2835"/>
        </w:tabs>
        <w:ind w:left="2835" w:hanging="567"/>
        <w:rPr>
          <w:sz w:val="22"/>
          <w:szCs w:val="22"/>
          <w:lang w:val="pt-PT"/>
        </w:rPr>
      </w:pPr>
      <w:bookmarkStart w:id="482" w:name="_DV_M585"/>
      <w:bookmarkEnd w:id="482"/>
      <w:r w:rsidRPr="00891E77">
        <w:rPr>
          <w:sz w:val="22"/>
          <w:szCs w:val="22"/>
          <w:lang w:val="pt-PT"/>
        </w:rPr>
        <w:t>(iii)</w:t>
      </w:r>
      <w:r w:rsidRPr="00891E77">
        <w:rPr>
          <w:sz w:val="22"/>
          <w:szCs w:val="22"/>
          <w:lang w:val="pt-PT"/>
        </w:rPr>
        <w:tab/>
      </w:r>
      <w:r w:rsidR="00F52845" w:rsidRPr="00891E77">
        <w:rPr>
          <w:sz w:val="22"/>
          <w:szCs w:val="22"/>
          <w:lang w:val="pt-PT"/>
        </w:rPr>
        <w:t>os planos e especificações preparadas de acordo com este Contrato;</w:t>
      </w:r>
    </w:p>
    <w:p w14:paraId="1EE4428F" w14:textId="5ED2AD0B" w:rsidR="008320AB" w:rsidRPr="00891E77" w:rsidRDefault="008320AB">
      <w:pPr>
        <w:pStyle w:val="StyleMTBodyGauche1"/>
        <w:tabs>
          <w:tab w:val="left" w:pos="2835"/>
        </w:tabs>
        <w:ind w:left="2269"/>
        <w:rPr>
          <w:sz w:val="22"/>
          <w:szCs w:val="22"/>
          <w:lang w:val="pt-PT"/>
        </w:rPr>
      </w:pPr>
      <w:bookmarkStart w:id="483" w:name="_DV_M586"/>
      <w:bookmarkEnd w:id="483"/>
      <w:r w:rsidRPr="00891E77">
        <w:rPr>
          <w:sz w:val="22"/>
          <w:szCs w:val="22"/>
          <w:lang w:val="pt-PT"/>
        </w:rPr>
        <w:t xml:space="preserve">(iv) </w:t>
      </w:r>
      <w:r w:rsidRPr="00891E77">
        <w:rPr>
          <w:sz w:val="22"/>
          <w:szCs w:val="22"/>
          <w:lang w:val="pt-PT"/>
        </w:rPr>
        <w:tab/>
      </w:r>
      <w:r w:rsidR="00F52845" w:rsidRPr="00891E77">
        <w:rPr>
          <w:sz w:val="22"/>
          <w:szCs w:val="22"/>
          <w:lang w:val="pt-PT"/>
        </w:rPr>
        <w:t>os Limites Técnicos definidos no Anexo</w:t>
      </w:r>
      <w:bookmarkStart w:id="484" w:name="DocXTextRef211"/>
      <w:r w:rsidR="00F52845" w:rsidRPr="00891E77">
        <w:rPr>
          <w:sz w:val="22"/>
          <w:szCs w:val="22"/>
          <w:lang w:val="pt-PT"/>
        </w:rPr>
        <w:t xml:space="preserve"> 7</w:t>
      </w:r>
      <w:r w:rsidRPr="00891E77">
        <w:rPr>
          <w:sz w:val="22"/>
          <w:szCs w:val="22"/>
          <w:lang w:val="pt-PT"/>
        </w:rPr>
        <w:t>;</w:t>
      </w:r>
      <w:bookmarkEnd w:id="484"/>
    </w:p>
    <w:p w14:paraId="35DA270A" w14:textId="5574AF5D" w:rsidR="008320AB" w:rsidRPr="00891E77" w:rsidRDefault="008320AB">
      <w:pPr>
        <w:pStyle w:val="StyleMTBodyGauche1"/>
        <w:tabs>
          <w:tab w:val="left" w:pos="2835"/>
        </w:tabs>
        <w:ind w:left="2269"/>
        <w:rPr>
          <w:sz w:val="22"/>
          <w:szCs w:val="22"/>
          <w:lang w:val="pt-PT"/>
        </w:rPr>
      </w:pPr>
      <w:bookmarkStart w:id="485" w:name="_DV_M588"/>
      <w:bookmarkEnd w:id="485"/>
      <w:r w:rsidRPr="00891E77">
        <w:rPr>
          <w:sz w:val="22"/>
          <w:szCs w:val="22"/>
          <w:lang w:val="pt-PT"/>
        </w:rPr>
        <w:t>(v)</w:t>
      </w:r>
      <w:r w:rsidRPr="00891E77">
        <w:rPr>
          <w:sz w:val="22"/>
          <w:szCs w:val="22"/>
          <w:lang w:val="pt-PT"/>
        </w:rPr>
        <w:tab/>
      </w:r>
      <w:r w:rsidR="00891E77">
        <w:rPr>
          <w:sz w:val="22"/>
          <w:szCs w:val="22"/>
          <w:lang w:val="pt-PT"/>
        </w:rPr>
        <w:t xml:space="preserve">as </w:t>
      </w:r>
      <w:r w:rsidR="00806C30" w:rsidRPr="00891E77">
        <w:rPr>
          <w:sz w:val="22"/>
          <w:szCs w:val="22"/>
          <w:lang w:val="pt-PT"/>
        </w:rPr>
        <w:t>Melhores Práticas; e</w:t>
      </w:r>
      <w:r w:rsidRPr="00891E77">
        <w:rPr>
          <w:sz w:val="22"/>
          <w:szCs w:val="22"/>
          <w:lang w:val="pt-PT"/>
        </w:rPr>
        <w:t xml:space="preserve"> </w:t>
      </w:r>
    </w:p>
    <w:p w14:paraId="0D18823A" w14:textId="6EA33912" w:rsidR="008320AB" w:rsidRPr="00891E77" w:rsidRDefault="008320AB" w:rsidP="00DD3316">
      <w:pPr>
        <w:pStyle w:val="StyleMTBodyGauche1"/>
        <w:tabs>
          <w:tab w:val="left" w:pos="2835"/>
        </w:tabs>
        <w:ind w:left="2835" w:hanging="567"/>
        <w:rPr>
          <w:sz w:val="22"/>
          <w:szCs w:val="22"/>
          <w:lang w:val="pt-PT"/>
        </w:rPr>
      </w:pPr>
      <w:bookmarkStart w:id="486" w:name="_DV_M589"/>
      <w:bookmarkEnd w:id="486"/>
      <w:r w:rsidRPr="00891E77">
        <w:rPr>
          <w:sz w:val="22"/>
          <w:szCs w:val="22"/>
          <w:lang w:val="pt-PT"/>
        </w:rPr>
        <w:t>(vi)</w:t>
      </w:r>
      <w:r w:rsidRPr="00891E77">
        <w:rPr>
          <w:sz w:val="22"/>
          <w:szCs w:val="22"/>
          <w:lang w:val="pt-PT"/>
        </w:rPr>
        <w:tab/>
      </w:r>
      <w:r w:rsidR="00E50A38" w:rsidRPr="00891E77">
        <w:rPr>
          <w:sz w:val="22"/>
          <w:szCs w:val="22"/>
          <w:lang w:val="pt-PT"/>
        </w:rPr>
        <w:t>o Código da Rede de Transmissão e o Contrato de Conexão à Transmissão;</w:t>
      </w:r>
    </w:p>
    <w:p w14:paraId="508FC85C" w14:textId="538B8644" w:rsidR="006C0F62" w:rsidRPr="00891E77" w:rsidRDefault="006C0F62" w:rsidP="00DD3316">
      <w:pPr>
        <w:pStyle w:val="StyleMTBodyGauche1"/>
        <w:tabs>
          <w:tab w:val="left" w:pos="2835"/>
        </w:tabs>
        <w:ind w:left="2835" w:hanging="567"/>
        <w:rPr>
          <w:sz w:val="22"/>
          <w:szCs w:val="22"/>
          <w:lang w:val="pt-PT"/>
        </w:rPr>
      </w:pPr>
      <w:r w:rsidRPr="00891E77">
        <w:rPr>
          <w:sz w:val="22"/>
          <w:szCs w:val="22"/>
          <w:lang w:val="pt-PT"/>
        </w:rPr>
        <w:t>(vii)</w:t>
      </w:r>
      <w:r w:rsidRPr="00891E77">
        <w:rPr>
          <w:sz w:val="22"/>
          <w:szCs w:val="22"/>
          <w:lang w:val="pt-PT"/>
        </w:rPr>
        <w:tab/>
      </w:r>
      <w:r w:rsidR="00176317" w:rsidRPr="00891E77">
        <w:rPr>
          <w:sz w:val="22"/>
          <w:szCs w:val="22"/>
          <w:lang w:val="pt-PT"/>
        </w:rPr>
        <w:t xml:space="preserve">os </w:t>
      </w:r>
      <w:r w:rsidR="00891E77" w:rsidRPr="00891E77">
        <w:rPr>
          <w:sz w:val="22"/>
          <w:szCs w:val="22"/>
          <w:lang w:val="pt-PT"/>
        </w:rPr>
        <w:t>requisito</w:t>
      </w:r>
      <w:r w:rsidR="00176317" w:rsidRPr="00891E77">
        <w:rPr>
          <w:sz w:val="22"/>
          <w:szCs w:val="22"/>
          <w:lang w:val="pt-PT"/>
        </w:rPr>
        <w:t>s do Contrato de Concessão.</w:t>
      </w:r>
    </w:p>
    <w:p w14:paraId="01AE0851" w14:textId="6009AF89" w:rsidR="00613BEA" w:rsidRPr="00613BEA" w:rsidRDefault="00613BEA" w:rsidP="00001FBD">
      <w:pPr>
        <w:pStyle w:val="StyleMTBodyGauche1"/>
        <w:tabs>
          <w:tab w:val="left" w:pos="2835"/>
        </w:tabs>
        <w:ind w:left="2269"/>
        <w:rPr>
          <w:sz w:val="22"/>
          <w:szCs w:val="22"/>
          <w:lang w:val="pt-PT"/>
        </w:rPr>
      </w:pPr>
      <w:bookmarkStart w:id="487" w:name="_DV_M590"/>
      <w:bookmarkEnd w:id="487"/>
      <w:r w:rsidRPr="00613BEA">
        <w:rPr>
          <w:sz w:val="22"/>
          <w:szCs w:val="22"/>
          <w:lang w:val="pt-PT"/>
        </w:rPr>
        <w:t xml:space="preserve">No caso de </w:t>
      </w:r>
      <w:r>
        <w:rPr>
          <w:sz w:val="22"/>
          <w:szCs w:val="22"/>
          <w:lang w:val="pt-PT"/>
        </w:rPr>
        <w:t>existir</w:t>
      </w:r>
      <w:r w:rsidRPr="00613BEA">
        <w:rPr>
          <w:sz w:val="22"/>
          <w:szCs w:val="22"/>
          <w:lang w:val="pt-PT"/>
        </w:rPr>
        <w:t xml:space="preserve"> alguma inconsistência ou contradição entre dois ou mais </w:t>
      </w:r>
      <w:r>
        <w:rPr>
          <w:sz w:val="22"/>
          <w:szCs w:val="22"/>
          <w:lang w:val="pt-PT"/>
        </w:rPr>
        <w:t xml:space="preserve">dos </w:t>
      </w:r>
      <w:r w:rsidRPr="00613BEA">
        <w:rPr>
          <w:sz w:val="22"/>
          <w:szCs w:val="22"/>
          <w:lang w:val="pt-PT"/>
        </w:rPr>
        <w:t xml:space="preserve">padrões acima </w:t>
      </w:r>
      <w:r>
        <w:rPr>
          <w:sz w:val="22"/>
          <w:szCs w:val="22"/>
          <w:lang w:val="pt-PT"/>
        </w:rPr>
        <w:t>indicados</w:t>
      </w:r>
      <w:r w:rsidRPr="00613BEA">
        <w:rPr>
          <w:sz w:val="22"/>
          <w:szCs w:val="22"/>
          <w:lang w:val="pt-PT"/>
        </w:rPr>
        <w:t xml:space="preserve">, </w:t>
      </w:r>
      <w:r>
        <w:rPr>
          <w:sz w:val="22"/>
          <w:szCs w:val="22"/>
          <w:lang w:val="pt-PT"/>
        </w:rPr>
        <w:t>o Promotor</w:t>
      </w:r>
      <w:r w:rsidRPr="00613BEA">
        <w:rPr>
          <w:sz w:val="22"/>
          <w:szCs w:val="22"/>
          <w:lang w:val="pt-PT"/>
        </w:rPr>
        <w:t xml:space="preserve"> do Projeto deverá cumpri-los na ordem em que estão </w:t>
      </w:r>
      <w:r>
        <w:rPr>
          <w:sz w:val="22"/>
          <w:szCs w:val="22"/>
          <w:lang w:val="pt-PT"/>
        </w:rPr>
        <w:t>ordenados</w:t>
      </w:r>
      <w:r w:rsidRPr="00613BEA">
        <w:rPr>
          <w:sz w:val="22"/>
          <w:szCs w:val="22"/>
          <w:lang w:val="pt-PT"/>
        </w:rPr>
        <w:t>;</w:t>
      </w:r>
    </w:p>
    <w:p w14:paraId="7EE87C28" w14:textId="49882E42" w:rsidR="008320AB" w:rsidRPr="00C725F1" w:rsidRDefault="00D25B2E" w:rsidP="003479A4">
      <w:pPr>
        <w:pStyle w:val="StyleMTBodyGauche1"/>
        <w:keepNext/>
        <w:numPr>
          <w:ilvl w:val="0"/>
          <w:numId w:val="60"/>
        </w:numPr>
        <w:tabs>
          <w:tab w:val="left" w:pos="2268"/>
        </w:tabs>
        <w:rPr>
          <w:sz w:val="22"/>
          <w:szCs w:val="22"/>
          <w:lang w:val="pt-PT"/>
        </w:rPr>
      </w:pPr>
      <w:bookmarkStart w:id="488" w:name="_DV_M591"/>
      <w:bookmarkEnd w:id="488"/>
      <w:r w:rsidRPr="00663B55">
        <w:rPr>
          <w:sz w:val="22"/>
          <w:szCs w:val="22"/>
          <w:lang w:val="pt-PT"/>
        </w:rPr>
        <w:t xml:space="preserve">dimensionar, projetar, construir e concluir a Infraestrutura de acordo com as especificações que permitam, com manutenção e operação adequadas, que a vida útil da Infraestrutura seja pelo menos igual ao Termo; </w:t>
      </w:r>
    </w:p>
    <w:p w14:paraId="08636C7A" w14:textId="435B21EB" w:rsidR="00663B55" w:rsidRDefault="00663B55" w:rsidP="003479A4">
      <w:pPr>
        <w:pStyle w:val="StyleMTBodyGauche1"/>
        <w:keepNext/>
        <w:numPr>
          <w:ilvl w:val="0"/>
          <w:numId w:val="60"/>
        </w:numPr>
        <w:tabs>
          <w:tab w:val="left" w:pos="2268"/>
        </w:tabs>
        <w:rPr>
          <w:sz w:val="22"/>
          <w:szCs w:val="22"/>
          <w:lang w:val="pt-PT"/>
        </w:rPr>
      </w:pPr>
      <w:bookmarkStart w:id="489" w:name="_DV_M592"/>
      <w:bookmarkEnd w:id="489"/>
      <w:r w:rsidRPr="00663B55">
        <w:rPr>
          <w:sz w:val="22"/>
          <w:szCs w:val="22"/>
          <w:lang w:val="pt-PT"/>
        </w:rPr>
        <w:t>após a Data de Operaç</w:t>
      </w:r>
      <w:r>
        <w:rPr>
          <w:sz w:val="22"/>
          <w:szCs w:val="22"/>
          <w:lang w:val="pt-PT"/>
        </w:rPr>
        <w:t>ão Comercial, operar e manter a Infraestrutura em todos os aspetos relevantes, de acordo com:</w:t>
      </w:r>
    </w:p>
    <w:p w14:paraId="77D5F49D" w14:textId="413F62FF" w:rsidR="00891E77" w:rsidRDefault="00891E77" w:rsidP="00891E77">
      <w:pPr>
        <w:pStyle w:val="StyleMTBodyGauche1"/>
        <w:tabs>
          <w:tab w:val="left" w:pos="2835"/>
        </w:tabs>
        <w:ind w:left="2835" w:hanging="567"/>
        <w:rPr>
          <w:sz w:val="22"/>
          <w:szCs w:val="22"/>
          <w:lang w:val="pt-PT"/>
        </w:rPr>
      </w:pPr>
      <w:r w:rsidRPr="00891E77">
        <w:rPr>
          <w:sz w:val="22"/>
          <w:szCs w:val="22"/>
          <w:lang w:val="pt-PT"/>
        </w:rPr>
        <w:t>(i)</w:t>
      </w:r>
      <w:r w:rsidRPr="00891E77">
        <w:rPr>
          <w:sz w:val="22"/>
          <w:szCs w:val="22"/>
          <w:lang w:val="pt-PT"/>
        </w:rPr>
        <w:tab/>
        <w:t>todas as Leis de Angola e Autorizações Governamentais aplicáveis;</w:t>
      </w:r>
    </w:p>
    <w:p w14:paraId="081D148F" w14:textId="6BFAD922" w:rsidR="00891E77" w:rsidRPr="00891E77" w:rsidRDefault="00891E77" w:rsidP="00891E77">
      <w:pPr>
        <w:pStyle w:val="StyleMTBodyGauche1"/>
        <w:tabs>
          <w:tab w:val="left" w:pos="2835"/>
        </w:tabs>
        <w:ind w:left="2835" w:hanging="567"/>
        <w:rPr>
          <w:sz w:val="22"/>
          <w:szCs w:val="22"/>
          <w:lang w:val="pt-PT"/>
        </w:rPr>
      </w:pPr>
      <w:r>
        <w:rPr>
          <w:sz w:val="22"/>
          <w:szCs w:val="22"/>
          <w:lang w:val="pt-PT"/>
        </w:rPr>
        <w:t>(ii)     o Protocolo de Operação e as Instruções de Despacho;</w:t>
      </w:r>
    </w:p>
    <w:p w14:paraId="33718FF5" w14:textId="37C5A2C2" w:rsidR="00891E77" w:rsidRDefault="00891E77" w:rsidP="00891E77">
      <w:pPr>
        <w:pStyle w:val="StyleMTBodyGauche1"/>
        <w:tabs>
          <w:tab w:val="left" w:pos="2835"/>
        </w:tabs>
        <w:ind w:left="2835" w:hanging="567"/>
        <w:rPr>
          <w:sz w:val="22"/>
          <w:szCs w:val="22"/>
          <w:lang w:val="pt-PT"/>
        </w:rPr>
      </w:pPr>
      <w:r w:rsidRPr="00891E77">
        <w:rPr>
          <w:sz w:val="22"/>
          <w:szCs w:val="22"/>
          <w:lang w:val="pt-PT"/>
        </w:rPr>
        <w:t>(ii</w:t>
      </w:r>
      <w:r>
        <w:rPr>
          <w:sz w:val="22"/>
          <w:szCs w:val="22"/>
          <w:lang w:val="pt-PT"/>
        </w:rPr>
        <w:t>i</w:t>
      </w:r>
      <w:r w:rsidRPr="00891E77">
        <w:rPr>
          <w:sz w:val="22"/>
          <w:szCs w:val="22"/>
          <w:lang w:val="pt-PT"/>
        </w:rPr>
        <w:t>)</w:t>
      </w:r>
      <w:r w:rsidRPr="00891E77">
        <w:rPr>
          <w:sz w:val="22"/>
          <w:szCs w:val="22"/>
          <w:lang w:val="pt-PT"/>
        </w:rPr>
        <w:tab/>
        <w:t>as Especificações Técnicas definidas no Anexo 7;</w:t>
      </w:r>
    </w:p>
    <w:p w14:paraId="5F3A272A" w14:textId="3401C950" w:rsidR="00891E77" w:rsidRPr="00891E77" w:rsidRDefault="00891E77" w:rsidP="00891E77">
      <w:pPr>
        <w:pStyle w:val="StyleMTBodyGauche1"/>
        <w:tabs>
          <w:tab w:val="left" w:pos="2835"/>
        </w:tabs>
        <w:ind w:left="2835" w:hanging="567"/>
        <w:rPr>
          <w:sz w:val="22"/>
          <w:szCs w:val="22"/>
          <w:lang w:val="pt-PT"/>
        </w:rPr>
      </w:pPr>
      <w:r w:rsidRPr="00891E77">
        <w:rPr>
          <w:sz w:val="22"/>
          <w:szCs w:val="22"/>
          <w:lang w:val="pt-PT"/>
        </w:rPr>
        <w:t>(</w:t>
      </w:r>
      <w:r>
        <w:rPr>
          <w:sz w:val="22"/>
          <w:szCs w:val="22"/>
          <w:lang w:val="pt-PT"/>
        </w:rPr>
        <w:t>i</w:t>
      </w:r>
      <w:r w:rsidRPr="00891E77">
        <w:rPr>
          <w:sz w:val="22"/>
          <w:szCs w:val="22"/>
          <w:lang w:val="pt-PT"/>
        </w:rPr>
        <w:t>v)</w:t>
      </w:r>
      <w:r w:rsidRPr="00891E77">
        <w:rPr>
          <w:sz w:val="22"/>
          <w:szCs w:val="22"/>
          <w:lang w:val="pt-PT"/>
        </w:rPr>
        <w:tab/>
      </w:r>
      <w:r>
        <w:rPr>
          <w:sz w:val="22"/>
          <w:szCs w:val="22"/>
          <w:lang w:val="pt-PT"/>
        </w:rPr>
        <w:t xml:space="preserve">as </w:t>
      </w:r>
      <w:r w:rsidRPr="00891E77">
        <w:rPr>
          <w:sz w:val="22"/>
          <w:szCs w:val="22"/>
          <w:lang w:val="pt-PT"/>
        </w:rPr>
        <w:t>Melhores Práticas;</w:t>
      </w:r>
    </w:p>
    <w:p w14:paraId="54FD54D1" w14:textId="41129B19" w:rsidR="00891E77" w:rsidRPr="00891E77" w:rsidRDefault="00891E77" w:rsidP="00891E77">
      <w:pPr>
        <w:pStyle w:val="StyleMTBodyGauche1"/>
        <w:tabs>
          <w:tab w:val="left" w:pos="2835"/>
        </w:tabs>
        <w:ind w:left="2835" w:hanging="567"/>
        <w:rPr>
          <w:sz w:val="22"/>
          <w:szCs w:val="22"/>
          <w:lang w:val="pt-PT"/>
        </w:rPr>
      </w:pPr>
      <w:r>
        <w:rPr>
          <w:sz w:val="22"/>
          <w:szCs w:val="22"/>
          <w:lang w:val="pt-PT"/>
        </w:rPr>
        <w:t>(v</w:t>
      </w:r>
      <w:r w:rsidRPr="00891E77">
        <w:rPr>
          <w:sz w:val="22"/>
          <w:szCs w:val="22"/>
          <w:lang w:val="pt-PT"/>
        </w:rPr>
        <w:t>)</w:t>
      </w:r>
      <w:r w:rsidRPr="00891E77">
        <w:rPr>
          <w:sz w:val="22"/>
          <w:szCs w:val="22"/>
          <w:lang w:val="pt-PT"/>
        </w:rPr>
        <w:tab/>
        <w:t>o Código da Rede de Transmissão e o Contrato de Conexão à Transmissão;</w:t>
      </w:r>
    </w:p>
    <w:p w14:paraId="15ABB89C" w14:textId="60537496" w:rsidR="00891E77" w:rsidRPr="00891E77" w:rsidRDefault="00891E77" w:rsidP="00891E77">
      <w:pPr>
        <w:pStyle w:val="StyleMTBodyGauche1"/>
        <w:tabs>
          <w:tab w:val="left" w:pos="2835"/>
        </w:tabs>
        <w:ind w:left="2835" w:hanging="567"/>
        <w:rPr>
          <w:sz w:val="22"/>
          <w:szCs w:val="22"/>
          <w:lang w:val="pt-PT"/>
        </w:rPr>
      </w:pPr>
      <w:r>
        <w:rPr>
          <w:sz w:val="22"/>
          <w:szCs w:val="22"/>
          <w:lang w:val="pt-PT"/>
        </w:rPr>
        <w:t>(vi</w:t>
      </w:r>
      <w:r w:rsidRPr="00891E77">
        <w:rPr>
          <w:sz w:val="22"/>
          <w:szCs w:val="22"/>
          <w:lang w:val="pt-PT"/>
        </w:rPr>
        <w:t>)</w:t>
      </w:r>
      <w:r w:rsidRPr="00891E77">
        <w:rPr>
          <w:sz w:val="22"/>
          <w:szCs w:val="22"/>
          <w:lang w:val="pt-PT"/>
        </w:rPr>
        <w:tab/>
        <w:t>os requisitos do Contrato de Concessão.</w:t>
      </w:r>
    </w:p>
    <w:p w14:paraId="7EFA4686" w14:textId="06F2E54E" w:rsidR="00891E77" w:rsidRPr="00891E77" w:rsidRDefault="00B50776" w:rsidP="00B50776">
      <w:pPr>
        <w:pStyle w:val="StyleMTBodyGauche1"/>
        <w:tabs>
          <w:tab w:val="left" w:pos="2835"/>
        </w:tabs>
        <w:ind w:left="2268"/>
        <w:rPr>
          <w:sz w:val="22"/>
          <w:szCs w:val="22"/>
          <w:lang w:val="pt-PT"/>
        </w:rPr>
      </w:pPr>
      <w:r w:rsidRPr="00613BEA">
        <w:rPr>
          <w:sz w:val="22"/>
          <w:szCs w:val="22"/>
          <w:lang w:val="pt-PT"/>
        </w:rPr>
        <w:t xml:space="preserve">No caso de </w:t>
      </w:r>
      <w:r>
        <w:rPr>
          <w:sz w:val="22"/>
          <w:szCs w:val="22"/>
          <w:lang w:val="pt-PT"/>
        </w:rPr>
        <w:t>existir</w:t>
      </w:r>
      <w:r w:rsidRPr="00613BEA">
        <w:rPr>
          <w:sz w:val="22"/>
          <w:szCs w:val="22"/>
          <w:lang w:val="pt-PT"/>
        </w:rPr>
        <w:t xml:space="preserve"> algum</w:t>
      </w:r>
      <w:r>
        <w:rPr>
          <w:sz w:val="22"/>
          <w:szCs w:val="22"/>
          <w:lang w:val="pt-PT"/>
        </w:rPr>
        <w:t xml:space="preserve">a inconsistência ou contradição </w:t>
      </w:r>
      <w:r w:rsidRPr="00613BEA">
        <w:rPr>
          <w:sz w:val="22"/>
          <w:szCs w:val="22"/>
          <w:lang w:val="pt-PT"/>
        </w:rPr>
        <w:t xml:space="preserve">entre dois ou mais </w:t>
      </w:r>
      <w:r>
        <w:rPr>
          <w:sz w:val="22"/>
          <w:szCs w:val="22"/>
          <w:lang w:val="pt-PT"/>
        </w:rPr>
        <w:t xml:space="preserve">dos </w:t>
      </w:r>
      <w:r w:rsidRPr="00613BEA">
        <w:rPr>
          <w:sz w:val="22"/>
          <w:szCs w:val="22"/>
          <w:lang w:val="pt-PT"/>
        </w:rPr>
        <w:t xml:space="preserve">padrões acima </w:t>
      </w:r>
      <w:r>
        <w:rPr>
          <w:sz w:val="22"/>
          <w:szCs w:val="22"/>
          <w:lang w:val="pt-PT"/>
        </w:rPr>
        <w:t>indicados</w:t>
      </w:r>
      <w:r w:rsidRPr="00613BEA">
        <w:rPr>
          <w:sz w:val="22"/>
          <w:szCs w:val="22"/>
          <w:lang w:val="pt-PT"/>
        </w:rPr>
        <w:t xml:space="preserve">, </w:t>
      </w:r>
      <w:r>
        <w:rPr>
          <w:sz w:val="22"/>
          <w:szCs w:val="22"/>
          <w:lang w:val="pt-PT"/>
        </w:rPr>
        <w:t>o Promotor</w:t>
      </w:r>
      <w:r w:rsidRPr="00613BEA">
        <w:rPr>
          <w:sz w:val="22"/>
          <w:szCs w:val="22"/>
          <w:lang w:val="pt-PT"/>
        </w:rPr>
        <w:t xml:space="preserve"> do Projeto deverá cumpri-los na ordem em que estão </w:t>
      </w:r>
      <w:r>
        <w:rPr>
          <w:sz w:val="22"/>
          <w:szCs w:val="22"/>
          <w:lang w:val="pt-PT"/>
        </w:rPr>
        <w:t>ordenados</w:t>
      </w:r>
      <w:r w:rsidRPr="00613BEA">
        <w:rPr>
          <w:sz w:val="22"/>
          <w:szCs w:val="22"/>
          <w:lang w:val="pt-PT"/>
        </w:rPr>
        <w:t>;</w:t>
      </w:r>
    </w:p>
    <w:p w14:paraId="5FD42AEF" w14:textId="705878E5" w:rsidR="008320AB" w:rsidRPr="00C725F1" w:rsidRDefault="003C7553">
      <w:pPr>
        <w:pStyle w:val="StyleMTBodyGauche1"/>
        <w:keepNext/>
        <w:tabs>
          <w:tab w:val="left" w:pos="2268"/>
        </w:tabs>
        <w:ind w:left="2269" w:hanging="709"/>
        <w:rPr>
          <w:sz w:val="22"/>
          <w:szCs w:val="22"/>
          <w:lang w:val="pt-PT"/>
        </w:rPr>
      </w:pPr>
      <w:bookmarkStart w:id="490" w:name="_DV_M599"/>
      <w:bookmarkStart w:id="491" w:name="_DV_M600"/>
      <w:bookmarkEnd w:id="490"/>
      <w:bookmarkEnd w:id="491"/>
      <w:r w:rsidRPr="00452721">
        <w:rPr>
          <w:sz w:val="22"/>
          <w:szCs w:val="22"/>
          <w:lang w:val="pt-PT"/>
        </w:rPr>
        <w:t xml:space="preserve"> </w:t>
      </w:r>
      <w:r w:rsidR="008320AB" w:rsidRPr="00452721">
        <w:rPr>
          <w:sz w:val="22"/>
          <w:szCs w:val="22"/>
          <w:lang w:val="pt-PT"/>
        </w:rPr>
        <w:t>(d)</w:t>
      </w:r>
      <w:r w:rsidR="008320AB" w:rsidRPr="00452721">
        <w:rPr>
          <w:sz w:val="22"/>
          <w:szCs w:val="22"/>
          <w:lang w:val="pt-PT"/>
        </w:rPr>
        <w:tab/>
      </w:r>
      <w:r w:rsidR="00452721" w:rsidRPr="00452721">
        <w:rPr>
          <w:sz w:val="22"/>
          <w:szCs w:val="22"/>
          <w:lang w:val="pt-PT"/>
        </w:rPr>
        <w:t>fornecer, por sua conta e risco, as instalações e os serviços necessários para a segurança, conforto e proteção de seu pessoal e de outras pessoas que estejam le</w:t>
      </w:r>
      <w:r w:rsidR="00452721">
        <w:rPr>
          <w:sz w:val="22"/>
          <w:szCs w:val="22"/>
          <w:lang w:val="pt-PT"/>
        </w:rPr>
        <w:t>gitimamente</w:t>
      </w:r>
      <w:r w:rsidR="003311A6">
        <w:rPr>
          <w:sz w:val="22"/>
          <w:szCs w:val="22"/>
          <w:lang w:val="pt-PT"/>
        </w:rPr>
        <w:t xml:space="preserve"> presentes no Local; e</w:t>
      </w:r>
    </w:p>
    <w:p w14:paraId="7A6EC7C6" w14:textId="0D428E04" w:rsidR="006367E2" w:rsidRPr="00DD48BB" w:rsidRDefault="008320AB">
      <w:pPr>
        <w:pStyle w:val="StyleMTBodyGauche1"/>
        <w:keepNext/>
        <w:tabs>
          <w:tab w:val="left" w:pos="2268"/>
        </w:tabs>
        <w:ind w:left="2269" w:hanging="709"/>
        <w:rPr>
          <w:sz w:val="22"/>
          <w:szCs w:val="22"/>
          <w:lang w:val="pt-PT"/>
        </w:rPr>
      </w:pPr>
      <w:bookmarkStart w:id="492" w:name="_DV_M601"/>
      <w:bookmarkEnd w:id="492"/>
      <w:r w:rsidRPr="00DD48BB">
        <w:rPr>
          <w:sz w:val="22"/>
          <w:szCs w:val="22"/>
          <w:lang w:val="pt-PT"/>
        </w:rPr>
        <w:t>(e)</w:t>
      </w:r>
      <w:r w:rsidRPr="00DD48BB">
        <w:rPr>
          <w:sz w:val="22"/>
          <w:szCs w:val="22"/>
          <w:lang w:val="pt-PT"/>
        </w:rPr>
        <w:tab/>
      </w:r>
      <w:r w:rsidR="00DD48BB">
        <w:rPr>
          <w:sz w:val="22"/>
          <w:szCs w:val="22"/>
          <w:lang w:val="pt-PT"/>
        </w:rPr>
        <w:t>a trabalhar e cooperar de boa-</w:t>
      </w:r>
      <w:r w:rsidR="00DD48BB" w:rsidRPr="00DD48BB">
        <w:rPr>
          <w:sz w:val="22"/>
          <w:szCs w:val="22"/>
          <w:lang w:val="pt-PT"/>
        </w:rPr>
        <w:t xml:space="preserve">fé com a RNT </w:t>
      </w:r>
      <w:r w:rsidR="00DD48BB">
        <w:rPr>
          <w:sz w:val="22"/>
          <w:szCs w:val="22"/>
          <w:lang w:val="pt-PT"/>
        </w:rPr>
        <w:t>relativamente</w:t>
      </w:r>
      <w:r w:rsidR="00DD48BB" w:rsidRPr="00DD48BB">
        <w:rPr>
          <w:sz w:val="22"/>
          <w:szCs w:val="22"/>
          <w:lang w:val="pt-PT"/>
        </w:rPr>
        <w:t xml:space="preserve"> a todas as obrigações e direitos da RNT</w:t>
      </w:r>
      <w:r w:rsidR="00DD48BB">
        <w:rPr>
          <w:sz w:val="22"/>
          <w:szCs w:val="22"/>
          <w:lang w:val="pt-PT"/>
        </w:rPr>
        <w:t xml:space="preserve"> abaixo indicadas</w:t>
      </w:r>
      <w:r w:rsidR="00DD48BB" w:rsidRPr="00DD48BB">
        <w:rPr>
          <w:sz w:val="22"/>
          <w:szCs w:val="22"/>
          <w:lang w:val="pt-PT"/>
        </w:rPr>
        <w:t xml:space="preserve">, incluindo o acesso ao </w:t>
      </w:r>
      <w:r w:rsidR="00DD48BB">
        <w:rPr>
          <w:sz w:val="22"/>
          <w:szCs w:val="22"/>
          <w:lang w:val="pt-PT"/>
        </w:rPr>
        <w:t>Local</w:t>
      </w:r>
      <w:r w:rsidR="00DD48BB" w:rsidRPr="00DD48BB">
        <w:rPr>
          <w:sz w:val="22"/>
          <w:szCs w:val="22"/>
          <w:lang w:val="pt-PT"/>
        </w:rPr>
        <w:t xml:space="preserve"> conforme </w:t>
      </w:r>
      <w:r w:rsidR="00DD48BB">
        <w:rPr>
          <w:sz w:val="22"/>
          <w:szCs w:val="22"/>
          <w:lang w:val="pt-PT"/>
        </w:rPr>
        <w:t>seja requerido</w:t>
      </w:r>
      <w:r w:rsidR="004E48C1">
        <w:rPr>
          <w:sz w:val="22"/>
          <w:szCs w:val="22"/>
          <w:lang w:val="pt-PT"/>
        </w:rPr>
        <w:t xml:space="preserve"> por esta</w:t>
      </w:r>
      <w:r w:rsidR="00DD48BB">
        <w:rPr>
          <w:sz w:val="22"/>
          <w:szCs w:val="22"/>
          <w:lang w:val="pt-PT"/>
        </w:rPr>
        <w:t>, de modo  a que possa</w:t>
      </w:r>
      <w:r w:rsidR="00DD48BB" w:rsidRPr="00DD48BB">
        <w:rPr>
          <w:sz w:val="22"/>
          <w:szCs w:val="22"/>
          <w:lang w:val="pt-PT"/>
        </w:rPr>
        <w:t xml:space="preserve"> cumprir </w:t>
      </w:r>
      <w:r w:rsidR="004E48C1">
        <w:rPr>
          <w:sz w:val="22"/>
          <w:szCs w:val="22"/>
          <w:lang w:val="pt-PT"/>
        </w:rPr>
        <w:t xml:space="preserve">com as </w:t>
      </w:r>
      <w:r w:rsidR="00DD48BB" w:rsidRPr="00DD48BB">
        <w:rPr>
          <w:sz w:val="22"/>
          <w:szCs w:val="22"/>
          <w:lang w:val="pt-PT"/>
        </w:rPr>
        <w:t>suas obriga</w:t>
      </w:r>
      <w:r w:rsidR="00DD48BB">
        <w:rPr>
          <w:sz w:val="22"/>
          <w:szCs w:val="22"/>
          <w:lang w:val="pt-PT"/>
        </w:rPr>
        <w:t>ções e exercer seus direitos segundo o estabelecido no presente</w:t>
      </w:r>
      <w:r w:rsidR="00DD48BB" w:rsidRPr="00DD48BB">
        <w:rPr>
          <w:sz w:val="22"/>
          <w:szCs w:val="22"/>
          <w:lang w:val="pt-PT"/>
        </w:rPr>
        <w:t xml:space="preserve"> Contrato, </w:t>
      </w:r>
      <w:r w:rsidR="00DD48BB">
        <w:rPr>
          <w:sz w:val="22"/>
          <w:szCs w:val="22"/>
          <w:lang w:val="pt-PT"/>
        </w:rPr>
        <w:t xml:space="preserve">sendo que </w:t>
      </w:r>
      <w:r w:rsidR="00DD48BB" w:rsidRPr="00DD48BB">
        <w:rPr>
          <w:sz w:val="22"/>
          <w:szCs w:val="22"/>
          <w:lang w:val="pt-PT"/>
        </w:rPr>
        <w:t xml:space="preserve">a RNT </w:t>
      </w:r>
      <w:r w:rsidR="00DD48BB">
        <w:rPr>
          <w:sz w:val="22"/>
          <w:szCs w:val="22"/>
          <w:lang w:val="pt-PT"/>
        </w:rPr>
        <w:t xml:space="preserve"> deva apresentar um</w:t>
      </w:r>
      <w:r w:rsidR="00DD48BB" w:rsidRPr="00DD48BB">
        <w:rPr>
          <w:sz w:val="22"/>
          <w:szCs w:val="22"/>
          <w:lang w:val="pt-PT"/>
        </w:rPr>
        <w:t xml:space="preserve"> aviso </w:t>
      </w:r>
      <w:r w:rsidR="00DD48BB">
        <w:rPr>
          <w:sz w:val="22"/>
          <w:szCs w:val="22"/>
          <w:lang w:val="pt-PT"/>
        </w:rPr>
        <w:t xml:space="preserve">contendo </w:t>
      </w:r>
      <w:r w:rsidR="00DD48BB" w:rsidRPr="00DD48BB">
        <w:rPr>
          <w:sz w:val="22"/>
          <w:szCs w:val="22"/>
          <w:lang w:val="pt-PT"/>
        </w:rPr>
        <w:t>de tal</w:t>
      </w:r>
      <w:r w:rsidR="00DD48BB">
        <w:rPr>
          <w:sz w:val="22"/>
          <w:szCs w:val="22"/>
          <w:lang w:val="pt-PT"/>
        </w:rPr>
        <w:t xml:space="preserve"> intenção de</w:t>
      </w:r>
      <w:r w:rsidR="00DD48BB" w:rsidRPr="00DD48BB">
        <w:rPr>
          <w:sz w:val="22"/>
          <w:szCs w:val="22"/>
          <w:lang w:val="pt-PT"/>
        </w:rPr>
        <w:t xml:space="preserve"> acesso e agir de acordo com o</w:t>
      </w:r>
      <w:r w:rsidR="00DD48BB">
        <w:rPr>
          <w:sz w:val="22"/>
          <w:szCs w:val="22"/>
          <w:lang w:val="pt-PT"/>
        </w:rPr>
        <w:t xml:space="preserve"> estabelecido no</w:t>
      </w:r>
      <w:r w:rsidR="00DD48BB" w:rsidRPr="00DD48BB">
        <w:rPr>
          <w:sz w:val="22"/>
          <w:szCs w:val="22"/>
          <w:lang w:val="pt-PT"/>
        </w:rPr>
        <w:t xml:space="preserve"> </w:t>
      </w:r>
      <w:r w:rsidR="00DD48BB">
        <w:rPr>
          <w:sz w:val="22"/>
          <w:szCs w:val="22"/>
          <w:lang w:val="pt-PT"/>
        </w:rPr>
        <w:t>Anexo</w:t>
      </w:r>
      <w:r w:rsidR="00DD48BB" w:rsidRPr="00DD48BB">
        <w:rPr>
          <w:sz w:val="22"/>
          <w:szCs w:val="22"/>
          <w:lang w:val="pt-PT"/>
        </w:rPr>
        <w:t xml:space="preserve"> 10 (Comissionamento) e</w:t>
      </w:r>
      <w:r w:rsidR="00DD48BB">
        <w:rPr>
          <w:sz w:val="22"/>
          <w:szCs w:val="22"/>
          <w:lang w:val="pt-PT"/>
        </w:rPr>
        <w:t xml:space="preserve"> </w:t>
      </w:r>
      <w:r w:rsidR="00DD48BB" w:rsidRPr="00DD48BB">
        <w:rPr>
          <w:sz w:val="22"/>
          <w:szCs w:val="22"/>
          <w:lang w:val="pt-PT"/>
        </w:rPr>
        <w:t xml:space="preserve">o Protocolo </w:t>
      </w:r>
      <w:r w:rsidR="00DD48BB">
        <w:rPr>
          <w:sz w:val="22"/>
          <w:szCs w:val="22"/>
          <w:lang w:val="pt-PT"/>
        </w:rPr>
        <w:t>de Operação.</w:t>
      </w:r>
    </w:p>
    <w:p w14:paraId="4972E7DC" w14:textId="77777777" w:rsidR="00C834B1" w:rsidRDefault="006367E2" w:rsidP="003479A4">
      <w:pPr>
        <w:pStyle w:val="MTVFL4Car"/>
        <w:numPr>
          <w:ilvl w:val="2"/>
          <w:numId w:val="59"/>
        </w:numPr>
        <w:rPr>
          <w:rFonts w:cs="Arial"/>
          <w:sz w:val="22"/>
          <w:szCs w:val="22"/>
          <w:lang w:val="pt-PT"/>
        </w:rPr>
      </w:pPr>
      <w:bookmarkStart w:id="493" w:name="_DV_M605"/>
      <w:bookmarkStart w:id="494" w:name="_Ref253496664"/>
      <w:bookmarkStart w:id="495" w:name="_Ref256515253"/>
      <w:bookmarkStart w:id="496" w:name="_Ref257910311"/>
      <w:bookmarkEnd w:id="493"/>
      <w:r w:rsidRPr="006E61F8">
        <w:rPr>
          <w:rFonts w:cs="Arial"/>
          <w:sz w:val="22"/>
          <w:szCs w:val="22"/>
          <w:lang w:val="pt-PT"/>
        </w:rPr>
        <w:t>Num Prazo de dez (10) Dias Úteis antes da Data de Operação Comercial, e sujeito ao Artigo 16, o Promotor do Projeto deverá fornecerá à RNT o acesso informático que inclua todos os dados medidos na Infraestrutura conforme o estabelecido no Anexo 1 e deverá informá-la do mesmo, sendo que a partir deste ponto de acesso informático, a RNT devera fornecer, instalar e manter nas instalações do Promotor do Projeto os equipamentos de telecomunicações necessários para a transmissão dos dados da Infraestrutura.</w:t>
      </w:r>
      <w:r w:rsidR="003B4F0A" w:rsidRPr="006E61F8">
        <w:rPr>
          <w:rFonts w:cs="Arial"/>
          <w:sz w:val="22"/>
          <w:szCs w:val="22"/>
          <w:lang w:val="pt-PT"/>
        </w:rPr>
        <w:t xml:space="preserve"> O Promotor do Projeto deverá disponibilizar um espaço adequado e seguro para a instalação do equipamento de telecomunicações da RNT.</w:t>
      </w:r>
      <w:r w:rsidR="00F81B9E" w:rsidRPr="006E61F8">
        <w:rPr>
          <w:rFonts w:cs="Arial"/>
          <w:sz w:val="22"/>
          <w:szCs w:val="22"/>
          <w:lang w:val="pt-PT"/>
        </w:rPr>
        <w:t xml:space="preserve"> A RNT deverá ser responsável pela recuperação dos dados.</w:t>
      </w:r>
      <w:r w:rsidR="00D43FB0" w:rsidRPr="006E61F8">
        <w:rPr>
          <w:rFonts w:cs="Arial"/>
          <w:sz w:val="22"/>
          <w:szCs w:val="22"/>
          <w:lang w:val="pt-PT"/>
        </w:rPr>
        <w:t xml:space="preserve"> </w:t>
      </w:r>
      <w:r w:rsidR="00D42D7A" w:rsidRPr="006E61F8">
        <w:rPr>
          <w:rFonts w:cs="Arial"/>
          <w:sz w:val="22"/>
          <w:szCs w:val="22"/>
          <w:lang w:val="pt-PT"/>
        </w:rPr>
        <w:t xml:space="preserve">O Promotor do Projeto concederá de forma irrevogável uma licença </w:t>
      </w:r>
      <w:r w:rsidR="00E30234">
        <w:rPr>
          <w:rFonts w:cs="Arial"/>
          <w:sz w:val="22"/>
          <w:szCs w:val="22"/>
          <w:lang w:val="pt-PT"/>
        </w:rPr>
        <w:t>vitalícia</w:t>
      </w:r>
      <w:r w:rsidR="00D42D7A" w:rsidRPr="006E61F8">
        <w:rPr>
          <w:rFonts w:cs="Arial"/>
          <w:sz w:val="22"/>
          <w:szCs w:val="22"/>
          <w:lang w:val="pt-PT"/>
        </w:rPr>
        <w:t>, não exclusiva, à RNT, sem ónus, para que, de acordo com o Artigo 16, a RNT possa usar esses dados a seu critério.</w:t>
      </w:r>
      <w:r w:rsidR="00960E90" w:rsidRPr="006E61F8">
        <w:rPr>
          <w:rFonts w:cs="Arial"/>
          <w:sz w:val="22"/>
          <w:szCs w:val="22"/>
          <w:lang w:val="pt-PT"/>
        </w:rPr>
        <w:t xml:space="preserve"> Para evitar dúvidas, todos os dados e informações fornecidos pelo Promotor do Projeto à RNT, de acordo com os Artigos 12.1.2 e 12.1.3, deverão estar sujeitos às obrigações de confidencialidade estabelecidas no Artigo 16 deste Contrato.</w:t>
      </w:r>
      <w:bookmarkStart w:id="497" w:name="_DV_M609"/>
      <w:bookmarkStart w:id="498" w:name="_Ref488841140"/>
      <w:bookmarkStart w:id="499" w:name="_Ref253496804"/>
      <w:bookmarkEnd w:id="494"/>
      <w:bookmarkEnd w:id="495"/>
      <w:bookmarkEnd w:id="496"/>
      <w:bookmarkEnd w:id="497"/>
    </w:p>
    <w:p w14:paraId="7F5555AF" w14:textId="5835AE60" w:rsidR="00E30234" w:rsidRDefault="00C84F7F" w:rsidP="003479A4">
      <w:pPr>
        <w:pStyle w:val="MTVFL4Car"/>
        <w:numPr>
          <w:ilvl w:val="2"/>
          <w:numId w:val="59"/>
        </w:numPr>
        <w:rPr>
          <w:rFonts w:cs="Arial"/>
          <w:sz w:val="22"/>
          <w:szCs w:val="22"/>
          <w:lang w:val="pt-PT"/>
        </w:rPr>
      </w:pPr>
      <w:r w:rsidRPr="00C834B1">
        <w:rPr>
          <w:rFonts w:cs="Arial"/>
          <w:sz w:val="22"/>
          <w:szCs w:val="22"/>
          <w:lang w:val="pt-PT"/>
        </w:rPr>
        <w:t>Num prazo</w:t>
      </w:r>
      <w:r w:rsidR="006E61F8" w:rsidRPr="00C834B1">
        <w:rPr>
          <w:rFonts w:cs="Arial"/>
          <w:sz w:val="22"/>
          <w:szCs w:val="22"/>
          <w:lang w:val="pt-PT"/>
        </w:rPr>
        <w:t xml:space="preserve"> de</w:t>
      </w:r>
      <w:r w:rsidRPr="00C834B1">
        <w:rPr>
          <w:rFonts w:cs="Arial"/>
          <w:sz w:val="22"/>
          <w:szCs w:val="22"/>
          <w:lang w:val="pt-PT"/>
        </w:rPr>
        <w:t xml:space="preserve"> até dez (10) dias após o</w:t>
      </w:r>
      <w:r w:rsidR="006E61F8" w:rsidRPr="00C834B1">
        <w:rPr>
          <w:rFonts w:cs="Arial"/>
          <w:sz w:val="22"/>
          <w:szCs w:val="22"/>
          <w:lang w:val="pt-PT"/>
        </w:rPr>
        <w:t xml:space="preserve"> recebimento de uma solicitação</w:t>
      </w:r>
      <w:r w:rsidRPr="00C834B1">
        <w:rPr>
          <w:rFonts w:cs="Arial"/>
          <w:sz w:val="22"/>
          <w:szCs w:val="22"/>
          <w:lang w:val="pt-PT"/>
        </w:rPr>
        <w:t xml:space="preserve"> escrita</w:t>
      </w:r>
      <w:r w:rsidR="006E61F8" w:rsidRPr="00C834B1">
        <w:rPr>
          <w:rFonts w:cs="Arial"/>
          <w:sz w:val="22"/>
          <w:szCs w:val="22"/>
          <w:lang w:val="pt-PT"/>
        </w:rPr>
        <w:t xml:space="preserve"> </w:t>
      </w:r>
      <w:r w:rsidRPr="00C834B1">
        <w:rPr>
          <w:rFonts w:cs="Arial"/>
          <w:sz w:val="22"/>
          <w:szCs w:val="22"/>
          <w:lang w:val="pt-PT"/>
        </w:rPr>
        <w:t xml:space="preserve">por parte </w:t>
      </w:r>
      <w:r w:rsidR="006E61F8" w:rsidRPr="00C834B1">
        <w:rPr>
          <w:rFonts w:cs="Arial"/>
          <w:sz w:val="22"/>
          <w:szCs w:val="22"/>
          <w:lang w:val="pt-PT"/>
        </w:rPr>
        <w:t xml:space="preserve">da RNT, </w:t>
      </w:r>
      <w:r w:rsidRPr="00C834B1">
        <w:rPr>
          <w:rFonts w:cs="Arial"/>
          <w:sz w:val="22"/>
          <w:szCs w:val="22"/>
          <w:lang w:val="pt-PT"/>
        </w:rPr>
        <w:t xml:space="preserve">o Promotor </w:t>
      </w:r>
      <w:r w:rsidR="006E61F8" w:rsidRPr="00C834B1">
        <w:rPr>
          <w:rFonts w:cs="Arial"/>
          <w:sz w:val="22"/>
          <w:szCs w:val="22"/>
          <w:lang w:val="pt-PT"/>
        </w:rPr>
        <w:t>do Projeto deverá enviar à RNT, em f</w:t>
      </w:r>
      <w:r w:rsidRPr="00C834B1">
        <w:rPr>
          <w:rFonts w:cs="Arial"/>
          <w:sz w:val="22"/>
          <w:szCs w:val="22"/>
          <w:lang w:val="pt-PT"/>
        </w:rPr>
        <w:t>ormato eletró</w:t>
      </w:r>
      <w:r w:rsidR="006E61F8" w:rsidRPr="00C834B1">
        <w:rPr>
          <w:rFonts w:cs="Arial"/>
          <w:sz w:val="22"/>
          <w:szCs w:val="22"/>
          <w:lang w:val="pt-PT"/>
        </w:rPr>
        <w:t>nico, todos os dados medidos pelo Equipamento de Me</w:t>
      </w:r>
      <w:r w:rsidRPr="00C834B1">
        <w:rPr>
          <w:rFonts w:cs="Arial"/>
          <w:sz w:val="22"/>
          <w:szCs w:val="22"/>
          <w:lang w:val="pt-PT"/>
        </w:rPr>
        <w:t>dição Meteorológica, à disposição do Promotor do Projeto no Local</w:t>
      </w:r>
      <w:r w:rsidR="006E61F8" w:rsidRPr="00C834B1">
        <w:rPr>
          <w:rFonts w:cs="Arial"/>
          <w:sz w:val="22"/>
          <w:szCs w:val="22"/>
          <w:lang w:val="pt-PT"/>
        </w:rPr>
        <w:t xml:space="preserve">, utilizando o formato de transmissão e </w:t>
      </w:r>
      <w:r w:rsidRPr="00C834B1">
        <w:rPr>
          <w:rFonts w:cs="Arial"/>
          <w:sz w:val="22"/>
          <w:szCs w:val="22"/>
          <w:lang w:val="pt-PT"/>
        </w:rPr>
        <w:t xml:space="preserve">o </w:t>
      </w:r>
      <w:r w:rsidR="006E61F8" w:rsidRPr="00C834B1">
        <w:rPr>
          <w:rFonts w:cs="Arial"/>
          <w:sz w:val="22"/>
          <w:szCs w:val="22"/>
          <w:lang w:val="pt-PT"/>
        </w:rPr>
        <w:t>procedimento especificado pela RNT, até que o acesso aos referidos dados seja fornecido de acordo com o Artigo 12.1.2 acima</w:t>
      </w:r>
      <w:r w:rsidRPr="00C834B1">
        <w:rPr>
          <w:rFonts w:cs="Arial"/>
          <w:sz w:val="22"/>
          <w:szCs w:val="22"/>
          <w:lang w:val="pt-PT"/>
        </w:rPr>
        <w:t xml:space="preserve"> indicado</w:t>
      </w:r>
      <w:r w:rsidR="006E61F8" w:rsidRPr="00C834B1">
        <w:rPr>
          <w:rFonts w:cs="Arial"/>
          <w:sz w:val="22"/>
          <w:szCs w:val="22"/>
          <w:lang w:val="pt-PT"/>
        </w:rPr>
        <w:t>.</w:t>
      </w:r>
      <w:r w:rsidR="00E30234" w:rsidRPr="00C834B1">
        <w:rPr>
          <w:rFonts w:cs="Arial"/>
          <w:sz w:val="22"/>
          <w:szCs w:val="22"/>
          <w:lang w:val="pt-PT"/>
        </w:rPr>
        <w:t xml:space="preserve"> O Promotor do Projeto concederá de forma irrevogável uma licença vitalícia, não exclusiva, à RNT, sem ónus, para que, de acordo com o Artigo 16, a RNT possa usar esses dados a seu critério.</w:t>
      </w:r>
    </w:p>
    <w:p w14:paraId="0C5996FC" w14:textId="22A80900" w:rsidR="009A4789" w:rsidRDefault="009A4789" w:rsidP="003479A4">
      <w:pPr>
        <w:pStyle w:val="MTVFL4Car"/>
        <w:numPr>
          <w:ilvl w:val="2"/>
          <w:numId w:val="59"/>
        </w:numPr>
        <w:rPr>
          <w:rFonts w:cs="Arial"/>
          <w:sz w:val="22"/>
          <w:szCs w:val="22"/>
          <w:lang w:val="pt-PT"/>
        </w:rPr>
      </w:pPr>
      <w:r>
        <w:rPr>
          <w:rFonts w:cs="Arial"/>
          <w:sz w:val="22"/>
          <w:szCs w:val="22"/>
          <w:lang w:val="pt-PT"/>
        </w:rPr>
        <w:t>O Promotor</w:t>
      </w:r>
      <w:r w:rsidRPr="009A4789">
        <w:rPr>
          <w:rFonts w:cs="Arial"/>
          <w:sz w:val="22"/>
          <w:szCs w:val="22"/>
          <w:lang w:val="pt-PT"/>
        </w:rPr>
        <w:t xml:space="preserve"> do Projeto compromete-se a obter a Licença </w:t>
      </w:r>
      <w:r>
        <w:rPr>
          <w:rFonts w:cs="Arial"/>
          <w:sz w:val="22"/>
          <w:szCs w:val="22"/>
          <w:lang w:val="pt-PT"/>
        </w:rPr>
        <w:t xml:space="preserve">por parte </w:t>
      </w:r>
      <w:r w:rsidRPr="009A4789">
        <w:rPr>
          <w:rFonts w:cs="Arial"/>
          <w:sz w:val="22"/>
          <w:szCs w:val="22"/>
          <w:lang w:val="pt-PT"/>
        </w:rPr>
        <w:t xml:space="preserve">do IRSEA antes da Data da Operação Comercial e a </w:t>
      </w:r>
      <w:r>
        <w:rPr>
          <w:rFonts w:cs="Arial"/>
          <w:sz w:val="22"/>
          <w:szCs w:val="22"/>
          <w:lang w:val="pt-PT"/>
        </w:rPr>
        <w:t>possuir</w:t>
      </w:r>
      <w:r w:rsidRPr="009A4789">
        <w:rPr>
          <w:rFonts w:cs="Arial"/>
          <w:sz w:val="22"/>
          <w:szCs w:val="22"/>
          <w:lang w:val="pt-PT"/>
        </w:rPr>
        <w:t xml:space="preserve"> e manter a Licença a partir da Data da Operação Comercial </w:t>
      </w:r>
      <w:r>
        <w:rPr>
          <w:rFonts w:cs="Arial"/>
          <w:sz w:val="22"/>
          <w:szCs w:val="22"/>
          <w:lang w:val="pt-PT"/>
        </w:rPr>
        <w:t>até ao Termo</w:t>
      </w:r>
      <w:r w:rsidRPr="009A4789">
        <w:rPr>
          <w:rFonts w:cs="Arial"/>
          <w:sz w:val="22"/>
          <w:szCs w:val="22"/>
          <w:lang w:val="pt-PT"/>
        </w:rPr>
        <w:t xml:space="preserve"> do Contrato.</w:t>
      </w:r>
    </w:p>
    <w:p w14:paraId="4C1801C0" w14:textId="0FCF2005" w:rsidR="005F5868" w:rsidRDefault="005F5868" w:rsidP="003479A4">
      <w:pPr>
        <w:pStyle w:val="MTVFL4Car"/>
        <w:numPr>
          <w:ilvl w:val="2"/>
          <w:numId w:val="59"/>
        </w:numPr>
        <w:rPr>
          <w:rFonts w:cs="Arial"/>
          <w:sz w:val="22"/>
          <w:szCs w:val="22"/>
          <w:lang w:val="pt-PT"/>
        </w:rPr>
      </w:pPr>
      <w:r>
        <w:rPr>
          <w:rFonts w:cs="Arial"/>
          <w:sz w:val="22"/>
          <w:szCs w:val="22"/>
          <w:lang w:val="pt-PT"/>
        </w:rPr>
        <w:t>O Promotor</w:t>
      </w:r>
      <w:r w:rsidRPr="005F5868">
        <w:rPr>
          <w:rFonts w:cs="Arial"/>
          <w:sz w:val="22"/>
          <w:szCs w:val="22"/>
          <w:lang w:val="pt-PT"/>
        </w:rPr>
        <w:t xml:space="preserve"> do Projeto deverá, na data ou antes da assinatura deste Contrato, </w:t>
      </w:r>
      <w:r>
        <w:rPr>
          <w:rFonts w:cs="Arial"/>
          <w:sz w:val="22"/>
          <w:szCs w:val="22"/>
          <w:lang w:val="pt-PT"/>
        </w:rPr>
        <w:t>apresentar</w:t>
      </w:r>
      <w:r w:rsidRPr="005F5868">
        <w:rPr>
          <w:rFonts w:cs="Arial"/>
          <w:sz w:val="22"/>
          <w:szCs w:val="22"/>
          <w:lang w:val="pt-PT"/>
        </w:rPr>
        <w:t xml:space="preserve"> à RNT uma Garantia de </w:t>
      </w:r>
      <w:r>
        <w:rPr>
          <w:rFonts w:cs="Arial"/>
          <w:sz w:val="22"/>
          <w:szCs w:val="22"/>
          <w:lang w:val="pt-PT"/>
        </w:rPr>
        <w:t>Licitação</w:t>
      </w:r>
      <w:r w:rsidRPr="005F5868">
        <w:rPr>
          <w:rFonts w:cs="Arial"/>
          <w:sz w:val="22"/>
          <w:szCs w:val="22"/>
          <w:lang w:val="pt-PT"/>
        </w:rPr>
        <w:t xml:space="preserve"> no valor de US</w:t>
      </w:r>
      <w:r>
        <w:rPr>
          <w:rFonts w:cs="Arial"/>
          <w:sz w:val="22"/>
          <w:szCs w:val="22"/>
          <w:lang w:val="pt-PT"/>
        </w:rPr>
        <w:t>$</w:t>
      </w:r>
      <w:r w:rsidRPr="005F5868">
        <w:rPr>
          <w:rFonts w:cs="Arial"/>
          <w:sz w:val="22"/>
          <w:szCs w:val="22"/>
          <w:lang w:val="pt-PT"/>
        </w:rPr>
        <w:t xml:space="preserve"> [Inserir Valor como palavra] </w:t>
      </w:r>
      <w:r w:rsidR="009D4305" w:rsidRPr="005F5868">
        <w:rPr>
          <w:rFonts w:cs="Arial"/>
          <w:sz w:val="22"/>
          <w:szCs w:val="22"/>
          <w:lang w:val="pt-PT"/>
        </w:rPr>
        <w:t>([Inserir</w:t>
      </w:r>
      <w:r w:rsidRPr="005F5868">
        <w:rPr>
          <w:rFonts w:cs="Arial"/>
          <w:sz w:val="22"/>
          <w:szCs w:val="22"/>
          <w:lang w:val="pt-PT"/>
        </w:rPr>
        <w:t xml:space="preserve"> Valor como </w:t>
      </w:r>
      <w:r>
        <w:rPr>
          <w:rFonts w:cs="Arial"/>
          <w:sz w:val="22"/>
          <w:szCs w:val="22"/>
          <w:lang w:val="pt-PT"/>
        </w:rPr>
        <w:t>Número</w:t>
      </w:r>
      <w:r w:rsidRPr="005F5868">
        <w:rPr>
          <w:rFonts w:cs="Arial"/>
          <w:sz w:val="22"/>
          <w:szCs w:val="22"/>
          <w:lang w:val="pt-PT"/>
        </w:rPr>
        <w:t xml:space="preserve">]). A Garantia de </w:t>
      </w:r>
      <w:r>
        <w:rPr>
          <w:rFonts w:cs="Arial"/>
          <w:sz w:val="22"/>
          <w:szCs w:val="22"/>
          <w:lang w:val="pt-PT"/>
        </w:rPr>
        <w:t>Licitação</w:t>
      </w:r>
      <w:r w:rsidRPr="005F5868">
        <w:rPr>
          <w:rFonts w:cs="Arial"/>
          <w:sz w:val="22"/>
          <w:szCs w:val="22"/>
          <w:lang w:val="pt-PT"/>
        </w:rPr>
        <w:t xml:space="preserve"> </w:t>
      </w:r>
      <w:r>
        <w:rPr>
          <w:rFonts w:cs="Arial"/>
          <w:sz w:val="22"/>
          <w:szCs w:val="22"/>
          <w:lang w:val="pt-PT"/>
        </w:rPr>
        <w:t>deverá ser</w:t>
      </w:r>
      <w:r w:rsidRPr="005F5868">
        <w:rPr>
          <w:rFonts w:cs="Arial"/>
          <w:sz w:val="22"/>
          <w:szCs w:val="22"/>
          <w:lang w:val="pt-PT"/>
        </w:rPr>
        <w:t xml:space="preserve"> uma garan</w:t>
      </w:r>
      <w:r>
        <w:rPr>
          <w:rFonts w:cs="Arial"/>
          <w:sz w:val="22"/>
          <w:szCs w:val="22"/>
          <w:lang w:val="pt-PT"/>
        </w:rPr>
        <w:t>tia irrevogável e incondicional</w:t>
      </w:r>
      <w:r w:rsidRPr="005F5868">
        <w:rPr>
          <w:rFonts w:cs="Arial"/>
          <w:sz w:val="22"/>
          <w:szCs w:val="22"/>
          <w:lang w:val="pt-PT"/>
        </w:rPr>
        <w:t xml:space="preserve"> de um banco licenciado para realizar atividades bancárias em Angola </w:t>
      </w:r>
      <w:r>
        <w:rPr>
          <w:rFonts w:cs="Arial"/>
          <w:sz w:val="22"/>
          <w:szCs w:val="22"/>
          <w:lang w:val="pt-PT"/>
        </w:rPr>
        <w:t xml:space="preserve">e </w:t>
      </w:r>
      <w:r w:rsidRPr="005F5868">
        <w:rPr>
          <w:rFonts w:cs="Arial"/>
          <w:sz w:val="22"/>
          <w:szCs w:val="22"/>
          <w:lang w:val="pt-PT"/>
        </w:rPr>
        <w:t>que seja ace</w:t>
      </w:r>
      <w:r>
        <w:rPr>
          <w:rFonts w:cs="Arial"/>
          <w:sz w:val="22"/>
          <w:szCs w:val="22"/>
          <w:lang w:val="pt-PT"/>
        </w:rPr>
        <w:t>ite por parte da</w:t>
      </w:r>
      <w:r w:rsidRPr="005F5868">
        <w:rPr>
          <w:rFonts w:cs="Arial"/>
          <w:sz w:val="22"/>
          <w:szCs w:val="22"/>
          <w:lang w:val="pt-PT"/>
        </w:rPr>
        <w:t xml:space="preserve"> RNT e </w:t>
      </w:r>
      <w:r>
        <w:rPr>
          <w:rFonts w:cs="Arial"/>
          <w:sz w:val="22"/>
          <w:szCs w:val="22"/>
          <w:lang w:val="pt-PT"/>
        </w:rPr>
        <w:t>apresentada</w:t>
      </w:r>
      <w:r w:rsidRPr="005F5868">
        <w:rPr>
          <w:rFonts w:cs="Arial"/>
          <w:sz w:val="22"/>
          <w:szCs w:val="22"/>
          <w:lang w:val="pt-PT"/>
        </w:rPr>
        <w:t xml:space="preserve"> na forma estabelecida no Anexo 17.</w:t>
      </w:r>
      <w:r w:rsidR="00D72182" w:rsidRPr="00D72182">
        <w:rPr>
          <w:rFonts w:cs="Arial"/>
          <w:sz w:val="22"/>
          <w:szCs w:val="22"/>
          <w:lang w:val="pt-PT"/>
        </w:rPr>
        <w:t xml:space="preserve"> </w:t>
      </w:r>
      <w:r w:rsidR="00D72182" w:rsidRPr="005F5868">
        <w:rPr>
          <w:rFonts w:cs="Arial"/>
          <w:sz w:val="22"/>
          <w:szCs w:val="22"/>
          <w:lang w:val="pt-PT"/>
        </w:rPr>
        <w:t xml:space="preserve">A Garantia de </w:t>
      </w:r>
      <w:r w:rsidR="00D72182">
        <w:rPr>
          <w:rFonts w:cs="Arial"/>
          <w:sz w:val="22"/>
          <w:szCs w:val="22"/>
          <w:lang w:val="pt-PT"/>
        </w:rPr>
        <w:t>Licitação</w:t>
      </w:r>
      <w:r w:rsidR="00D72182" w:rsidRPr="005F5868">
        <w:rPr>
          <w:rFonts w:cs="Arial"/>
          <w:sz w:val="22"/>
          <w:szCs w:val="22"/>
          <w:lang w:val="pt-PT"/>
        </w:rPr>
        <w:t xml:space="preserve"> </w:t>
      </w:r>
      <w:r w:rsidR="00D72182">
        <w:rPr>
          <w:rFonts w:cs="Arial"/>
          <w:sz w:val="22"/>
          <w:szCs w:val="22"/>
          <w:lang w:val="pt-PT"/>
        </w:rPr>
        <w:t>não deverá expirar antes do sétimo (7º) Dia Útil após a Data do Encerramento Financeiro.</w:t>
      </w:r>
    </w:p>
    <w:p w14:paraId="7D924898" w14:textId="4872B135" w:rsidR="006E61F8" w:rsidRPr="007E7942" w:rsidRDefault="00D72182" w:rsidP="003479A4">
      <w:pPr>
        <w:pStyle w:val="MTVFL4Car"/>
        <w:numPr>
          <w:ilvl w:val="2"/>
          <w:numId w:val="59"/>
        </w:numPr>
        <w:rPr>
          <w:rFonts w:cs="Arial"/>
          <w:sz w:val="22"/>
          <w:szCs w:val="22"/>
          <w:lang w:val="pt-PT"/>
        </w:rPr>
      </w:pPr>
      <w:r w:rsidRPr="007E7942">
        <w:rPr>
          <w:rFonts w:cs="Arial"/>
          <w:sz w:val="22"/>
          <w:szCs w:val="22"/>
          <w:lang w:val="pt-PT"/>
        </w:rPr>
        <w:t>Quando o Promotor do Projeto alcançar o Encerramento Financeiro, a Garantia de Licitação deverá ser liberada pela RNT.</w:t>
      </w:r>
    </w:p>
    <w:p w14:paraId="4148CCD7" w14:textId="77777777" w:rsidR="006E61F8" w:rsidRPr="00E30234" w:rsidRDefault="006E61F8" w:rsidP="006E61F8">
      <w:pPr>
        <w:pStyle w:val="PargrafodaLista"/>
        <w:rPr>
          <w:sz w:val="22"/>
          <w:szCs w:val="22"/>
          <w:lang w:val="pt-PT"/>
        </w:rPr>
      </w:pPr>
    </w:p>
    <w:p w14:paraId="425B7677" w14:textId="2AD03F0C" w:rsidR="008507D5" w:rsidRPr="00C73645" w:rsidRDefault="008320AB" w:rsidP="003479A4">
      <w:pPr>
        <w:pStyle w:val="MTVFL2"/>
        <w:keepNext/>
        <w:numPr>
          <w:ilvl w:val="1"/>
          <w:numId w:val="59"/>
        </w:numPr>
        <w:tabs>
          <w:tab w:val="num" w:pos="990"/>
        </w:tabs>
        <w:rPr>
          <w:rFonts w:cs="Arial"/>
          <w:b/>
          <w:sz w:val="22"/>
          <w:szCs w:val="22"/>
          <w:lang w:val="pt-PT"/>
        </w:rPr>
      </w:pPr>
      <w:bookmarkStart w:id="500" w:name="_DV_M610"/>
      <w:bookmarkStart w:id="501" w:name="_DV_M612"/>
      <w:bookmarkStart w:id="502" w:name="_Ref336859032"/>
      <w:bookmarkEnd w:id="498"/>
      <w:bookmarkEnd w:id="499"/>
      <w:bookmarkEnd w:id="500"/>
      <w:bookmarkEnd w:id="501"/>
      <w:r w:rsidRPr="00C73645">
        <w:rPr>
          <w:rFonts w:cs="Arial"/>
          <w:b/>
          <w:sz w:val="22"/>
          <w:szCs w:val="22"/>
          <w:lang w:val="pt-PT"/>
        </w:rPr>
        <w:t>Representa</w:t>
      </w:r>
      <w:r w:rsidR="00C73645" w:rsidRPr="00C73645">
        <w:rPr>
          <w:rFonts w:cs="Arial"/>
          <w:b/>
          <w:sz w:val="22"/>
          <w:szCs w:val="22"/>
          <w:lang w:val="pt-PT"/>
        </w:rPr>
        <w:t>ções e Garantias da Empresa de Projeto</w:t>
      </w:r>
      <w:bookmarkEnd w:id="502"/>
    </w:p>
    <w:p w14:paraId="22E51724" w14:textId="49B5853D" w:rsidR="007E7942" w:rsidRPr="007E7942" w:rsidRDefault="007E7942">
      <w:pPr>
        <w:pStyle w:val="MTBody"/>
        <w:keepNext/>
        <w:ind w:firstLine="709"/>
        <w:rPr>
          <w:sz w:val="22"/>
          <w:szCs w:val="22"/>
          <w:lang w:val="pt-PT"/>
        </w:rPr>
      </w:pPr>
      <w:bookmarkStart w:id="503" w:name="_DV_M613"/>
      <w:bookmarkEnd w:id="503"/>
      <w:r w:rsidRPr="007E7942">
        <w:rPr>
          <w:sz w:val="22"/>
          <w:szCs w:val="22"/>
          <w:lang w:val="pt-PT"/>
        </w:rPr>
        <w:t>O Promotor do Projeto representa e garante que:</w:t>
      </w:r>
    </w:p>
    <w:p w14:paraId="51ABEFB4" w14:textId="2191EFB1" w:rsidR="000B200A" w:rsidRDefault="000B200A" w:rsidP="003479A4">
      <w:pPr>
        <w:pStyle w:val="MTVFL4Car"/>
        <w:numPr>
          <w:ilvl w:val="2"/>
          <w:numId w:val="59"/>
        </w:numPr>
        <w:rPr>
          <w:rFonts w:cs="Arial"/>
          <w:sz w:val="22"/>
          <w:szCs w:val="22"/>
          <w:lang w:val="pt-PT"/>
        </w:rPr>
      </w:pPr>
      <w:bookmarkStart w:id="504" w:name="_DV_M614"/>
      <w:bookmarkStart w:id="505" w:name="_Ref336859033"/>
      <w:bookmarkEnd w:id="504"/>
      <w:r w:rsidRPr="000B200A">
        <w:rPr>
          <w:rFonts w:cs="Arial"/>
          <w:sz w:val="22"/>
          <w:szCs w:val="22"/>
          <w:lang w:val="pt-PT"/>
        </w:rPr>
        <w:t>é uma empresa privada dev</w:t>
      </w:r>
      <w:r>
        <w:rPr>
          <w:rFonts w:cs="Arial"/>
          <w:sz w:val="22"/>
          <w:szCs w:val="22"/>
          <w:lang w:val="pt-PT"/>
        </w:rPr>
        <w:t>idamente organizada, válida,</w:t>
      </w:r>
      <w:r w:rsidRPr="000B200A">
        <w:rPr>
          <w:rFonts w:cs="Arial"/>
          <w:sz w:val="22"/>
          <w:szCs w:val="22"/>
          <w:lang w:val="pt-PT"/>
        </w:rPr>
        <w:t xml:space="preserve"> existente </w:t>
      </w:r>
      <w:r>
        <w:rPr>
          <w:rFonts w:cs="Arial"/>
          <w:sz w:val="22"/>
          <w:szCs w:val="22"/>
          <w:lang w:val="pt-PT"/>
        </w:rPr>
        <w:t xml:space="preserve">e </w:t>
      </w:r>
      <w:r w:rsidRPr="000B200A">
        <w:rPr>
          <w:rFonts w:cs="Arial"/>
          <w:sz w:val="22"/>
          <w:szCs w:val="22"/>
          <w:lang w:val="pt-PT"/>
        </w:rPr>
        <w:t>em conformidade co</w:t>
      </w:r>
      <w:r>
        <w:rPr>
          <w:rFonts w:cs="Arial"/>
          <w:sz w:val="22"/>
          <w:szCs w:val="22"/>
          <w:lang w:val="pt-PT"/>
        </w:rPr>
        <w:t>m as Leis de Angola e tem toda legitimidade</w:t>
      </w:r>
      <w:r w:rsidRPr="000B200A">
        <w:rPr>
          <w:rFonts w:cs="Arial"/>
          <w:sz w:val="22"/>
          <w:szCs w:val="22"/>
          <w:lang w:val="pt-PT"/>
        </w:rPr>
        <w:t xml:space="preserve"> legal e autoridade necessários para </w:t>
      </w:r>
      <w:r>
        <w:rPr>
          <w:rFonts w:cs="Arial"/>
          <w:sz w:val="22"/>
          <w:szCs w:val="22"/>
          <w:lang w:val="pt-PT"/>
        </w:rPr>
        <w:t xml:space="preserve">desenvolver os seus negócios </w:t>
      </w:r>
      <w:r w:rsidRPr="000B200A">
        <w:rPr>
          <w:rFonts w:cs="Arial"/>
          <w:sz w:val="22"/>
          <w:szCs w:val="22"/>
          <w:lang w:val="pt-PT"/>
        </w:rPr>
        <w:t xml:space="preserve">e executar este Contrato </w:t>
      </w:r>
      <w:r>
        <w:rPr>
          <w:rFonts w:cs="Arial"/>
          <w:sz w:val="22"/>
          <w:szCs w:val="22"/>
          <w:lang w:val="pt-PT"/>
        </w:rPr>
        <w:t>cumprindo com as suas obrigações</w:t>
      </w:r>
      <w:r w:rsidRPr="000B200A">
        <w:rPr>
          <w:rFonts w:cs="Arial"/>
          <w:sz w:val="22"/>
          <w:szCs w:val="22"/>
          <w:lang w:val="pt-PT"/>
        </w:rPr>
        <w:t>;</w:t>
      </w:r>
    </w:p>
    <w:p w14:paraId="75A051E9" w14:textId="47BE7936" w:rsidR="006A2E0A" w:rsidRDefault="006A2E0A" w:rsidP="003479A4">
      <w:pPr>
        <w:pStyle w:val="MTVFL4Car"/>
        <w:numPr>
          <w:ilvl w:val="2"/>
          <w:numId w:val="59"/>
        </w:numPr>
        <w:rPr>
          <w:rFonts w:cs="Arial"/>
          <w:sz w:val="22"/>
          <w:szCs w:val="22"/>
          <w:lang w:val="pt-PT"/>
        </w:rPr>
      </w:pPr>
      <w:r>
        <w:rPr>
          <w:rFonts w:cs="Arial"/>
          <w:sz w:val="22"/>
          <w:szCs w:val="22"/>
          <w:lang w:val="pt-PT"/>
        </w:rPr>
        <w:t>deste Contrato constituem-se</w:t>
      </w:r>
      <w:r w:rsidRPr="006A2E0A">
        <w:rPr>
          <w:rFonts w:cs="Arial"/>
          <w:sz w:val="22"/>
          <w:szCs w:val="22"/>
          <w:lang w:val="pt-PT"/>
        </w:rPr>
        <w:t xml:space="preserve"> obrigações válidas, legais e vinculantes </w:t>
      </w:r>
      <w:r>
        <w:rPr>
          <w:rFonts w:cs="Arial"/>
          <w:sz w:val="22"/>
          <w:szCs w:val="22"/>
          <w:lang w:val="pt-PT"/>
        </w:rPr>
        <w:t>do Promotor</w:t>
      </w:r>
      <w:r w:rsidRPr="006A2E0A">
        <w:rPr>
          <w:rFonts w:cs="Arial"/>
          <w:sz w:val="22"/>
          <w:szCs w:val="22"/>
          <w:lang w:val="pt-PT"/>
        </w:rPr>
        <w:t xml:space="preserve"> do Projeto, executáveis de acordo com os termos deste instrumento, exc</w:t>
      </w:r>
      <w:r>
        <w:rPr>
          <w:rFonts w:cs="Arial"/>
          <w:sz w:val="22"/>
          <w:szCs w:val="22"/>
          <w:lang w:val="pt-PT"/>
        </w:rPr>
        <w:t>eto quando a aplicabilidade possa</w:t>
      </w:r>
      <w:r w:rsidRPr="006A2E0A">
        <w:rPr>
          <w:rFonts w:cs="Arial"/>
          <w:sz w:val="22"/>
          <w:szCs w:val="22"/>
          <w:lang w:val="pt-PT"/>
        </w:rPr>
        <w:t xml:space="preserve"> ser limitada pelas leis aplicáveis </w:t>
      </w:r>
      <w:r>
        <w:rPr>
          <w:rFonts w:cs="Arial"/>
          <w:sz w:val="22"/>
          <w:szCs w:val="22"/>
          <w:lang w:val="pt-PT"/>
        </w:rPr>
        <w:t>aos direitos dos C</w:t>
      </w:r>
      <w:r w:rsidRPr="006A2E0A">
        <w:rPr>
          <w:rFonts w:cs="Arial"/>
          <w:sz w:val="22"/>
          <w:szCs w:val="22"/>
          <w:lang w:val="pt-PT"/>
        </w:rPr>
        <w:t>redores em geral;</w:t>
      </w:r>
    </w:p>
    <w:p w14:paraId="53EE07DC" w14:textId="0B0DD7C6" w:rsidR="00CA7C0A" w:rsidRDefault="00CA7C0A" w:rsidP="003479A4">
      <w:pPr>
        <w:pStyle w:val="MTVFL4Car"/>
        <w:numPr>
          <w:ilvl w:val="2"/>
          <w:numId w:val="59"/>
        </w:numPr>
        <w:rPr>
          <w:rFonts w:cs="Arial"/>
          <w:sz w:val="22"/>
          <w:szCs w:val="22"/>
          <w:lang w:val="pt-PT"/>
        </w:rPr>
      </w:pPr>
      <w:r>
        <w:rPr>
          <w:rFonts w:cs="Arial"/>
          <w:sz w:val="22"/>
          <w:szCs w:val="22"/>
          <w:lang w:val="pt-PT"/>
        </w:rPr>
        <w:t>não existem</w:t>
      </w:r>
      <w:r w:rsidRPr="00CA7C0A">
        <w:rPr>
          <w:rFonts w:cs="Arial"/>
          <w:sz w:val="22"/>
          <w:szCs w:val="22"/>
          <w:lang w:val="pt-PT"/>
        </w:rPr>
        <w:t xml:space="preserve"> ações ou processos pendentes </w:t>
      </w:r>
      <w:r>
        <w:rPr>
          <w:rFonts w:cs="Arial"/>
          <w:sz w:val="22"/>
          <w:szCs w:val="22"/>
          <w:lang w:val="pt-PT"/>
        </w:rPr>
        <w:t xml:space="preserve">ou, que </w:t>
      </w:r>
      <w:r w:rsidR="00736A58">
        <w:rPr>
          <w:rFonts w:cs="Arial"/>
          <w:sz w:val="22"/>
          <w:szCs w:val="22"/>
          <w:lang w:val="pt-PT"/>
        </w:rPr>
        <w:t xml:space="preserve">o </w:t>
      </w:r>
      <w:r>
        <w:rPr>
          <w:rFonts w:cs="Arial"/>
          <w:sz w:val="22"/>
          <w:szCs w:val="22"/>
          <w:lang w:val="pt-PT"/>
        </w:rPr>
        <w:t xml:space="preserve">Promotor </w:t>
      </w:r>
      <w:r w:rsidRPr="00CA7C0A">
        <w:rPr>
          <w:rFonts w:cs="Arial"/>
          <w:sz w:val="22"/>
          <w:szCs w:val="22"/>
          <w:lang w:val="pt-PT"/>
        </w:rPr>
        <w:t>do Projeto</w:t>
      </w:r>
      <w:r>
        <w:rPr>
          <w:rFonts w:cs="Arial"/>
          <w:sz w:val="22"/>
          <w:szCs w:val="22"/>
          <w:lang w:val="pt-PT"/>
        </w:rPr>
        <w:t xml:space="preserve"> não tenha conhecimento de</w:t>
      </w:r>
      <w:r w:rsidR="00AD019A">
        <w:rPr>
          <w:rFonts w:cs="Arial"/>
          <w:sz w:val="22"/>
          <w:szCs w:val="22"/>
          <w:lang w:val="pt-PT"/>
        </w:rPr>
        <w:t xml:space="preserve"> factos que </w:t>
      </w:r>
      <w:r w:rsidR="00A672F5">
        <w:rPr>
          <w:rFonts w:cs="Arial"/>
          <w:sz w:val="22"/>
          <w:szCs w:val="22"/>
          <w:lang w:val="pt-PT"/>
        </w:rPr>
        <w:t xml:space="preserve">o </w:t>
      </w:r>
      <w:r w:rsidR="00AD019A">
        <w:rPr>
          <w:rFonts w:cs="Arial"/>
          <w:sz w:val="22"/>
          <w:szCs w:val="22"/>
          <w:lang w:val="pt-PT"/>
        </w:rPr>
        <w:t>possam ameaçar ou afetar</w:t>
      </w:r>
      <w:r w:rsidRPr="00CA7C0A">
        <w:rPr>
          <w:rFonts w:cs="Arial"/>
          <w:sz w:val="22"/>
          <w:szCs w:val="22"/>
          <w:lang w:val="pt-PT"/>
        </w:rPr>
        <w:t xml:space="preserve"> </w:t>
      </w:r>
      <w:r w:rsidR="00A672F5">
        <w:rPr>
          <w:rFonts w:cs="Arial"/>
          <w:sz w:val="22"/>
          <w:szCs w:val="22"/>
          <w:lang w:val="pt-PT"/>
        </w:rPr>
        <w:t>e que o</w:t>
      </w:r>
      <w:r w:rsidR="00AD019A">
        <w:rPr>
          <w:rFonts w:cs="Arial"/>
          <w:sz w:val="22"/>
          <w:szCs w:val="22"/>
          <w:lang w:val="pt-PT"/>
        </w:rPr>
        <w:t xml:space="preserve"> </w:t>
      </w:r>
      <w:r w:rsidR="00A672F5">
        <w:rPr>
          <w:rFonts w:cs="Arial"/>
          <w:sz w:val="22"/>
          <w:szCs w:val="22"/>
          <w:lang w:val="pt-PT"/>
        </w:rPr>
        <w:t>coloque</w:t>
      </w:r>
      <w:r w:rsidR="00AD019A">
        <w:rPr>
          <w:rFonts w:cs="Arial"/>
          <w:sz w:val="22"/>
          <w:szCs w:val="22"/>
          <w:lang w:val="pt-PT"/>
        </w:rPr>
        <w:t xml:space="preserve"> </w:t>
      </w:r>
      <w:r w:rsidRPr="00CA7C0A">
        <w:rPr>
          <w:rFonts w:cs="Arial"/>
          <w:sz w:val="22"/>
          <w:szCs w:val="22"/>
          <w:lang w:val="pt-PT"/>
        </w:rPr>
        <w:t xml:space="preserve"> perante </w:t>
      </w:r>
      <w:r w:rsidR="00A672F5">
        <w:rPr>
          <w:rFonts w:cs="Arial"/>
          <w:sz w:val="22"/>
          <w:szCs w:val="22"/>
          <w:lang w:val="pt-PT"/>
        </w:rPr>
        <w:t>algum</w:t>
      </w:r>
      <w:r w:rsidRPr="00CA7C0A">
        <w:rPr>
          <w:rFonts w:cs="Arial"/>
          <w:sz w:val="22"/>
          <w:szCs w:val="22"/>
          <w:lang w:val="pt-PT"/>
        </w:rPr>
        <w:t xml:space="preserve"> tribunal ou órgão administrativo ou tribunal arbitral </w:t>
      </w:r>
      <w:r w:rsidR="00AD019A">
        <w:rPr>
          <w:rFonts w:cs="Arial"/>
          <w:sz w:val="22"/>
          <w:szCs w:val="22"/>
          <w:lang w:val="pt-PT"/>
        </w:rPr>
        <w:t xml:space="preserve">e </w:t>
      </w:r>
      <w:r w:rsidRPr="00CA7C0A">
        <w:rPr>
          <w:rFonts w:cs="Arial"/>
          <w:sz w:val="22"/>
          <w:szCs w:val="22"/>
          <w:lang w:val="pt-PT"/>
        </w:rPr>
        <w:t>que possam afet</w:t>
      </w:r>
      <w:r w:rsidR="00AD019A">
        <w:rPr>
          <w:rFonts w:cs="Arial"/>
          <w:sz w:val="22"/>
          <w:szCs w:val="22"/>
          <w:lang w:val="pt-PT"/>
        </w:rPr>
        <w:t>ar adversamente a capacidade do Promotor do Projeto em</w:t>
      </w:r>
      <w:r w:rsidRPr="00CA7C0A">
        <w:rPr>
          <w:rFonts w:cs="Arial"/>
          <w:sz w:val="22"/>
          <w:szCs w:val="22"/>
          <w:lang w:val="pt-PT"/>
        </w:rPr>
        <w:t xml:space="preserve"> atender e executar </w:t>
      </w:r>
      <w:r w:rsidR="00A672F5">
        <w:rPr>
          <w:rFonts w:cs="Arial"/>
          <w:sz w:val="22"/>
          <w:szCs w:val="22"/>
          <w:lang w:val="pt-PT"/>
        </w:rPr>
        <w:t xml:space="preserve">as </w:t>
      </w:r>
      <w:r w:rsidRPr="00CA7C0A">
        <w:rPr>
          <w:rFonts w:cs="Arial"/>
          <w:sz w:val="22"/>
          <w:szCs w:val="22"/>
          <w:lang w:val="pt-PT"/>
        </w:rPr>
        <w:t xml:space="preserve">suas obrigações </w:t>
      </w:r>
      <w:r w:rsidR="00AD019A">
        <w:rPr>
          <w:rFonts w:cs="Arial"/>
          <w:sz w:val="22"/>
          <w:szCs w:val="22"/>
          <w:lang w:val="pt-PT"/>
        </w:rPr>
        <w:t>decorrentes</w:t>
      </w:r>
      <w:r w:rsidRPr="00CA7C0A">
        <w:rPr>
          <w:rFonts w:cs="Arial"/>
          <w:sz w:val="22"/>
          <w:szCs w:val="22"/>
          <w:lang w:val="pt-PT"/>
        </w:rPr>
        <w:t xml:space="preserve"> </w:t>
      </w:r>
      <w:r w:rsidR="00AD019A">
        <w:rPr>
          <w:rFonts w:cs="Arial"/>
          <w:sz w:val="22"/>
          <w:szCs w:val="22"/>
          <w:lang w:val="pt-PT"/>
        </w:rPr>
        <w:t>d</w:t>
      </w:r>
      <w:r w:rsidRPr="00CA7C0A">
        <w:rPr>
          <w:rFonts w:cs="Arial"/>
          <w:sz w:val="22"/>
          <w:szCs w:val="22"/>
          <w:lang w:val="pt-PT"/>
        </w:rPr>
        <w:t>este Contrato; e</w:t>
      </w:r>
    </w:p>
    <w:p w14:paraId="7470150A" w14:textId="06C95466" w:rsidR="00B027B5" w:rsidRDefault="00B027B5" w:rsidP="003479A4">
      <w:pPr>
        <w:pStyle w:val="MTVFL4Car"/>
        <w:numPr>
          <w:ilvl w:val="2"/>
          <w:numId w:val="59"/>
        </w:numPr>
        <w:rPr>
          <w:rFonts w:cs="Arial"/>
          <w:sz w:val="22"/>
          <w:szCs w:val="22"/>
          <w:lang w:val="pt-PT"/>
        </w:rPr>
      </w:pPr>
      <w:r w:rsidRPr="00B027B5">
        <w:rPr>
          <w:rFonts w:cs="Arial"/>
          <w:sz w:val="22"/>
          <w:szCs w:val="22"/>
          <w:lang w:val="pt-PT"/>
        </w:rPr>
        <w:t xml:space="preserve">a execução, entrega e </w:t>
      </w:r>
      <w:r w:rsidR="009A4AD4">
        <w:rPr>
          <w:rFonts w:cs="Arial"/>
          <w:sz w:val="22"/>
          <w:szCs w:val="22"/>
          <w:lang w:val="pt-PT"/>
        </w:rPr>
        <w:t>cumprimento</w:t>
      </w:r>
      <w:r w:rsidRPr="00B027B5">
        <w:rPr>
          <w:rFonts w:cs="Arial"/>
          <w:sz w:val="22"/>
          <w:szCs w:val="22"/>
          <w:lang w:val="pt-PT"/>
        </w:rPr>
        <w:t xml:space="preserve"> </w:t>
      </w:r>
      <w:r>
        <w:rPr>
          <w:rFonts w:cs="Arial"/>
          <w:sz w:val="22"/>
          <w:szCs w:val="22"/>
          <w:lang w:val="pt-PT"/>
        </w:rPr>
        <w:t xml:space="preserve">por parte do Promotor </w:t>
      </w:r>
      <w:r w:rsidRPr="00B027B5">
        <w:rPr>
          <w:rFonts w:cs="Arial"/>
          <w:sz w:val="22"/>
          <w:szCs w:val="22"/>
          <w:lang w:val="pt-PT"/>
        </w:rPr>
        <w:t xml:space="preserve">do Projeto </w:t>
      </w:r>
      <w:r>
        <w:rPr>
          <w:rFonts w:cs="Arial"/>
          <w:sz w:val="22"/>
          <w:szCs w:val="22"/>
          <w:lang w:val="pt-PT"/>
        </w:rPr>
        <w:t>relativos a este Contrato foram devidamente autorizada</w:t>
      </w:r>
      <w:r w:rsidRPr="00B027B5">
        <w:rPr>
          <w:rFonts w:cs="Arial"/>
          <w:sz w:val="22"/>
          <w:szCs w:val="22"/>
          <w:lang w:val="pt-PT"/>
        </w:rPr>
        <w:t>s por todas as ações corporativas</w:t>
      </w:r>
      <w:r>
        <w:rPr>
          <w:rFonts w:cs="Arial"/>
          <w:sz w:val="22"/>
          <w:szCs w:val="22"/>
          <w:lang w:val="pt-PT"/>
        </w:rPr>
        <w:t xml:space="preserve"> requisitadas</w:t>
      </w:r>
      <w:r w:rsidRPr="00B027B5">
        <w:rPr>
          <w:rFonts w:cs="Arial"/>
          <w:sz w:val="22"/>
          <w:szCs w:val="22"/>
          <w:lang w:val="pt-PT"/>
        </w:rPr>
        <w:t>, não incluem e não irão:</w:t>
      </w:r>
    </w:p>
    <w:p w14:paraId="0C62D03F" w14:textId="3EFBEAC5" w:rsidR="00005AB3" w:rsidRPr="00005AB3" w:rsidRDefault="00005AB3" w:rsidP="003479A4">
      <w:pPr>
        <w:pStyle w:val="MTVFL4Car"/>
        <w:numPr>
          <w:ilvl w:val="0"/>
          <w:numId w:val="61"/>
        </w:numPr>
        <w:tabs>
          <w:tab w:val="clear" w:pos="720"/>
          <w:tab w:val="left" w:pos="2268"/>
        </w:tabs>
        <w:rPr>
          <w:rFonts w:cs="Arial"/>
          <w:sz w:val="22"/>
          <w:szCs w:val="22"/>
          <w:lang w:val="pt-PT"/>
        </w:rPr>
      </w:pPr>
      <w:bookmarkStart w:id="506" w:name="_DV_M615"/>
      <w:bookmarkStart w:id="507" w:name="_DV_M616"/>
      <w:bookmarkStart w:id="508" w:name="_DV_M617"/>
      <w:bookmarkStart w:id="509" w:name="_DV_M618"/>
      <w:bookmarkEnd w:id="505"/>
      <w:bookmarkEnd w:id="506"/>
      <w:bookmarkEnd w:id="507"/>
      <w:bookmarkEnd w:id="508"/>
      <w:bookmarkEnd w:id="509"/>
      <w:r>
        <w:rPr>
          <w:rFonts w:cs="Arial"/>
          <w:sz w:val="22"/>
          <w:szCs w:val="22"/>
          <w:lang w:val="pt-PT"/>
        </w:rPr>
        <w:t>exigir</w:t>
      </w:r>
      <w:r w:rsidRPr="00005AB3">
        <w:rPr>
          <w:rFonts w:cs="Arial"/>
          <w:sz w:val="22"/>
          <w:szCs w:val="22"/>
          <w:lang w:val="pt-PT"/>
        </w:rPr>
        <w:t xml:space="preserve"> qualquer</w:t>
      </w:r>
      <w:r>
        <w:rPr>
          <w:rFonts w:cs="Arial"/>
          <w:sz w:val="22"/>
          <w:szCs w:val="22"/>
          <w:lang w:val="pt-PT"/>
        </w:rPr>
        <w:t xml:space="preserve"> consentimento ou aprovação pelo</w:t>
      </w:r>
      <w:r w:rsidRPr="00005AB3">
        <w:rPr>
          <w:rFonts w:cs="Arial"/>
          <w:sz w:val="22"/>
          <w:szCs w:val="22"/>
          <w:lang w:val="pt-PT"/>
        </w:rPr>
        <w:t xml:space="preserve"> </w:t>
      </w:r>
      <w:r>
        <w:rPr>
          <w:rFonts w:cs="Arial"/>
          <w:sz w:val="22"/>
          <w:szCs w:val="22"/>
          <w:lang w:val="pt-PT"/>
        </w:rPr>
        <w:t>Promotor</w:t>
      </w:r>
      <w:r w:rsidRPr="00005AB3">
        <w:rPr>
          <w:rFonts w:cs="Arial"/>
          <w:sz w:val="22"/>
          <w:szCs w:val="22"/>
          <w:lang w:val="pt-PT"/>
        </w:rPr>
        <w:t xml:space="preserve"> do Projeto, além daquelas que </w:t>
      </w:r>
      <w:r>
        <w:rPr>
          <w:rFonts w:cs="Arial"/>
          <w:sz w:val="22"/>
          <w:szCs w:val="22"/>
          <w:lang w:val="pt-PT"/>
        </w:rPr>
        <w:t xml:space="preserve">já </w:t>
      </w:r>
      <w:r w:rsidRPr="00005AB3">
        <w:rPr>
          <w:rFonts w:cs="Arial"/>
          <w:sz w:val="22"/>
          <w:szCs w:val="22"/>
          <w:lang w:val="pt-PT"/>
        </w:rPr>
        <w:t>foram obtidas e que estão em pleno vigor e efeito;</w:t>
      </w:r>
    </w:p>
    <w:p w14:paraId="0EAC9C19" w14:textId="4A430E12" w:rsidR="006436A3" w:rsidRPr="006436A3" w:rsidRDefault="006436A3">
      <w:pPr>
        <w:pStyle w:val="MTVFL4Car"/>
        <w:tabs>
          <w:tab w:val="clear" w:pos="720"/>
          <w:tab w:val="clear" w:pos="1492"/>
          <w:tab w:val="left" w:pos="2268"/>
        </w:tabs>
        <w:ind w:left="2268" w:hanging="708"/>
        <w:rPr>
          <w:rFonts w:cs="Arial"/>
          <w:sz w:val="22"/>
          <w:szCs w:val="22"/>
          <w:lang w:val="pt-PT"/>
        </w:rPr>
      </w:pPr>
      <w:bookmarkStart w:id="510" w:name="_DV_M619"/>
      <w:bookmarkEnd w:id="510"/>
      <w:r w:rsidRPr="00C725F1">
        <w:rPr>
          <w:rFonts w:cs="Arial"/>
          <w:sz w:val="22"/>
          <w:szCs w:val="22"/>
          <w:lang w:val="pt-PT"/>
        </w:rPr>
        <w:t xml:space="preserve"> </w:t>
      </w:r>
      <w:r w:rsidR="008320AB" w:rsidRPr="006436A3">
        <w:rPr>
          <w:rFonts w:cs="Arial"/>
          <w:sz w:val="22"/>
          <w:szCs w:val="22"/>
          <w:lang w:val="pt-PT"/>
        </w:rPr>
        <w:t xml:space="preserve">(b) </w:t>
      </w:r>
      <w:r w:rsidR="008320AB" w:rsidRPr="006436A3">
        <w:rPr>
          <w:rFonts w:cs="Arial"/>
          <w:sz w:val="22"/>
          <w:szCs w:val="22"/>
          <w:lang w:val="pt-PT"/>
        </w:rPr>
        <w:tab/>
      </w:r>
      <w:r w:rsidR="00513BBE">
        <w:rPr>
          <w:rFonts w:cs="Arial"/>
          <w:sz w:val="22"/>
          <w:szCs w:val="22"/>
          <w:lang w:val="pt-PT"/>
        </w:rPr>
        <w:t>infringir</w:t>
      </w:r>
      <w:r w:rsidRPr="006436A3">
        <w:rPr>
          <w:rFonts w:cs="Arial"/>
          <w:sz w:val="22"/>
          <w:szCs w:val="22"/>
          <w:lang w:val="pt-PT"/>
        </w:rPr>
        <w:t xml:space="preserve"> qualquer disposição </w:t>
      </w:r>
      <w:r>
        <w:rPr>
          <w:rFonts w:cs="Arial"/>
          <w:sz w:val="22"/>
          <w:szCs w:val="22"/>
          <w:lang w:val="pt-PT"/>
        </w:rPr>
        <w:t>das Leis de Angola aplicáveis ao Promotor do Projeto ou ao Proje</w:t>
      </w:r>
      <w:r w:rsidRPr="006436A3">
        <w:rPr>
          <w:rFonts w:cs="Arial"/>
          <w:sz w:val="22"/>
          <w:szCs w:val="22"/>
          <w:lang w:val="pt-PT"/>
        </w:rPr>
        <w:t>to;</w:t>
      </w:r>
    </w:p>
    <w:p w14:paraId="033E6D11" w14:textId="4C0E7214" w:rsidR="006436A3" w:rsidRPr="006436A3" w:rsidRDefault="006436A3">
      <w:pPr>
        <w:pStyle w:val="MTVFL4Car"/>
        <w:tabs>
          <w:tab w:val="clear" w:pos="720"/>
          <w:tab w:val="clear" w:pos="1492"/>
          <w:tab w:val="left" w:pos="2268"/>
        </w:tabs>
        <w:ind w:left="2268" w:hanging="708"/>
        <w:rPr>
          <w:rFonts w:cs="Arial"/>
          <w:sz w:val="22"/>
          <w:szCs w:val="22"/>
          <w:lang w:val="pt-PT"/>
        </w:rPr>
      </w:pPr>
      <w:bookmarkStart w:id="511" w:name="_DV_M620"/>
      <w:bookmarkEnd w:id="511"/>
      <w:r w:rsidRPr="00C725F1">
        <w:rPr>
          <w:rFonts w:cs="Arial"/>
          <w:sz w:val="22"/>
          <w:szCs w:val="22"/>
          <w:lang w:val="pt-PT"/>
        </w:rPr>
        <w:t xml:space="preserve"> </w:t>
      </w:r>
      <w:r w:rsidR="008320AB" w:rsidRPr="006436A3">
        <w:rPr>
          <w:rFonts w:cs="Arial"/>
          <w:sz w:val="22"/>
          <w:szCs w:val="22"/>
          <w:lang w:val="pt-PT"/>
        </w:rPr>
        <w:t>(c)</w:t>
      </w:r>
      <w:r w:rsidR="008320AB" w:rsidRPr="006436A3">
        <w:rPr>
          <w:rFonts w:cs="Arial"/>
          <w:sz w:val="22"/>
          <w:szCs w:val="22"/>
          <w:lang w:val="pt-PT"/>
        </w:rPr>
        <w:tab/>
      </w:r>
      <w:r w:rsidRPr="006436A3">
        <w:rPr>
          <w:rFonts w:cs="Arial"/>
          <w:sz w:val="22"/>
          <w:szCs w:val="22"/>
          <w:lang w:val="pt-PT"/>
        </w:rPr>
        <w:t xml:space="preserve">resultar </w:t>
      </w:r>
      <w:r>
        <w:rPr>
          <w:rFonts w:cs="Arial"/>
          <w:sz w:val="22"/>
          <w:szCs w:val="22"/>
          <w:lang w:val="pt-PT"/>
        </w:rPr>
        <w:t>numa infração</w:t>
      </w:r>
      <w:r w:rsidRPr="006436A3">
        <w:rPr>
          <w:rFonts w:cs="Arial"/>
          <w:sz w:val="22"/>
          <w:szCs w:val="22"/>
          <w:lang w:val="pt-PT"/>
        </w:rPr>
        <w:t xml:space="preserve"> ou constituir </w:t>
      </w:r>
      <w:r>
        <w:rPr>
          <w:rFonts w:cs="Arial"/>
          <w:sz w:val="22"/>
          <w:szCs w:val="22"/>
          <w:lang w:val="pt-PT"/>
        </w:rPr>
        <w:t>um incumprimento d</w:t>
      </w:r>
      <w:r w:rsidRPr="006436A3">
        <w:rPr>
          <w:rFonts w:cs="Arial"/>
          <w:sz w:val="22"/>
          <w:szCs w:val="22"/>
          <w:lang w:val="pt-PT"/>
        </w:rPr>
        <w:t xml:space="preserve">os documentos </w:t>
      </w:r>
      <w:r>
        <w:rPr>
          <w:rFonts w:cs="Arial"/>
          <w:sz w:val="22"/>
          <w:szCs w:val="22"/>
          <w:lang w:val="pt-PT"/>
        </w:rPr>
        <w:t>de constituição</w:t>
      </w:r>
      <w:r w:rsidRPr="006436A3">
        <w:rPr>
          <w:rFonts w:cs="Arial"/>
          <w:sz w:val="22"/>
          <w:szCs w:val="22"/>
          <w:lang w:val="pt-PT"/>
        </w:rPr>
        <w:t xml:space="preserve"> da</w:t>
      </w:r>
      <w:r>
        <w:rPr>
          <w:rFonts w:cs="Arial"/>
          <w:sz w:val="22"/>
          <w:szCs w:val="22"/>
          <w:lang w:val="pt-PT"/>
        </w:rPr>
        <w:t xml:space="preserve"> sociedade do Promotor</w:t>
      </w:r>
      <w:r w:rsidRPr="006436A3">
        <w:rPr>
          <w:rFonts w:cs="Arial"/>
          <w:sz w:val="22"/>
          <w:szCs w:val="22"/>
          <w:lang w:val="pt-PT"/>
        </w:rPr>
        <w:t xml:space="preserve"> do Projeto, ou </w:t>
      </w:r>
      <w:r>
        <w:rPr>
          <w:rFonts w:cs="Arial"/>
          <w:sz w:val="22"/>
          <w:szCs w:val="22"/>
          <w:lang w:val="pt-PT"/>
        </w:rPr>
        <w:t>de</w:t>
      </w:r>
      <w:r w:rsidRPr="006436A3">
        <w:rPr>
          <w:rFonts w:cs="Arial"/>
          <w:sz w:val="22"/>
          <w:szCs w:val="22"/>
          <w:lang w:val="pt-PT"/>
        </w:rPr>
        <w:t xml:space="preserve"> qualquer contrato relacionado </w:t>
      </w:r>
      <w:r>
        <w:rPr>
          <w:rFonts w:cs="Arial"/>
          <w:sz w:val="22"/>
          <w:szCs w:val="22"/>
          <w:lang w:val="pt-PT"/>
        </w:rPr>
        <w:t>a gestão</w:t>
      </w:r>
      <w:r w:rsidRPr="006436A3">
        <w:rPr>
          <w:rFonts w:cs="Arial"/>
          <w:sz w:val="22"/>
          <w:szCs w:val="22"/>
          <w:lang w:val="pt-PT"/>
        </w:rPr>
        <w:t xml:space="preserve"> ou assuntos da </w:t>
      </w:r>
      <w:r>
        <w:rPr>
          <w:rFonts w:cs="Arial"/>
          <w:sz w:val="22"/>
          <w:szCs w:val="22"/>
          <w:lang w:val="pt-PT"/>
        </w:rPr>
        <w:t>referida sociedade</w:t>
      </w:r>
      <w:r w:rsidRPr="006436A3">
        <w:rPr>
          <w:rFonts w:cs="Arial"/>
          <w:sz w:val="22"/>
          <w:szCs w:val="22"/>
          <w:lang w:val="pt-PT"/>
        </w:rPr>
        <w:t xml:space="preserve">, ou qualquer contrato de dívida, empréstimo, contrato de crédito ou qualquer outro contrato, arrendamento ou instrumento </w:t>
      </w:r>
      <w:r>
        <w:rPr>
          <w:rFonts w:cs="Arial"/>
          <w:sz w:val="22"/>
          <w:szCs w:val="22"/>
          <w:lang w:val="pt-PT"/>
        </w:rPr>
        <w:t>pelo qual o</w:t>
      </w:r>
      <w:r w:rsidRPr="006436A3">
        <w:rPr>
          <w:rFonts w:cs="Arial"/>
          <w:sz w:val="22"/>
          <w:szCs w:val="22"/>
          <w:lang w:val="pt-PT"/>
        </w:rPr>
        <w:t xml:space="preserve"> </w:t>
      </w:r>
      <w:r>
        <w:rPr>
          <w:rFonts w:cs="Arial"/>
          <w:sz w:val="22"/>
          <w:szCs w:val="22"/>
          <w:lang w:val="pt-PT"/>
        </w:rPr>
        <w:t>Promotor</w:t>
      </w:r>
      <w:r w:rsidRPr="006436A3">
        <w:rPr>
          <w:rFonts w:cs="Arial"/>
          <w:sz w:val="22"/>
          <w:szCs w:val="22"/>
          <w:lang w:val="pt-PT"/>
        </w:rPr>
        <w:t xml:space="preserve"> do Projeto é uma parte ou pela qual </w:t>
      </w:r>
      <w:r>
        <w:rPr>
          <w:rFonts w:cs="Arial"/>
          <w:sz w:val="22"/>
          <w:szCs w:val="22"/>
          <w:lang w:val="pt-PT"/>
        </w:rPr>
        <w:t>as</w:t>
      </w:r>
      <w:r w:rsidRPr="006436A3">
        <w:rPr>
          <w:rFonts w:cs="Arial"/>
          <w:sz w:val="22"/>
          <w:szCs w:val="22"/>
          <w:lang w:val="pt-PT"/>
        </w:rPr>
        <w:t xml:space="preserve"> propriedades ou ativos </w:t>
      </w:r>
      <w:r>
        <w:rPr>
          <w:rFonts w:cs="Arial"/>
          <w:sz w:val="22"/>
          <w:szCs w:val="22"/>
          <w:lang w:val="pt-PT"/>
        </w:rPr>
        <w:t>Promotor</w:t>
      </w:r>
      <w:r w:rsidRPr="006436A3">
        <w:rPr>
          <w:rFonts w:cs="Arial"/>
          <w:sz w:val="22"/>
          <w:szCs w:val="22"/>
          <w:lang w:val="pt-PT"/>
        </w:rPr>
        <w:t xml:space="preserve"> do Projeto </w:t>
      </w:r>
      <w:r>
        <w:rPr>
          <w:rFonts w:cs="Arial"/>
          <w:sz w:val="22"/>
          <w:szCs w:val="22"/>
          <w:lang w:val="pt-PT"/>
        </w:rPr>
        <w:t>possa</w:t>
      </w:r>
      <w:r w:rsidRPr="006436A3">
        <w:rPr>
          <w:rFonts w:cs="Arial"/>
          <w:sz w:val="22"/>
          <w:szCs w:val="22"/>
          <w:lang w:val="pt-PT"/>
        </w:rPr>
        <w:t>m estar vincula</w:t>
      </w:r>
      <w:r>
        <w:rPr>
          <w:rFonts w:cs="Arial"/>
          <w:sz w:val="22"/>
          <w:szCs w:val="22"/>
          <w:lang w:val="pt-PT"/>
        </w:rPr>
        <w:t xml:space="preserve">dos ou afetados, sendo </w:t>
      </w:r>
      <w:r w:rsidR="004E3B84">
        <w:rPr>
          <w:rFonts w:cs="Arial"/>
          <w:sz w:val="22"/>
          <w:szCs w:val="22"/>
          <w:lang w:val="pt-PT"/>
        </w:rPr>
        <w:t xml:space="preserve">que </w:t>
      </w:r>
      <w:r>
        <w:rPr>
          <w:rFonts w:cs="Arial"/>
          <w:sz w:val="22"/>
          <w:szCs w:val="22"/>
          <w:lang w:val="pt-PT"/>
        </w:rPr>
        <w:t xml:space="preserve">uma infração ou </w:t>
      </w:r>
      <w:r w:rsidRPr="006436A3">
        <w:rPr>
          <w:rFonts w:cs="Arial"/>
          <w:sz w:val="22"/>
          <w:szCs w:val="22"/>
          <w:lang w:val="pt-PT"/>
        </w:rPr>
        <w:t xml:space="preserve"> i</w:t>
      </w:r>
      <w:r>
        <w:rPr>
          <w:rFonts w:cs="Arial"/>
          <w:sz w:val="22"/>
          <w:szCs w:val="22"/>
          <w:lang w:val="pt-PT"/>
        </w:rPr>
        <w:t>ncumprimento</w:t>
      </w:r>
      <w:r w:rsidRPr="006436A3">
        <w:rPr>
          <w:rFonts w:cs="Arial"/>
          <w:sz w:val="22"/>
          <w:szCs w:val="22"/>
          <w:lang w:val="pt-PT"/>
        </w:rPr>
        <w:t xml:space="preserve"> po</w:t>
      </w:r>
      <w:r>
        <w:rPr>
          <w:rFonts w:cs="Arial"/>
          <w:sz w:val="22"/>
          <w:szCs w:val="22"/>
          <w:lang w:val="pt-PT"/>
        </w:rPr>
        <w:t>ssa</w:t>
      </w:r>
      <w:r w:rsidR="00221EA2">
        <w:rPr>
          <w:rFonts w:cs="Arial"/>
          <w:sz w:val="22"/>
          <w:szCs w:val="22"/>
          <w:lang w:val="pt-PT"/>
        </w:rPr>
        <w:t xml:space="preserve"> eventualmente ter</w:t>
      </w:r>
      <w:r w:rsidRPr="006436A3">
        <w:rPr>
          <w:rFonts w:cs="Arial"/>
          <w:sz w:val="22"/>
          <w:szCs w:val="22"/>
          <w:lang w:val="pt-PT"/>
        </w:rPr>
        <w:t xml:space="preserve"> um efeito adverso </w:t>
      </w:r>
      <w:r w:rsidR="00221EA2">
        <w:rPr>
          <w:rFonts w:cs="Arial"/>
          <w:sz w:val="22"/>
          <w:szCs w:val="22"/>
          <w:lang w:val="pt-PT"/>
        </w:rPr>
        <w:t>considerável relativamente à</w:t>
      </w:r>
      <w:r w:rsidRPr="006436A3">
        <w:rPr>
          <w:rFonts w:cs="Arial"/>
          <w:sz w:val="22"/>
          <w:szCs w:val="22"/>
          <w:lang w:val="pt-PT"/>
        </w:rPr>
        <w:t xml:space="preserve"> capacidade </w:t>
      </w:r>
      <w:r w:rsidR="00221EA2">
        <w:rPr>
          <w:rFonts w:cs="Arial"/>
          <w:sz w:val="22"/>
          <w:szCs w:val="22"/>
          <w:lang w:val="pt-PT"/>
        </w:rPr>
        <w:t>do Promotor</w:t>
      </w:r>
      <w:r w:rsidRPr="006436A3">
        <w:rPr>
          <w:rFonts w:cs="Arial"/>
          <w:sz w:val="22"/>
          <w:szCs w:val="22"/>
          <w:lang w:val="pt-PT"/>
        </w:rPr>
        <w:t xml:space="preserve"> do Projeto</w:t>
      </w:r>
      <w:r w:rsidR="004E3B84">
        <w:rPr>
          <w:rFonts w:cs="Arial"/>
          <w:sz w:val="22"/>
          <w:szCs w:val="22"/>
          <w:lang w:val="pt-PT"/>
        </w:rPr>
        <w:t xml:space="preserve"> em</w:t>
      </w:r>
      <w:r w:rsidRPr="006436A3">
        <w:rPr>
          <w:rFonts w:cs="Arial"/>
          <w:sz w:val="22"/>
          <w:szCs w:val="22"/>
          <w:lang w:val="pt-PT"/>
        </w:rPr>
        <w:t xml:space="preserve"> cumprir </w:t>
      </w:r>
      <w:r w:rsidR="00221EA2">
        <w:rPr>
          <w:rFonts w:cs="Arial"/>
          <w:sz w:val="22"/>
          <w:szCs w:val="22"/>
          <w:lang w:val="pt-PT"/>
        </w:rPr>
        <w:t>as suas obrigações, que estão estabelecidas no presente Contrato</w:t>
      </w:r>
      <w:r w:rsidRPr="006436A3">
        <w:rPr>
          <w:rFonts w:cs="Arial"/>
          <w:sz w:val="22"/>
          <w:szCs w:val="22"/>
          <w:lang w:val="pt-PT"/>
        </w:rPr>
        <w:t>;</w:t>
      </w:r>
    </w:p>
    <w:p w14:paraId="703DE7CF" w14:textId="613B3FF5" w:rsidR="00D12546" w:rsidRPr="00D12546" w:rsidRDefault="008B2E82">
      <w:pPr>
        <w:pStyle w:val="MTVFL4Car"/>
        <w:tabs>
          <w:tab w:val="clear" w:pos="720"/>
          <w:tab w:val="clear" w:pos="1492"/>
          <w:tab w:val="left" w:pos="2268"/>
        </w:tabs>
        <w:ind w:left="2268" w:hanging="708"/>
        <w:rPr>
          <w:rFonts w:cs="Arial"/>
          <w:sz w:val="22"/>
          <w:szCs w:val="22"/>
          <w:lang w:val="pt-PT"/>
        </w:rPr>
      </w:pPr>
      <w:bookmarkStart w:id="512" w:name="_DV_M621"/>
      <w:bookmarkEnd w:id="512"/>
      <w:r w:rsidRPr="004E3B84">
        <w:rPr>
          <w:rFonts w:cs="Arial"/>
          <w:sz w:val="22"/>
          <w:szCs w:val="22"/>
          <w:lang w:val="pt-PT"/>
        </w:rPr>
        <w:t xml:space="preserve"> </w:t>
      </w:r>
      <w:r w:rsidR="008320AB" w:rsidRPr="00D12546">
        <w:rPr>
          <w:rFonts w:cs="Arial"/>
          <w:sz w:val="22"/>
          <w:szCs w:val="22"/>
          <w:lang w:val="pt-PT"/>
        </w:rPr>
        <w:t>(d)</w:t>
      </w:r>
      <w:r w:rsidR="008320AB" w:rsidRPr="00D12546">
        <w:rPr>
          <w:rFonts w:cs="Arial"/>
          <w:sz w:val="22"/>
          <w:szCs w:val="22"/>
          <w:lang w:val="pt-PT"/>
        </w:rPr>
        <w:tab/>
      </w:r>
      <w:r w:rsidR="00D12546" w:rsidRPr="00D12546">
        <w:rPr>
          <w:rFonts w:cs="Arial"/>
          <w:sz w:val="22"/>
          <w:szCs w:val="22"/>
          <w:lang w:val="pt-PT"/>
        </w:rPr>
        <w:t xml:space="preserve">resultar, ou exigir a criação ou </w:t>
      </w:r>
      <w:r w:rsidR="00D12546">
        <w:rPr>
          <w:rFonts w:cs="Arial"/>
          <w:sz w:val="22"/>
          <w:szCs w:val="22"/>
          <w:lang w:val="pt-PT"/>
        </w:rPr>
        <w:t>estabelecimento de</w:t>
      </w:r>
      <w:r w:rsidR="00D12546" w:rsidRPr="00D12546">
        <w:rPr>
          <w:rFonts w:cs="Arial"/>
          <w:sz w:val="22"/>
          <w:szCs w:val="22"/>
          <w:lang w:val="pt-PT"/>
        </w:rPr>
        <w:t xml:space="preserve"> qualquer hipoteca, </w:t>
      </w:r>
      <w:r w:rsidR="008159AD">
        <w:rPr>
          <w:rFonts w:cs="Arial"/>
          <w:sz w:val="22"/>
          <w:szCs w:val="22"/>
          <w:lang w:val="pt-PT"/>
        </w:rPr>
        <w:t>garantia de património</w:t>
      </w:r>
      <w:r w:rsidR="00D12546" w:rsidRPr="00D12546">
        <w:rPr>
          <w:rFonts w:cs="Arial"/>
          <w:sz w:val="22"/>
          <w:szCs w:val="22"/>
          <w:lang w:val="pt-PT"/>
        </w:rPr>
        <w:t>, penhor</w:t>
      </w:r>
      <w:r w:rsidR="008159AD">
        <w:rPr>
          <w:rFonts w:cs="Arial"/>
          <w:sz w:val="22"/>
          <w:szCs w:val="22"/>
          <w:lang w:val="pt-PT"/>
        </w:rPr>
        <w:t>a</w:t>
      </w:r>
      <w:r w:rsidR="00D12546" w:rsidRPr="00D12546">
        <w:rPr>
          <w:rFonts w:cs="Arial"/>
          <w:sz w:val="22"/>
          <w:szCs w:val="22"/>
          <w:lang w:val="pt-PT"/>
        </w:rPr>
        <w:t xml:space="preserve">, </w:t>
      </w:r>
      <w:r w:rsidR="008159AD">
        <w:rPr>
          <w:rFonts w:cs="Arial"/>
          <w:sz w:val="22"/>
          <w:szCs w:val="22"/>
          <w:lang w:val="pt-PT"/>
        </w:rPr>
        <w:t>obrigação</w:t>
      </w:r>
      <w:r w:rsidR="00D12546" w:rsidRPr="00D12546">
        <w:rPr>
          <w:rFonts w:cs="Arial"/>
          <w:sz w:val="22"/>
          <w:szCs w:val="22"/>
          <w:lang w:val="pt-PT"/>
        </w:rPr>
        <w:t xml:space="preserve">,  juros de garantia, ou outro encargo ou </w:t>
      </w:r>
      <w:r w:rsidR="008159AD">
        <w:rPr>
          <w:rFonts w:cs="Arial"/>
          <w:sz w:val="22"/>
          <w:szCs w:val="22"/>
          <w:lang w:val="pt-PT"/>
        </w:rPr>
        <w:t>instrumento de garantia</w:t>
      </w:r>
      <w:r w:rsidR="00D12546" w:rsidRPr="00D12546">
        <w:rPr>
          <w:rFonts w:cs="Arial"/>
          <w:sz w:val="22"/>
          <w:szCs w:val="22"/>
          <w:lang w:val="pt-PT"/>
        </w:rPr>
        <w:t xml:space="preserve"> de qualquer natureza (que possa </w:t>
      </w:r>
      <w:r w:rsidR="008159AD" w:rsidRPr="00D12546">
        <w:rPr>
          <w:rFonts w:cs="Arial"/>
          <w:sz w:val="22"/>
          <w:szCs w:val="22"/>
          <w:lang w:val="pt-PT"/>
        </w:rPr>
        <w:t xml:space="preserve">não </w:t>
      </w:r>
      <w:r w:rsidR="00D12546" w:rsidRPr="00D12546">
        <w:rPr>
          <w:rFonts w:cs="Arial"/>
          <w:sz w:val="22"/>
          <w:szCs w:val="22"/>
          <w:lang w:val="pt-PT"/>
        </w:rPr>
        <w:t>ser contemplado p</w:t>
      </w:r>
      <w:r w:rsidR="008159AD">
        <w:rPr>
          <w:rFonts w:cs="Arial"/>
          <w:sz w:val="22"/>
          <w:szCs w:val="22"/>
          <w:lang w:val="pt-PT"/>
        </w:rPr>
        <w:t>elo presente Contrato</w:t>
      </w:r>
      <w:r w:rsidR="00D12546" w:rsidRPr="00D12546">
        <w:rPr>
          <w:rFonts w:cs="Arial"/>
          <w:sz w:val="22"/>
          <w:szCs w:val="22"/>
          <w:lang w:val="pt-PT"/>
        </w:rPr>
        <w:t xml:space="preserve">) sobre ou </w:t>
      </w:r>
      <w:r w:rsidR="0008137C">
        <w:rPr>
          <w:rFonts w:cs="Arial"/>
          <w:sz w:val="22"/>
          <w:szCs w:val="22"/>
          <w:lang w:val="pt-PT"/>
        </w:rPr>
        <w:t>a respeito de</w:t>
      </w:r>
      <w:r w:rsidR="00D12546" w:rsidRPr="00D12546">
        <w:rPr>
          <w:rFonts w:cs="Arial"/>
          <w:sz w:val="22"/>
          <w:szCs w:val="22"/>
          <w:lang w:val="pt-PT"/>
        </w:rPr>
        <w:t xml:space="preserve"> quaisquer ativos ou propriedades </w:t>
      </w:r>
      <w:r w:rsidR="0008137C">
        <w:rPr>
          <w:rFonts w:cs="Arial"/>
          <w:sz w:val="22"/>
          <w:szCs w:val="22"/>
          <w:lang w:val="pt-PT"/>
        </w:rPr>
        <w:t>do Promotor do Projeto ora detidos ou futuramente adquiridos</w:t>
      </w:r>
      <w:r w:rsidR="00D12546" w:rsidRPr="00D12546">
        <w:rPr>
          <w:rFonts w:cs="Arial"/>
          <w:sz w:val="22"/>
          <w:szCs w:val="22"/>
          <w:lang w:val="pt-PT"/>
        </w:rPr>
        <w:t xml:space="preserve">, cuja criação ou imposição </w:t>
      </w:r>
      <w:r w:rsidR="0008137C">
        <w:rPr>
          <w:rFonts w:cs="Arial"/>
          <w:sz w:val="22"/>
          <w:szCs w:val="22"/>
          <w:lang w:val="pt-PT"/>
        </w:rPr>
        <w:t>possa eventualmente ter</w:t>
      </w:r>
      <w:r w:rsidR="0008137C" w:rsidRPr="006436A3">
        <w:rPr>
          <w:rFonts w:cs="Arial"/>
          <w:sz w:val="22"/>
          <w:szCs w:val="22"/>
          <w:lang w:val="pt-PT"/>
        </w:rPr>
        <w:t xml:space="preserve"> um efeito adverso </w:t>
      </w:r>
      <w:r w:rsidR="0008137C">
        <w:rPr>
          <w:rFonts w:cs="Arial"/>
          <w:sz w:val="22"/>
          <w:szCs w:val="22"/>
          <w:lang w:val="pt-PT"/>
        </w:rPr>
        <w:t>considerável relativamente à</w:t>
      </w:r>
      <w:r w:rsidR="0008137C" w:rsidRPr="006436A3">
        <w:rPr>
          <w:rFonts w:cs="Arial"/>
          <w:sz w:val="22"/>
          <w:szCs w:val="22"/>
          <w:lang w:val="pt-PT"/>
        </w:rPr>
        <w:t xml:space="preserve"> capacidade </w:t>
      </w:r>
      <w:r w:rsidR="0008137C">
        <w:rPr>
          <w:rFonts w:cs="Arial"/>
          <w:sz w:val="22"/>
          <w:szCs w:val="22"/>
          <w:lang w:val="pt-PT"/>
        </w:rPr>
        <w:t>do Promotor</w:t>
      </w:r>
      <w:r w:rsidR="0008137C" w:rsidRPr="006436A3">
        <w:rPr>
          <w:rFonts w:cs="Arial"/>
          <w:sz w:val="22"/>
          <w:szCs w:val="22"/>
          <w:lang w:val="pt-PT"/>
        </w:rPr>
        <w:t xml:space="preserve"> do Projeto cumprir </w:t>
      </w:r>
      <w:r w:rsidR="004E3B84">
        <w:rPr>
          <w:rFonts w:cs="Arial"/>
          <w:sz w:val="22"/>
          <w:szCs w:val="22"/>
          <w:lang w:val="pt-PT"/>
        </w:rPr>
        <w:t xml:space="preserve">com </w:t>
      </w:r>
      <w:r w:rsidR="0008137C">
        <w:rPr>
          <w:rFonts w:cs="Arial"/>
          <w:sz w:val="22"/>
          <w:szCs w:val="22"/>
          <w:lang w:val="pt-PT"/>
        </w:rPr>
        <w:t>as suas obrigações, que estão estabelecidas no presente Contrato</w:t>
      </w:r>
      <w:r w:rsidR="00D12546" w:rsidRPr="00D12546">
        <w:rPr>
          <w:rFonts w:cs="Arial"/>
          <w:sz w:val="22"/>
          <w:szCs w:val="22"/>
          <w:lang w:val="pt-PT"/>
        </w:rPr>
        <w:t>;</w:t>
      </w:r>
    </w:p>
    <w:p w14:paraId="7E2D64F3" w14:textId="2C0260B2" w:rsidR="009A4AD4" w:rsidRDefault="009A4AD4" w:rsidP="003479A4">
      <w:pPr>
        <w:pStyle w:val="MTVFL4Car"/>
        <w:numPr>
          <w:ilvl w:val="2"/>
          <w:numId w:val="59"/>
        </w:numPr>
        <w:rPr>
          <w:rFonts w:cs="Arial"/>
          <w:sz w:val="22"/>
          <w:szCs w:val="22"/>
          <w:lang w:val="pt-PT"/>
        </w:rPr>
      </w:pPr>
      <w:bookmarkStart w:id="513" w:name="_DV_M622"/>
      <w:bookmarkStart w:id="514" w:name="_Ref336859037"/>
      <w:bookmarkEnd w:id="513"/>
      <w:r w:rsidRPr="007455B8">
        <w:rPr>
          <w:rFonts w:cs="Arial"/>
          <w:sz w:val="22"/>
          <w:szCs w:val="22"/>
          <w:lang w:val="pt-PT"/>
        </w:rPr>
        <w:t xml:space="preserve">a execução e o cumprimento deste Contrato não entrarão em conflito ou constituirão uma </w:t>
      </w:r>
      <w:r w:rsidR="007455B8">
        <w:rPr>
          <w:rFonts w:cs="Arial"/>
          <w:sz w:val="22"/>
          <w:szCs w:val="22"/>
          <w:lang w:val="pt-PT"/>
        </w:rPr>
        <w:t>infração</w:t>
      </w:r>
      <w:r w:rsidRPr="007455B8">
        <w:rPr>
          <w:rFonts w:cs="Arial"/>
          <w:sz w:val="22"/>
          <w:szCs w:val="22"/>
          <w:lang w:val="pt-PT"/>
        </w:rPr>
        <w:t xml:space="preserve"> ou </w:t>
      </w:r>
      <w:r w:rsidR="007455B8">
        <w:rPr>
          <w:rFonts w:cs="Arial"/>
          <w:sz w:val="22"/>
          <w:szCs w:val="22"/>
          <w:lang w:val="pt-PT"/>
        </w:rPr>
        <w:t>incumprimento</w:t>
      </w:r>
      <w:r w:rsidRPr="007455B8">
        <w:rPr>
          <w:rFonts w:cs="Arial"/>
          <w:sz w:val="22"/>
          <w:szCs w:val="22"/>
          <w:lang w:val="pt-PT"/>
        </w:rPr>
        <w:t xml:space="preserve"> de qualquer contra</w:t>
      </w:r>
      <w:r w:rsidR="007455B8">
        <w:rPr>
          <w:rFonts w:cs="Arial"/>
          <w:sz w:val="22"/>
          <w:szCs w:val="22"/>
          <w:lang w:val="pt-PT"/>
        </w:rPr>
        <w:t>to ou acordo de qualquer género</w:t>
      </w:r>
      <w:r w:rsidRPr="007455B8">
        <w:rPr>
          <w:rFonts w:cs="Arial"/>
          <w:sz w:val="22"/>
          <w:szCs w:val="22"/>
          <w:lang w:val="pt-PT"/>
        </w:rPr>
        <w:t xml:space="preserve"> do qual </w:t>
      </w:r>
      <w:r w:rsidR="007455B8">
        <w:rPr>
          <w:rFonts w:cs="Arial"/>
          <w:sz w:val="22"/>
          <w:szCs w:val="22"/>
          <w:lang w:val="pt-PT"/>
        </w:rPr>
        <w:t>o Promotor</w:t>
      </w:r>
      <w:r w:rsidRPr="007455B8">
        <w:rPr>
          <w:rFonts w:cs="Arial"/>
          <w:sz w:val="22"/>
          <w:szCs w:val="22"/>
          <w:lang w:val="pt-PT"/>
        </w:rPr>
        <w:t xml:space="preserve"> do Projeto seja parte ou</w:t>
      </w:r>
      <w:r w:rsidR="007455B8">
        <w:rPr>
          <w:rFonts w:cs="Arial"/>
          <w:sz w:val="22"/>
          <w:szCs w:val="22"/>
          <w:lang w:val="pt-PT"/>
        </w:rPr>
        <w:t xml:space="preserve"> que</w:t>
      </w:r>
      <w:r w:rsidRPr="007455B8">
        <w:rPr>
          <w:rFonts w:cs="Arial"/>
          <w:sz w:val="22"/>
          <w:szCs w:val="22"/>
          <w:lang w:val="pt-PT"/>
        </w:rPr>
        <w:t xml:space="preserve"> qualquer sentença, ordem, estatuto ou regulamento</w:t>
      </w:r>
      <w:r w:rsidR="007455B8">
        <w:rPr>
          <w:rFonts w:cs="Arial"/>
          <w:sz w:val="22"/>
          <w:szCs w:val="22"/>
          <w:lang w:val="pt-PT"/>
        </w:rPr>
        <w:t xml:space="preserve"> sejam aplicáveis ao Promotor</w:t>
      </w:r>
      <w:r w:rsidRPr="007455B8">
        <w:rPr>
          <w:rFonts w:cs="Arial"/>
          <w:sz w:val="22"/>
          <w:szCs w:val="22"/>
          <w:lang w:val="pt-PT"/>
        </w:rPr>
        <w:t xml:space="preserve"> do Projeto ou </w:t>
      </w:r>
      <w:r w:rsidR="007455B8">
        <w:rPr>
          <w:rFonts w:cs="Arial"/>
          <w:sz w:val="22"/>
          <w:szCs w:val="22"/>
          <w:lang w:val="pt-PT"/>
        </w:rPr>
        <w:t>Infraestrutura</w:t>
      </w:r>
      <w:r w:rsidRPr="007455B8">
        <w:rPr>
          <w:rFonts w:cs="Arial"/>
          <w:sz w:val="22"/>
          <w:szCs w:val="22"/>
          <w:lang w:val="pt-PT"/>
        </w:rPr>
        <w:t>;</w:t>
      </w:r>
    </w:p>
    <w:p w14:paraId="2C984046" w14:textId="756179A6" w:rsidR="00926F6E" w:rsidRPr="007455B8" w:rsidRDefault="00E115A7" w:rsidP="003479A4">
      <w:pPr>
        <w:pStyle w:val="MTVFL4Car"/>
        <w:numPr>
          <w:ilvl w:val="2"/>
          <w:numId w:val="59"/>
        </w:numPr>
        <w:rPr>
          <w:rFonts w:cs="Arial"/>
          <w:sz w:val="22"/>
          <w:szCs w:val="22"/>
          <w:lang w:val="pt-PT"/>
        </w:rPr>
      </w:pPr>
      <w:r>
        <w:rPr>
          <w:rFonts w:cs="Arial"/>
          <w:sz w:val="22"/>
          <w:szCs w:val="22"/>
          <w:lang w:val="pt-PT"/>
        </w:rPr>
        <w:t>o</w:t>
      </w:r>
      <w:r w:rsidR="00926F6E" w:rsidRPr="00926F6E">
        <w:rPr>
          <w:rFonts w:cs="Arial"/>
          <w:sz w:val="22"/>
          <w:szCs w:val="22"/>
          <w:lang w:val="pt-PT"/>
        </w:rPr>
        <w:t xml:space="preserve"> </w:t>
      </w:r>
      <w:r w:rsidR="00926F6E">
        <w:rPr>
          <w:rFonts w:cs="Arial"/>
          <w:sz w:val="22"/>
          <w:szCs w:val="22"/>
          <w:lang w:val="pt-PT"/>
        </w:rPr>
        <w:t>Promotor do Projeto é o único</w:t>
      </w:r>
      <w:r w:rsidR="00926F6E" w:rsidRPr="00926F6E">
        <w:rPr>
          <w:rFonts w:cs="Arial"/>
          <w:sz w:val="22"/>
          <w:szCs w:val="22"/>
          <w:lang w:val="pt-PT"/>
        </w:rPr>
        <w:t xml:space="preserve"> responsável por fazer sua própria avaliação independente e investigar o Projeto e garante que não </w:t>
      </w:r>
      <w:r w:rsidR="00926F6E">
        <w:rPr>
          <w:rFonts w:cs="Arial"/>
          <w:sz w:val="22"/>
          <w:szCs w:val="22"/>
          <w:lang w:val="pt-PT"/>
        </w:rPr>
        <w:t>delegou</w:t>
      </w:r>
      <w:r w:rsidR="00926F6E" w:rsidRPr="00926F6E">
        <w:rPr>
          <w:rFonts w:cs="Arial"/>
          <w:sz w:val="22"/>
          <w:szCs w:val="22"/>
          <w:lang w:val="pt-PT"/>
        </w:rPr>
        <w:t xml:space="preserve"> e não </w:t>
      </w:r>
      <w:r w:rsidR="00926F6E">
        <w:rPr>
          <w:rFonts w:cs="Arial"/>
          <w:sz w:val="22"/>
          <w:szCs w:val="22"/>
          <w:lang w:val="pt-PT"/>
        </w:rPr>
        <w:t>delegará</w:t>
      </w:r>
      <w:r w:rsidR="00BD7690">
        <w:rPr>
          <w:rFonts w:cs="Arial"/>
          <w:sz w:val="22"/>
          <w:szCs w:val="22"/>
          <w:lang w:val="pt-PT"/>
        </w:rPr>
        <w:t xml:space="preserve"> à</w:t>
      </w:r>
      <w:r w:rsidR="00926F6E" w:rsidRPr="00926F6E">
        <w:rPr>
          <w:rFonts w:cs="Arial"/>
          <w:sz w:val="22"/>
          <w:szCs w:val="22"/>
          <w:lang w:val="pt-PT"/>
        </w:rPr>
        <w:t xml:space="preserve"> RNT </w:t>
      </w:r>
      <w:r w:rsidR="00926F6E">
        <w:rPr>
          <w:rFonts w:cs="Arial"/>
          <w:sz w:val="22"/>
          <w:szCs w:val="22"/>
          <w:lang w:val="pt-PT"/>
        </w:rPr>
        <w:t xml:space="preserve"> </w:t>
      </w:r>
      <w:r w:rsidR="00BD7690">
        <w:rPr>
          <w:rFonts w:cs="Arial"/>
          <w:sz w:val="22"/>
          <w:szCs w:val="22"/>
          <w:lang w:val="pt-PT"/>
        </w:rPr>
        <w:t xml:space="preserve">esta </w:t>
      </w:r>
      <w:r w:rsidR="00926F6E">
        <w:rPr>
          <w:rFonts w:cs="Arial"/>
          <w:sz w:val="22"/>
          <w:szCs w:val="22"/>
          <w:lang w:val="pt-PT"/>
        </w:rPr>
        <w:t>avaliação</w:t>
      </w:r>
      <w:r w:rsidR="00BD7690">
        <w:rPr>
          <w:rFonts w:cs="Arial"/>
          <w:sz w:val="22"/>
          <w:szCs w:val="22"/>
          <w:lang w:val="pt-PT"/>
        </w:rPr>
        <w:t xml:space="preserve"> ou manteve esta</w:t>
      </w:r>
      <w:r w:rsidR="00926F6E" w:rsidRPr="00926F6E">
        <w:rPr>
          <w:rFonts w:cs="Arial"/>
          <w:sz w:val="22"/>
          <w:szCs w:val="22"/>
          <w:lang w:val="pt-PT"/>
        </w:rPr>
        <w:t xml:space="preserve"> sob</w:t>
      </w:r>
      <w:r w:rsidR="00BD7690">
        <w:rPr>
          <w:rFonts w:cs="Arial"/>
          <w:sz w:val="22"/>
          <w:szCs w:val="22"/>
          <w:lang w:val="pt-PT"/>
        </w:rPr>
        <w:t xml:space="preserve"> supervisão em s</w:t>
      </w:r>
      <w:r w:rsidR="00926F6E" w:rsidRPr="00926F6E">
        <w:rPr>
          <w:rFonts w:cs="Arial"/>
          <w:sz w:val="22"/>
          <w:szCs w:val="22"/>
          <w:lang w:val="pt-PT"/>
        </w:rPr>
        <w:t>u</w:t>
      </w:r>
      <w:r w:rsidR="00BD7690">
        <w:rPr>
          <w:rFonts w:cs="Arial"/>
          <w:sz w:val="22"/>
          <w:szCs w:val="22"/>
          <w:lang w:val="pt-PT"/>
        </w:rPr>
        <w:t>a representação</w:t>
      </w:r>
      <w:r w:rsidR="00926F6E" w:rsidRPr="00926F6E">
        <w:rPr>
          <w:rFonts w:cs="Arial"/>
          <w:sz w:val="22"/>
          <w:szCs w:val="22"/>
          <w:lang w:val="pt-PT"/>
        </w:rPr>
        <w:t xml:space="preserve"> </w:t>
      </w:r>
      <w:r w:rsidR="00BD7690">
        <w:rPr>
          <w:rFonts w:cs="Arial"/>
          <w:sz w:val="22"/>
          <w:szCs w:val="22"/>
          <w:lang w:val="pt-PT"/>
        </w:rPr>
        <w:t>em relação à</w:t>
      </w:r>
      <w:r w:rsidR="00926F6E" w:rsidRPr="00926F6E">
        <w:rPr>
          <w:rFonts w:cs="Arial"/>
          <w:sz w:val="22"/>
          <w:szCs w:val="22"/>
          <w:lang w:val="pt-PT"/>
        </w:rPr>
        <w:t xml:space="preserve"> condição, assuntos, </w:t>
      </w:r>
      <w:r w:rsidR="00BD7690">
        <w:rPr>
          <w:rFonts w:cs="Arial"/>
          <w:sz w:val="22"/>
          <w:szCs w:val="22"/>
          <w:lang w:val="pt-PT"/>
        </w:rPr>
        <w:t>estatutos</w:t>
      </w:r>
      <w:r w:rsidR="00926F6E" w:rsidRPr="00926F6E">
        <w:rPr>
          <w:rFonts w:cs="Arial"/>
          <w:sz w:val="22"/>
          <w:szCs w:val="22"/>
          <w:lang w:val="pt-PT"/>
        </w:rPr>
        <w:t xml:space="preserve"> ou natureza do Projeto (incluindo, mas não se limi</w:t>
      </w:r>
      <w:r w:rsidR="00BD7690">
        <w:rPr>
          <w:rFonts w:cs="Arial"/>
          <w:sz w:val="22"/>
          <w:szCs w:val="22"/>
          <w:lang w:val="pt-PT"/>
        </w:rPr>
        <w:t>tando a, dados meteorológicos relativos</w:t>
      </w:r>
      <w:r w:rsidR="00926F6E" w:rsidRPr="00926F6E">
        <w:rPr>
          <w:rFonts w:cs="Arial"/>
          <w:sz w:val="22"/>
          <w:szCs w:val="22"/>
          <w:lang w:val="pt-PT"/>
        </w:rPr>
        <w:t xml:space="preserve"> ao Local);</w:t>
      </w:r>
    </w:p>
    <w:p w14:paraId="2E9C0F3C" w14:textId="3BBCCA3F" w:rsidR="008320AB" w:rsidRPr="00AA3974" w:rsidRDefault="00EB3750" w:rsidP="003479A4">
      <w:pPr>
        <w:pStyle w:val="MTVFL4Car"/>
        <w:keepNext/>
        <w:numPr>
          <w:ilvl w:val="1"/>
          <w:numId w:val="59"/>
        </w:numPr>
        <w:tabs>
          <w:tab w:val="clear" w:pos="720"/>
        </w:tabs>
        <w:rPr>
          <w:rFonts w:cs="Arial"/>
          <w:b/>
          <w:sz w:val="22"/>
          <w:szCs w:val="22"/>
          <w:lang w:val="pt-PT"/>
        </w:rPr>
      </w:pPr>
      <w:bookmarkStart w:id="515" w:name="_DV_M623"/>
      <w:bookmarkStart w:id="516" w:name="_DV_M625"/>
      <w:bookmarkStart w:id="517" w:name="_DV_M627"/>
      <w:bookmarkStart w:id="518" w:name="_Ref336859040"/>
      <w:bookmarkEnd w:id="514"/>
      <w:bookmarkEnd w:id="515"/>
      <w:bookmarkEnd w:id="516"/>
      <w:bookmarkEnd w:id="517"/>
      <w:r w:rsidRPr="00AA3974">
        <w:rPr>
          <w:rFonts w:cs="Arial"/>
          <w:b/>
          <w:sz w:val="22"/>
          <w:szCs w:val="22"/>
          <w:lang w:val="pt-PT"/>
        </w:rPr>
        <w:t>Compromissos da</w:t>
      </w:r>
      <w:r w:rsidR="008320AB" w:rsidRPr="00AA3974">
        <w:rPr>
          <w:rFonts w:cs="Arial"/>
          <w:b/>
          <w:sz w:val="22"/>
          <w:szCs w:val="22"/>
          <w:lang w:val="pt-PT"/>
        </w:rPr>
        <w:t xml:space="preserve"> </w:t>
      </w:r>
      <w:r w:rsidR="00B276A0" w:rsidRPr="00AA3974">
        <w:rPr>
          <w:rFonts w:cs="Arial"/>
          <w:b/>
          <w:sz w:val="22"/>
          <w:szCs w:val="22"/>
          <w:lang w:val="pt-PT"/>
        </w:rPr>
        <w:t>RNT</w:t>
      </w:r>
      <w:bookmarkEnd w:id="518"/>
    </w:p>
    <w:p w14:paraId="340136C8" w14:textId="07AAE7AD" w:rsidR="008320AB" w:rsidRPr="00B31742" w:rsidRDefault="00B31742" w:rsidP="003479A4">
      <w:pPr>
        <w:pStyle w:val="MTVFL4Car"/>
        <w:keepNext/>
        <w:numPr>
          <w:ilvl w:val="2"/>
          <w:numId w:val="59"/>
        </w:numPr>
        <w:ind w:left="1560" w:hanging="850"/>
        <w:rPr>
          <w:rFonts w:cs="Arial"/>
          <w:sz w:val="22"/>
          <w:szCs w:val="22"/>
          <w:lang w:val="pt-PT"/>
        </w:rPr>
      </w:pPr>
      <w:bookmarkStart w:id="519" w:name="_DV_M628"/>
      <w:bookmarkStart w:id="520" w:name="_Ref336859041"/>
      <w:bookmarkEnd w:id="519"/>
      <w:r w:rsidRPr="00B31742">
        <w:rPr>
          <w:rFonts w:cs="Arial"/>
          <w:sz w:val="22"/>
          <w:szCs w:val="22"/>
          <w:lang w:val="pt-PT"/>
        </w:rPr>
        <w:t>A RNT compromete-se que irá:</w:t>
      </w:r>
      <w:bookmarkEnd w:id="520"/>
    </w:p>
    <w:p w14:paraId="30E8EF03" w14:textId="77343D91" w:rsidR="00811954" w:rsidRDefault="00811954" w:rsidP="003479A4">
      <w:pPr>
        <w:pStyle w:val="MTVFL4Car"/>
        <w:numPr>
          <w:ilvl w:val="0"/>
          <w:numId w:val="62"/>
        </w:numPr>
        <w:tabs>
          <w:tab w:val="clear" w:pos="720"/>
          <w:tab w:val="left" w:pos="2268"/>
        </w:tabs>
        <w:rPr>
          <w:rFonts w:cs="Arial"/>
          <w:sz w:val="22"/>
          <w:szCs w:val="22"/>
          <w:lang w:val="pt-PT"/>
        </w:rPr>
      </w:pPr>
      <w:bookmarkStart w:id="521" w:name="_DV_M629"/>
      <w:bookmarkEnd w:id="521"/>
      <w:r w:rsidRPr="00811954">
        <w:rPr>
          <w:rFonts w:cs="Arial"/>
          <w:sz w:val="22"/>
          <w:szCs w:val="22"/>
          <w:lang w:val="pt-PT"/>
        </w:rPr>
        <w:t xml:space="preserve">projetar, financiar, construir, </w:t>
      </w:r>
      <w:r>
        <w:rPr>
          <w:rFonts w:cs="Arial"/>
          <w:sz w:val="22"/>
          <w:szCs w:val="22"/>
          <w:lang w:val="pt-PT"/>
        </w:rPr>
        <w:t>deter</w:t>
      </w:r>
      <w:r w:rsidRPr="00811954">
        <w:rPr>
          <w:rFonts w:cs="Arial"/>
          <w:sz w:val="22"/>
          <w:szCs w:val="22"/>
          <w:lang w:val="pt-PT"/>
        </w:rPr>
        <w:t>, operar e manter a Subestação [Inserir Nome] e a Rede</w:t>
      </w:r>
      <w:r>
        <w:rPr>
          <w:rFonts w:cs="Arial"/>
          <w:sz w:val="22"/>
          <w:szCs w:val="22"/>
          <w:lang w:val="pt-PT"/>
        </w:rPr>
        <w:t xml:space="preserve"> da</w:t>
      </w:r>
      <w:r w:rsidRPr="00811954">
        <w:rPr>
          <w:rFonts w:cs="Arial"/>
          <w:sz w:val="22"/>
          <w:szCs w:val="22"/>
          <w:lang w:val="pt-PT"/>
        </w:rPr>
        <w:t xml:space="preserve"> RNT em todos os </w:t>
      </w:r>
      <w:r>
        <w:rPr>
          <w:rFonts w:cs="Arial"/>
          <w:sz w:val="22"/>
          <w:szCs w:val="22"/>
          <w:lang w:val="pt-PT"/>
        </w:rPr>
        <w:t>aspe</w:t>
      </w:r>
      <w:r w:rsidRPr="00811954">
        <w:rPr>
          <w:rFonts w:cs="Arial"/>
          <w:sz w:val="22"/>
          <w:szCs w:val="22"/>
          <w:lang w:val="pt-PT"/>
        </w:rPr>
        <w:t>tos relevantes de acordo com o</w:t>
      </w:r>
      <w:r>
        <w:rPr>
          <w:rFonts w:cs="Arial"/>
          <w:sz w:val="22"/>
          <w:szCs w:val="22"/>
          <w:lang w:val="pt-PT"/>
        </w:rPr>
        <w:t xml:space="preserve"> estabelecido no</w:t>
      </w:r>
      <w:r w:rsidRPr="00811954">
        <w:rPr>
          <w:rFonts w:cs="Arial"/>
          <w:sz w:val="22"/>
          <w:szCs w:val="22"/>
          <w:lang w:val="pt-PT"/>
        </w:rPr>
        <w:t xml:space="preserve"> Anexo 8, Protocolo</w:t>
      </w:r>
      <w:r>
        <w:rPr>
          <w:rFonts w:cs="Arial"/>
          <w:sz w:val="22"/>
          <w:szCs w:val="22"/>
          <w:lang w:val="pt-PT"/>
        </w:rPr>
        <w:t xml:space="preserve"> de Operação, Código da</w:t>
      </w:r>
      <w:r w:rsidRPr="00811954">
        <w:rPr>
          <w:rFonts w:cs="Arial"/>
          <w:sz w:val="22"/>
          <w:szCs w:val="22"/>
          <w:lang w:val="pt-PT"/>
        </w:rPr>
        <w:t xml:space="preserve"> Rede do </w:t>
      </w:r>
      <w:r>
        <w:rPr>
          <w:rFonts w:cs="Arial"/>
          <w:sz w:val="22"/>
          <w:szCs w:val="22"/>
          <w:lang w:val="pt-PT"/>
        </w:rPr>
        <w:t>Transmissão, Contrato de Conexão à</w:t>
      </w:r>
      <w:r w:rsidRPr="00811954">
        <w:rPr>
          <w:rFonts w:cs="Arial"/>
          <w:sz w:val="22"/>
          <w:szCs w:val="22"/>
          <w:lang w:val="pt-PT"/>
        </w:rPr>
        <w:t xml:space="preserve"> Transmissão e </w:t>
      </w:r>
      <w:r>
        <w:rPr>
          <w:rFonts w:cs="Arial"/>
          <w:sz w:val="22"/>
          <w:szCs w:val="22"/>
          <w:lang w:val="pt-PT"/>
        </w:rPr>
        <w:t xml:space="preserve">de </w:t>
      </w:r>
      <w:r w:rsidRPr="00811954">
        <w:rPr>
          <w:rFonts w:cs="Arial"/>
          <w:sz w:val="22"/>
          <w:szCs w:val="22"/>
          <w:lang w:val="pt-PT"/>
        </w:rPr>
        <w:t>todas as Leis de Angola aplicáveis;</w:t>
      </w:r>
    </w:p>
    <w:p w14:paraId="67CED0A4" w14:textId="284578DA" w:rsidR="0063783D" w:rsidRPr="0063783D" w:rsidRDefault="007B6741" w:rsidP="004C2872">
      <w:pPr>
        <w:pStyle w:val="MTVFL4Car"/>
        <w:tabs>
          <w:tab w:val="clear" w:pos="720"/>
          <w:tab w:val="clear" w:pos="1492"/>
          <w:tab w:val="left" w:pos="2268"/>
        </w:tabs>
        <w:ind w:left="2268" w:hanging="708"/>
        <w:rPr>
          <w:rFonts w:cs="Arial"/>
          <w:sz w:val="22"/>
          <w:szCs w:val="22"/>
          <w:lang w:val="pt-PT"/>
        </w:rPr>
      </w:pPr>
      <w:bookmarkStart w:id="522" w:name="_DV_M631"/>
      <w:bookmarkEnd w:id="522"/>
      <w:r w:rsidRPr="00C725F1">
        <w:rPr>
          <w:rFonts w:cs="Arial"/>
          <w:sz w:val="22"/>
          <w:szCs w:val="22"/>
          <w:lang w:val="pt-PT"/>
        </w:rPr>
        <w:t xml:space="preserve"> </w:t>
      </w:r>
      <w:r w:rsidR="008320AB" w:rsidRPr="0063783D">
        <w:rPr>
          <w:rFonts w:cs="Arial"/>
          <w:sz w:val="22"/>
          <w:szCs w:val="22"/>
          <w:lang w:val="pt-PT"/>
        </w:rPr>
        <w:t>(b)</w:t>
      </w:r>
      <w:r w:rsidR="008320AB" w:rsidRPr="0063783D">
        <w:rPr>
          <w:rFonts w:cs="Arial"/>
          <w:sz w:val="22"/>
          <w:szCs w:val="22"/>
          <w:lang w:val="pt-PT"/>
        </w:rPr>
        <w:tab/>
      </w:r>
      <w:r w:rsidR="0063783D" w:rsidRPr="0063783D">
        <w:rPr>
          <w:rFonts w:cs="Arial"/>
          <w:sz w:val="22"/>
          <w:szCs w:val="22"/>
          <w:lang w:val="pt-PT"/>
        </w:rPr>
        <w:t xml:space="preserve">operar e manter a Subestação [Inserir Nome] e a Rede </w:t>
      </w:r>
      <w:r w:rsidR="0063783D">
        <w:rPr>
          <w:rFonts w:cs="Arial"/>
          <w:sz w:val="22"/>
          <w:szCs w:val="22"/>
          <w:lang w:val="pt-PT"/>
        </w:rPr>
        <w:t xml:space="preserve">da </w:t>
      </w:r>
      <w:r w:rsidR="0063783D" w:rsidRPr="0063783D">
        <w:rPr>
          <w:rFonts w:cs="Arial"/>
          <w:sz w:val="22"/>
          <w:szCs w:val="22"/>
          <w:lang w:val="pt-PT"/>
        </w:rPr>
        <w:t xml:space="preserve">RNT de </w:t>
      </w:r>
      <w:r w:rsidR="0063783D">
        <w:rPr>
          <w:rFonts w:cs="Arial"/>
          <w:sz w:val="22"/>
          <w:szCs w:val="22"/>
          <w:lang w:val="pt-PT"/>
        </w:rPr>
        <w:t>acordo</w:t>
      </w:r>
      <w:r w:rsidR="0063783D" w:rsidRPr="0063783D">
        <w:rPr>
          <w:rFonts w:cs="Arial"/>
          <w:sz w:val="22"/>
          <w:szCs w:val="22"/>
          <w:lang w:val="pt-PT"/>
        </w:rPr>
        <w:t xml:space="preserve"> com o Código da Rede do </w:t>
      </w:r>
      <w:r w:rsidR="0063783D">
        <w:rPr>
          <w:rFonts w:cs="Arial"/>
          <w:sz w:val="22"/>
          <w:szCs w:val="22"/>
          <w:lang w:val="pt-PT"/>
        </w:rPr>
        <w:t>Transmissão, o Contrato de Conexão à</w:t>
      </w:r>
      <w:r w:rsidR="0063783D" w:rsidRPr="0063783D">
        <w:rPr>
          <w:rFonts w:cs="Arial"/>
          <w:sz w:val="22"/>
          <w:szCs w:val="22"/>
          <w:lang w:val="pt-PT"/>
        </w:rPr>
        <w:t xml:space="preserve"> Transmissão e </w:t>
      </w:r>
      <w:r w:rsidR="0063783D">
        <w:rPr>
          <w:rFonts w:cs="Arial"/>
          <w:sz w:val="22"/>
          <w:szCs w:val="22"/>
          <w:lang w:val="pt-PT"/>
        </w:rPr>
        <w:t xml:space="preserve"> Boas </w:t>
      </w:r>
      <w:r w:rsidR="0063783D" w:rsidRPr="0063783D">
        <w:rPr>
          <w:rFonts w:cs="Arial"/>
          <w:sz w:val="22"/>
          <w:szCs w:val="22"/>
          <w:lang w:val="pt-PT"/>
        </w:rPr>
        <w:t>Práticas e dentro dos Limites Técnicos do Projeto para</w:t>
      </w:r>
      <w:r w:rsidR="00E0549B">
        <w:rPr>
          <w:rFonts w:cs="Arial"/>
          <w:sz w:val="22"/>
          <w:szCs w:val="22"/>
          <w:lang w:val="pt-PT"/>
        </w:rPr>
        <w:t xml:space="preserve"> forma a que</w:t>
      </w:r>
      <w:r w:rsidR="0063783D" w:rsidRPr="0063783D">
        <w:rPr>
          <w:rFonts w:cs="Arial"/>
          <w:sz w:val="22"/>
          <w:szCs w:val="22"/>
          <w:lang w:val="pt-PT"/>
        </w:rPr>
        <w:t xml:space="preserve"> não</w:t>
      </w:r>
      <w:r w:rsidR="00E0549B">
        <w:rPr>
          <w:rFonts w:cs="Arial"/>
          <w:sz w:val="22"/>
          <w:szCs w:val="22"/>
          <w:lang w:val="pt-PT"/>
        </w:rPr>
        <w:t xml:space="preserve"> hajam</w:t>
      </w:r>
      <w:r w:rsidR="0063783D" w:rsidRPr="0063783D">
        <w:rPr>
          <w:rFonts w:cs="Arial"/>
          <w:sz w:val="22"/>
          <w:szCs w:val="22"/>
          <w:lang w:val="pt-PT"/>
        </w:rPr>
        <w:t xml:space="preserve"> efeito</w:t>
      </w:r>
      <w:r w:rsidR="00E0549B">
        <w:rPr>
          <w:rFonts w:cs="Arial"/>
          <w:sz w:val="22"/>
          <w:szCs w:val="22"/>
          <w:lang w:val="pt-PT"/>
        </w:rPr>
        <w:t>s</w:t>
      </w:r>
      <w:r w:rsidR="0063783D" w:rsidRPr="0063783D">
        <w:rPr>
          <w:rFonts w:cs="Arial"/>
          <w:sz w:val="22"/>
          <w:szCs w:val="22"/>
          <w:lang w:val="pt-PT"/>
        </w:rPr>
        <w:t xml:space="preserve"> adverso</w:t>
      </w:r>
      <w:r w:rsidR="00E0549B">
        <w:rPr>
          <w:rFonts w:cs="Arial"/>
          <w:sz w:val="22"/>
          <w:szCs w:val="22"/>
          <w:lang w:val="pt-PT"/>
        </w:rPr>
        <w:t>s de relevo o P</w:t>
      </w:r>
      <w:r w:rsidR="0063783D" w:rsidRPr="0063783D">
        <w:rPr>
          <w:rFonts w:cs="Arial"/>
          <w:sz w:val="22"/>
          <w:szCs w:val="22"/>
          <w:lang w:val="pt-PT"/>
        </w:rPr>
        <w:t>rojeto;</w:t>
      </w:r>
    </w:p>
    <w:p w14:paraId="7EFEED00" w14:textId="0D17D98C" w:rsidR="00216D15" w:rsidRPr="00216D15" w:rsidRDefault="00213D9A">
      <w:pPr>
        <w:pStyle w:val="MTVFL4Car"/>
        <w:tabs>
          <w:tab w:val="clear" w:pos="720"/>
          <w:tab w:val="clear" w:pos="1492"/>
          <w:tab w:val="left" w:pos="2268"/>
        </w:tabs>
        <w:ind w:left="2268" w:hanging="708"/>
        <w:rPr>
          <w:rFonts w:cs="Arial"/>
          <w:sz w:val="22"/>
          <w:szCs w:val="22"/>
          <w:lang w:val="pt-PT"/>
        </w:rPr>
      </w:pPr>
      <w:bookmarkStart w:id="523" w:name="_DV_M632"/>
      <w:bookmarkEnd w:id="523"/>
      <w:r w:rsidRPr="00C725F1">
        <w:rPr>
          <w:rFonts w:cs="Arial"/>
          <w:sz w:val="22"/>
          <w:szCs w:val="22"/>
          <w:lang w:val="pt-PT"/>
        </w:rPr>
        <w:t xml:space="preserve"> </w:t>
      </w:r>
      <w:r w:rsidR="008320AB" w:rsidRPr="00216D15">
        <w:rPr>
          <w:rFonts w:cs="Arial"/>
          <w:sz w:val="22"/>
          <w:szCs w:val="22"/>
          <w:lang w:val="pt-PT"/>
        </w:rPr>
        <w:t>(</w:t>
      </w:r>
      <w:r w:rsidR="00667ECA" w:rsidRPr="00216D15">
        <w:rPr>
          <w:rFonts w:cs="Arial"/>
          <w:sz w:val="22"/>
          <w:szCs w:val="22"/>
          <w:lang w:val="pt-PT"/>
        </w:rPr>
        <w:t>c</w:t>
      </w:r>
      <w:r w:rsidR="008320AB" w:rsidRPr="00216D15">
        <w:rPr>
          <w:rFonts w:cs="Arial"/>
          <w:sz w:val="22"/>
          <w:szCs w:val="22"/>
          <w:lang w:val="pt-PT"/>
        </w:rPr>
        <w:t>)</w:t>
      </w:r>
      <w:r w:rsidR="008320AB" w:rsidRPr="00216D15">
        <w:rPr>
          <w:rFonts w:cs="Arial"/>
          <w:sz w:val="22"/>
          <w:szCs w:val="22"/>
          <w:lang w:val="pt-PT"/>
        </w:rPr>
        <w:tab/>
      </w:r>
      <w:r w:rsidR="00216D15" w:rsidRPr="00216D15">
        <w:rPr>
          <w:rFonts w:cs="Arial"/>
          <w:sz w:val="22"/>
          <w:szCs w:val="22"/>
          <w:lang w:val="pt-PT"/>
        </w:rPr>
        <w:t xml:space="preserve">trabalhar e cooperar de boa-fé com </w:t>
      </w:r>
      <w:r w:rsidR="00216D15">
        <w:rPr>
          <w:rFonts w:cs="Arial"/>
          <w:sz w:val="22"/>
          <w:szCs w:val="22"/>
          <w:lang w:val="pt-PT"/>
        </w:rPr>
        <w:t xml:space="preserve">o Promotor </w:t>
      </w:r>
      <w:r w:rsidR="00216D15" w:rsidRPr="00216D15">
        <w:rPr>
          <w:rFonts w:cs="Arial"/>
          <w:sz w:val="22"/>
          <w:szCs w:val="22"/>
          <w:lang w:val="pt-PT"/>
        </w:rPr>
        <w:t xml:space="preserve">do Projeto </w:t>
      </w:r>
      <w:r w:rsidR="00216D15">
        <w:rPr>
          <w:rFonts w:cs="Arial"/>
          <w:sz w:val="22"/>
          <w:szCs w:val="22"/>
          <w:lang w:val="pt-PT"/>
        </w:rPr>
        <w:t>em</w:t>
      </w:r>
      <w:r w:rsidR="00216D15" w:rsidRPr="00216D15">
        <w:rPr>
          <w:rFonts w:cs="Arial"/>
          <w:sz w:val="22"/>
          <w:szCs w:val="22"/>
          <w:lang w:val="pt-PT"/>
        </w:rPr>
        <w:t xml:space="preserve"> relação a t</w:t>
      </w:r>
      <w:r w:rsidR="00216D15">
        <w:rPr>
          <w:rFonts w:cs="Arial"/>
          <w:sz w:val="22"/>
          <w:szCs w:val="22"/>
          <w:lang w:val="pt-PT"/>
        </w:rPr>
        <w:t>odas as obrigações e direitos do Promotor</w:t>
      </w:r>
      <w:r w:rsidR="00216D15" w:rsidRPr="00216D15">
        <w:rPr>
          <w:rFonts w:cs="Arial"/>
          <w:sz w:val="22"/>
          <w:szCs w:val="22"/>
          <w:lang w:val="pt-PT"/>
        </w:rPr>
        <w:t xml:space="preserve"> do Projeto; e </w:t>
      </w:r>
    </w:p>
    <w:p w14:paraId="59C4F2E8" w14:textId="43E9E881" w:rsidR="00203881" w:rsidRPr="00203881" w:rsidRDefault="00203881" w:rsidP="003479A4">
      <w:pPr>
        <w:pStyle w:val="MTVFL4Car"/>
        <w:numPr>
          <w:ilvl w:val="2"/>
          <w:numId w:val="59"/>
        </w:numPr>
        <w:tabs>
          <w:tab w:val="clear" w:pos="720"/>
          <w:tab w:val="left" w:pos="2268"/>
        </w:tabs>
        <w:rPr>
          <w:rFonts w:cs="Arial"/>
          <w:sz w:val="22"/>
          <w:szCs w:val="22"/>
          <w:lang w:val="pt-PT"/>
        </w:rPr>
      </w:pPr>
      <w:bookmarkStart w:id="524" w:name="_DV_M633"/>
      <w:bookmarkStart w:id="525" w:name="_Ref256501287"/>
      <w:bookmarkEnd w:id="524"/>
      <w:r w:rsidRPr="00203881">
        <w:rPr>
          <w:rFonts w:cs="Arial"/>
          <w:sz w:val="22"/>
          <w:szCs w:val="22"/>
          <w:lang w:val="pt-PT"/>
        </w:rPr>
        <w:t xml:space="preserve">A Empresa do Projeto </w:t>
      </w:r>
      <w:r>
        <w:rPr>
          <w:rFonts w:cs="Arial"/>
          <w:sz w:val="22"/>
          <w:szCs w:val="22"/>
          <w:lang w:val="pt-PT"/>
        </w:rPr>
        <w:t>deverá ser</w:t>
      </w:r>
      <w:r w:rsidRPr="00203881">
        <w:rPr>
          <w:rFonts w:cs="Arial"/>
          <w:sz w:val="22"/>
          <w:szCs w:val="22"/>
          <w:lang w:val="pt-PT"/>
        </w:rPr>
        <w:t xml:space="preserve"> responsável por providenciar o fornecimento de toda a energia elétrica e capacidade necessárias para a construção da In</w:t>
      </w:r>
      <w:r>
        <w:rPr>
          <w:rFonts w:cs="Arial"/>
          <w:sz w:val="22"/>
          <w:szCs w:val="22"/>
          <w:lang w:val="pt-PT"/>
        </w:rPr>
        <w:t xml:space="preserve">fraestrutura através de (i) </w:t>
      </w:r>
      <w:r w:rsidRPr="00203881">
        <w:rPr>
          <w:rFonts w:cs="Arial"/>
          <w:sz w:val="22"/>
          <w:szCs w:val="22"/>
          <w:lang w:val="pt-PT"/>
        </w:rPr>
        <w:t>geração</w:t>
      </w:r>
      <w:r>
        <w:rPr>
          <w:rFonts w:cs="Arial"/>
          <w:sz w:val="22"/>
          <w:szCs w:val="22"/>
          <w:lang w:val="pt-PT"/>
        </w:rPr>
        <w:t xml:space="preserve"> própria</w:t>
      </w:r>
      <w:r w:rsidRPr="00203881">
        <w:rPr>
          <w:rFonts w:cs="Arial"/>
          <w:sz w:val="22"/>
          <w:szCs w:val="22"/>
          <w:lang w:val="pt-PT"/>
        </w:rPr>
        <w:t xml:space="preserve">, ou (ii) na medida do possível, através de </w:t>
      </w:r>
      <w:r>
        <w:rPr>
          <w:rFonts w:cs="Arial"/>
          <w:sz w:val="22"/>
          <w:szCs w:val="22"/>
          <w:lang w:val="pt-PT"/>
        </w:rPr>
        <w:t>contratos para comprar energia para a</w:t>
      </w:r>
      <w:r w:rsidRPr="00203881">
        <w:rPr>
          <w:rFonts w:cs="Arial"/>
          <w:sz w:val="22"/>
          <w:szCs w:val="22"/>
          <w:lang w:val="pt-PT"/>
        </w:rPr>
        <w:t xml:space="preserve"> construção </w:t>
      </w:r>
      <w:r>
        <w:rPr>
          <w:rFonts w:cs="Arial"/>
          <w:sz w:val="22"/>
          <w:szCs w:val="22"/>
          <w:lang w:val="pt-PT"/>
        </w:rPr>
        <w:t xml:space="preserve">através da </w:t>
      </w:r>
      <w:r w:rsidRPr="00203881">
        <w:rPr>
          <w:rFonts w:cs="Arial"/>
          <w:sz w:val="22"/>
          <w:szCs w:val="22"/>
          <w:lang w:val="pt-PT"/>
        </w:rPr>
        <w:t xml:space="preserve">empresa </w:t>
      </w:r>
      <w:r>
        <w:rPr>
          <w:rFonts w:cs="Arial"/>
          <w:sz w:val="22"/>
          <w:szCs w:val="22"/>
          <w:lang w:val="pt-PT"/>
        </w:rPr>
        <w:t>da distribuição</w:t>
      </w:r>
      <w:r w:rsidRPr="00203881">
        <w:rPr>
          <w:rFonts w:cs="Arial"/>
          <w:sz w:val="22"/>
          <w:szCs w:val="22"/>
          <w:lang w:val="pt-PT"/>
        </w:rPr>
        <w:t xml:space="preserve"> ou outros</w:t>
      </w:r>
      <w:r>
        <w:rPr>
          <w:rFonts w:cs="Arial"/>
          <w:sz w:val="22"/>
          <w:szCs w:val="22"/>
          <w:lang w:val="pt-PT"/>
        </w:rPr>
        <w:t xml:space="preserve"> eventuais</w:t>
      </w:r>
      <w:r w:rsidRPr="00203881">
        <w:rPr>
          <w:rFonts w:cs="Arial"/>
          <w:sz w:val="22"/>
          <w:szCs w:val="22"/>
          <w:lang w:val="pt-PT"/>
        </w:rPr>
        <w:t xml:space="preserve"> fornecedores de eletricidade </w:t>
      </w:r>
      <w:r>
        <w:rPr>
          <w:rFonts w:cs="Arial"/>
          <w:sz w:val="22"/>
          <w:szCs w:val="22"/>
          <w:lang w:val="pt-PT"/>
        </w:rPr>
        <w:t xml:space="preserve">com </w:t>
      </w:r>
      <w:r w:rsidRPr="00203881">
        <w:rPr>
          <w:rFonts w:cs="Arial"/>
          <w:sz w:val="22"/>
          <w:szCs w:val="22"/>
          <w:lang w:val="pt-PT"/>
        </w:rPr>
        <w:t>a</w:t>
      </w:r>
      <w:r>
        <w:rPr>
          <w:rFonts w:cs="Arial"/>
          <w:sz w:val="22"/>
          <w:szCs w:val="22"/>
          <w:lang w:val="pt-PT"/>
        </w:rPr>
        <w:t xml:space="preserve"> mesma</w:t>
      </w:r>
      <w:r w:rsidRPr="00203881">
        <w:rPr>
          <w:rFonts w:cs="Arial"/>
          <w:sz w:val="22"/>
          <w:szCs w:val="22"/>
          <w:lang w:val="pt-PT"/>
        </w:rPr>
        <w:t xml:space="preserve"> tarifa geral aplicável aos utilizadores industriais </w:t>
      </w:r>
      <w:r>
        <w:rPr>
          <w:rFonts w:cs="Arial"/>
          <w:sz w:val="22"/>
          <w:szCs w:val="22"/>
          <w:lang w:val="pt-PT"/>
        </w:rPr>
        <w:t>de</w:t>
      </w:r>
      <w:r w:rsidRPr="00203881">
        <w:rPr>
          <w:rFonts w:cs="Arial"/>
          <w:sz w:val="22"/>
          <w:szCs w:val="22"/>
          <w:lang w:val="pt-PT"/>
        </w:rPr>
        <w:t xml:space="preserve"> Angola.</w:t>
      </w:r>
    </w:p>
    <w:p w14:paraId="3D599928" w14:textId="4A279BDA" w:rsidR="008507D5" w:rsidRPr="00762E6F" w:rsidRDefault="005B2C16" w:rsidP="003479A4">
      <w:pPr>
        <w:pStyle w:val="MTVFL2"/>
        <w:keepNext/>
        <w:numPr>
          <w:ilvl w:val="1"/>
          <w:numId w:val="59"/>
        </w:numPr>
        <w:tabs>
          <w:tab w:val="num" w:pos="990"/>
        </w:tabs>
        <w:rPr>
          <w:rFonts w:cs="Arial"/>
          <w:b/>
          <w:sz w:val="22"/>
          <w:szCs w:val="22"/>
          <w:lang w:val="pt-PT"/>
        </w:rPr>
      </w:pPr>
      <w:bookmarkStart w:id="526" w:name="_DV_M637"/>
      <w:bookmarkStart w:id="527" w:name="_Ref336859042"/>
      <w:bookmarkEnd w:id="525"/>
      <w:bookmarkEnd w:id="526"/>
      <w:r>
        <w:rPr>
          <w:rFonts w:cs="Arial"/>
          <w:b/>
          <w:sz w:val="22"/>
          <w:szCs w:val="22"/>
          <w:lang w:val="pt-PT"/>
        </w:rPr>
        <w:t>Representaç</w:t>
      </w:r>
      <w:r w:rsidR="00762E6F" w:rsidRPr="00762E6F">
        <w:rPr>
          <w:rFonts w:cs="Arial"/>
          <w:b/>
          <w:sz w:val="22"/>
          <w:szCs w:val="22"/>
          <w:lang w:val="pt-PT"/>
        </w:rPr>
        <w:t>ões</w:t>
      </w:r>
      <w:r w:rsidR="008320AB" w:rsidRPr="00762E6F">
        <w:rPr>
          <w:rFonts w:cs="Arial"/>
          <w:b/>
          <w:sz w:val="22"/>
          <w:szCs w:val="22"/>
          <w:lang w:val="pt-PT"/>
        </w:rPr>
        <w:t xml:space="preserve"> </w:t>
      </w:r>
      <w:r>
        <w:rPr>
          <w:rFonts w:cs="Arial"/>
          <w:b/>
          <w:sz w:val="22"/>
          <w:szCs w:val="22"/>
          <w:lang w:val="pt-PT"/>
        </w:rPr>
        <w:t>e</w:t>
      </w:r>
      <w:r w:rsidR="008320AB" w:rsidRPr="00762E6F">
        <w:rPr>
          <w:rFonts w:cs="Arial"/>
          <w:b/>
          <w:sz w:val="22"/>
          <w:szCs w:val="22"/>
          <w:lang w:val="pt-PT"/>
        </w:rPr>
        <w:t xml:space="preserve"> </w:t>
      </w:r>
      <w:r w:rsidR="00762E6F" w:rsidRPr="00762E6F">
        <w:rPr>
          <w:rFonts w:cs="Arial"/>
          <w:b/>
          <w:sz w:val="22"/>
          <w:szCs w:val="22"/>
          <w:lang w:val="pt-PT"/>
        </w:rPr>
        <w:t>Garantias da RNT</w:t>
      </w:r>
      <w:bookmarkEnd w:id="527"/>
      <w:r w:rsidR="00762E6F">
        <w:rPr>
          <w:rFonts w:cs="Arial"/>
          <w:b/>
          <w:sz w:val="22"/>
          <w:szCs w:val="22"/>
          <w:lang w:val="pt-PT"/>
        </w:rPr>
        <w:t xml:space="preserve"> </w:t>
      </w:r>
    </w:p>
    <w:p w14:paraId="31555C83" w14:textId="373B83E4" w:rsidR="008320AB" w:rsidRPr="00426AAC" w:rsidRDefault="00254C10">
      <w:pPr>
        <w:pStyle w:val="MTBody"/>
        <w:keepNext/>
        <w:ind w:firstLine="709"/>
        <w:rPr>
          <w:sz w:val="22"/>
          <w:szCs w:val="22"/>
          <w:lang w:val="pt-PT"/>
        </w:rPr>
      </w:pPr>
      <w:bookmarkStart w:id="528" w:name="_DV_M638"/>
      <w:bookmarkEnd w:id="528"/>
      <w:r w:rsidRPr="00426AAC">
        <w:rPr>
          <w:sz w:val="22"/>
          <w:szCs w:val="22"/>
          <w:lang w:val="pt-PT"/>
        </w:rPr>
        <w:t xml:space="preserve">A </w:t>
      </w:r>
      <w:r w:rsidR="00B276A0" w:rsidRPr="00426AAC">
        <w:rPr>
          <w:sz w:val="22"/>
          <w:szCs w:val="22"/>
          <w:lang w:val="pt-PT"/>
        </w:rPr>
        <w:t>RNT</w:t>
      </w:r>
      <w:r w:rsidRPr="00426AAC">
        <w:rPr>
          <w:sz w:val="22"/>
          <w:szCs w:val="22"/>
          <w:lang w:val="pt-PT"/>
        </w:rPr>
        <w:t xml:space="preserve"> representa e garante que</w:t>
      </w:r>
      <w:r w:rsidR="008320AB" w:rsidRPr="00426AAC">
        <w:rPr>
          <w:sz w:val="22"/>
          <w:szCs w:val="22"/>
          <w:lang w:val="pt-PT"/>
        </w:rPr>
        <w:t>:</w:t>
      </w:r>
    </w:p>
    <w:p w14:paraId="710C3C93" w14:textId="36DCA059" w:rsidR="00426AAC" w:rsidRDefault="00426AAC" w:rsidP="003479A4">
      <w:pPr>
        <w:pStyle w:val="MTVFL4Car"/>
        <w:numPr>
          <w:ilvl w:val="2"/>
          <w:numId w:val="59"/>
        </w:numPr>
        <w:rPr>
          <w:rFonts w:cs="Arial"/>
          <w:sz w:val="22"/>
          <w:szCs w:val="22"/>
          <w:lang w:val="pt-PT"/>
        </w:rPr>
      </w:pPr>
      <w:bookmarkStart w:id="529" w:name="_DV_M639"/>
      <w:bookmarkStart w:id="530" w:name="_Ref332033163"/>
      <w:bookmarkEnd w:id="529"/>
      <w:r w:rsidRPr="00426AAC">
        <w:rPr>
          <w:rFonts w:cs="Arial"/>
          <w:sz w:val="22"/>
          <w:szCs w:val="22"/>
          <w:lang w:val="pt-PT"/>
        </w:rPr>
        <w:t>é uma</w:t>
      </w:r>
      <w:r>
        <w:rPr>
          <w:rFonts w:cs="Arial"/>
          <w:sz w:val="22"/>
          <w:szCs w:val="22"/>
          <w:lang w:val="pt-PT"/>
        </w:rPr>
        <w:t xml:space="preserve"> empresa pública devidamente organizada, válida e</w:t>
      </w:r>
      <w:r w:rsidRPr="00426AAC">
        <w:rPr>
          <w:rFonts w:cs="Arial"/>
          <w:sz w:val="22"/>
          <w:szCs w:val="22"/>
          <w:lang w:val="pt-PT"/>
        </w:rPr>
        <w:t xml:space="preserve"> existente em conformidade </w:t>
      </w:r>
      <w:r>
        <w:rPr>
          <w:rFonts w:cs="Arial"/>
          <w:sz w:val="22"/>
          <w:szCs w:val="22"/>
          <w:lang w:val="pt-PT"/>
        </w:rPr>
        <w:t>com as Leis de Angola e tem toda a legitimidade e autoridade legal necessária</w:t>
      </w:r>
      <w:r w:rsidRPr="00426AAC">
        <w:rPr>
          <w:rFonts w:cs="Arial"/>
          <w:sz w:val="22"/>
          <w:szCs w:val="22"/>
          <w:lang w:val="pt-PT"/>
        </w:rPr>
        <w:t xml:space="preserve">s para </w:t>
      </w:r>
      <w:r>
        <w:rPr>
          <w:rFonts w:cs="Arial"/>
          <w:sz w:val="22"/>
          <w:szCs w:val="22"/>
          <w:lang w:val="pt-PT"/>
        </w:rPr>
        <w:t>realizar</w:t>
      </w:r>
      <w:r w:rsidRPr="00426AAC">
        <w:rPr>
          <w:rFonts w:cs="Arial"/>
          <w:sz w:val="22"/>
          <w:szCs w:val="22"/>
          <w:lang w:val="pt-PT"/>
        </w:rPr>
        <w:t xml:space="preserve"> os seus negócios </w:t>
      </w:r>
      <w:r>
        <w:rPr>
          <w:rFonts w:cs="Arial"/>
          <w:sz w:val="22"/>
          <w:szCs w:val="22"/>
          <w:lang w:val="pt-PT"/>
        </w:rPr>
        <w:t>de compra de</w:t>
      </w:r>
      <w:r w:rsidRPr="00426AAC">
        <w:rPr>
          <w:rFonts w:cs="Arial"/>
          <w:sz w:val="22"/>
          <w:szCs w:val="22"/>
          <w:lang w:val="pt-PT"/>
        </w:rPr>
        <w:t xml:space="preserve"> </w:t>
      </w:r>
      <w:r>
        <w:rPr>
          <w:rFonts w:cs="Arial"/>
          <w:sz w:val="22"/>
          <w:szCs w:val="22"/>
          <w:lang w:val="pt-PT"/>
        </w:rPr>
        <w:t>Energia Gerada</w:t>
      </w:r>
      <w:r w:rsidRPr="00426AAC">
        <w:rPr>
          <w:rFonts w:cs="Arial"/>
          <w:sz w:val="22"/>
          <w:szCs w:val="22"/>
          <w:lang w:val="pt-PT"/>
        </w:rPr>
        <w:t xml:space="preserve"> e executar este Contrato e cumprir </w:t>
      </w:r>
      <w:r>
        <w:rPr>
          <w:rFonts w:cs="Arial"/>
          <w:sz w:val="22"/>
          <w:szCs w:val="22"/>
          <w:lang w:val="pt-PT"/>
        </w:rPr>
        <w:t xml:space="preserve">com </w:t>
      </w:r>
      <w:r w:rsidRPr="00426AAC">
        <w:rPr>
          <w:rFonts w:cs="Arial"/>
          <w:sz w:val="22"/>
          <w:szCs w:val="22"/>
          <w:lang w:val="pt-PT"/>
        </w:rPr>
        <w:t>as suas obrigações;</w:t>
      </w:r>
    </w:p>
    <w:p w14:paraId="22EB229B" w14:textId="3BE12F27" w:rsidR="00596F46" w:rsidRDefault="00596F46" w:rsidP="003479A4">
      <w:pPr>
        <w:pStyle w:val="MTVFL4Car"/>
        <w:numPr>
          <w:ilvl w:val="2"/>
          <w:numId w:val="59"/>
        </w:numPr>
        <w:rPr>
          <w:rFonts w:cs="Arial"/>
          <w:sz w:val="22"/>
          <w:szCs w:val="22"/>
          <w:lang w:val="pt-PT"/>
        </w:rPr>
      </w:pPr>
      <w:r w:rsidRPr="00596F46">
        <w:rPr>
          <w:rFonts w:cs="Arial"/>
          <w:sz w:val="22"/>
          <w:szCs w:val="22"/>
          <w:lang w:val="pt-PT"/>
        </w:rPr>
        <w:t>tem</w:t>
      </w:r>
      <w:r>
        <w:rPr>
          <w:rFonts w:cs="Arial"/>
          <w:sz w:val="22"/>
          <w:szCs w:val="22"/>
          <w:lang w:val="pt-PT"/>
        </w:rPr>
        <w:t xml:space="preserve"> total aprovação e autoridade por parte</w:t>
      </w:r>
      <w:r w:rsidRPr="00596F46">
        <w:rPr>
          <w:rFonts w:cs="Arial"/>
          <w:sz w:val="22"/>
          <w:szCs w:val="22"/>
          <w:lang w:val="pt-PT"/>
        </w:rPr>
        <w:t xml:space="preserve"> Autoridade</w:t>
      </w:r>
      <w:r>
        <w:rPr>
          <w:rFonts w:cs="Arial"/>
          <w:sz w:val="22"/>
          <w:szCs w:val="22"/>
          <w:lang w:val="pt-PT"/>
        </w:rPr>
        <w:t>s Governamentais</w:t>
      </w:r>
      <w:r w:rsidRPr="00596F46">
        <w:rPr>
          <w:rFonts w:cs="Arial"/>
          <w:sz w:val="22"/>
          <w:szCs w:val="22"/>
          <w:lang w:val="pt-PT"/>
        </w:rPr>
        <w:t xml:space="preserve"> para executar este Contrato e cumprir</w:t>
      </w:r>
      <w:r>
        <w:rPr>
          <w:rFonts w:cs="Arial"/>
          <w:sz w:val="22"/>
          <w:szCs w:val="22"/>
          <w:lang w:val="pt-PT"/>
        </w:rPr>
        <w:t xml:space="preserve"> suas obrigações aqui descritas;</w:t>
      </w:r>
    </w:p>
    <w:p w14:paraId="3558BDAC" w14:textId="30B4002C" w:rsidR="006E3A3C" w:rsidRDefault="006E3A3C" w:rsidP="003479A4">
      <w:pPr>
        <w:pStyle w:val="MTVFL4Car"/>
        <w:numPr>
          <w:ilvl w:val="2"/>
          <w:numId w:val="59"/>
        </w:numPr>
        <w:rPr>
          <w:rFonts w:cs="Arial"/>
          <w:sz w:val="22"/>
          <w:szCs w:val="22"/>
          <w:lang w:val="pt-PT"/>
        </w:rPr>
      </w:pPr>
      <w:r w:rsidRPr="006E3A3C">
        <w:rPr>
          <w:rFonts w:cs="Arial"/>
          <w:sz w:val="22"/>
          <w:szCs w:val="22"/>
          <w:lang w:val="pt-PT"/>
        </w:rPr>
        <w:t>toda ação legislativa, administrativa ou outra ação governamental necessária para autorizar a e</w:t>
      </w:r>
      <w:r>
        <w:rPr>
          <w:rFonts w:cs="Arial"/>
          <w:sz w:val="22"/>
          <w:szCs w:val="22"/>
          <w:lang w:val="pt-PT"/>
        </w:rPr>
        <w:t>xecução, entrega e execução por parte da</w:t>
      </w:r>
      <w:r w:rsidRPr="006E3A3C">
        <w:rPr>
          <w:rFonts w:cs="Arial"/>
          <w:sz w:val="22"/>
          <w:szCs w:val="22"/>
          <w:lang w:val="pt-PT"/>
        </w:rPr>
        <w:t xml:space="preserve"> RNT </w:t>
      </w:r>
      <w:r>
        <w:rPr>
          <w:rFonts w:cs="Arial"/>
          <w:sz w:val="22"/>
          <w:szCs w:val="22"/>
          <w:lang w:val="pt-PT"/>
        </w:rPr>
        <w:t>n</w:t>
      </w:r>
      <w:r w:rsidRPr="006E3A3C">
        <w:rPr>
          <w:rFonts w:cs="Arial"/>
          <w:sz w:val="22"/>
          <w:szCs w:val="22"/>
          <w:lang w:val="pt-PT"/>
        </w:rPr>
        <w:t xml:space="preserve">este Contrato e as transações aqui contempladas </w:t>
      </w:r>
      <w:r>
        <w:rPr>
          <w:rFonts w:cs="Arial"/>
          <w:sz w:val="22"/>
          <w:szCs w:val="22"/>
          <w:lang w:val="pt-PT"/>
        </w:rPr>
        <w:t>que foram efetuadas</w:t>
      </w:r>
      <w:r w:rsidRPr="006E3A3C">
        <w:rPr>
          <w:rFonts w:cs="Arial"/>
          <w:sz w:val="22"/>
          <w:szCs w:val="22"/>
          <w:lang w:val="pt-PT"/>
        </w:rPr>
        <w:t xml:space="preserve"> estão em pleno vigor e efeito;</w:t>
      </w:r>
    </w:p>
    <w:p w14:paraId="7C7E39F6" w14:textId="4EB587D1" w:rsidR="00D07B7F" w:rsidRDefault="00D07B7F" w:rsidP="003479A4">
      <w:pPr>
        <w:pStyle w:val="MTVFL4Car"/>
        <w:numPr>
          <w:ilvl w:val="2"/>
          <w:numId w:val="59"/>
        </w:numPr>
        <w:rPr>
          <w:rFonts w:cs="Arial"/>
          <w:sz w:val="22"/>
          <w:szCs w:val="22"/>
          <w:lang w:val="pt-PT"/>
        </w:rPr>
      </w:pPr>
      <w:r>
        <w:rPr>
          <w:rFonts w:cs="Arial"/>
          <w:sz w:val="22"/>
          <w:szCs w:val="22"/>
          <w:lang w:val="pt-PT"/>
        </w:rPr>
        <w:t>este Contrato constitui uma</w:t>
      </w:r>
      <w:r w:rsidRPr="00D07B7F">
        <w:rPr>
          <w:rFonts w:cs="Arial"/>
          <w:sz w:val="22"/>
          <w:szCs w:val="22"/>
          <w:lang w:val="pt-PT"/>
        </w:rPr>
        <w:t xml:space="preserve"> obrigaçã</w:t>
      </w:r>
      <w:r>
        <w:rPr>
          <w:rFonts w:cs="Arial"/>
          <w:sz w:val="22"/>
          <w:szCs w:val="22"/>
          <w:lang w:val="pt-PT"/>
        </w:rPr>
        <w:t>o válida, legal e vinculativa por parte da</w:t>
      </w:r>
      <w:r w:rsidRPr="00D07B7F">
        <w:rPr>
          <w:rFonts w:cs="Arial"/>
          <w:sz w:val="22"/>
          <w:szCs w:val="22"/>
          <w:lang w:val="pt-PT"/>
        </w:rPr>
        <w:t xml:space="preserve"> RNT,</w:t>
      </w:r>
      <w:r>
        <w:rPr>
          <w:rFonts w:cs="Arial"/>
          <w:sz w:val="22"/>
          <w:szCs w:val="22"/>
          <w:lang w:val="pt-PT"/>
        </w:rPr>
        <w:t xml:space="preserve"> sendo</w:t>
      </w:r>
      <w:r w:rsidRPr="00D07B7F">
        <w:rPr>
          <w:rFonts w:cs="Arial"/>
          <w:sz w:val="22"/>
          <w:szCs w:val="22"/>
          <w:lang w:val="pt-PT"/>
        </w:rPr>
        <w:t xml:space="preserve"> executável de acordo com os termos deste instrumento, exceto quando a aplicabilidade puder ser limitada pelas leis aplicáveis que </w:t>
      </w:r>
      <w:r>
        <w:rPr>
          <w:rFonts w:cs="Arial"/>
          <w:sz w:val="22"/>
          <w:szCs w:val="22"/>
          <w:lang w:val="pt-PT"/>
        </w:rPr>
        <w:t>abrangem os direitos dos C</w:t>
      </w:r>
      <w:r w:rsidRPr="00D07B7F">
        <w:rPr>
          <w:rFonts w:cs="Arial"/>
          <w:sz w:val="22"/>
          <w:szCs w:val="22"/>
          <w:lang w:val="pt-PT"/>
        </w:rPr>
        <w:t>redores em geral;</w:t>
      </w:r>
    </w:p>
    <w:p w14:paraId="70CAF0A6" w14:textId="2317F274" w:rsidR="00736A58" w:rsidRDefault="00736A58" w:rsidP="003479A4">
      <w:pPr>
        <w:pStyle w:val="MTVFL4Car"/>
        <w:numPr>
          <w:ilvl w:val="2"/>
          <w:numId w:val="59"/>
        </w:numPr>
        <w:rPr>
          <w:rFonts w:cs="Arial"/>
          <w:sz w:val="22"/>
          <w:szCs w:val="22"/>
          <w:lang w:val="pt-PT"/>
        </w:rPr>
      </w:pPr>
      <w:r w:rsidRPr="00736A58">
        <w:rPr>
          <w:rFonts w:cs="Arial"/>
          <w:sz w:val="22"/>
          <w:szCs w:val="22"/>
          <w:lang w:val="pt-PT"/>
        </w:rPr>
        <w:t>não existem ações, ações ou processos pendentes ou, para conhecimento da RNT, ameaçados ou afetando a RNT perante qualquer tribunal, órgão administrativo ou tribunal arbitral que possa afetar adversamente a capacidade da RNT de cumprir e cumprir suas obrigações sob este Contrato;</w:t>
      </w:r>
    </w:p>
    <w:p w14:paraId="31ADFEA9" w14:textId="5BA828D3" w:rsidR="00736A58" w:rsidRDefault="00736A58" w:rsidP="003479A4">
      <w:pPr>
        <w:pStyle w:val="MTVFL4Car"/>
        <w:numPr>
          <w:ilvl w:val="2"/>
          <w:numId w:val="59"/>
        </w:numPr>
        <w:rPr>
          <w:rFonts w:cs="Arial"/>
          <w:sz w:val="22"/>
          <w:szCs w:val="22"/>
          <w:lang w:val="pt-PT"/>
        </w:rPr>
      </w:pPr>
      <w:r>
        <w:rPr>
          <w:rFonts w:cs="Arial"/>
          <w:sz w:val="22"/>
          <w:szCs w:val="22"/>
          <w:lang w:val="pt-PT"/>
        </w:rPr>
        <w:t>não existem</w:t>
      </w:r>
      <w:r w:rsidRPr="00CA7C0A">
        <w:rPr>
          <w:rFonts w:cs="Arial"/>
          <w:sz w:val="22"/>
          <w:szCs w:val="22"/>
          <w:lang w:val="pt-PT"/>
        </w:rPr>
        <w:t xml:space="preserve"> ações ou processos pendentes </w:t>
      </w:r>
      <w:r>
        <w:rPr>
          <w:rFonts w:cs="Arial"/>
          <w:sz w:val="22"/>
          <w:szCs w:val="22"/>
          <w:lang w:val="pt-PT"/>
        </w:rPr>
        <w:t>ou, que a RNT não tenha conhecimento de factos que a possam ameaçar ou afetar</w:t>
      </w:r>
      <w:r w:rsidRPr="00CA7C0A">
        <w:rPr>
          <w:rFonts w:cs="Arial"/>
          <w:sz w:val="22"/>
          <w:szCs w:val="22"/>
          <w:lang w:val="pt-PT"/>
        </w:rPr>
        <w:t xml:space="preserve"> </w:t>
      </w:r>
      <w:r>
        <w:rPr>
          <w:rFonts w:cs="Arial"/>
          <w:sz w:val="22"/>
          <w:szCs w:val="22"/>
          <w:lang w:val="pt-PT"/>
        </w:rPr>
        <w:t xml:space="preserve">e que a coloque </w:t>
      </w:r>
      <w:r w:rsidRPr="00CA7C0A">
        <w:rPr>
          <w:rFonts w:cs="Arial"/>
          <w:sz w:val="22"/>
          <w:szCs w:val="22"/>
          <w:lang w:val="pt-PT"/>
        </w:rPr>
        <w:t xml:space="preserve"> perante </w:t>
      </w:r>
      <w:r>
        <w:rPr>
          <w:rFonts w:cs="Arial"/>
          <w:sz w:val="22"/>
          <w:szCs w:val="22"/>
          <w:lang w:val="pt-PT"/>
        </w:rPr>
        <w:t>algum</w:t>
      </w:r>
      <w:r w:rsidRPr="00CA7C0A">
        <w:rPr>
          <w:rFonts w:cs="Arial"/>
          <w:sz w:val="22"/>
          <w:szCs w:val="22"/>
          <w:lang w:val="pt-PT"/>
        </w:rPr>
        <w:t xml:space="preserve"> tribunal ou órgão administrativo ou tribunal arbitral </w:t>
      </w:r>
      <w:r>
        <w:rPr>
          <w:rFonts w:cs="Arial"/>
          <w:sz w:val="22"/>
          <w:szCs w:val="22"/>
          <w:lang w:val="pt-PT"/>
        </w:rPr>
        <w:t xml:space="preserve">e </w:t>
      </w:r>
      <w:r w:rsidRPr="00CA7C0A">
        <w:rPr>
          <w:rFonts w:cs="Arial"/>
          <w:sz w:val="22"/>
          <w:szCs w:val="22"/>
          <w:lang w:val="pt-PT"/>
        </w:rPr>
        <w:t>que possam afet</w:t>
      </w:r>
      <w:r>
        <w:rPr>
          <w:rFonts w:cs="Arial"/>
          <w:sz w:val="22"/>
          <w:szCs w:val="22"/>
          <w:lang w:val="pt-PT"/>
        </w:rPr>
        <w:t>ar adversamente a capacidade da RNT em</w:t>
      </w:r>
      <w:r w:rsidRPr="00CA7C0A">
        <w:rPr>
          <w:rFonts w:cs="Arial"/>
          <w:sz w:val="22"/>
          <w:szCs w:val="22"/>
          <w:lang w:val="pt-PT"/>
        </w:rPr>
        <w:t xml:space="preserve"> atender e executar </w:t>
      </w:r>
      <w:r>
        <w:rPr>
          <w:rFonts w:cs="Arial"/>
          <w:sz w:val="22"/>
          <w:szCs w:val="22"/>
          <w:lang w:val="pt-PT"/>
        </w:rPr>
        <w:t xml:space="preserve">as </w:t>
      </w:r>
      <w:r w:rsidRPr="00CA7C0A">
        <w:rPr>
          <w:rFonts w:cs="Arial"/>
          <w:sz w:val="22"/>
          <w:szCs w:val="22"/>
          <w:lang w:val="pt-PT"/>
        </w:rPr>
        <w:t xml:space="preserve">suas obrigações </w:t>
      </w:r>
      <w:r>
        <w:rPr>
          <w:rFonts w:cs="Arial"/>
          <w:sz w:val="22"/>
          <w:szCs w:val="22"/>
          <w:lang w:val="pt-PT"/>
        </w:rPr>
        <w:t>decorrentes</w:t>
      </w:r>
      <w:r w:rsidRPr="00CA7C0A">
        <w:rPr>
          <w:rFonts w:cs="Arial"/>
          <w:sz w:val="22"/>
          <w:szCs w:val="22"/>
          <w:lang w:val="pt-PT"/>
        </w:rPr>
        <w:t xml:space="preserve"> </w:t>
      </w:r>
      <w:r>
        <w:rPr>
          <w:rFonts w:cs="Arial"/>
          <w:sz w:val="22"/>
          <w:szCs w:val="22"/>
          <w:lang w:val="pt-PT"/>
        </w:rPr>
        <w:t>d</w:t>
      </w:r>
      <w:r w:rsidRPr="00CA7C0A">
        <w:rPr>
          <w:rFonts w:cs="Arial"/>
          <w:sz w:val="22"/>
          <w:szCs w:val="22"/>
          <w:lang w:val="pt-PT"/>
        </w:rPr>
        <w:t>este Contrato</w:t>
      </w:r>
      <w:r>
        <w:rPr>
          <w:rFonts w:cs="Arial"/>
          <w:sz w:val="22"/>
          <w:szCs w:val="22"/>
          <w:lang w:val="pt-PT"/>
        </w:rPr>
        <w:t>;</w:t>
      </w:r>
    </w:p>
    <w:p w14:paraId="27A73FB9" w14:textId="162A78D1" w:rsidR="00A217A9" w:rsidRDefault="00A217A9" w:rsidP="003479A4">
      <w:pPr>
        <w:pStyle w:val="MTVFL4Car"/>
        <w:numPr>
          <w:ilvl w:val="2"/>
          <w:numId w:val="59"/>
        </w:numPr>
        <w:rPr>
          <w:rFonts w:cs="Arial"/>
          <w:sz w:val="22"/>
          <w:szCs w:val="22"/>
          <w:lang w:val="pt-PT"/>
        </w:rPr>
      </w:pPr>
      <w:r w:rsidRPr="00B027B5">
        <w:rPr>
          <w:rFonts w:cs="Arial"/>
          <w:sz w:val="22"/>
          <w:szCs w:val="22"/>
          <w:lang w:val="pt-PT"/>
        </w:rPr>
        <w:t xml:space="preserve">a execução, entrega e </w:t>
      </w:r>
      <w:r>
        <w:rPr>
          <w:rFonts w:cs="Arial"/>
          <w:sz w:val="22"/>
          <w:szCs w:val="22"/>
          <w:lang w:val="pt-PT"/>
        </w:rPr>
        <w:t>cumprimento</w:t>
      </w:r>
      <w:r w:rsidRPr="00B027B5">
        <w:rPr>
          <w:rFonts w:cs="Arial"/>
          <w:sz w:val="22"/>
          <w:szCs w:val="22"/>
          <w:lang w:val="pt-PT"/>
        </w:rPr>
        <w:t xml:space="preserve"> </w:t>
      </w:r>
      <w:r>
        <w:rPr>
          <w:rFonts w:cs="Arial"/>
          <w:sz w:val="22"/>
          <w:szCs w:val="22"/>
          <w:lang w:val="pt-PT"/>
        </w:rPr>
        <w:t>por parte da RNT relativos a este Contrato foram devidamente autorizada</w:t>
      </w:r>
      <w:r w:rsidRPr="00B027B5">
        <w:rPr>
          <w:rFonts w:cs="Arial"/>
          <w:sz w:val="22"/>
          <w:szCs w:val="22"/>
          <w:lang w:val="pt-PT"/>
        </w:rPr>
        <w:t>s por todas as ações corporativas</w:t>
      </w:r>
      <w:r>
        <w:rPr>
          <w:rFonts w:cs="Arial"/>
          <w:sz w:val="22"/>
          <w:szCs w:val="22"/>
          <w:lang w:val="pt-PT"/>
        </w:rPr>
        <w:t xml:space="preserve"> requisitadas</w:t>
      </w:r>
      <w:r w:rsidRPr="00B027B5">
        <w:rPr>
          <w:rFonts w:cs="Arial"/>
          <w:sz w:val="22"/>
          <w:szCs w:val="22"/>
          <w:lang w:val="pt-PT"/>
        </w:rPr>
        <w:t>, não incluem e não irão:</w:t>
      </w:r>
    </w:p>
    <w:p w14:paraId="6580FD64" w14:textId="16C35FC6" w:rsidR="00A217A9" w:rsidRPr="00005AB3" w:rsidRDefault="00A217A9" w:rsidP="003479A4">
      <w:pPr>
        <w:pStyle w:val="MTVFL4Car"/>
        <w:numPr>
          <w:ilvl w:val="0"/>
          <w:numId w:val="61"/>
        </w:numPr>
        <w:tabs>
          <w:tab w:val="clear" w:pos="720"/>
          <w:tab w:val="left" w:pos="2268"/>
        </w:tabs>
        <w:rPr>
          <w:rFonts w:cs="Arial"/>
          <w:sz w:val="22"/>
          <w:szCs w:val="22"/>
          <w:lang w:val="pt-PT"/>
        </w:rPr>
      </w:pPr>
      <w:r>
        <w:rPr>
          <w:rFonts w:cs="Arial"/>
          <w:sz w:val="22"/>
          <w:szCs w:val="22"/>
          <w:lang w:val="pt-PT"/>
        </w:rPr>
        <w:t>exigir</w:t>
      </w:r>
      <w:r w:rsidRPr="00005AB3">
        <w:rPr>
          <w:rFonts w:cs="Arial"/>
          <w:sz w:val="22"/>
          <w:szCs w:val="22"/>
          <w:lang w:val="pt-PT"/>
        </w:rPr>
        <w:t xml:space="preserve"> qualquer</w:t>
      </w:r>
      <w:r>
        <w:rPr>
          <w:rFonts w:cs="Arial"/>
          <w:sz w:val="22"/>
          <w:szCs w:val="22"/>
          <w:lang w:val="pt-PT"/>
        </w:rPr>
        <w:t xml:space="preserve"> consentimento ou aprovação pela RNT</w:t>
      </w:r>
      <w:r w:rsidRPr="00005AB3">
        <w:rPr>
          <w:rFonts w:cs="Arial"/>
          <w:sz w:val="22"/>
          <w:szCs w:val="22"/>
          <w:lang w:val="pt-PT"/>
        </w:rPr>
        <w:t xml:space="preserve">, além daquelas que </w:t>
      </w:r>
      <w:r>
        <w:rPr>
          <w:rFonts w:cs="Arial"/>
          <w:sz w:val="22"/>
          <w:szCs w:val="22"/>
          <w:lang w:val="pt-PT"/>
        </w:rPr>
        <w:t xml:space="preserve">já </w:t>
      </w:r>
      <w:r w:rsidRPr="00005AB3">
        <w:rPr>
          <w:rFonts w:cs="Arial"/>
          <w:sz w:val="22"/>
          <w:szCs w:val="22"/>
          <w:lang w:val="pt-PT"/>
        </w:rPr>
        <w:t>foram obtidas e que estão em pleno vigor e efeito;</w:t>
      </w:r>
    </w:p>
    <w:p w14:paraId="2085DF3D" w14:textId="02739EAC" w:rsidR="00A217A9" w:rsidRPr="006436A3" w:rsidRDefault="00A217A9" w:rsidP="00A217A9">
      <w:pPr>
        <w:pStyle w:val="MTVFL4Car"/>
        <w:tabs>
          <w:tab w:val="clear" w:pos="720"/>
          <w:tab w:val="clear" w:pos="1492"/>
          <w:tab w:val="left" w:pos="2268"/>
        </w:tabs>
        <w:ind w:left="2268" w:hanging="708"/>
        <w:rPr>
          <w:rFonts w:cs="Arial"/>
          <w:sz w:val="22"/>
          <w:szCs w:val="22"/>
          <w:lang w:val="pt-PT"/>
        </w:rPr>
      </w:pPr>
      <w:r w:rsidRPr="00A217A9">
        <w:rPr>
          <w:rFonts w:cs="Arial"/>
          <w:sz w:val="22"/>
          <w:szCs w:val="22"/>
          <w:lang w:val="pt-PT"/>
        </w:rPr>
        <w:t xml:space="preserve"> </w:t>
      </w:r>
      <w:r w:rsidRPr="006436A3">
        <w:rPr>
          <w:rFonts w:cs="Arial"/>
          <w:sz w:val="22"/>
          <w:szCs w:val="22"/>
          <w:lang w:val="pt-PT"/>
        </w:rPr>
        <w:t xml:space="preserve">(b) </w:t>
      </w:r>
      <w:r w:rsidRPr="006436A3">
        <w:rPr>
          <w:rFonts w:cs="Arial"/>
          <w:sz w:val="22"/>
          <w:szCs w:val="22"/>
          <w:lang w:val="pt-PT"/>
        </w:rPr>
        <w:tab/>
      </w:r>
      <w:r w:rsidR="00513BBE">
        <w:rPr>
          <w:rFonts w:cs="Arial"/>
          <w:sz w:val="22"/>
          <w:szCs w:val="22"/>
          <w:lang w:val="pt-PT"/>
        </w:rPr>
        <w:t>infringir</w:t>
      </w:r>
      <w:r w:rsidRPr="006436A3">
        <w:rPr>
          <w:rFonts w:cs="Arial"/>
          <w:sz w:val="22"/>
          <w:szCs w:val="22"/>
          <w:lang w:val="pt-PT"/>
        </w:rPr>
        <w:t xml:space="preserve"> qualquer disposição </w:t>
      </w:r>
      <w:r>
        <w:rPr>
          <w:rFonts w:cs="Arial"/>
          <w:sz w:val="22"/>
          <w:szCs w:val="22"/>
          <w:lang w:val="pt-PT"/>
        </w:rPr>
        <w:t>das Leis de Angola aplicáveis</w:t>
      </w:r>
      <w:r w:rsidR="004C4CB8">
        <w:rPr>
          <w:rFonts w:cs="Arial"/>
          <w:sz w:val="22"/>
          <w:szCs w:val="22"/>
          <w:lang w:val="pt-PT"/>
        </w:rPr>
        <w:t xml:space="preserve"> à RNT</w:t>
      </w:r>
      <w:r w:rsidRPr="006436A3">
        <w:rPr>
          <w:rFonts w:cs="Arial"/>
          <w:sz w:val="22"/>
          <w:szCs w:val="22"/>
          <w:lang w:val="pt-PT"/>
        </w:rPr>
        <w:t>;</w:t>
      </w:r>
    </w:p>
    <w:p w14:paraId="4AD1EEF1" w14:textId="7803F9C8" w:rsidR="00A217A9" w:rsidRPr="006436A3" w:rsidRDefault="00A217A9" w:rsidP="00A217A9">
      <w:pPr>
        <w:pStyle w:val="MTVFL4Car"/>
        <w:tabs>
          <w:tab w:val="clear" w:pos="720"/>
          <w:tab w:val="clear" w:pos="1492"/>
          <w:tab w:val="left" w:pos="2268"/>
        </w:tabs>
        <w:ind w:left="2268" w:hanging="708"/>
        <w:rPr>
          <w:rFonts w:cs="Arial"/>
          <w:sz w:val="22"/>
          <w:szCs w:val="22"/>
          <w:lang w:val="pt-PT"/>
        </w:rPr>
      </w:pPr>
      <w:r w:rsidRPr="00A217A9">
        <w:rPr>
          <w:rFonts w:cs="Arial"/>
          <w:sz w:val="22"/>
          <w:szCs w:val="22"/>
          <w:lang w:val="pt-PT"/>
        </w:rPr>
        <w:t xml:space="preserve"> </w:t>
      </w:r>
      <w:r w:rsidRPr="006436A3">
        <w:rPr>
          <w:rFonts w:cs="Arial"/>
          <w:sz w:val="22"/>
          <w:szCs w:val="22"/>
          <w:lang w:val="pt-PT"/>
        </w:rPr>
        <w:t>(c)</w:t>
      </w:r>
      <w:r w:rsidRPr="006436A3">
        <w:rPr>
          <w:rFonts w:cs="Arial"/>
          <w:sz w:val="22"/>
          <w:szCs w:val="22"/>
          <w:lang w:val="pt-PT"/>
        </w:rPr>
        <w:tab/>
        <w:t xml:space="preserve">resultar </w:t>
      </w:r>
      <w:r>
        <w:rPr>
          <w:rFonts w:cs="Arial"/>
          <w:sz w:val="22"/>
          <w:szCs w:val="22"/>
          <w:lang w:val="pt-PT"/>
        </w:rPr>
        <w:t>numa infração</w:t>
      </w:r>
      <w:r w:rsidRPr="006436A3">
        <w:rPr>
          <w:rFonts w:cs="Arial"/>
          <w:sz w:val="22"/>
          <w:szCs w:val="22"/>
          <w:lang w:val="pt-PT"/>
        </w:rPr>
        <w:t xml:space="preserve"> ou constituir </w:t>
      </w:r>
      <w:r>
        <w:rPr>
          <w:rFonts w:cs="Arial"/>
          <w:sz w:val="22"/>
          <w:szCs w:val="22"/>
          <w:lang w:val="pt-PT"/>
        </w:rPr>
        <w:t>um incumprimento d</w:t>
      </w:r>
      <w:r w:rsidRPr="006436A3">
        <w:rPr>
          <w:rFonts w:cs="Arial"/>
          <w:sz w:val="22"/>
          <w:szCs w:val="22"/>
          <w:lang w:val="pt-PT"/>
        </w:rPr>
        <w:t xml:space="preserve">os documentos </w:t>
      </w:r>
      <w:r>
        <w:rPr>
          <w:rFonts w:cs="Arial"/>
          <w:sz w:val="22"/>
          <w:szCs w:val="22"/>
          <w:lang w:val="pt-PT"/>
        </w:rPr>
        <w:t>de constituição</w:t>
      </w:r>
      <w:r w:rsidRPr="006436A3">
        <w:rPr>
          <w:rFonts w:cs="Arial"/>
          <w:sz w:val="22"/>
          <w:szCs w:val="22"/>
          <w:lang w:val="pt-PT"/>
        </w:rPr>
        <w:t xml:space="preserve"> da</w:t>
      </w:r>
      <w:r>
        <w:rPr>
          <w:rFonts w:cs="Arial"/>
          <w:sz w:val="22"/>
          <w:szCs w:val="22"/>
          <w:lang w:val="pt-PT"/>
        </w:rPr>
        <w:t xml:space="preserve"> sociedade </w:t>
      </w:r>
      <w:r w:rsidR="005E3891">
        <w:rPr>
          <w:rFonts w:cs="Arial"/>
          <w:sz w:val="22"/>
          <w:szCs w:val="22"/>
          <w:lang w:val="pt-PT"/>
        </w:rPr>
        <w:t xml:space="preserve">da RNT, </w:t>
      </w:r>
      <w:r w:rsidRPr="006436A3">
        <w:rPr>
          <w:rFonts w:cs="Arial"/>
          <w:sz w:val="22"/>
          <w:szCs w:val="22"/>
          <w:lang w:val="pt-PT"/>
        </w:rPr>
        <w:t xml:space="preserve">ou </w:t>
      </w:r>
      <w:r>
        <w:rPr>
          <w:rFonts w:cs="Arial"/>
          <w:sz w:val="22"/>
          <w:szCs w:val="22"/>
          <w:lang w:val="pt-PT"/>
        </w:rPr>
        <w:t>de</w:t>
      </w:r>
      <w:r w:rsidRPr="006436A3">
        <w:rPr>
          <w:rFonts w:cs="Arial"/>
          <w:sz w:val="22"/>
          <w:szCs w:val="22"/>
          <w:lang w:val="pt-PT"/>
        </w:rPr>
        <w:t xml:space="preserve"> qualquer contrato relacionado </w:t>
      </w:r>
      <w:r>
        <w:rPr>
          <w:rFonts w:cs="Arial"/>
          <w:sz w:val="22"/>
          <w:szCs w:val="22"/>
          <w:lang w:val="pt-PT"/>
        </w:rPr>
        <w:t>a gestão</w:t>
      </w:r>
      <w:r w:rsidRPr="006436A3">
        <w:rPr>
          <w:rFonts w:cs="Arial"/>
          <w:sz w:val="22"/>
          <w:szCs w:val="22"/>
          <w:lang w:val="pt-PT"/>
        </w:rPr>
        <w:t xml:space="preserve"> ou assuntos da </w:t>
      </w:r>
      <w:r>
        <w:rPr>
          <w:rFonts w:cs="Arial"/>
          <w:sz w:val="22"/>
          <w:szCs w:val="22"/>
          <w:lang w:val="pt-PT"/>
        </w:rPr>
        <w:t>referida sociedade</w:t>
      </w:r>
      <w:r w:rsidRPr="006436A3">
        <w:rPr>
          <w:rFonts w:cs="Arial"/>
          <w:sz w:val="22"/>
          <w:szCs w:val="22"/>
          <w:lang w:val="pt-PT"/>
        </w:rPr>
        <w:t xml:space="preserve">, ou qualquer contrato de dívida, empréstimo, contrato de crédito ou qualquer outro contrato, arrendamento ou instrumento </w:t>
      </w:r>
      <w:r>
        <w:rPr>
          <w:rFonts w:cs="Arial"/>
          <w:sz w:val="22"/>
          <w:szCs w:val="22"/>
          <w:lang w:val="pt-PT"/>
        </w:rPr>
        <w:t xml:space="preserve">pelo qual </w:t>
      </w:r>
      <w:r w:rsidR="005E3891">
        <w:rPr>
          <w:rFonts w:cs="Arial"/>
          <w:sz w:val="22"/>
          <w:szCs w:val="22"/>
          <w:lang w:val="pt-PT"/>
        </w:rPr>
        <w:t>a RNT</w:t>
      </w:r>
      <w:r w:rsidRPr="006436A3">
        <w:rPr>
          <w:rFonts w:cs="Arial"/>
          <w:sz w:val="22"/>
          <w:szCs w:val="22"/>
          <w:lang w:val="pt-PT"/>
        </w:rPr>
        <w:t xml:space="preserve"> é uma parte ou pela qual </w:t>
      </w:r>
      <w:r>
        <w:rPr>
          <w:rFonts w:cs="Arial"/>
          <w:sz w:val="22"/>
          <w:szCs w:val="22"/>
          <w:lang w:val="pt-PT"/>
        </w:rPr>
        <w:t>as</w:t>
      </w:r>
      <w:r w:rsidRPr="006436A3">
        <w:rPr>
          <w:rFonts w:cs="Arial"/>
          <w:sz w:val="22"/>
          <w:szCs w:val="22"/>
          <w:lang w:val="pt-PT"/>
        </w:rPr>
        <w:t xml:space="preserve"> propriedades ou ativos </w:t>
      </w:r>
      <w:r w:rsidR="005E3891">
        <w:rPr>
          <w:rFonts w:cs="Arial"/>
          <w:sz w:val="22"/>
          <w:szCs w:val="22"/>
          <w:lang w:val="pt-PT"/>
        </w:rPr>
        <w:t>da RNT</w:t>
      </w:r>
      <w:r w:rsidRPr="006436A3">
        <w:rPr>
          <w:rFonts w:cs="Arial"/>
          <w:sz w:val="22"/>
          <w:szCs w:val="22"/>
          <w:lang w:val="pt-PT"/>
        </w:rPr>
        <w:t xml:space="preserve"> </w:t>
      </w:r>
      <w:r>
        <w:rPr>
          <w:rFonts w:cs="Arial"/>
          <w:sz w:val="22"/>
          <w:szCs w:val="22"/>
          <w:lang w:val="pt-PT"/>
        </w:rPr>
        <w:t>possa</w:t>
      </w:r>
      <w:r w:rsidRPr="006436A3">
        <w:rPr>
          <w:rFonts w:cs="Arial"/>
          <w:sz w:val="22"/>
          <w:szCs w:val="22"/>
          <w:lang w:val="pt-PT"/>
        </w:rPr>
        <w:t>m estar vincula</w:t>
      </w:r>
      <w:r w:rsidR="005E3891">
        <w:rPr>
          <w:rFonts w:cs="Arial"/>
          <w:sz w:val="22"/>
          <w:szCs w:val="22"/>
          <w:lang w:val="pt-PT"/>
        </w:rPr>
        <w:t>das ou afetada</w:t>
      </w:r>
      <w:r>
        <w:rPr>
          <w:rFonts w:cs="Arial"/>
          <w:sz w:val="22"/>
          <w:szCs w:val="22"/>
          <w:lang w:val="pt-PT"/>
        </w:rPr>
        <w:t xml:space="preserve">s, sendo </w:t>
      </w:r>
      <w:r w:rsidR="005E3891">
        <w:rPr>
          <w:rFonts w:cs="Arial"/>
          <w:sz w:val="22"/>
          <w:szCs w:val="22"/>
          <w:lang w:val="pt-PT"/>
        </w:rPr>
        <w:t xml:space="preserve">que </w:t>
      </w:r>
      <w:r>
        <w:rPr>
          <w:rFonts w:cs="Arial"/>
          <w:sz w:val="22"/>
          <w:szCs w:val="22"/>
          <w:lang w:val="pt-PT"/>
        </w:rPr>
        <w:t xml:space="preserve">uma infração ou </w:t>
      </w:r>
      <w:r w:rsidRPr="006436A3">
        <w:rPr>
          <w:rFonts w:cs="Arial"/>
          <w:sz w:val="22"/>
          <w:szCs w:val="22"/>
          <w:lang w:val="pt-PT"/>
        </w:rPr>
        <w:t xml:space="preserve"> i</w:t>
      </w:r>
      <w:r>
        <w:rPr>
          <w:rFonts w:cs="Arial"/>
          <w:sz w:val="22"/>
          <w:szCs w:val="22"/>
          <w:lang w:val="pt-PT"/>
        </w:rPr>
        <w:t>ncumprimento</w:t>
      </w:r>
      <w:r w:rsidRPr="006436A3">
        <w:rPr>
          <w:rFonts w:cs="Arial"/>
          <w:sz w:val="22"/>
          <w:szCs w:val="22"/>
          <w:lang w:val="pt-PT"/>
        </w:rPr>
        <w:t xml:space="preserve"> po</w:t>
      </w:r>
      <w:r>
        <w:rPr>
          <w:rFonts w:cs="Arial"/>
          <w:sz w:val="22"/>
          <w:szCs w:val="22"/>
          <w:lang w:val="pt-PT"/>
        </w:rPr>
        <w:t>ssa eventualmente ter</w:t>
      </w:r>
      <w:r w:rsidRPr="006436A3">
        <w:rPr>
          <w:rFonts w:cs="Arial"/>
          <w:sz w:val="22"/>
          <w:szCs w:val="22"/>
          <w:lang w:val="pt-PT"/>
        </w:rPr>
        <w:t xml:space="preserve"> um efeito adverso </w:t>
      </w:r>
      <w:r>
        <w:rPr>
          <w:rFonts w:cs="Arial"/>
          <w:sz w:val="22"/>
          <w:szCs w:val="22"/>
          <w:lang w:val="pt-PT"/>
        </w:rPr>
        <w:t>considerável relativamente à</w:t>
      </w:r>
      <w:r w:rsidRPr="006436A3">
        <w:rPr>
          <w:rFonts w:cs="Arial"/>
          <w:sz w:val="22"/>
          <w:szCs w:val="22"/>
          <w:lang w:val="pt-PT"/>
        </w:rPr>
        <w:t xml:space="preserve"> capacidade </w:t>
      </w:r>
      <w:r w:rsidR="005E3891">
        <w:rPr>
          <w:rFonts w:cs="Arial"/>
          <w:sz w:val="22"/>
          <w:szCs w:val="22"/>
          <w:lang w:val="pt-PT"/>
        </w:rPr>
        <w:t>da RNT</w:t>
      </w:r>
      <w:r w:rsidRPr="006436A3">
        <w:rPr>
          <w:rFonts w:cs="Arial"/>
          <w:sz w:val="22"/>
          <w:szCs w:val="22"/>
          <w:lang w:val="pt-PT"/>
        </w:rPr>
        <w:t xml:space="preserve"> cumprir </w:t>
      </w:r>
      <w:r w:rsidR="005E3891">
        <w:rPr>
          <w:rFonts w:cs="Arial"/>
          <w:sz w:val="22"/>
          <w:szCs w:val="22"/>
          <w:lang w:val="pt-PT"/>
        </w:rPr>
        <w:t xml:space="preserve">com </w:t>
      </w:r>
      <w:r>
        <w:rPr>
          <w:rFonts w:cs="Arial"/>
          <w:sz w:val="22"/>
          <w:szCs w:val="22"/>
          <w:lang w:val="pt-PT"/>
        </w:rPr>
        <w:t>as suas obrigações, que estão estabelecidas no presente Contrato</w:t>
      </w:r>
      <w:r w:rsidRPr="006436A3">
        <w:rPr>
          <w:rFonts w:cs="Arial"/>
          <w:sz w:val="22"/>
          <w:szCs w:val="22"/>
          <w:lang w:val="pt-PT"/>
        </w:rPr>
        <w:t>;</w:t>
      </w:r>
    </w:p>
    <w:p w14:paraId="72C86DD6" w14:textId="12022024" w:rsidR="00A217A9" w:rsidRPr="00D12546" w:rsidRDefault="00A217A9" w:rsidP="00A217A9">
      <w:pPr>
        <w:pStyle w:val="MTVFL4Car"/>
        <w:tabs>
          <w:tab w:val="clear" w:pos="720"/>
          <w:tab w:val="clear" w:pos="1492"/>
          <w:tab w:val="left" w:pos="2268"/>
        </w:tabs>
        <w:ind w:left="2268" w:hanging="708"/>
        <w:rPr>
          <w:rFonts w:cs="Arial"/>
          <w:sz w:val="22"/>
          <w:szCs w:val="22"/>
          <w:lang w:val="pt-PT"/>
        </w:rPr>
      </w:pPr>
      <w:r w:rsidRPr="00A217A9">
        <w:rPr>
          <w:rFonts w:cs="Arial"/>
          <w:sz w:val="22"/>
          <w:szCs w:val="22"/>
          <w:lang w:val="pt-PT"/>
        </w:rPr>
        <w:t xml:space="preserve"> </w:t>
      </w:r>
      <w:r w:rsidRPr="00D12546">
        <w:rPr>
          <w:rFonts w:cs="Arial"/>
          <w:sz w:val="22"/>
          <w:szCs w:val="22"/>
          <w:lang w:val="pt-PT"/>
        </w:rPr>
        <w:t>(d)</w:t>
      </w:r>
      <w:r w:rsidRPr="00D12546">
        <w:rPr>
          <w:rFonts w:cs="Arial"/>
          <w:sz w:val="22"/>
          <w:szCs w:val="22"/>
          <w:lang w:val="pt-PT"/>
        </w:rPr>
        <w:tab/>
        <w:t xml:space="preserve">resultar, ou exigir a criação ou </w:t>
      </w:r>
      <w:r>
        <w:rPr>
          <w:rFonts w:cs="Arial"/>
          <w:sz w:val="22"/>
          <w:szCs w:val="22"/>
          <w:lang w:val="pt-PT"/>
        </w:rPr>
        <w:t>estabelecimento de</w:t>
      </w:r>
      <w:r w:rsidRPr="00D12546">
        <w:rPr>
          <w:rFonts w:cs="Arial"/>
          <w:sz w:val="22"/>
          <w:szCs w:val="22"/>
          <w:lang w:val="pt-PT"/>
        </w:rPr>
        <w:t xml:space="preserve"> qualquer hipoteca, </w:t>
      </w:r>
      <w:r>
        <w:rPr>
          <w:rFonts w:cs="Arial"/>
          <w:sz w:val="22"/>
          <w:szCs w:val="22"/>
          <w:lang w:val="pt-PT"/>
        </w:rPr>
        <w:t>garantia de património</w:t>
      </w:r>
      <w:r w:rsidRPr="00D12546">
        <w:rPr>
          <w:rFonts w:cs="Arial"/>
          <w:sz w:val="22"/>
          <w:szCs w:val="22"/>
          <w:lang w:val="pt-PT"/>
        </w:rPr>
        <w:t>, penhor</w:t>
      </w:r>
      <w:r>
        <w:rPr>
          <w:rFonts w:cs="Arial"/>
          <w:sz w:val="22"/>
          <w:szCs w:val="22"/>
          <w:lang w:val="pt-PT"/>
        </w:rPr>
        <w:t>a</w:t>
      </w:r>
      <w:r w:rsidRPr="00D12546">
        <w:rPr>
          <w:rFonts w:cs="Arial"/>
          <w:sz w:val="22"/>
          <w:szCs w:val="22"/>
          <w:lang w:val="pt-PT"/>
        </w:rPr>
        <w:t xml:space="preserve">, </w:t>
      </w:r>
      <w:r>
        <w:rPr>
          <w:rFonts w:cs="Arial"/>
          <w:sz w:val="22"/>
          <w:szCs w:val="22"/>
          <w:lang w:val="pt-PT"/>
        </w:rPr>
        <w:t>obrigação</w:t>
      </w:r>
      <w:r w:rsidRPr="00D12546">
        <w:rPr>
          <w:rFonts w:cs="Arial"/>
          <w:sz w:val="22"/>
          <w:szCs w:val="22"/>
          <w:lang w:val="pt-PT"/>
        </w:rPr>
        <w:t xml:space="preserve">,  juros de garantia, ou outro encargo ou </w:t>
      </w:r>
      <w:r>
        <w:rPr>
          <w:rFonts w:cs="Arial"/>
          <w:sz w:val="22"/>
          <w:szCs w:val="22"/>
          <w:lang w:val="pt-PT"/>
        </w:rPr>
        <w:t>instrumento de garantia</w:t>
      </w:r>
      <w:r w:rsidRPr="00D12546">
        <w:rPr>
          <w:rFonts w:cs="Arial"/>
          <w:sz w:val="22"/>
          <w:szCs w:val="22"/>
          <w:lang w:val="pt-PT"/>
        </w:rPr>
        <w:t xml:space="preserve"> de qualquer natureza (que possa não ser contemplado p</w:t>
      </w:r>
      <w:r>
        <w:rPr>
          <w:rFonts w:cs="Arial"/>
          <w:sz w:val="22"/>
          <w:szCs w:val="22"/>
          <w:lang w:val="pt-PT"/>
        </w:rPr>
        <w:t>elo presente Contrato</w:t>
      </w:r>
      <w:r w:rsidRPr="00D12546">
        <w:rPr>
          <w:rFonts w:cs="Arial"/>
          <w:sz w:val="22"/>
          <w:szCs w:val="22"/>
          <w:lang w:val="pt-PT"/>
        </w:rPr>
        <w:t xml:space="preserve">) sobre ou </w:t>
      </w:r>
      <w:r>
        <w:rPr>
          <w:rFonts w:cs="Arial"/>
          <w:sz w:val="22"/>
          <w:szCs w:val="22"/>
          <w:lang w:val="pt-PT"/>
        </w:rPr>
        <w:t>a respeito de</w:t>
      </w:r>
      <w:r w:rsidRPr="00D12546">
        <w:rPr>
          <w:rFonts w:cs="Arial"/>
          <w:sz w:val="22"/>
          <w:szCs w:val="22"/>
          <w:lang w:val="pt-PT"/>
        </w:rPr>
        <w:t xml:space="preserve"> quaisquer ativos ou propriedades </w:t>
      </w:r>
      <w:r w:rsidR="00320E65">
        <w:rPr>
          <w:rFonts w:cs="Arial"/>
          <w:sz w:val="22"/>
          <w:szCs w:val="22"/>
          <w:lang w:val="pt-PT"/>
        </w:rPr>
        <w:t>da RNT</w:t>
      </w:r>
      <w:r>
        <w:rPr>
          <w:rFonts w:cs="Arial"/>
          <w:sz w:val="22"/>
          <w:szCs w:val="22"/>
          <w:lang w:val="pt-PT"/>
        </w:rPr>
        <w:t xml:space="preserve"> ora detidos ou futuramente adquiridos</w:t>
      </w:r>
      <w:r w:rsidRPr="00D12546">
        <w:rPr>
          <w:rFonts w:cs="Arial"/>
          <w:sz w:val="22"/>
          <w:szCs w:val="22"/>
          <w:lang w:val="pt-PT"/>
        </w:rPr>
        <w:t xml:space="preserve">, cuja criação ou imposição </w:t>
      </w:r>
      <w:r>
        <w:rPr>
          <w:rFonts w:cs="Arial"/>
          <w:sz w:val="22"/>
          <w:szCs w:val="22"/>
          <w:lang w:val="pt-PT"/>
        </w:rPr>
        <w:t>possa eventualmente ter</w:t>
      </w:r>
      <w:r w:rsidRPr="006436A3">
        <w:rPr>
          <w:rFonts w:cs="Arial"/>
          <w:sz w:val="22"/>
          <w:szCs w:val="22"/>
          <w:lang w:val="pt-PT"/>
        </w:rPr>
        <w:t xml:space="preserve"> um efeito adverso </w:t>
      </w:r>
      <w:r>
        <w:rPr>
          <w:rFonts w:cs="Arial"/>
          <w:sz w:val="22"/>
          <w:szCs w:val="22"/>
          <w:lang w:val="pt-PT"/>
        </w:rPr>
        <w:t>considerável relativamente à</w:t>
      </w:r>
      <w:r w:rsidRPr="006436A3">
        <w:rPr>
          <w:rFonts w:cs="Arial"/>
          <w:sz w:val="22"/>
          <w:szCs w:val="22"/>
          <w:lang w:val="pt-PT"/>
        </w:rPr>
        <w:t xml:space="preserve"> capacidade </w:t>
      </w:r>
      <w:r w:rsidR="00320E65">
        <w:rPr>
          <w:rFonts w:cs="Arial"/>
          <w:sz w:val="22"/>
          <w:szCs w:val="22"/>
          <w:lang w:val="pt-PT"/>
        </w:rPr>
        <w:t>da RNT</w:t>
      </w:r>
      <w:r w:rsidRPr="006436A3">
        <w:rPr>
          <w:rFonts w:cs="Arial"/>
          <w:sz w:val="22"/>
          <w:szCs w:val="22"/>
          <w:lang w:val="pt-PT"/>
        </w:rPr>
        <w:t xml:space="preserve"> cumprir </w:t>
      </w:r>
      <w:r>
        <w:rPr>
          <w:rFonts w:cs="Arial"/>
          <w:sz w:val="22"/>
          <w:szCs w:val="22"/>
          <w:lang w:val="pt-PT"/>
        </w:rPr>
        <w:t>as suas obrigações, que estão estabelecidas no presente Contrato</w:t>
      </w:r>
      <w:r w:rsidRPr="00D12546">
        <w:rPr>
          <w:rFonts w:cs="Arial"/>
          <w:sz w:val="22"/>
          <w:szCs w:val="22"/>
          <w:lang w:val="pt-PT"/>
        </w:rPr>
        <w:t>;</w:t>
      </w:r>
    </w:p>
    <w:p w14:paraId="39A6B8ED" w14:textId="677D3F0E" w:rsidR="008320AB" w:rsidRPr="00C725F1" w:rsidRDefault="008320AB" w:rsidP="003479A4">
      <w:pPr>
        <w:pStyle w:val="MTVFL4Car"/>
        <w:keepNext/>
        <w:numPr>
          <w:ilvl w:val="0"/>
          <w:numId w:val="59"/>
        </w:numPr>
        <w:tabs>
          <w:tab w:val="clear" w:pos="720"/>
          <w:tab w:val="left" w:pos="2268"/>
        </w:tabs>
        <w:rPr>
          <w:sz w:val="22"/>
          <w:szCs w:val="22"/>
        </w:rPr>
      </w:pPr>
      <w:bookmarkStart w:id="531" w:name="_DV_M640"/>
      <w:bookmarkStart w:id="532" w:name="_DV_M641"/>
      <w:bookmarkStart w:id="533" w:name="_DV_M642"/>
      <w:bookmarkStart w:id="534" w:name="_DV_M643"/>
      <w:bookmarkStart w:id="535" w:name="_DV_M644"/>
      <w:bookmarkStart w:id="536" w:name="_DV_M645"/>
      <w:bookmarkStart w:id="537" w:name="_DV_M649"/>
      <w:bookmarkStart w:id="538" w:name="_Ref488838755"/>
      <w:bookmarkStart w:id="539" w:name="_Ref498942529"/>
      <w:bookmarkStart w:id="540" w:name="_Ref405564418"/>
      <w:bookmarkStart w:id="541" w:name="_Ref405565571"/>
      <w:bookmarkEnd w:id="530"/>
      <w:bookmarkEnd w:id="531"/>
      <w:bookmarkEnd w:id="532"/>
      <w:bookmarkEnd w:id="533"/>
      <w:bookmarkEnd w:id="534"/>
      <w:bookmarkEnd w:id="535"/>
      <w:bookmarkEnd w:id="536"/>
      <w:bookmarkEnd w:id="537"/>
      <w:r w:rsidRPr="00C725F1">
        <w:rPr>
          <w:rFonts w:cs="Arial"/>
          <w:b/>
          <w:sz w:val="22"/>
          <w:szCs w:val="22"/>
        </w:rPr>
        <w:t>FOR</w:t>
      </w:r>
      <w:bookmarkStart w:id="542" w:name="_Ref336859047"/>
      <w:bookmarkStart w:id="543" w:name="_Ref21147250"/>
      <w:bookmarkStart w:id="544" w:name="_Ref21147344"/>
      <w:bookmarkEnd w:id="538"/>
      <w:bookmarkEnd w:id="542"/>
      <w:r w:rsidR="00C725F1" w:rsidRPr="00C725F1">
        <w:rPr>
          <w:rFonts w:cs="Arial"/>
          <w:b/>
          <w:sz w:val="22"/>
          <w:szCs w:val="22"/>
        </w:rPr>
        <w:t>ÇA MAIOR</w:t>
      </w:r>
    </w:p>
    <w:p w14:paraId="10CFC9CA" w14:textId="18273166" w:rsidR="00C725F1" w:rsidRPr="00C725F1" w:rsidRDefault="00C725F1" w:rsidP="003479A4">
      <w:pPr>
        <w:pStyle w:val="MTVFL2"/>
        <w:keepNext/>
        <w:numPr>
          <w:ilvl w:val="1"/>
          <w:numId w:val="59"/>
        </w:numPr>
        <w:rPr>
          <w:rFonts w:cs="Arial"/>
          <w:sz w:val="22"/>
          <w:szCs w:val="22"/>
          <w:lang w:val="pt-PT"/>
        </w:rPr>
      </w:pPr>
      <w:bookmarkStart w:id="545" w:name="_DV_M650"/>
      <w:bookmarkStart w:id="546" w:name="_Ref343101371"/>
      <w:bookmarkEnd w:id="545"/>
      <w:r w:rsidRPr="00C725F1">
        <w:rPr>
          <w:rFonts w:cs="Arial"/>
          <w:sz w:val="22"/>
          <w:szCs w:val="22"/>
          <w:lang w:val="pt-PT"/>
        </w:rPr>
        <w:t>"</w:t>
      </w:r>
      <w:r w:rsidRPr="00C725F1">
        <w:rPr>
          <w:rFonts w:cs="Arial"/>
          <w:b/>
          <w:sz w:val="22"/>
          <w:szCs w:val="22"/>
          <w:lang w:val="pt-PT"/>
        </w:rPr>
        <w:t>Força Maior</w:t>
      </w:r>
      <w:r w:rsidRPr="00C725F1">
        <w:rPr>
          <w:rFonts w:cs="Arial"/>
          <w:sz w:val="22"/>
          <w:szCs w:val="22"/>
          <w:lang w:val="pt-PT"/>
        </w:rPr>
        <w:t>" significa qualquer circunstância, evento ou condição (ou combinação</w:t>
      </w:r>
      <w:r>
        <w:rPr>
          <w:rFonts w:cs="Arial"/>
          <w:sz w:val="22"/>
          <w:szCs w:val="22"/>
          <w:lang w:val="pt-PT"/>
        </w:rPr>
        <w:t xml:space="preserve"> destes</w:t>
      </w:r>
      <w:r w:rsidRPr="00C725F1">
        <w:rPr>
          <w:rFonts w:cs="Arial"/>
          <w:sz w:val="22"/>
          <w:szCs w:val="22"/>
          <w:lang w:val="pt-PT"/>
        </w:rPr>
        <w:t xml:space="preserve">) </w:t>
      </w:r>
      <w:r>
        <w:rPr>
          <w:rFonts w:cs="Arial"/>
          <w:sz w:val="22"/>
          <w:szCs w:val="22"/>
          <w:lang w:val="pt-PT"/>
        </w:rPr>
        <w:t>para além do possível controlo</w:t>
      </w:r>
      <w:r w:rsidRPr="00C725F1">
        <w:rPr>
          <w:rFonts w:cs="Arial"/>
          <w:sz w:val="22"/>
          <w:szCs w:val="22"/>
          <w:lang w:val="pt-PT"/>
        </w:rPr>
        <w:t xml:space="preserve">, </w:t>
      </w:r>
      <w:r>
        <w:rPr>
          <w:rFonts w:cs="Arial"/>
          <w:sz w:val="22"/>
          <w:szCs w:val="22"/>
          <w:lang w:val="pt-PT"/>
        </w:rPr>
        <w:t xml:space="preserve">que atinge direta ou indiretamente </w:t>
      </w:r>
      <w:r w:rsidRPr="00C725F1">
        <w:rPr>
          <w:rFonts w:cs="Arial"/>
          <w:sz w:val="22"/>
          <w:szCs w:val="22"/>
          <w:lang w:val="pt-PT"/>
        </w:rPr>
        <w:t>a Parte</w:t>
      </w:r>
      <w:r w:rsidR="006D1E0D">
        <w:rPr>
          <w:rFonts w:cs="Arial"/>
          <w:sz w:val="22"/>
          <w:szCs w:val="22"/>
          <w:lang w:val="pt-PT"/>
        </w:rPr>
        <w:t xml:space="preserve"> A</w:t>
      </w:r>
      <w:r>
        <w:rPr>
          <w:rFonts w:cs="Arial"/>
          <w:sz w:val="22"/>
          <w:szCs w:val="22"/>
          <w:lang w:val="pt-PT"/>
        </w:rPr>
        <w:t>fetada</w:t>
      </w:r>
      <w:r w:rsidRPr="00C725F1">
        <w:rPr>
          <w:rFonts w:cs="Arial"/>
          <w:sz w:val="22"/>
          <w:szCs w:val="22"/>
          <w:lang w:val="pt-PT"/>
        </w:rPr>
        <w:t xml:space="preserve">, mas </w:t>
      </w:r>
      <w:r>
        <w:rPr>
          <w:rFonts w:cs="Arial"/>
          <w:sz w:val="22"/>
          <w:szCs w:val="22"/>
          <w:lang w:val="pt-PT"/>
        </w:rPr>
        <w:t>apenas na medida em que</w:t>
      </w:r>
      <w:r w:rsidRPr="00C725F1">
        <w:rPr>
          <w:rFonts w:cs="Arial"/>
          <w:sz w:val="22"/>
          <w:szCs w:val="22"/>
          <w:lang w:val="pt-PT"/>
        </w:rPr>
        <w:t>:</w:t>
      </w:r>
    </w:p>
    <w:p w14:paraId="59299B37" w14:textId="4E09CCC3" w:rsidR="009622DE" w:rsidRDefault="009622DE" w:rsidP="003479A4">
      <w:pPr>
        <w:pStyle w:val="MTVFL4Car"/>
        <w:numPr>
          <w:ilvl w:val="2"/>
          <w:numId w:val="59"/>
        </w:numPr>
        <w:rPr>
          <w:rFonts w:cs="Arial"/>
          <w:sz w:val="22"/>
          <w:szCs w:val="22"/>
          <w:lang w:val="pt-PT"/>
        </w:rPr>
      </w:pPr>
      <w:bookmarkStart w:id="547" w:name="_DV_M651"/>
      <w:bookmarkStart w:id="548" w:name="_Ref488841456"/>
      <w:bookmarkStart w:id="549" w:name="_Ref336859048"/>
      <w:bookmarkStart w:id="550" w:name="_Ref21143567"/>
      <w:bookmarkEnd w:id="539"/>
      <w:bookmarkEnd w:id="540"/>
      <w:bookmarkEnd w:id="541"/>
      <w:bookmarkEnd w:id="543"/>
      <w:bookmarkEnd w:id="544"/>
      <w:bookmarkEnd w:id="546"/>
      <w:bookmarkEnd w:id="547"/>
      <w:r w:rsidRPr="009622DE">
        <w:rPr>
          <w:rFonts w:cs="Arial"/>
          <w:sz w:val="22"/>
          <w:szCs w:val="22"/>
          <w:lang w:val="pt-PT"/>
        </w:rPr>
        <w:t>tal circunstância, evento ou condição, apesar do exercício de diligênci</w:t>
      </w:r>
      <w:r w:rsidR="002A715D">
        <w:rPr>
          <w:rFonts w:cs="Arial"/>
          <w:sz w:val="22"/>
          <w:szCs w:val="22"/>
          <w:lang w:val="pt-PT"/>
        </w:rPr>
        <w:t>a, não pode ser evitado, prevenido ou superado</w:t>
      </w:r>
      <w:r w:rsidRPr="009622DE">
        <w:rPr>
          <w:rFonts w:cs="Arial"/>
          <w:sz w:val="22"/>
          <w:szCs w:val="22"/>
          <w:lang w:val="pt-PT"/>
        </w:rPr>
        <w:t xml:space="preserve"> pela Parte Afetada, salvo por custos e / ou esforços </w:t>
      </w:r>
      <w:r w:rsidR="002A715D">
        <w:rPr>
          <w:rFonts w:cs="Arial"/>
          <w:sz w:val="22"/>
          <w:szCs w:val="22"/>
          <w:lang w:val="pt-PT"/>
        </w:rPr>
        <w:t>desmedidos</w:t>
      </w:r>
      <w:r w:rsidRPr="009622DE">
        <w:rPr>
          <w:rFonts w:cs="Arial"/>
          <w:sz w:val="22"/>
          <w:szCs w:val="22"/>
          <w:lang w:val="pt-PT"/>
        </w:rPr>
        <w:t>;</w:t>
      </w:r>
    </w:p>
    <w:p w14:paraId="68A55B7F" w14:textId="4D042BE8" w:rsidR="00436F4F" w:rsidRDefault="00436F4F" w:rsidP="003479A4">
      <w:pPr>
        <w:pStyle w:val="MTVFL4Car"/>
        <w:numPr>
          <w:ilvl w:val="2"/>
          <w:numId w:val="59"/>
        </w:numPr>
        <w:rPr>
          <w:rFonts w:cs="Arial"/>
          <w:sz w:val="22"/>
          <w:szCs w:val="22"/>
          <w:lang w:val="pt-PT"/>
        </w:rPr>
      </w:pPr>
      <w:r w:rsidRPr="00436F4F">
        <w:rPr>
          <w:rFonts w:cs="Arial"/>
          <w:sz w:val="22"/>
          <w:szCs w:val="22"/>
          <w:lang w:val="pt-PT"/>
        </w:rPr>
        <w:t>tal circunstância, evento ou c</w:t>
      </w:r>
      <w:r>
        <w:rPr>
          <w:rFonts w:cs="Arial"/>
          <w:sz w:val="22"/>
          <w:szCs w:val="22"/>
          <w:lang w:val="pt-PT"/>
        </w:rPr>
        <w:t xml:space="preserve">ondição impede que a </w:t>
      </w:r>
      <w:r w:rsidRPr="00436F4F">
        <w:rPr>
          <w:rFonts w:cs="Arial"/>
          <w:sz w:val="22"/>
          <w:szCs w:val="22"/>
          <w:lang w:val="pt-PT"/>
        </w:rPr>
        <w:t>Parte Afetada</w:t>
      </w:r>
      <w:r w:rsidR="003F37C5">
        <w:rPr>
          <w:rFonts w:cs="Arial"/>
          <w:sz w:val="22"/>
          <w:szCs w:val="22"/>
          <w:lang w:val="pt-PT"/>
        </w:rPr>
        <w:t xml:space="preserve"> cumpra</w:t>
      </w:r>
      <w:r>
        <w:rPr>
          <w:rFonts w:cs="Arial"/>
          <w:sz w:val="22"/>
          <w:szCs w:val="22"/>
          <w:lang w:val="pt-PT"/>
        </w:rPr>
        <w:t xml:space="preserve"> por </w:t>
      </w:r>
      <w:r w:rsidR="003F37C5">
        <w:rPr>
          <w:rFonts w:cs="Arial"/>
          <w:sz w:val="22"/>
          <w:szCs w:val="22"/>
          <w:lang w:val="pt-PT"/>
        </w:rPr>
        <w:t>com as</w:t>
      </w:r>
      <w:r w:rsidRPr="00436F4F">
        <w:rPr>
          <w:rFonts w:cs="Arial"/>
          <w:sz w:val="22"/>
          <w:szCs w:val="22"/>
          <w:lang w:val="pt-PT"/>
        </w:rPr>
        <w:t xml:space="preserve"> suas obrigações</w:t>
      </w:r>
      <w:r w:rsidR="003F37C5">
        <w:rPr>
          <w:rFonts w:cs="Arial"/>
          <w:sz w:val="22"/>
          <w:szCs w:val="22"/>
          <w:lang w:val="pt-PT"/>
        </w:rPr>
        <w:t>, segundo o que está estabelecido no presente</w:t>
      </w:r>
      <w:r w:rsidRPr="00436F4F">
        <w:rPr>
          <w:rFonts w:cs="Arial"/>
          <w:sz w:val="22"/>
          <w:szCs w:val="22"/>
          <w:lang w:val="pt-PT"/>
        </w:rPr>
        <w:t xml:space="preserve"> Contrato (exceto para obrigações de pagamento);</w:t>
      </w:r>
    </w:p>
    <w:p w14:paraId="58277055" w14:textId="3EE55A4B" w:rsidR="0014028C" w:rsidRPr="007B0A8E" w:rsidRDefault="001E38CE" w:rsidP="007B0A8E">
      <w:pPr>
        <w:pStyle w:val="MTVFL4Car"/>
        <w:numPr>
          <w:ilvl w:val="2"/>
          <w:numId w:val="59"/>
        </w:numPr>
        <w:rPr>
          <w:rFonts w:cs="Arial"/>
          <w:sz w:val="22"/>
          <w:szCs w:val="22"/>
          <w:lang w:val="pt-PT"/>
        </w:rPr>
      </w:pPr>
      <w:r w:rsidRPr="007B0A8E">
        <w:rPr>
          <w:rFonts w:cs="Arial"/>
          <w:sz w:val="22"/>
          <w:szCs w:val="22"/>
          <w:lang w:val="pt-PT"/>
        </w:rPr>
        <w:t>a Parte Afetada tenha tomado todas as precauções possíveis, o devido cuidado e as medidas para prevenir, evitar ou superar o efeito de tal circunstância, evento ou condição em relação à sua capacidade de cumprir com obrigações deste Contrato e mitigar respetivamente as suas consequências;</w:t>
      </w:r>
    </w:p>
    <w:bookmarkEnd w:id="548"/>
    <w:p w14:paraId="2F46EA7F" w14:textId="159046FF" w:rsidR="009824CA" w:rsidRPr="009824CA" w:rsidRDefault="00FA78D9" w:rsidP="003479A4">
      <w:pPr>
        <w:pStyle w:val="MTVFL4Car"/>
        <w:numPr>
          <w:ilvl w:val="2"/>
          <w:numId w:val="59"/>
        </w:numPr>
        <w:rPr>
          <w:rFonts w:cs="Arial"/>
          <w:sz w:val="22"/>
          <w:szCs w:val="22"/>
          <w:lang w:val="pt-PT"/>
        </w:rPr>
      </w:pPr>
      <w:r w:rsidRPr="009824CA">
        <w:rPr>
          <w:rFonts w:cs="Arial"/>
          <w:sz w:val="22"/>
          <w:szCs w:val="22"/>
          <w:lang w:val="pt-PT"/>
        </w:rPr>
        <w:t>tal circunstância, evento ou condição não seja o resultado, direto ou indireto, de uma infração ou incumprimento por parte da Parte Afetada no cumprimento de qualquer uma das suas obrigações que constam no presente Contrato ou outro Contrato do Projeto.</w:t>
      </w:r>
    </w:p>
    <w:p w14:paraId="014781B0" w14:textId="0A1CF1A2" w:rsidR="009824CA" w:rsidRDefault="009824CA" w:rsidP="003479A4">
      <w:pPr>
        <w:pStyle w:val="MTVFL4Car"/>
        <w:numPr>
          <w:ilvl w:val="2"/>
          <w:numId w:val="59"/>
        </w:numPr>
        <w:rPr>
          <w:rFonts w:cs="Arial"/>
          <w:sz w:val="22"/>
          <w:szCs w:val="22"/>
          <w:lang w:val="pt-PT"/>
        </w:rPr>
      </w:pPr>
      <w:r w:rsidRPr="009824CA">
        <w:rPr>
          <w:rFonts w:cs="Arial"/>
          <w:sz w:val="22"/>
          <w:szCs w:val="22"/>
          <w:lang w:val="pt-PT"/>
        </w:rPr>
        <w:t xml:space="preserve">tal circunstância, evento ou condição </w:t>
      </w:r>
      <w:r>
        <w:rPr>
          <w:rFonts w:cs="Arial"/>
          <w:sz w:val="22"/>
          <w:szCs w:val="22"/>
          <w:lang w:val="pt-PT"/>
        </w:rPr>
        <w:t>não seja</w:t>
      </w:r>
      <w:r w:rsidRPr="009824CA">
        <w:rPr>
          <w:rFonts w:cs="Arial"/>
          <w:sz w:val="22"/>
          <w:szCs w:val="22"/>
          <w:lang w:val="pt-PT"/>
        </w:rPr>
        <w:t xml:space="preserve"> culpa ou negligência da Parte Afetada; e</w:t>
      </w:r>
    </w:p>
    <w:p w14:paraId="557117A0" w14:textId="7733426A" w:rsidR="008320AB" w:rsidRPr="0009642F" w:rsidRDefault="002204BB" w:rsidP="003479A4">
      <w:pPr>
        <w:pStyle w:val="MTVFL4Car"/>
        <w:numPr>
          <w:ilvl w:val="2"/>
          <w:numId w:val="59"/>
        </w:numPr>
        <w:tabs>
          <w:tab w:val="left" w:pos="1935"/>
        </w:tabs>
        <w:rPr>
          <w:sz w:val="22"/>
          <w:szCs w:val="22"/>
          <w:lang w:val="pt-PT"/>
        </w:rPr>
      </w:pPr>
      <w:r w:rsidRPr="0009642F">
        <w:rPr>
          <w:rFonts w:cs="Arial"/>
          <w:sz w:val="22"/>
          <w:szCs w:val="22"/>
          <w:lang w:val="pt-PT"/>
        </w:rPr>
        <w:t>a Parte Afetada tenha notificado a outra Parte de acordo com</w:t>
      </w:r>
      <w:r w:rsidR="0003208E" w:rsidRPr="0009642F">
        <w:rPr>
          <w:rFonts w:cs="Arial"/>
          <w:sz w:val="22"/>
          <w:szCs w:val="22"/>
          <w:lang w:val="pt-PT"/>
        </w:rPr>
        <w:t xml:space="preserve"> estabelecido</w:t>
      </w:r>
      <w:r w:rsidRPr="0009642F">
        <w:rPr>
          <w:rFonts w:cs="Arial"/>
          <w:sz w:val="22"/>
          <w:szCs w:val="22"/>
          <w:lang w:val="pt-PT"/>
        </w:rPr>
        <w:t xml:space="preserve"> </w:t>
      </w:r>
      <w:r w:rsidR="0003208E" w:rsidRPr="0009642F">
        <w:rPr>
          <w:rFonts w:cs="Arial"/>
          <w:sz w:val="22"/>
          <w:szCs w:val="22"/>
          <w:lang w:val="pt-PT"/>
        </w:rPr>
        <w:t>n</w:t>
      </w:r>
      <w:r w:rsidRPr="0009642F">
        <w:rPr>
          <w:rFonts w:cs="Arial"/>
          <w:sz w:val="22"/>
          <w:szCs w:val="22"/>
          <w:lang w:val="pt-PT"/>
        </w:rPr>
        <w:t>o Artigo 13.5.1.</w:t>
      </w:r>
      <w:bookmarkStart w:id="551" w:name="_DV_M654"/>
      <w:bookmarkStart w:id="552" w:name="_DV_M655"/>
      <w:bookmarkStart w:id="553" w:name="_DV_M656"/>
      <w:bookmarkStart w:id="554" w:name="_DV_M657"/>
      <w:bookmarkStart w:id="555" w:name="_DV_M658"/>
      <w:bookmarkStart w:id="556" w:name="_Ref231787853"/>
      <w:bookmarkEnd w:id="551"/>
      <w:bookmarkEnd w:id="552"/>
      <w:bookmarkEnd w:id="553"/>
      <w:bookmarkEnd w:id="554"/>
      <w:bookmarkEnd w:id="555"/>
      <w:r w:rsidR="008320AB" w:rsidRPr="0009642F">
        <w:rPr>
          <w:sz w:val="22"/>
          <w:szCs w:val="22"/>
          <w:lang w:val="pt-PT"/>
        </w:rPr>
        <w:tab/>
      </w:r>
    </w:p>
    <w:p w14:paraId="0487CCD4" w14:textId="2EFE28E8" w:rsidR="0009642F" w:rsidRPr="0009642F" w:rsidRDefault="0009642F" w:rsidP="003479A4">
      <w:pPr>
        <w:pStyle w:val="MTVFL2"/>
        <w:keepNext/>
        <w:numPr>
          <w:ilvl w:val="1"/>
          <w:numId w:val="59"/>
        </w:numPr>
        <w:rPr>
          <w:rFonts w:cs="Arial"/>
          <w:sz w:val="22"/>
          <w:szCs w:val="22"/>
          <w:lang w:val="pt-PT"/>
        </w:rPr>
      </w:pPr>
      <w:bookmarkStart w:id="557" w:name="_DV_M659"/>
      <w:bookmarkStart w:id="558" w:name="_Ref343181091"/>
      <w:bookmarkStart w:id="559" w:name="_Ref231812013"/>
      <w:bookmarkEnd w:id="557"/>
      <w:r w:rsidRPr="0009642F">
        <w:rPr>
          <w:rFonts w:cs="Arial"/>
          <w:sz w:val="22"/>
          <w:szCs w:val="22"/>
          <w:lang w:val="pt-PT"/>
        </w:rPr>
        <w:t>"</w:t>
      </w:r>
      <w:r w:rsidRPr="0009642F">
        <w:rPr>
          <w:rFonts w:cs="Arial"/>
          <w:b/>
          <w:sz w:val="22"/>
          <w:szCs w:val="22"/>
          <w:lang w:val="pt-PT"/>
        </w:rPr>
        <w:t>Força Maior do Governo</w:t>
      </w:r>
      <w:r w:rsidRPr="0009642F">
        <w:rPr>
          <w:rFonts w:cs="Arial"/>
          <w:sz w:val="22"/>
          <w:szCs w:val="22"/>
          <w:lang w:val="pt-PT"/>
        </w:rPr>
        <w:t>" signif</w:t>
      </w:r>
      <w:r>
        <w:rPr>
          <w:rFonts w:cs="Arial"/>
          <w:sz w:val="22"/>
          <w:szCs w:val="22"/>
          <w:lang w:val="pt-PT"/>
        </w:rPr>
        <w:t>ica Força Maior que consiste n</w:t>
      </w:r>
      <w:r w:rsidRPr="0009642F">
        <w:rPr>
          <w:rFonts w:cs="Arial"/>
          <w:sz w:val="22"/>
          <w:szCs w:val="22"/>
          <w:lang w:val="pt-PT"/>
        </w:rPr>
        <w:t>algum</w:t>
      </w:r>
      <w:r>
        <w:rPr>
          <w:rFonts w:cs="Arial"/>
          <w:sz w:val="22"/>
          <w:szCs w:val="22"/>
          <w:lang w:val="pt-PT"/>
        </w:rPr>
        <w:t xml:space="preserve"> (s)</w:t>
      </w:r>
      <w:r w:rsidRPr="0009642F">
        <w:rPr>
          <w:rFonts w:cs="Arial"/>
          <w:sz w:val="22"/>
          <w:szCs w:val="22"/>
          <w:lang w:val="pt-PT"/>
        </w:rPr>
        <w:t xml:space="preserve"> do</w:t>
      </w:r>
      <w:r>
        <w:rPr>
          <w:rFonts w:cs="Arial"/>
          <w:sz w:val="22"/>
          <w:szCs w:val="22"/>
          <w:lang w:val="pt-PT"/>
        </w:rPr>
        <w:t xml:space="preserve"> (</w:t>
      </w:r>
      <w:r w:rsidRPr="0009642F">
        <w:rPr>
          <w:rFonts w:cs="Arial"/>
          <w:sz w:val="22"/>
          <w:szCs w:val="22"/>
          <w:lang w:val="pt-PT"/>
        </w:rPr>
        <w:t>s</w:t>
      </w:r>
      <w:r>
        <w:rPr>
          <w:rFonts w:cs="Arial"/>
          <w:sz w:val="22"/>
          <w:szCs w:val="22"/>
          <w:lang w:val="pt-PT"/>
        </w:rPr>
        <w:t>)</w:t>
      </w:r>
      <w:r w:rsidRPr="0009642F">
        <w:rPr>
          <w:rFonts w:cs="Arial"/>
          <w:sz w:val="22"/>
          <w:szCs w:val="22"/>
          <w:lang w:val="pt-PT"/>
        </w:rPr>
        <w:t xml:space="preserve"> seguinte</w:t>
      </w:r>
      <w:r>
        <w:rPr>
          <w:rFonts w:cs="Arial"/>
          <w:sz w:val="22"/>
          <w:szCs w:val="22"/>
          <w:lang w:val="pt-PT"/>
        </w:rPr>
        <w:t xml:space="preserve"> (</w:t>
      </w:r>
      <w:r w:rsidRPr="0009642F">
        <w:rPr>
          <w:rFonts w:cs="Arial"/>
          <w:sz w:val="22"/>
          <w:szCs w:val="22"/>
          <w:lang w:val="pt-PT"/>
        </w:rPr>
        <w:t>s</w:t>
      </w:r>
      <w:r>
        <w:rPr>
          <w:rFonts w:cs="Arial"/>
          <w:sz w:val="22"/>
          <w:szCs w:val="22"/>
          <w:lang w:val="pt-PT"/>
        </w:rPr>
        <w:t>)</w:t>
      </w:r>
      <w:r w:rsidRPr="0009642F">
        <w:rPr>
          <w:rFonts w:cs="Arial"/>
          <w:sz w:val="22"/>
          <w:szCs w:val="22"/>
          <w:lang w:val="pt-PT"/>
        </w:rPr>
        <w:t xml:space="preserve"> evento</w:t>
      </w:r>
      <w:r>
        <w:rPr>
          <w:rFonts w:cs="Arial"/>
          <w:sz w:val="22"/>
          <w:szCs w:val="22"/>
          <w:lang w:val="pt-PT"/>
        </w:rPr>
        <w:t xml:space="preserve"> (</w:t>
      </w:r>
      <w:r w:rsidRPr="0009642F">
        <w:rPr>
          <w:rFonts w:cs="Arial"/>
          <w:sz w:val="22"/>
          <w:szCs w:val="22"/>
          <w:lang w:val="pt-PT"/>
        </w:rPr>
        <w:t>s</w:t>
      </w:r>
      <w:r>
        <w:rPr>
          <w:rFonts w:cs="Arial"/>
          <w:sz w:val="22"/>
          <w:szCs w:val="22"/>
          <w:lang w:val="pt-PT"/>
        </w:rPr>
        <w:t>)</w:t>
      </w:r>
      <w:r w:rsidRPr="0009642F">
        <w:rPr>
          <w:rFonts w:cs="Arial"/>
          <w:sz w:val="22"/>
          <w:szCs w:val="22"/>
          <w:lang w:val="pt-PT"/>
        </w:rPr>
        <w:t>:</w:t>
      </w:r>
    </w:p>
    <w:p w14:paraId="4676F359" w14:textId="3FBF4F0F" w:rsidR="00C924CF" w:rsidRDefault="00C924CF" w:rsidP="003479A4">
      <w:pPr>
        <w:pStyle w:val="MTVFL4Car"/>
        <w:keepNext/>
        <w:numPr>
          <w:ilvl w:val="2"/>
          <w:numId w:val="59"/>
        </w:numPr>
        <w:rPr>
          <w:rFonts w:cs="Arial"/>
          <w:sz w:val="22"/>
          <w:szCs w:val="22"/>
          <w:lang w:val="pt-PT"/>
        </w:rPr>
      </w:pPr>
      <w:bookmarkStart w:id="560" w:name="_DV_M660"/>
      <w:bookmarkStart w:id="561" w:name="_Ref336859049"/>
      <w:bookmarkEnd w:id="549"/>
      <w:bookmarkEnd w:id="556"/>
      <w:bookmarkEnd w:id="558"/>
      <w:bookmarkEnd w:id="560"/>
      <w:r>
        <w:rPr>
          <w:rFonts w:cs="Arial"/>
          <w:sz w:val="22"/>
          <w:szCs w:val="22"/>
          <w:lang w:val="pt-PT"/>
        </w:rPr>
        <w:t>a</w:t>
      </w:r>
      <w:r w:rsidRPr="00C924CF">
        <w:rPr>
          <w:rFonts w:cs="Arial"/>
          <w:sz w:val="22"/>
          <w:szCs w:val="22"/>
          <w:lang w:val="pt-PT"/>
        </w:rPr>
        <w:t>tos de guerra (declarados ou nã</w:t>
      </w:r>
      <w:r>
        <w:rPr>
          <w:rFonts w:cs="Arial"/>
          <w:sz w:val="22"/>
          <w:szCs w:val="22"/>
          <w:lang w:val="pt-PT"/>
        </w:rPr>
        <w:t>o), invasão, conflito armado, a</w:t>
      </w:r>
      <w:r w:rsidRPr="00C924CF">
        <w:rPr>
          <w:rFonts w:cs="Arial"/>
          <w:sz w:val="22"/>
          <w:szCs w:val="22"/>
          <w:lang w:val="pt-PT"/>
        </w:rPr>
        <w:t>tos inimigos estrangeiros ou bloqueio</w:t>
      </w:r>
      <w:r>
        <w:rPr>
          <w:rFonts w:cs="Arial"/>
          <w:sz w:val="22"/>
          <w:szCs w:val="22"/>
          <w:lang w:val="pt-PT"/>
        </w:rPr>
        <w:t>,</w:t>
      </w:r>
      <w:r w:rsidRPr="00C924CF">
        <w:rPr>
          <w:rFonts w:cs="Arial"/>
          <w:sz w:val="22"/>
          <w:szCs w:val="22"/>
          <w:lang w:val="pt-PT"/>
        </w:rPr>
        <w:t xml:space="preserve"> </w:t>
      </w:r>
      <w:r>
        <w:rPr>
          <w:rFonts w:cs="Arial"/>
          <w:sz w:val="22"/>
          <w:szCs w:val="22"/>
          <w:lang w:val="pt-PT"/>
        </w:rPr>
        <w:t xml:space="preserve">podendo considerar-se situações que </w:t>
      </w:r>
      <w:r w:rsidRPr="00C924CF">
        <w:rPr>
          <w:rFonts w:cs="Arial"/>
          <w:sz w:val="22"/>
          <w:szCs w:val="22"/>
          <w:lang w:val="pt-PT"/>
        </w:rPr>
        <w:t>envolva</w:t>
      </w:r>
      <w:r>
        <w:rPr>
          <w:rFonts w:cs="Arial"/>
          <w:sz w:val="22"/>
          <w:szCs w:val="22"/>
          <w:lang w:val="pt-PT"/>
        </w:rPr>
        <w:t>m</w:t>
      </w:r>
      <w:r w:rsidRPr="00C924CF">
        <w:rPr>
          <w:rFonts w:cs="Arial"/>
          <w:sz w:val="22"/>
          <w:szCs w:val="22"/>
          <w:lang w:val="pt-PT"/>
        </w:rPr>
        <w:t xml:space="preserve"> ou ocorra</w:t>
      </w:r>
      <w:r>
        <w:rPr>
          <w:rFonts w:cs="Arial"/>
          <w:sz w:val="22"/>
          <w:szCs w:val="22"/>
          <w:lang w:val="pt-PT"/>
        </w:rPr>
        <w:t>m</w:t>
      </w:r>
      <w:r w:rsidRPr="00C924CF">
        <w:rPr>
          <w:rFonts w:cs="Arial"/>
          <w:sz w:val="22"/>
          <w:szCs w:val="22"/>
          <w:lang w:val="pt-PT"/>
        </w:rPr>
        <w:t xml:space="preserve"> em Angola;</w:t>
      </w:r>
    </w:p>
    <w:p w14:paraId="1F2EC50C" w14:textId="259DC8E3" w:rsidR="00AB04BB" w:rsidRDefault="00AB04BB" w:rsidP="003479A4">
      <w:pPr>
        <w:pStyle w:val="MTVFL4Car"/>
        <w:keepNext/>
        <w:numPr>
          <w:ilvl w:val="2"/>
          <w:numId w:val="59"/>
        </w:numPr>
        <w:rPr>
          <w:rFonts w:cs="Arial"/>
          <w:sz w:val="22"/>
          <w:szCs w:val="22"/>
          <w:lang w:val="pt-PT"/>
        </w:rPr>
      </w:pPr>
      <w:r>
        <w:rPr>
          <w:rFonts w:cs="Arial"/>
          <w:sz w:val="22"/>
          <w:szCs w:val="22"/>
          <w:lang w:val="pt-PT"/>
        </w:rPr>
        <w:t>atos de rebelião</w:t>
      </w:r>
      <w:r w:rsidRPr="00AB04BB">
        <w:rPr>
          <w:rFonts w:cs="Arial"/>
          <w:sz w:val="22"/>
          <w:szCs w:val="22"/>
          <w:lang w:val="pt-PT"/>
        </w:rPr>
        <w:t>, tumulto</w:t>
      </w:r>
      <w:r>
        <w:rPr>
          <w:rFonts w:cs="Arial"/>
          <w:sz w:val="22"/>
          <w:szCs w:val="22"/>
          <w:lang w:val="pt-PT"/>
        </w:rPr>
        <w:t>s</w:t>
      </w:r>
      <w:r w:rsidRPr="00AB04BB">
        <w:rPr>
          <w:rFonts w:cs="Arial"/>
          <w:sz w:val="22"/>
          <w:szCs w:val="22"/>
          <w:lang w:val="pt-PT"/>
        </w:rPr>
        <w:t xml:space="preserve">, </w:t>
      </w:r>
      <w:r>
        <w:rPr>
          <w:rFonts w:cs="Arial"/>
          <w:sz w:val="22"/>
          <w:szCs w:val="22"/>
          <w:lang w:val="pt-PT"/>
        </w:rPr>
        <w:t>agitação</w:t>
      </w:r>
      <w:r w:rsidRPr="00AB04BB">
        <w:rPr>
          <w:rFonts w:cs="Arial"/>
          <w:sz w:val="22"/>
          <w:szCs w:val="22"/>
          <w:lang w:val="pt-PT"/>
        </w:rPr>
        <w:t xml:space="preserve"> civil, greves nacionais de natureza política, ato ou campanha de terrorismo, ou sabotagem de natureza política, ou distúrbios industriais, bloqueios ou qualquer ação civil pr</w:t>
      </w:r>
      <w:r>
        <w:rPr>
          <w:rFonts w:cs="Arial"/>
          <w:sz w:val="22"/>
          <w:szCs w:val="22"/>
          <w:lang w:val="pt-PT"/>
        </w:rPr>
        <w:t>olongada que bloqueie o acesso do</w:t>
      </w:r>
      <w:r w:rsidRPr="00AB04BB">
        <w:rPr>
          <w:rFonts w:cs="Arial"/>
          <w:sz w:val="22"/>
          <w:szCs w:val="22"/>
          <w:lang w:val="pt-PT"/>
        </w:rPr>
        <w:t xml:space="preserve"> GDA ou Autoridade</w:t>
      </w:r>
      <w:r>
        <w:rPr>
          <w:rFonts w:cs="Arial"/>
          <w:sz w:val="22"/>
          <w:szCs w:val="22"/>
          <w:lang w:val="pt-PT"/>
        </w:rPr>
        <w:t>s Governamentais</w:t>
      </w:r>
      <w:r w:rsidRPr="00AB04BB">
        <w:rPr>
          <w:rFonts w:cs="Arial"/>
          <w:sz w:val="22"/>
          <w:szCs w:val="22"/>
          <w:lang w:val="pt-PT"/>
        </w:rPr>
        <w:t>,</w:t>
      </w:r>
      <w:r>
        <w:rPr>
          <w:rFonts w:cs="Arial"/>
          <w:sz w:val="22"/>
          <w:szCs w:val="22"/>
          <w:lang w:val="pt-PT"/>
        </w:rPr>
        <w:t xml:space="preserve"> controlo das terras pertencentes ao</w:t>
      </w:r>
      <w:r w:rsidRPr="00AB04BB">
        <w:rPr>
          <w:rFonts w:cs="Arial"/>
          <w:sz w:val="22"/>
          <w:szCs w:val="22"/>
          <w:lang w:val="pt-PT"/>
        </w:rPr>
        <w:t xml:space="preserve"> GDA ou Autoridade</w:t>
      </w:r>
      <w:r>
        <w:rPr>
          <w:rFonts w:cs="Arial"/>
          <w:sz w:val="22"/>
          <w:szCs w:val="22"/>
          <w:lang w:val="pt-PT"/>
        </w:rPr>
        <w:t>s Governamentais</w:t>
      </w:r>
      <w:r w:rsidRPr="00AB04BB">
        <w:rPr>
          <w:rFonts w:cs="Arial"/>
          <w:sz w:val="22"/>
          <w:szCs w:val="22"/>
          <w:lang w:val="pt-PT"/>
        </w:rPr>
        <w:t xml:space="preserve">, estradas ou rodovias </w:t>
      </w:r>
      <w:r>
        <w:rPr>
          <w:rFonts w:cs="Arial"/>
          <w:sz w:val="22"/>
          <w:szCs w:val="22"/>
          <w:lang w:val="pt-PT"/>
        </w:rPr>
        <w:t>necessárias para acede</w:t>
      </w:r>
      <w:r w:rsidRPr="00AB04BB">
        <w:rPr>
          <w:rFonts w:cs="Arial"/>
          <w:sz w:val="22"/>
          <w:szCs w:val="22"/>
          <w:lang w:val="pt-PT"/>
        </w:rPr>
        <w:t xml:space="preserve">r </w:t>
      </w:r>
      <w:r>
        <w:rPr>
          <w:rFonts w:cs="Arial"/>
          <w:sz w:val="22"/>
          <w:szCs w:val="22"/>
          <w:lang w:val="pt-PT"/>
        </w:rPr>
        <w:t>a</w:t>
      </w:r>
      <w:r w:rsidRPr="00AB04BB">
        <w:rPr>
          <w:rFonts w:cs="Arial"/>
          <w:sz w:val="22"/>
          <w:szCs w:val="22"/>
          <w:lang w:val="pt-PT"/>
        </w:rPr>
        <w:t xml:space="preserve">o local, </w:t>
      </w:r>
      <w:r>
        <w:rPr>
          <w:rFonts w:cs="Arial"/>
          <w:sz w:val="22"/>
          <w:szCs w:val="22"/>
          <w:lang w:val="pt-PT"/>
        </w:rPr>
        <w:t xml:space="preserve">podendo considerar-se situações que </w:t>
      </w:r>
      <w:r w:rsidRPr="00C924CF">
        <w:rPr>
          <w:rFonts w:cs="Arial"/>
          <w:sz w:val="22"/>
          <w:szCs w:val="22"/>
          <w:lang w:val="pt-PT"/>
        </w:rPr>
        <w:t>envolva</w:t>
      </w:r>
      <w:r>
        <w:rPr>
          <w:rFonts w:cs="Arial"/>
          <w:sz w:val="22"/>
          <w:szCs w:val="22"/>
          <w:lang w:val="pt-PT"/>
        </w:rPr>
        <w:t>m</w:t>
      </w:r>
      <w:r w:rsidRPr="00C924CF">
        <w:rPr>
          <w:rFonts w:cs="Arial"/>
          <w:sz w:val="22"/>
          <w:szCs w:val="22"/>
          <w:lang w:val="pt-PT"/>
        </w:rPr>
        <w:t xml:space="preserve"> ou ocorra</w:t>
      </w:r>
      <w:r>
        <w:rPr>
          <w:rFonts w:cs="Arial"/>
          <w:sz w:val="22"/>
          <w:szCs w:val="22"/>
          <w:lang w:val="pt-PT"/>
        </w:rPr>
        <w:t>m</w:t>
      </w:r>
      <w:r w:rsidRPr="00C924CF">
        <w:rPr>
          <w:rFonts w:cs="Arial"/>
          <w:sz w:val="22"/>
          <w:szCs w:val="22"/>
          <w:lang w:val="pt-PT"/>
        </w:rPr>
        <w:t xml:space="preserve"> em Angola;</w:t>
      </w:r>
    </w:p>
    <w:p w14:paraId="1AE43450" w14:textId="06EF412F" w:rsidR="004C54E4" w:rsidRPr="00C924CF" w:rsidRDefault="004C54E4" w:rsidP="003479A4">
      <w:pPr>
        <w:pStyle w:val="MTVFL4Car"/>
        <w:keepNext/>
        <w:numPr>
          <w:ilvl w:val="2"/>
          <w:numId w:val="59"/>
        </w:numPr>
        <w:rPr>
          <w:rFonts w:cs="Arial"/>
          <w:sz w:val="22"/>
          <w:szCs w:val="22"/>
          <w:lang w:val="pt-PT"/>
        </w:rPr>
      </w:pPr>
      <w:r w:rsidRPr="004C54E4">
        <w:rPr>
          <w:rFonts w:cs="Arial"/>
          <w:sz w:val="22"/>
          <w:szCs w:val="22"/>
          <w:lang w:val="pt-PT"/>
        </w:rPr>
        <w:t xml:space="preserve">qualquer ação ou </w:t>
      </w:r>
      <w:r>
        <w:rPr>
          <w:rFonts w:cs="Arial"/>
          <w:sz w:val="22"/>
          <w:szCs w:val="22"/>
          <w:lang w:val="pt-PT"/>
        </w:rPr>
        <w:t>inação</w:t>
      </w:r>
      <w:r w:rsidRPr="004C54E4">
        <w:rPr>
          <w:rFonts w:cs="Arial"/>
          <w:sz w:val="22"/>
          <w:szCs w:val="22"/>
          <w:lang w:val="pt-PT"/>
        </w:rPr>
        <w:t xml:space="preserve"> por </w:t>
      </w:r>
      <w:r>
        <w:rPr>
          <w:rFonts w:cs="Arial"/>
          <w:sz w:val="22"/>
          <w:szCs w:val="22"/>
          <w:lang w:val="pt-PT"/>
        </w:rPr>
        <w:t>parte de alguma</w:t>
      </w:r>
      <w:r w:rsidRPr="004C54E4">
        <w:rPr>
          <w:rFonts w:cs="Arial"/>
          <w:sz w:val="22"/>
          <w:szCs w:val="22"/>
          <w:lang w:val="pt-PT"/>
        </w:rPr>
        <w:t xml:space="preserve"> Autoridade Governamental que resulte em qualquer Autorização Governamental</w:t>
      </w:r>
      <w:r w:rsidR="00466D81">
        <w:rPr>
          <w:rFonts w:cs="Arial"/>
          <w:sz w:val="22"/>
          <w:szCs w:val="22"/>
          <w:lang w:val="pt-PT"/>
        </w:rPr>
        <w:t xml:space="preserve"> que</w:t>
      </w:r>
      <w:r w:rsidRPr="004C54E4">
        <w:rPr>
          <w:rFonts w:cs="Arial"/>
          <w:sz w:val="22"/>
          <w:szCs w:val="22"/>
          <w:lang w:val="pt-PT"/>
        </w:rPr>
        <w:t>:</w:t>
      </w:r>
    </w:p>
    <w:p w14:paraId="5D1FE4B9" w14:textId="7510CE1B" w:rsidR="00466D81" w:rsidRPr="00466D81" w:rsidRDefault="00466D81" w:rsidP="003479A4">
      <w:pPr>
        <w:pStyle w:val="MTVFL2"/>
        <w:keepNext/>
        <w:numPr>
          <w:ilvl w:val="0"/>
          <w:numId w:val="63"/>
        </w:numPr>
        <w:tabs>
          <w:tab w:val="left" w:pos="720"/>
        </w:tabs>
        <w:rPr>
          <w:rFonts w:cs="Arial"/>
          <w:sz w:val="22"/>
          <w:szCs w:val="22"/>
          <w:lang w:val="pt-PT"/>
        </w:rPr>
      </w:pPr>
      <w:bookmarkStart w:id="562" w:name="_DV_M661"/>
      <w:bookmarkStart w:id="563" w:name="_DV_M662"/>
      <w:bookmarkStart w:id="564" w:name="_DV_M663"/>
      <w:bookmarkStart w:id="565" w:name="_DV_M664"/>
      <w:bookmarkEnd w:id="559"/>
      <w:bookmarkEnd w:id="561"/>
      <w:bookmarkEnd w:id="562"/>
      <w:bookmarkEnd w:id="563"/>
      <w:bookmarkEnd w:id="564"/>
      <w:bookmarkEnd w:id="565"/>
      <w:r>
        <w:rPr>
          <w:rFonts w:cs="Arial"/>
          <w:sz w:val="22"/>
          <w:szCs w:val="22"/>
          <w:lang w:val="pt-PT"/>
        </w:rPr>
        <w:t>deixe</w:t>
      </w:r>
      <w:r w:rsidRPr="00466D81">
        <w:rPr>
          <w:rFonts w:cs="Arial"/>
          <w:sz w:val="22"/>
          <w:szCs w:val="22"/>
          <w:lang w:val="pt-PT"/>
        </w:rPr>
        <w:t xml:space="preserve"> de permanecer em pleno vigor e </w:t>
      </w:r>
      <w:r>
        <w:rPr>
          <w:rFonts w:cs="Arial"/>
          <w:sz w:val="22"/>
          <w:szCs w:val="22"/>
          <w:lang w:val="pt-PT"/>
        </w:rPr>
        <w:t xml:space="preserve">respetivo </w:t>
      </w:r>
      <w:r w:rsidRPr="00466D81">
        <w:rPr>
          <w:rFonts w:cs="Arial"/>
          <w:sz w:val="22"/>
          <w:szCs w:val="22"/>
          <w:lang w:val="pt-PT"/>
        </w:rPr>
        <w:t xml:space="preserve">efeito; ou </w:t>
      </w:r>
    </w:p>
    <w:p w14:paraId="408F6442" w14:textId="106F5555" w:rsidR="00466D81" w:rsidRPr="00466D81" w:rsidRDefault="008320AB" w:rsidP="004C2872">
      <w:pPr>
        <w:pStyle w:val="MTVFL2"/>
        <w:keepNext/>
        <w:tabs>
          <w:tab w:val="clear" w:pos="1492"/>
          <w:tab w:val="left" w:pos="720"/>
        </w:tabs>
        <w:ind w:left="2127" w:hanging="567"/>
        <w:rPr>
          <w:rFonts w:cs="Arial"/>
          <w:sz w:val="22"/>
          <w:szCs w:val="22"/>
          <w:lang w:val="pt-PT"/>
        </w:rPr>
      </w:pPr>
      <w:bookmarkStart w:id="566" w:name="_DV_M665"/>
      <w:bookmarkEnd w:id="566"/>
      <w:r w:rsidRPr="00466D81">
        <w:rPr>
          <w:rFonts w:cs="Arial"/>
          <w:sz w:val="22"/>
          <w:szCs w:val="22"/>
          <w:lang w:val="pt-PT"/>
        </w:rPr>
        <w:t>(b)</w:t>
      </w:r>
      <w:r w:rsidRPr="00466D81">
        <w:rPr>
          <w:rFonts w:cs="Arial"/>
          <w:sz w:val="22"/>
          <w:szCs w:val="22"/>
          <w:lang w:val="pt-PT"/>
        </w:rPr>
        <w:tab/>
      </w:r>
      <w:r w:rsidR="00466D81" w:rsidRPr="00466D81">
        <w:rPr>
          <w:rFonts w:cs="Arial"/>
          <w:sz w:val="22"/>
          <w:szCs w:val="22"/>
          <w:lang w:val="pt-PT"/>
        </w:rPr>
        <w:t>não se</w:t>
      </w:r>
      <w:r w:rsidR="00466D81">
        <w:rPr>
          <w:rFonts w:cs="Arial"/>
          <w:sz w:val="22"/>
          <w:szCs w:val="22"/>
          <w:lang w:val="pt-PT"/>
        </w:rPr>
        <w:t>ja emitida ou renovada</w:t>
      </w:r>
      <w:r w:rsidR="00466D81" w:rsidRPr="00466D81">
        <w:rPr>
          <w:rFonts w:cs="Arial"/>
          <w:sz w:val="22"/>
          <w:szCs w:val="22"/>
          <w:lang w:val="pt-PT"/>
        </w:rPr>
        <w:t xml:space="preserve"> em tempo </w:t>
      </w:r>
      <w:r w:rsidR="00466D81">
        <w:rPr>
          <w:rFonts w:cs="Arial"/>
          <w:sz w:val="22"/>
          <w:szCs w:val="22"/>
          <w:lang w:val="pt-PT"/>
        </w:rPr>
        <w:t>útil</w:t>
      </w:r>
      <w:r w:rsidR="00466D81" w:rsidRPr="00466D81">
        <w:rPr>
          <w:rFonts w:cs="Arial"/>
          <w:sz w:val="22"/>
          <w:szCs w:val="22"/>
          <w:lang w:val="pt-PT"/>
        </w:rPr>
        <w:t xml:space="preserve"> após a devida </w:t>
      </w:r>
      <w:r w:rsidR="00466D81">
        <w:rPr>
          <w:rFonts w:cs="Arial"/>
          <w:sz w:val="22"/>
          <w:szCs w:val="22"/>
          <w:lang w:val="pt-PT"/>
        </w:rPr>
        <w:t>solicitação</w:t>
      </w:r>
      <w:r w:rsidR="00466D81" w:rsidRPr="00466D81">
        <w:rPr>
          <w:rFonts w:cs="Arial"/>
          <w:sz w:val="22"/>
          <w:szCs w:val="22"/>
          <w:lang w:val="pt-PT"/>
        </w:rPr>
        <w:t>,</w:t>
      </w:r>
    </w:p>
    <w:p w14:paraId="5AFC621C" w14:textId="43298250" w:rsidR="00466D81" w:rsidRDefault="00466D81" w:rsidP="00466D81">
      <w:pPr>
        <w:ind w:left="1560"/>
        <w:jc w:val="both"/>
        <w:rPr>
          <w:sz w:val="22"/>
          <w:szCs w:val="22"/>
          <w:lang w:val="pt-PT"/>
        </w:rPr>
      </w:pPr>
      <w:bookmarkStart w:id="567" w:name="_DV_M666"/>
      <w:bookmarkEnd w:id="567"/>
      <w:r w:rsidRPr="00466D81">
        <w:rPr>
          <w:sz w:val="22"/>
          <w:szCs w:val="22"/>
          <w:lang w:val="pt-PT"/>
        </w:rPr>
        <w:t>desde que o exercício razoável de quaisquer direitos de uma Autoridade Governamental em conformidade com qualquer Autorização Governamental não constitua</w:t>
      </w:r>
      <w:r w:rsidR="009950AE">
        <w:rPr>
          <w:sz w:val="22"/>
          <w:szCs w:val="22"/>
          <w:lang w:val="pt-PT"/>
        </w:rPr>
        <w:t xml:space="preserve"> uma</w:t>
      </w:r>
      <w:r w:rsidRPr="00466D81">
        <w:rPr>
          <w:sz w:val="22"/>
          <w:szCs w:val="22"/>
          <w:lang w:val="pt-PT"/>
        </w:rPr>
        <w:t xml:space="preserve"> Força Maior do Governo;</w:t>
      </w:r>
    </w:p>
    <w:p w14:paraId="5B4676F3" w14:textId="77777777" w:rsidR="00B968D3" w:rsidRDefault="00B968D3" w:rsidP="00466D81">
      <w:pPr>
        <w:ind w:left="1560"/>
        <w:jc w:val="both"/>
        <w:rPr>
          <w:sz w:val="22"/>
          <w:szCs w:val="22"/>
          <w:lang w:val="pt-PT"/>
        </w:rPr>
      </w:pPr>
    </w:p>
    <w:p w14:paraId="5C90E45F" w14:textId="46BC3585" w:rsidR="00B968D3" w:rsidRDefault="00097A44" w:rsidP="003479A4">
      <w:pPr>
        <w:pStyle w:val="MTVFL4Car"/>
        <w:numPr>
          <w:ilvl w:val="2"/>
          <w:numId w:val="59"/>
        </w:numPr>
        <w:rPr>
          <w:sz w:val="22"/>
          <w:lang w:val="pt-PT"/>
        </w:rPr>
      </w:pPr>
      <w:bookmarkStart w:id="568" w:name="_DV_M667"/>
      <w:bookmarkStart w:id="569" w:name="_Ref336859051"/>
      <w:bookmarkEnd w:id="568"/>
      <w:r>
        <w:rPr>
          <w:sz w:val="22"/>
          <w:lang w:val="pt-PT"/>
        </w:rPr>
        <w:t xml:space="preserve"> falha da Rede da </w:t>
      </w:r>
      <w:r w:rsidR="00B968D3" w:rsidRPr="00B968D3">
        <w:rPr>
          <w:sz w:val="22"/>
          <w:lang w:val="pt-PT"/>
        </w:rPr>
        <w:t xml:space="preserve">RNT na medida em que tal falha é causada por qualquer um dos eventos </w:t>
      </w:r>
      <w:r>
        <w:rPr>
          <w:sz w:val="22"/>
          <w:lang w:val="pt-PT"/>
        </w:rPr>
        <w:t xml:space="preserve">contemplados </w:t>
      </w:r>
      <w:r w:rsidR="00B968D3" w:rsidRPr="00B968D3">
        <w:rPr>
          <w:sz w:val="22"/>
          <w:lang w:val="pt-PT"/>
        </w:rPr>
        <w:t>nos Artigos 13.3.1 a 13.3.5;</w:t>
      </w:r>
    </w:p>
    <w:p w14:paraId="0C2A8E39" w14:textId="1A4FF03D" w:rsidR="00FD1EB0" w:rsidRDefault="00FD1EB0" w:rsidP="003479A4">
      <w:pPr>
        <w:pStyle w:val="MTVFL4Car"/>
        <w:numPr>
          <w:ilvl w:val="2"/>
          <w:numId w:val="59"/>
        </w:numPr>
        <w:rPr>
          <w:sz w:val="22"/>
          <w:lang w:val="pt-PT"/>
        </w:rPr>
      </w:pPr>
      <w:r>
        <w:rPr>
          <w:sz w:val="22"/>
          <w:lang w:val="pt-PT"/>
        </w:rPr>
        <w:t>contaminação radioa</w:t>
      </w:r>
      <w:r w:rsidRPr="00FD1EB0">
        <w:rPr>
          <w:sz w:val="22"/>
          <w:lang w:val="pt-PT"/>
        </w:rPr>
        <w:t>tiva ou radiação ionizante proveniente de uma fonte dentro de Angola, na medida em que ex</w:t>
      </w:r>
      <w:r>
        <w:rPr>
          <w:sz w:val="22"/>
          <w:lang w:val="pt-PT"/>
        </w:rPr>
        <w:t>cede as normas aplicáveis e afeta a I</w:t>
      </w:r>
      <w:r w:rsidRPr="00FD1EB0">
        <w:rPr>
          <w:sz w:val="22"/>
          <w:lang w:val="pt-PT"/>
        </w:rPr>
        <w:t>n</w:t>
      </w:r>
      <w:r>
        <w:rPr>
          <w:sz w:val="22"/>
          <w:lang w:val="pt-PT"/>
        </w:rPr>
        <w:t>fraestrutura e/</w:t>
      </w:r>
      <w:r w:rsidRPr="00FD1EB0">
        <w:rPr>
          <w:sz w:val="22"/>
          <w:lang w:val="pt-PT"/>
        </w:rPr>
        <w:t xml:space="preserve">ou o pessoal da </w:t>
      </w:r>
      <w:r>
        <w:rPr>
          <w:sz w:val="22"/>
          <w:lang w:val="pt-PT"/>
        </w:rPr>
        <w:t>I</w:t>
      </w:r>
      <w:r w:rsidRPr="00FD1EB0">
        <w:rPr>
          <w:sz w:val="22"/>
          <w:lang w:val="pt-PT"/>
        </w:rPr>
        <w:t>n</w:t>
      </w:r>
      <w:r>
        <w:rPr>
          <w:sz w:val="22"/>
          <w:lang w:val="pt-PT"/>
        </w:rPr>
        <w:t>fraestrutura</w:t>
      </w:r>
      <w:r w:rsidRPr="00FD1EB0">
        <w:rPr>
          <w:sz w:val="22"/>
          <w:lang w:val="pt-PT"/>
        </w:rPr>
        <w:t>;</w:t>
      </w:r>
    </w:p>
    <w:p w14:paraId="48DF6D37" w14:textId="775673DF" w:rsidR="00800598" w:rsidRDefault="00800598" w:rsidP="003479A4">
      <w:pPr>
        <w:pStyle w:val="MTVFL4Car"/>
        <w:numPr>
          <w:ilvl w:val="2"/>
          <w:numId w:val="59"/>
        </w:numPr>
        <w:rPr>
          <w:sz w:val="22"/>
          <w:lang w:val="pt-PT"/>
        </w:rPr>
      </w:pPr>
      <w:r w:rsidRPr="00800598">
        <w:rPr>
          <w:sz w:val="22"/>
          <w:lang w:val="pt-PT"/>
        </w:rPr>
        <w:t xml:space="preserve">nacionalização, expropriação iniciada ou </w:t>
      </w:r>
      <w:r>
        <w:rPr>
          <w:sz w:val="22"/>
          <w:lang w:val="pt-PT"/>
        </w:rPr>
        <w:t>executada diretamente pelo</w:t>
      </w:r>
      <w:r w:rsidRPr="00800598">
        <w:rPr>
          <w:sz w:val="22"/>
          <w:lang w:val="pt-PT"/>
        </w:rPr>
        <w:t xml:space="preserve"> GDA </w:t>
      </w:r>
      <w:r>
        <w:rPr>
          <w:sz w:val="22"/>
          <w:lang w:val="pt-PT"/>
        </w:rPr>
        <w:t>relativo ao todo ou parte da I</w:t>
      </w:r>
      <w:r w:rsidRPr="00FD1EB0">
        <w:rPr>
          <w:sz w:val="22"/>
          <w:lang w:val="pt-PT"/>
        </w:rPr>
        <w:t>n</w:t>
      </w:r>
      <w:r>
        <w:rPr>
          <w:sz w:val="22"/>
          <w:lang w:val="pt-PT"/>
        </w:rPr>
        <w:t>fraestrutura</w:t>
      </w:r>
      <w:r w:rsidRPr="00800598">
        <w:rPr>
          <w:sz w:val="22"/>
          <w:lang w:val="pt-PT"/>
        </w:rPr>
        <w:t>;</w:t>
      </w:r>
    </w:p>
    <w:p w14:paraId="42624A23" w14:textId="113094C5" w:rsidR="00503F12" w:rsidRDefault="00503F12" w:rsidP="003479A4">
      <w:pPr>
        <w:pStyle w:val="MTVFL4Car"/>
        <w:numPr>
          <w:ilvl w:val="2"/>
          <w:numId w:val="59"/>
        </w:numPr>
        <w:rPr>
          <w:sz w:val="22"/>
          <w:lang w:val="pt-PT"/>
        </w:rPr>
      </w:pPr>
      <w:r w:rsidRPr="00503F12">
        <w:rPr>
          <w:sz w:val="22"/>
          <w:lang w:val="pt-PT"/>
        </w:rPr>
        <w:t xml:space="preserve">uma </w:t>
      </w:r>
      <w:r>
        <w:rPr>
          <w:sz w:val="22"/>
          <w:lang w:val="pt-PT"/>
        </w:rPr>
        <w:t>Alteração Legislativa</w:t>
      </w:r>
      <w:r w:rsidRPr="00503F12">
        <w:rPr>
          <w:sz w:val="22"/>
          <w:lang w:val="pt-PT"/>
        </w:rPr>
        <w:t xml:space="preserve"> que impeça </w:t>
      </w:r>
      <w:r>
        <w:rPr>
          <w:sz w:val="22"/>
          <w:lang w:val="pt-PT"/>
        </w:rPr>
        <w:t xml:space="preserve">o Promotor </w:t>
      </w:r>
      <w:r w:rsidRPr="00503F12">
        <w:rPr>
          <w:sz w:val="22"/>
          <w:lang w:val="pt-PT"/>
        </w:rPr>
        <w:t>do Projeto de construir ou operar a In</w:t>
      </w:r>
      <w:r>
        <w:rPr>
          <w:sz w:val="22"/>
          <w:lang w:val="pt-PT"/>
        </w:rPr>
        <w:t>fraestrutura</w:t>
      </w:r>
      <w:r w:rsidRPr="00503F12">
        <w:rPr>
          <w:sz w:val="22"/>
          <w:lang w:val="pt-PT"/>
        </w:rPr>
        <w:t xml:space="preserve"> ou que, de outra forma, não possa ser </w:t>
      </w:r>
      <w:r>
        <w:rPr>
          <w:sz w:val="22"/>
          <w:lang w:val="pt-PT"/>
        </w:rPr>
        <w:t>restabelecida</w:t>
      </w:r>
      <w:r w:rsidRPr="00503F12">
        <w:rPr>
          <w:sz w:val="22"/>
          <w:lang w:val="pt-PT"/>
        </w:rPr>
        <w:t xml:space="preserve"> nos termos do Artigo 13.11.</w:t>
      </w:r>
    </w:p>
    <w:p w14:paraId="4C72AEDA" w14:textId="3307B2A2" w:rsidR="00EC5302" w:rsidRDefault="00EC5302" w:rsidP="003479A4">
      <w:pPr>
        <w:pStyle w:val="MTVFL2"/>
        <w:keepNext/>
        <w:numPr>
          <w:ilvl w:val="1"/>
          <w:numId w:val="59"/>
        </w:numPr>
        <w:rPr>
          <w:rFonts w:cs="Arial"/>
          <w:sz w:val="22"/>
          <w:szCs w:val="22"/>
          <w:lang w:val="pt-PT"/>
        </w:rPr>
      </w:pPr>
      <w:bookmarkStart w:id="570" w:name="_DV_M668"/>
      <w:bookmarkStart w:id="571" w:name="_DV_M670"/>
      <w:bookmarkStart w:id="572" w:name="_DV_M671"/>
      <w:bookmarkStart w:id="573" w:name="_DV_M672"/>
      <w:bookmarkStart w:id="574" w:name="_DV_M673"/>
      <w:bookmarkStart w:id="575" w:name="_DV_M675"/>
      <w:bookmarkStart w:id="576" w:name="_DV_M676"/>
      <w:bookmarkStart w:id="577" w:name="_Ref380582782"/>
      <w:bookmarkEnd w:id="569"/>
      <w:bookmarkEnd w:id="570"/>
      <w:bookmarkEnd w:id="571"/>
      <w:bookmarkEnd w:id="572"/>
      <w:bookmarkEnd w:id="573"/>
      <w:bookmarkEnd w:id="574"/>
      <w:bookmarkEnd w:id="575"/>
      <w:bookmarkEnd w:id="576"/>
      <w:r w:rsidRPr="00EC5302">
        <w:rPr>
          <w:rFonts w:cs="Arial"/>
          <w:sz w:val="22"/>
          <w:szCs w:val="22"/>
          <w:lang w:val="pt-PT"/>
        </w:rPr>
        <w:t>"</w:t>
      </w:r>
      <w:r w:rsidR="00545B2D" w:rsidRPr="00545B2D">
        <w:rPr>
          <w:rFonts w:cs="Arial"/>
          <w:b/>
          <w:sz w:val="22"/>
          <w:szCs w:val="22"/>
          <w:lang w:val="pt-PT"/>
        </w:rPr>
        <w:t xml:space="preserve">Outra </w:t>
      </w:r>
      <w:r w:rsidRPr="00545B2D">
        <w:rPr>
          <w:rFonts w:cs="Arial"/>
          <w:b/>
          <w:sz w:val="22"/>
          <w:szCs w:val="22"/>
          <w:lang w:val="pt-PT"/>
        </w:rPr>
        <w:t>Força Maior</w:t>
      </w:r>
      <w:r w:rsidRPr="00EC5302">
        <w:rPr>
          <w:rFonts w:cs="Arial"/>
          <w:sz w:val="22"/>
          <w:szCs w:val="22"/>
          <w:lang w:val="pt-PT"/>
        </w:rPr>
        <w:t xml:space="preserve">" significa </w:t>
      </w:r>
      <w:r w:rsidR="00545B2D">
        <w:rPr>
          <w:rFonts w:cs="Arial"/>
          <w:sz w:val="22"/>
          <w:szCs w:val="22"/>
          <w:lang w:val="pt-PT"/>
        </w:rPr>
        <w:t xml:space="preserve">uma </w:t>
      </w:r>
      <w:r w:rsidRPr="00EC5302">
        <w:rPr>
          <w:rFonts w:cs="Arial"/>
          <w:sz w:val="22"/>
          <w:szCs w:val="22"/>
          <w:lang w:val="pt-PT"/>
        </w:rPr>
        <w:t xml:space="preserve">Força Maior (que não é </w:t>
      </w:r>
      <w:r w:rsidR="00545B2D">
        <w:rPr>
          <w:rFonts w:cs="Arial"/>
          <w:sz w:val="22"/>
          <w:szCs w:val="22"/>
          <w:lang w:val="pt-PT"/>
        </w:rPr>
        <w:t xml:space="preserve">a </w:t>
      </w:r>
      <w:r w:rsidRPr="00EC5302">
        <w:rPr>
          <w:rFonts w:cs="Arial"/>
          <w:sz w:val="22"/>
          <w:szCs w:val="22"/>
          <w:lang w:val="pt-PT"/>
        </w:rPr>
        <w:t xml:space="preserve">Força Maior do Governo), </w:t>
      </w:r>
      <w:r w:rsidR="00545B2D">
        <w:rPr>
          <w:rFonts w:cs="Arial"/>
          <w:sz w:val="22"/>
          <w:szCs w:val="22"/>
          <w:lang w:val="pt-PT"/>
        </w:rPr>
        <w:t>que inclui</w:t>
      </w:r>
      <w:r w:rsidRPr="00EC5302">
        <w:rPr>
          <w:rFonts w:cs="Arial"/>
          <w:sz w:val="22"/>
          <w:szCs w:val="22"/>
          <w:lang w:val="pt-PT"/>
        </w:rPr>
        <w:t xml:space="preserve"> qualquer um dos seguintes eventos</w:t>
      </w:r>
      <w:r w:rsidR="00545B2D">
        <w:rPr>
          <w:rFonts w:cs="Arial"/>
          <w:sz w:val="22"/>
          <w:szCs w:val="22"/>
          <w:lang w:val="pt-PT"/>
        </w:rPr>
        <w:t>:</w:t>
      </w:r>
    </w:p>
    <w:p w14:paraId="53FF7C4D" w14:textId="4A6E2E4A" w:rsidR="00545B2D" w:rsidRDefault="00FD4457" w:rsidP="003479A4">
      <w:pPr>
        <w:pStyle w:val="MTVFL4Car"/>
        <w:numPr>
          <w:ilvl w:val="2"/>
          <w:numId w:val="59"/>
        </w:numPr>
        <w:rPr>
          <w:rFonts w:cs="Arial"/>
          <w:sz w:val="22"/>
          <w:szCs w:val="22"/>
          <w:lang w:val="pt-PT"/>
        </w:rPr>
      </w:pPr>
      <w:bookmarkStart w:id="578" w:name="_DV_M677"/>
      <w:bookmarkStart w:id="579" w:name="_Ref336859055"/>
      <w:bookmarkStart w:id="580" w:name="_Ref284504834"/>
      <w:bookmarkEnd w:id="577"/>
      <w:bookmarkEnd w:id="578"/>
      <w:r>
        <w:rPr>
          <w:rFonts w:cs="Arial"/>
          <w:sz w:val="22"/>
          <w:szCs w:val="22"/>
          <w:lang w:val="pt-PT"/>
        </w:rPr>
        <w:t>Desastres naturais</w:t>
      </w:r>
      <w:r w:rsidR="00545B2D" w:rsidRPr="00545B2D">
        <w:rPr>
          <w:rFonts w:cs="Arial"/>
          <w:sz w:val="22"/>
          <w:szCs w:val="22"/>
          <w:lang w:val="pt-PT"/>
        </w:rPr>
        <w:t xml:space="preserve"> como </w:t>
      </w:r>
      <w:r>
        <w:rPr>
          <w:rFonts w:cs="Arial"/>
          <w:sz w:val="22"/>
          <w:szCs w:val="22"/>
          <w:lang w:val="pt-PT"/>
        </w:rPr>
        <w:t>raios, incêndios, terremotos, cheias</w:t>
      </w:r>
      <w:r w:rsidR="00545B2D" w:rsidRPr="00545B2D">
        <w:rPr>
          <w:rFonts w:cs="Arial"/>
          <w:sz w:val="22"/>
          <w:szCs w:val="22"/>
          <w:lang w:val="pt-PT"/>
        </w:rPr>
        <w:t>, ciclones, tornados ou outros desastres naturais, condições meteorológicas adversas</w:t>
      </w:r>
      <w:r>
        <w:rPr>
          <w:rFonts w:cs="Arial"/>
          <w:sz w:val="22"/>
          <w:szCs w:val="22"/>
          <w:lang w:val="pt-PT"/>
        </w:rPr>
        <w:t xml:space="preserve"> ou</w:t>
      </w:r>
      <w:r w:rsidR="00545B2D" w:rsidRPr="00545B2D">
        <w:rPr>
          <w:rFonts w:cs="Arial"/>
          <w:sz w:val="22"/>
          <w:szCs w:val="22"/>
          <w:lang w:val="pt-PT"/>
        </w:rPr>
        <w:t xml:space="preserve"> extremas ou casos fortuitos</w:t>
      </w:r>
      <w:r w:rsidR="00545B2D">
        <w:rPr>
          <w:rFonts w:cs="Arial"/>
          <w:sz w:val="22"/>
          <w:szCs w:val="22"/>
          <w:lang w:val="pt-PT"/>
        </w:rPr>
        <w:t>;</w:t>
      </w:r>
    </w:p>
    <w:p w14:paraId="0D604E40" w14:textId="22721492" w:rsidR="00AA1427" w:rsidRDefault="00AA1427" w:rsidP="003479A4">
      <w:pPr>
        <w:pStyle w:val="MTVFL4Car"/>
        <w:numPr>
          <w:ilvl w:val="2"/>
          <w:numId w:val="59"/>
        </w:numPr>
        <w:rPr>
          <w:rFonts w:cs="Arial"/>
          <w:sz w:val="22"/>
          <w:szCs w:val="22"/>
          <w:lang w:val="pt-PT"/>
        </w:rPr>
      </w:pPr>
      <w:r>
        <w:rPr>
          <w:rFonts w:cs="Arial"/>
          <w:sz w:val="22"/>
          <w:szCs w:val="22"/>
          <w:lang w:val="pt-PT"/>
        </w:rPr>
        <w:t>epidemia ou praga;</w:t>
      </w:r>
    </w:p>
    <w:p w14:paraId="305EB605" w14:textId="2A1A84EE" w:rsidR="00AA1427" w:rsidRDefault="00AA1427" w:rsidP="003479A4">
      <w:pPr>
        <w:pStyle w:val="MTVFL4Car"/>
        <w:numPr>
          <w:ilvl w:val="2"/>
          <w:numId w:val="59"/>
        </w:numPr>
        <w:rPr>
          <w:rFonts w:cs="Arial"/>
          <w:sz w:val="22"/>
          <w:szCs w:val="22"/>
          <w:lang w:val="pt-PT"/>
        </w:rPr>
      </w:pPr>
      <w:r w:rsidRPr="00AA1427">
        <w:rPr>
          <w:rFonts w:cs="Arial"/>
          <w:sz w:val="22"/>
          <w:szCs w:val="22"/>
          <w:lang w:val="pt-PT"/>
        </w:rPr>
        <w:t>acidente, explosão ou contaminação química (que não seja resultante de um ato de guerra ou de um ato de terrorismo ou sabotagem);</w:t>
      </w:r>
    </w:p>
    <w:p w14:paraId="789D15A7" w14:textId="1D4CDCE0" w:rsidR="00AA1427" w:rsidRDefault="00AA1427" w:rsidP="003479A4">
      <w:pPr>
        <w:pStyle w:val="MTVFL4Car"/>
        <w:numPr>
          <w:ilvl w:val="2"/>
          <w:numId w:val="59"/>
        </w:numPr>
        <w:rPr>
          <w:rFonts w:cs="Arial"/>
          <w:sz w:val="22"/>
          <w:szCs w:val="22"/>
          <w:lang w:val="pt-PT"/>
        </w:rPr>
      </w:pPr>
      <w:r>
        <w:rPr>
          <w:rFonts w:cs="Arial"/>
          <w:sz w:val="22"/>
          <w:szCs w:val="22"/>
          <w:lang w:val="pt-PT"/>
        </w:rPr>
        <w:t>a</w:t>
      </w:r>
      <w:r w:rsidRPr="00AA1427">
        <w:rPr>
          <w:rFonts w:cs="Arial"/>
          <w:sz w:val="22"/>
          <w:szCs w:val="22"/>
          <w:lang w:val="pt-PT"/>
        </w:rPr>
        <w:t>tos de guerra (declarados ou nã</w:t>
      </w:r>
      <w:r>
        <w:rPr>
          <w:rFonts w:cs="Arial"/>
          <w:sz w:val="22"/>
          <w:szCs w:val="22"/>
          <w:lang w:val="pt-PT"/>
        </w:rPr>
        <w:t>o), invasão, conflito armado, a</w:t>
      </w:r>
      <w:r w:rsidRPr="00AA1427">
        <w:rPr>
          <w:rFonts w:cs="Arial"/>
          <w:sz w:val="22"/>
          <w:szCs w:val="22"/>
          <w:lang w:val="pt-PT"/>
        </w:rPr>
        <w:t xml:space="preserve">tos inimigos estrangeiros ou bloqueio que </w:t>
      </w:r>
      <w:r w:rsidR="00176C8E">
        <w:rPr>
          <w:rFonts w:cs="Arial"/>
          <w:sz w:val="22"/>
          <w:szCs w:val="22"/>
          <w:lang w:val="pt-PT"/>
        </w:rPr>
        <w:t xml:space="preserve">não </w:t>
      </w:r>
      <w:r w:rsidRPr="00AA1427">
        <w:rPr>
          <w:rFonts w:cs="Arial"/>
          <w:sz w:val="22"/>
          <w:szCs w:val="22"/>
          <w:lang w:val="pt-PT"/>
        </w:rPr>
        <w:t>envolvam ou ocorram em Angola;</w:t>
      </w:r>
    </w:p>
    <w:p w14:paraId="73F43AD1" w14:textId="1E57A497" w:rsidR="00671E4D" w:rsidRDefault="00671E4D" w:rsidP="003479A4">
      <w:pPr>
        <w:pStyle w:val="MTVFL4Car"/>
        <w:numPr>
          <w:ilvl w:val="2"/>
          <w:numId w:val="59"/>
        </w:numPr>
        <w:rPr>
          <w:rFonts w:cs="Arial"/>
          <w:sz w:val="22"/>
          <w:szCs w:val="22"/>
          <w:lang w:val="pt-PT"/>
        </w:rPr>
      </w:pPr>
      <w:r>
        <w:rPr>
          <w:rFonts w:cs="Arial"/>
          <w:sz w:val="22"/>
          <w:szCs w:val="22"/>
          <w:lang w:val="pt-PT"/>
        </w:rPr>
        <w:t>a</w:t>
      </w:r>
      <w:r w:rsidRPr="00671E4D">
        <w:rPr>
          <w:rFonts w:cs="Arial"/>
          <w:sz w:val="22"/>
          <w:szCs w:val="22"/>
          <w:lang w:val="pt-PT"/>
        </w:rPr>
        <w:t>tos de rebelião, tumulto</w:t>
      </w:r>
      <w:r>
        <w:rPr>
          <w:rFonts w:cs="Arial"/>
          <w:sz w:val="22"/>
          <w:szCs w:val="22"/>
          <w:lang w:val="pt-PT"/>
        </w:rPr>
        <w:t>s</w:t>
      </w:r>
      <w:r w:rsidRPr="00671E4D">
        <w:rPr>
          <w:rFonts w:cs="Arial"/>
          <w:sz w:val="22"/>
          <w:szCs w:val="22"/>
          <w:lang w:val="pt-PT"/>
        </w:rPr>
        <w:t xml:space="preserve">, </w:t>
      </w:r>
      <w:r>
        <w:rPr>
          <w:rFonts w:cs="Arial"/>
          <w:sz w:val="22"/>
          <w:szCs w:val="22"/>
          <w:lang w:val="pt-PT"/>
        </w:rPr>
        <w:t>agitação</w:t>
      </w:r>
      <w:r w:rsidRPr="00671E4D">
        <w:rPr>
          <w:rFonts w:cs="Arial"/>
          <w:sz w:val="22"/>
          <w:szCs w:val="22"/>
          <w:lang w:val="pt-PT"/>
        </w:rPr>
        <w:t xml:space="preserve"> civil, greves na</w:t>
      </w:r>
      <w:r>
        <w:rPr>
          <w:rFonts w:cs="Arial"/>
          <w:sz w:val="22"/>
          <w:szCs w:val="22"/>
          <w:lang w:val="pt-PT"/>
        </w:rPr>
        <w:t>cionais de natureza política, a</w:t>
      </w:r>
      <w:r w:rsidRPr="00671E4D">
        <w:rPr>
          <w:rFonts w:cs="Arial"/>
          <w:sz w:val="22"/>
          <w:szCs w:val="22"/>
          <w:lang w:val="pt-PT"/>
        </w:rPr>
        <w:t xml:space="preserve">tos ou campanhas de terrorismo, ou sabotagem de natureza política, ou distúrbios industriais, bloqueios, etc., que </w:t>
      </w:r>
      <w:r w:rsidR="00176C8E">
        <w:rPr>
          <w:rFonts w:cs="Arial"/>
          <w:sz w:val="22"/>
          <w:szCs w:val="22"/>
          <w:lang w:val="pt-PT"/>
        </w:rPr>
        <w:t xml:space="preserve">não </w:t>
      </w:r>
      <w:r w:rsidRPr="00671E4D">
        <w:rPr>
          <w:rFonts w:cs="Arial"/>
          <w:sz w:val="22"/>
          <w:szCs w:val="22"/>
          <w:lang w:val="pt-PT"/>
        </w:rPr>
        <w:t>envolvam ou ocorram em Angola.</w:t>
      </w:r>
    </w:p>
    <w:p w14:paraId="3AA1DACB" w14:textId="5D0482A8" w:rsidR="00176C8E" w:rsidRDefault="00CC129C" w:rsidP="003479A4">
      <w:pPr>
        <w:pStyle w:val="MTVFL4Car"/>
        <w:numPr>
          <w:ilvl w:val="2"/>
          <w:numId w:val="59"/>
        </w:numPr>
        <w:rPr>
          <w:rFonts w:cs="Arial"/>
          <w:sz w:val="22"/>
          <w:szCs w:val="22"/>
          <w:lang w:val="pt-PT"/>
        </w:rPr>
      </w:pPr>
      <w:r>
        <w:rPr>
          <w:rFonts w:cs="Arial"/>
          <w:sz w:val="22"/>
          <w:szCs w:val="22"/>
          <w:lang w:val="pt-PT"/>
        </w:rPr>
        <w:t>contaminação radioa</w:t>
      </w:r>
      <w:r w:rsidR="00176C8E" w:rsidRPr="00176C8E">
        <w:rPr>
          <w:rFonts w:cs="Arial"/>
          <w:sz w:val="22"/>
          <w:szCs w:val="22"/>
          <w:lang w:val="pt-PT"/>
        </w:rPr>
        <w:t>tiva ou radiação ionizante proveniente de uma fonte fora de Angola, na medida em que exceda as normas aplicáveis;</w:t>
      </w:r>
    </w:p>
    <w:p w14:paraId="22E9789E" w14:textId="022332F7" w:rsidR="007A6E4B" w:rsidRPr="00545B2D" w:rsidRDefault="007A6E4B" w:rsidP="003479A4">
      <w:pPr>
        <w:pStyle w:val="MTVFL4Car"/>
        <w:numPr>
          <w:ilvl w:val="2"/>
          <w:numId w:val="59"/>
        </w:numPr>
        <w:rPr>
          <w:rFonts w:cs="Arial"/>
          <w:sz w:val="22"/>
          <w:szCs w:val="22"/>
          <w:lang w:val="pt-PT"/>
        </w:rPr>
      </w:pPr>
      <w:r w:rsidRPr="007A6E4B">
        <w:rPr>
          <w:rFonts w:cs="Arial"/>
          <w:sz w:val="22"/>
          <w:szCs w:val="22"/>
          <w:lang w:val="pt-PT"/>
        </w:rPr>
        <w:t xml:space="preserve">Descobertas Arqueológicas </w:t>
      </w:r>
      <w:r>
        <w:rPr>
          <w:rFonts w:cs="Arial"/>
          <w:sz w:val="22"/>
          <w:szCs w:val="22"/>
          <w:lang w:val="pt-PT"/>
        </w:rPr>
        <w:t>Relevantes</w:t>
      </w:r>
      <w:r w:rsidRPr="007A6E4B">
        <w:rPr>
          <w:rFonts w:cs="Arial"/>
          <w:sz w:val="22"/>
          <w:szCs w:val="22"/>
          <w:lang w:val="pt-PT"/>
        </w:rPr>
        <w:t xml:space="preserve"> feitas no ou dentro do </w:t>
      </w:r>
      <w:r>
        <w:rPr>
          <w:rFonts w:cs="Arial"/>
          <w:sz w:val="22"/>
          <w:szCs w:val="22"/>
          <w:lang w:val="pt-PT"/>
        </w:rPr>
        <w:t>Local e</w:t>
      </w:r>
      <w:r w:rsidRPr="007A6E4B">
        <w:rPr>
          <w:rFonts w:cs="Arial"/>
          <w:sz w:val="22"/>
          <w:szCs w:val="22"/>
          <w:lang w:val="pt-PT"/>
        </w:rPr>
        <w:t xml:space="preserve"> como tal </w:t>
      </w:r>
      <w:r>
        <w:rPr>
          <w:rFonts w:cs="Arial"/>
          <w:sz w:val="22"/>
          <w:szCs w:val="22"/>
          <w:lang w:val="pt-PT"/>
        </w:rPr>
        <w:t>terão que ser</w:t>
      </w:r>
      <w:r w:rsidRPr="007A6E4B">
        <w:rPr>
          <w:rFonts w:cs="Arial"/>
          <w:sz w:val="22"/>
          <w:szCs w:val="22"/>
          <w:lang w:val="pt-PT"/>
        </w:rPr>
        <w:t xml:space="preserve"> oficialmente reconhecidas pela </w:t>
      </w:r>
      <w:r>
        <w:rPr>
          <w:rFonts w:cs="Arial"/>
          <w:sz w:val="22"/>
          <w:szCs w:val="22"/>
          <w:lang w:val="pt-PT"/>
        </w:rPr>
        <w:t xml:space="preserve">respetiva </w:t>
      </w:r>
      <w:r w:rsidRPr="007A6E4B">
        <w:rPr>
          <w:rFonts w:cs="Arial"/>
          <w:sz w:val="22"/>
          <w:szCs w:val="22"/>
          <w:lang w:val="pt-PT"/>
        </w:rPr>
        <w:t>Autoridade Governamental.</w:t>
      </w:r>
    </w:p>
    <w:p w14:paraId="177D0216" w14:textId="74CCE157" w:rsidR="00304E84" w:rsidRPr="004D4C69" w:rsidRDefault="00513BBE" w:rsidP="003479A4">
      <w:pPr>
        <w:pStyle w:val="MTVFL2"/>
        <w:keepNext/>
        <w:numPr>
          <w:ilvl w:val="1"/>
          <w:numId w:val="59"/>
        </w:numPr>
        <w:rPr>
          <w:rFonts w:cs="Arial"/>
          <w:b/>
          <w:sz w:val="22"/>
          <w:szCs w:val="22"/>
          <w:lang w:val="pt-PT"/>
        </w:rPr>
      </w:pPr>
      <w:bookmarkStart w:id="581" w:name="_DV_M679"/>
      <w:bookmarkStart w:id="582" w:name="_DV_M681"/>
      <w:bookmarkStart w:id="583" w:name="_DV_M683"/>
      <w:bookmarkStart w:id="584" w:name="_DV_M686"/>
      <w:bookmarkStart w:id="585" w:name="_DV_M687"/>
      <w:bookmarkStart w:id="586" w:name="_DV_M689"/>
      <w:bookmarkStart w:id="587" w:name="_DV_M690"/>
      <w:bookmarkStart w:id="588" w:name="_DV_M691"/>
      <w:bookmarkStart w:id="589" w:name="_Ref336859064"/>
      <w:bookmarkEnd w:id="579"/>
      <w:bookmarkEnd w:id="580"/>
      <w:bookmarkEnd w:id="581"/>
      <w:bookmarkEnd w:id="582"/>
      <w:bookmarkEnd w:id="583"/>
      <w:bookmarkEnd w:id="584"/>
      <w:bookmarkEnd w:id="585"/>
      <w:bookmarkEnd w:id="586"/>
      <w:bookmarkEnd w:id="587"/>
      <w:bookmarkEnd w:id="588"/>
      <w:r>
        <w:rPr>
          <w:rFonts w:cs="Arial"/>
          <w:b/>
          <w:sz w:val="22"/>
          <w:szCs w:val="22"/>
          <w:lang w:val="pt-PT"/>
        </w:rPr>
        <w:t>Certos</w:t>
      </w:r>
      <w:r w:rsidR="00304E84" w:rsidRPr="004D4C69">
        <w:rPr>
          <w:rFonts w:cs="Arial"/>
          <w:b/>
          <w:sz w:val="22"/>
          <w:szCs w:val="22"/>
          <w:lang w:val="pt-PT"/>
        </w:rPr>
        <w:t xml:space="preserve"> Eventos</w:t>
      </w:r>
      <w:r w:rsidR="004D4C69">
        <w:rPr>
          <w:rFonts w:cs="Arial"/>
          <w:b/>
          <w:sz w:val="22"/>
          <w:szCs w:val="22"/>
          <w:lang w:val="pt-PT"/>
        </w:rPr>
        <w:t xml:space="preserve"> de</w:t>
      </w:r>
      <w:r w:rsidR="00304E84" w:rsidRPr="004D4C69">
        <w:rPr>
          <w:rFonts w:cs="Arial"/>
          <w:b/>
          <w:sz w:val="22"/>
          <w:szCs w:val="22"/>
          <w:lang w:val="pt-PT"/>
        </w:rPr>
        <w:t xml:space="preserve"> </w:t>
      </w:r>
      <w:r w:rsidRPr="004D4C69">
        <w:rPr>
          <w:rFonts w:cs="Arial"/>
          <w:b/>
          <w:sz w:val="22"/>
          <w:szCs w:val="22"/>
          <w:lang w:val="pt-PT"/>
        </w:rPr>
        <w:t xml:space="preserve">não </w:t>
      </w:r>
      <w:r>
        <w:rPr>
          <w:rFonts w:cs="Arial"/>
          <w:b/>
          <w:sz w:val="22"/>
          <w:szCs w:val="22"/>
          <w:lang w:val="pt-PT"/>
        </w:rPr>
        <w:t xml:space="preserve">abrangidos em </w:t>
      </w:r>
      <w:r w:rsidR="00304E84" w:rsidRPr="004D4C69">
        <w:rPr>
          <w:rFonts w:cs="Arial"/>
          <w:b/>
          <w:sz w:val="22"/>
          <w:szCs w:val="22"/>
          <w:lang w:val="pt-PT"/>
        </w:rPr>
        <w:t>Força Maior</w:t>
      </w:r>
    </w:p>
    <w:p w14:paraId="2BCDAD94" w14:textId="4DB055A7" w:rsidR="00D169DC" w:rsidRPr="00D169DC" w:rsidRDefault="00D169DC">
      <w:pPr>
        <w:pStyle w:val="MTVFL2"/>
        <w:keepNext/>
        <w:tabs>
          <w:tab w:val="clear" w:pos="1492"/>
          <w:tab w:val="left" w:pos="720"/>
        </w:tabs>
        <w:ind w:left="0" w:firstLine="0"/>
        <w:rPr>
          <w:rFonts w:cs="Arial"/>
          <w:sz w:val="22"/>
          <w:szCs w:val="22"/>
          <w:lang w:val="pt-PT"/>
        </w:rPr>
      </w:pPr>
      <w:bookmarkStart w:id="590" w:name="_DV_M692"/>
      <w:bookmarkEnd w:id="589"/>
      <w:bookmarkEnd w:id="590"/>
      <w:r w:rsidRPr="00D169DC">
        <w:rPr>
          <w:rFonts w:cs="Arial"/>
          <w:sz w:val="22"/>
          <w:szCs w:val="22"/>
          <w:lang w:val="pt-PT"/>
        </w:rPr>
        <w:t>Não obstante o facto de p</w:t>
      </w:r>
      <w:r>
        <w:rPr>
          <w:rFonts w:cs="Arial"/>
          <w:sz w:val="22"/>
          <w:szCs w:val="22"/>
          <w:lang w:val="pt-PT"/>
        </w:rPr>
        <w:t>oder existir uma ocorrência de Força M</w:t>
      </w:r>
      <w:r w:rsidRPr="00D169DC">
        <w:rPr>
          <w:rFonts w:cs="Arial"/>
          <w:sz w:val="22"/>
          <w:szCs w:val="22"/>
          <w:lang w:val="pt-PT"/>
        </w:rPr>
        <w:t>ai</w:t>
      </w:r>
      <w:r>
        <w:rPr>
          <w:rFonts w:cs="Arial"/>
          <w:sz w:val="22"/>
          <w:szCs w:val="22"/>
          <w:lang w:val="pt-PT"/>
        </w:rPr>
        <w:t>or, as disposições do presente A</w:t>
      </w:r>
      <w:r w:rsidRPr="00D169DC">
        <w:rPr>
          <w:rFonts w:cs="Arial"/>
          <w:sz w:val="22"/>
          <w:szCs w:val="22"/>
          <w:lang w:val="pt-PT"/>
        </w:rPr>
        <w:t xml:space="preserve">rtigo 13 não </w:t>
      </w:r>
      <w:r w:rsidR="002E4C20">
        <w:rPr>
          <w:rFonts w:cs="Arial"/>
          <w:sz w:val="22"/>
          <w:szCs w:val="22"/>
          <w:lang w:val="pt-PT"/>
        </w:rPr>
        <w:t>podem</w:t>
      </w:r>
      <w:r w:rsidRPr="00D169DC">
        <w:rPr>
          <w:rFonts w:cs="Arial"/>
          <w:sz w:val="22"/>
          <w:szCs w:val="22"/>
          <w:lang w:val="pt-PT"/>
        </w:rPr>
        <w:t xml:space="preserve"> justificar:</w:t>
      </w:r>
    </w:p>
    <w:p w14:paraId="657BC1F2" w14:textId="35154978" w:rsidR="002E4C20" w:rsidRDefault="002E4C20" w:rsidP="003479A4">
      <w:pPr>
        <w:pStyle w:val="MTVFL4Car"/>
        <w:numPr>
          <w:ilvl w:val="2"/>
          <w:numId w:val="59"/>
        </w:numPr>
        <w:rPr>
          <w:rFonts w:cs="Arial"/>
          <w:sz w:val="22"/>
          <w:szCs w:val="22"/>
          <w:lang w:val="pt-PT"/>
        </w:rPr>
      </w:pPr>
      <w:bookmarkStart w:id="591" w:name="_DV_M693"/>
      <w:bookmarkStart w:id="592" w:name="_Ref336859065"/>
      <w:bookmarkStart w:id="593" w:name="_Ref488841885"/>
      <w:bookmarkEnd w:id="591"/>
      <w:r>
        <w:rPr>
          <w:rFonts w:cs="Arial"/>
          <w:sz w:val="22"/>
          <w:szCs w:val="22"/>
          <w:lang w:val="pt-PT"/>
        </w:rPr>
        <w:t xml:space="preserve">falhas na execução de </w:t>
      </w:r>
      <w:r w:rsidRPr="002E4C20">
        <w:rPr>
          <w:rFonts w:cs="Arial"/>
          <w:sz w:val="22"/>
          <w:szCs w:val="22"/>
          <w:lang w:val="pt-PT"/>
        </w:rPr>
        <w:t xml:space="preserve">um pagamento em dinheiro de acordo com as obrigações da Parte </w:t>
      </w:r>
      <w:r>
        <w:rPr>
          <w:rFonts w:cs="Arial"/>
          <w:sz w:val="22"/>
          <w:szCs w:val="22"/>
          <w:lang w:val="pt-PT"/>
        </w:rPr>
        <w:t xml:space="preserve">e </w:t>
      </w:r>
      <w:r w:rsidRPr="002E4C20">
        <w:rPr>
          <w:rFonts w:cs="Arial"/>
          <w:sz w:val="22"/>
          <w:szCs w:val="22"/>
          <w:lang w:val="pt-PT"/>
        </w:rPr>
        <w:t>sob</w:t>
      </w:r>
      <w:r>
        <w:rPr>
          <w:rFonts w:cs="Arial"/>
          <w:sz w:val="22"/>
          <w:szCs w:val="22"/>
          <w:lang w:val="pt-PT"/>
        </w:rPr>
        <w:t xml:space="preserve"> a disposições do presente</w:t>
      </w:r>
      <w:r w:rsidRPr="002E4C20">
        <w:rPr>
          <w:rFonts w:cs="Arial"/>
          <w:sz w:val="22"/>
          <w:szCs w:val="22"/>
          <w:lang w:val="pt-PT"/>
        </w:rPr>
        <w:t xml:space="preserve"> Contrato, exceto em circunstâncias em que a RNT seja impedida de efetuar pagamentos devido a um evento de Outra Força Maior que afete o sistema bancário de Angola;</w:t>
      </w:r>
    </w:p>
    <w:p w14:paraId="5BA5EAF1" w14:textId="22299553" w:rsidR="00D712CB" w:rsidRDefault="00D712CB" w:rsidP="003479A4">
      <w:pPr>
        <w:pStyle w:val="MTVFL4Car"/>
        <w:numPr>
          <w:ilvl w:val="2"/>
          <w:numId w:val="59"/>
        </w:numPr>
        <w:rPr>
          <w:rFonts w:cs="Arial"/>
          <w:sz w:val="22"/>
          <w:szCs w:val="22"/>
          <w:lang w:val="pt-PT"/>
        </w:rPr>
      </w:pPr>
      <w:r w:rsidRPr="00D712CB">
        <w:rPr>
          <w:rFonts w:cs="Arial"/>
          <w:sz w:val="22"/>
          <w:szCs w:val="22"/>
          <w:lang w:val="pt-PT"/>
        </w:rPr>
        <w:t xml:space="preserve">qualquer falha da </w:t>
      </w:r>
      <w:r>
        <w:rPr>
          <w:rFonts w:cs="Arial"/>
          <w:sz w:val="22"/>
          <w:szCs w:val="22"/>
          <w:lang w:val="pt-PT"/>
        </w:rPr>
        <w:t>Promotor</w:t>
      </w:r>
      <w:r w:rsidR="00367D02">
        <w:rPr>
          <w:rFonts w:cs="Arial"/>
          <w:sz w:val="22"/>
          <w:szCs w:val="22"/>
          <w:lang w:val="pt-PT"/>
        </w:rPr>
        <w:t xml:space="preserve"> do Projeto ou dos</w:t>
      </w:r>
      <w:r w:rsidRPr="00D712CB">
        <w:rPr>
          <w:rFonts w:cs="Arial"/>
          <w:sz w:val="22"/>
          <w:szCs w:val="22"/>
          <w:lang w:val="pt-PT"/>
        </w:rPr>
        <w:t xml:space="preserve"> seus </w:t>
      </w:r>
      <w:r w:rsidR="00367D02">
        <w:rPr>
          <w:rFonts w:cs="Arial"/>
          <w:sz w:val="22"/>
          <w:szCs w:val="22"/>
          <w:lang w:val="pt-PT"/>
        </w:rPr>
        <w:t>Adjudicatários na obtenção ou manutenção de</w:t>
      </w:r>
      <w:r w:rsidRPr="00D712CB">
        <w:rPr>
          <w:rFonts w:cs="Arial"/>
          <w:sz w:val="22"/>
          <w:szCs w:val="22"/>
          <w:lang w:val="pt-PT"/>
        </w:rPr>
        <w:t xml:space="preserve"> qualquer Autorização Governamental devido a omissões, negligência ou in</w:t>
      </w:r>
      <w:r w:rsidR="00367D02">
        <w:rPr>
          <w:rFonts w:cs="Arial"/>
          <w:sz w:val="22"/>
          <w:szCs w:val="22"/>
          <w:lang w:val="pt-PT"/>
        </w:rPr>
        <w:t>cumprimento</w:t>
      </w:r>
      <w:r w:rsidRPr="00D712CB">
        <w:rPr>
          <w:rFonts w:cs="Arial"/>
          <w:sz w:val="22"/>
          <w:szCs w:val="22"/>
          <w:lang w:val="pt-PT"/>
        </w:rPr>
        <w:t xml:space="preserve"> </w:t>
      </w:r>
      <w:r w:rsidR="00367D02">
        <w:rPr>
          <w:rFonts w:cs="Arial"/>
          <w:sz w:val="22"/>
          <w:szCs w:val="22"/>
          <w:lang w:val="pt-PT"/>
        </w:rPr>
        <w:t>do Promotor</w:t>
      </w:r>
      <w:r w:rsidRPr="00D712CB">
        <w:rPr>
          <w:rFonts w:cs="Arial"/>
          <w:sz w:val="22"/>
          <w:szCs w:val="22"/>
          <w:lang w:val="pt-PT"/>
        </w:rPr>
        <w:t xml:space="preserve"> do Projeto ou de um ou mais </w:t>
      </w:r>
      <w:r w:rsidR="00367D02">
        <w:rPr>
          <w:rFonts w:cs="Arial"/>
          <w:sz w:val="22"/>
          <w:szCs w:val="22"/>
          <w:lang w:val="pt-PT"/>
        </w:rPr>
        <w:t>dos seus Adjudicatários</w:t>
      </w:r>
      <w:r w:rsidRPr="00D712CB">
        <w:rPr>
          <w:rFonts w:cs="Arial"/>
          <w:sz w:val="22"/>
          <w:szCs w:val="22"/>
          <w:lang w:val="pt-PT"/>
        </w:rPr>
        <w:t>;</w:t>
      </w:r>
    </w:p>
    <w:p w14:paraId="482BCFD3" w14:textId="4652930B" w:rsidR="001E7F99" w:rsidRDefault="001E7F99" w:rsidP="003479A4">
      <w:pPr>
        <w:pStyle w:val="MTVFL4Car"/>
        <w:numPr>
          <w:ilvl w:val="2"/>
          <w:numId w:val="59"/>
        </w:numPr>
        <w:rPr>
          <w:rFonts w:cs="Arial"/>
          <w:sz w:val="22"/>
          <w:szCs w:val="22"/>
          <w:lang w:val="pt-PT"/>
        </w:rPr>
      </w:pPr>
      <w:r w:rsidRPr="001E7F99">
        <w:rPr>
          <w:rFonts w:cs="Arial"/>
          <w:sz w:val="22"/>
          <w:szCs w:val="22"/>
          <w:lang w:val="pt-PT"/>
        </w:rPr>
        <w:t xml:space="preserve">qualquer falha em levar em </w:t>
      </w:r>
      <w:r>
        <w:rPr>
          <w:rFonts w:cs="Arial"/>
          <w:sz w:val="22"/>
          <w:szCs w:val="22"/>
          <w:lang w:val="pt-PT"/>
        </w:rPr>
        <w:t>consideração as informações e datas do</w:t>
      </w:r>
      <w:r w:rsidRPr="001E7F99">
        <w:rPr>
          <w:rFonts w:cs="Arial"/>
          <w:sz w:val="22"/>
          <w:szCs w:val="22"/>
          <w:lang w:val="pt-PT"/>
        </w:rPr>
        <w:t xml:space="preserve"> Plano </w:t>
      </w:r>
      <w:r>
        <w:rPr>
          <w:rFonts w:cs="Arial"/>
          <w:sz w:val="22"/>
          <w:szCs w:val="22"/>
          <w:lang w:val="pt-PT"/>
        </w:rPr>
        <w:t>de Monitorização</w:t>
      </w:r>
      <w:r w:rsidRPr="001E7F99">
        <w:rPr>
          <w:rFonts w:cs="Arial"/>
          <w:sz w:val="22"/>
          <w:szCs w:val="22"/>
          <w:lang w:val="pt-PT"/>
        </w:rPr>
        <w:t xml:space="preserve"> Ambiental e Social e de Mitigação, se e </w:t>
      </w:r>
      <w:r>
        <w:rPr>
          <w:rFonts w:cs="Arial"/>
          <w:sz w:val="22"/>
          <w:szCs w:val="22"/>
          <w:lang w:val="pt-PT"/>
        </w:rPr>
        <w:t>caso seja</w:t>
      </w:r>
      <w:r w:rsidRPr="001E7F99">
        <w:rPr>
          <w:rFonts w:cs="Arial"/>
          <w:sz w:val="22"/>
          <w:szCs w:val="22"/>
          <w:lang w:val="pt-PT"/>
        </w:rPr>
        <w:t xml:space="preserve"> aplicável;</w:t>
      </w:r>
    </w:p>
    <w:p w14:paraId="678AF582" w14:textId="038536E8" w:rsidR="00A34542" w:rsidRDefault="00A34542" w:rsidP="003479A4">
      <w:pPr>
        <w:pStyle w:val="MTVFL4Car"/>
        <w:numPr>
          <w:ilvl w:val="2"/>
          <w:numId w:val="59"/>
        </w:numPr>
        <w:rPr>
          <w:rFonts w:cs="Arial"/>
          <w:sz w:val="22"/>
          <w:szCs w:val="22"/>
          <w:lang w:val="pt-PT"/>
        </w:rPr>
      </w:pPr>
      <w:r w:rsidRPr="00A34542">
        <w:rPr>
          <w:rFonts w:cs="Arial"/>
          <w:sz w:val="22"/>
          <w:szCs w:val="22"/>
          <w:lang w:val="pt-PT"/>
        </w:rPr>
        <w:t xml:space="preserve">qualquer falha por parte de um </w:t>
      </w:r>
      <w:r>
        <w:rPr>
          <w:rFonts w:cs="Arial"/>
          <w:sz w:val="22"/>
          <w:szCs w:val="22"/>
          <w:lang w:val="pt-PT"/>
        </w:rPr>
        <w:t>Adjudicatário</w:t>
      </w:r>
      <w:r w:rsidRPr="00A34542">
        <w:rPr>
          <w:rFonts w:cs="Arial"/>
          <w:sz w:val="22"/>
          <w:szCs w:val="22"/>
          <w:lang w:val="pt-PT"/>
        </w:rPr>
        <w:t xml:space="preserve"> que res</w:t>
      </w:r>
      <w:r>
        <w:rPr>
          <w:rFonts w:cs="Arial"/>
          <w:sz w:val="22"/>
          <w:szCs w:val="22"/>
          <w:lang w:val="pt-PT"/>
        </w:rPr>
        <w:t>ulte numa falha ou incapacidade do</w:t>
      </w:r>
      <w:r w:rsidRPr="00A34542">
        <w:rPr>
          <w:rFonts w:cs="Arial"/>
          <w:sz w:val="22"/>
          <w:szCs w:val="22"/>
          <w:lang w:val="pt-PT"/>
        </w:rPr>
        <w:t xml:space="preserve"> </w:t>
      </w:r>
      <w:r>
        <w:rPr>
          <w:rFonts w:cs="Arial"/>
          <w:sz w:val="22"/>
          <w:szCs w:val="22"/>
          <w:lang w:val="pt-PT"/>
        </w:rPr>
        <w:t>Promotor do Projeto em</w:t>
      </w:r>
      <w:r w:rsidRPr="00A34542">
        <w:rPr>
          <w:rFonts w:cs="Arial"/>
          <w:sz w:val="22"/>
          <w:szCs w:val="22"/>
          <w:lang w:val="pt-PT"/>
        </w:rPr>
        <w:t xml:space="preserve"> cumprir </w:t>
      </w:r>
      <w:r>
        <w:rPr>
          <w:rFonts w:cs="Arial"/>
          <w:sz w:val="22"/>
          <w:szCs w:val="22"/>
          <w:lang w:val="pt-PT"/>
        </w:rPr>
        <w:t>com as suas obrigações segundo as disposições do presente</w:t>
      </w:r>
      <w:r w:rsidRPr="00A34542">
        <w:rPr>
          <w:rFonts w:cs="Arial"/>
          <w:sz w:val="22"/>
          <w:szCs w:val="22"/>
          <w:lang w:val="pt-PT"/>
        </w:rPr>
        <w:t xml:space="preserve"> Contrato </w:t>
      </w:r>
      <w:r>
        <w:rPr>
          <w:rFonts w:cs="Arial"/>
          <w:sz w:val="22"/>
          <w:szCs w:val="22"/>
          <w:lang w:val="pt-PT"/>
        </w:rPr>
        <w:t>quando a causa de tal falha por parte do</w:t>
      </w:r>
      <w:r w:rsidRPr="00A34542">
        <w:rPr>
          <w:rFonts w:cs="Arial"/>
          <w:sz w:val="22"/>
          <w:szCs w:val="22"/>
          <w:lang w:val="pt-PT"/>
        </w:rPr>
        <w:t xml:space="preserve"> </w:t>
      </w:r>
      <w:r>
        <w:rPr>
          <w:rFonts w:cs="Arial"/>
          <w:sz w:val="22"/>
          <w:szCs w:val="22"/>
          <w:lang w:val="pt-PT"/>
        </w:rPr>
        <w:t>Adjudicatário não constitua</w:t>
      </w:r>
      <w:r w:rsidRPr="00A34542">
        <w:rPr>
          <w:rFonts w:cs="Arial"/>
          <w:sz w:val="22"/>
          <w:szCs w:val="22"/>
          <w:lang w:val="pt-PT"/>
        </w:rPr>
        <w:t xml:space="preserve"> Força </w:t>
      </w:r>
      <w:r w:rsidR="00A71949">
        <w:rPr>
          <w:rFonts w:cs="Arial"/>
          <w:sz w:val="22"/>
          <w:szCs w:val="22"/>
          <w:lang w:val="pt-PT"/>
        </w:rPr>
        <w:t>Maior</w:t>
      </w:r>
      <w:r w:rsidRPr="00A34542">
        <w:rPr>
          <w:rFonts w:cs="Arial"/>
          <w:sz w:val="22"/>
          <w:szCs w:val="22"/>
          <w:lang w:val="pt-PT"/>
        </w:rPr>
        <w:t xml:space="preserve"> de acordo com </w:t>
      </w:r>
      <w:r>
        <w:rPr>
          <w:rFonts w:cs="Arial"/>
          <w:sz w:val="22"/>
          <w:szCs w:val="22"/>
          <w:lang w:val="pt-PT"/>
        </w:rPr>
        <w:t>o estabelecido n</w:t>
      </w:r>
      <w:r w:rsidRPr="00A34542">
        <w:rPr>
          <w:rFonts w:cs="Arial"/>
          <w:sz w:val="22"/>
          <w:szCs w:val="22"/>
          <w:lang w:val="pt-PT"/>
        </w:rPr>
        <w:t>este Contrato;</w:t>
      </w:r>
    </w:p>
    <w:p w14:paraId="0748AD50" w14:textId="1C7E3264" w:rsidR="00436128" w:rsidRPr="00DC1E97" w:rsidRDefault="007629BC" w:rsidP="00DC1E97">
      <w:pPr>
        <w:pStyle w:val="MTVFL4Car"/>
        <w:numPr>
          <w:ilvl w:val="2"/>
          <w:numId w:val="59"/>
        </w:numPr>
        <w:rPr>
          <w:rFonts w:cs="Arial"/>
          <w:sz w:val="22"/>
          <w:szCs w:val="22"/>
          <w:lang w:val="pt-PT"/>
        </w:rPr>
      </w:pPr>
      <w:r w:rsidRPr="00DC1E97">
        <w:rPr>
          <w:rFonts w:cs="Arial"/>
          <w:sz w:val="22"/>
          <w:szCs w:val="22"/>
          <w:lang w:val="pt-PT"/>
        </w:rPr>
        <w:t>desempenho atrasado por parte do Promotor do Projeto ou por qualquer seu Adjudicatário causado pela falha destes em contratar subcontratados ou fornecedores qualificados ou contratar um número adequado de pessoal ou mão-de-obra;</w:t>
      </w:r>
    </w:p>
    <w:p w14:paraId="4E62541D" w14:textId="2459167F" w:rsidR="00F30D4C" w:rsidRPr="00F30D4C" w:rsidRDefault="00436128" w:rsidP="003479A4">
      <w:pPr>
        <w:pStyle w:val="MTVFL4Car"/>
        <w:numPr>
          <w:ilvl w:val="2"/>
          <w:numId w:val="59"/>
        </w:numPr>
        <w:rPr>
          <w:rFonts w:cs="Arial"/>
          <w:sz w:val="22"/>
          <w:szCs w:val="22"/>
          <w:lang w:val="pt-PT"/>
        </w:rPr>
      </w:pPr>
      <w:r w:rsidRPr="00F30D4C">
        <w:rPr>
          <w:rFonts w:cs="Arial"/>
          <w:sz w:val="22"/>
          <w:szCs w:val="22"/>
          <w:lang w:val="pt-PT"/>
        </w:rPr>
        <w:t xml:space="preserve">atraso na entrega de equipamentos, máquinas, instalações ou materiais causados por negligência ou omissão por parte da </w:t>
      </w:r>
      <w:r w:rsidR="00580AFF" w:rsidRPr="00F30D4C">
        <w:rPr>
          <w:rFonts w:cs="Arial"/>
          <w:sz w:val="22"/>
          <w:szCs w:val="22"/>
          <w:lang w:val="pt-PT"/>
        </w:rPr>
        <w:t>Promotor</w:t>
      </w:r>
      <w:r w:rsidRPr="00F30D4C">
        <w:rPr>
          <w:rFonts w:cs="Arial"/>
          <w:sz w:val="22"/>
          <w:szCs w:val="22"/>
          <w:lang w:val="pt-PT"/>
        </w:rPr>
        <w:t xml:space="preserve"> do Projeto ou de qualquer </w:t>
      </w:r>
      <w:r w:rsidR="00580AFF" w:rsidRPr="00F30D4C">
        <w:rPr>
          <w:rFonts w:cs="Arial"/>
          <w:sz w:val="22"/>
          <w:szCs w:val="22"/>
          <w:lang w:val="pt-PT"/>
        </w:rPr>
        <w:t>Adjudicatário</w:t>
      </w:r>
      <w:r w:rsidRPr="00F30D4C">
        <w:rPr>
          <w:rFonts w:cs="Arial"/>
          <w:sz w:val="22"/>
          <w:szCs w:val="22"/>
          <w:lang w:val="pt-PT"/>
        </w:rPr>
        <w:t>;</w:t>
      </w:r>
    </w:p>
    <w:p w14:paraId="45A69D3D" w14:textId="659ACA8A" w:rsidR="00F30D4C" w:rsidRDefault="00F30D4C" w:rsidP="003479A4">
      <w:pPr>
        <w:pStyle w:val="MTVFL4Car"/>
        <w:numPr>
          <w:ilvl w:val="2"/>
          <w:numId w:val="59"/>
        </w:numPr>
        <w:rPr>
          <w:rFonts w:cs="Arial"/>
          <w:sz w:val="22"/>
          <w:szCs w:val="22"/>
          <w:lang w:val="pt-PT"/>
        </w:rPr>
      </w:pPr>
      <w:r>
        <w:rPr>
          <w:rFonts w:cs="Arial"/>
          <w:sz w:val="22"/>
          <w:szCs w:val="22"/>
          <w:lang w:val="pt-PT"/>
        </w:rPr>
        <w:t>incapacidade em</w:t>
      </w:r>
      <w:r w:rsidRPr="00F30D4C">
        <w:rPr>
          <w:rFonts w:cs="Arial"/>
          <w:sz w:val="22"/>
          <w:szCs w:val="22"/>
          <w:lang w:val="pt-PT"/>
        </w:rPr>
        <w:t xml:space="preserve"> obter ou manter</w:t>
      </w:r>
      <w:r>
        <w:rPr>
          <w:rFonts w:cs="Arial"/>
          <w:sz w:val="22"/>
          <w:szCs w:val="22"/>
          <w:lang w:val="pt-PT"/>
        </w:rPr>
        <w:t xml:space="preserve"> o</w:t>
      </w:r>
      <w:r w:rsidRPr="00F30D4C">
        <w:rPr>
          <w:rFonts w:cs="Arial"/>
          <w:sz w:val="22"/>
          <w:szCs w:val="22"/>
          <w:lang w:val="pt-PT"/>
        </w:rPr>
        <w:t xml:space="preserve"> financiamento adequado para o Projeto;</w:t>
      </w:r>
    </w:p>
    <w:p w14:paraId="615C8F9B" w14:textId="456F85FC" w:rsidR="00BB61CE" w:rsidRDefault="00BB61CE" w:rsidP="003479A4">
      <w:pPr>
        <w:pStyle w:val="MTVFL4Car"/>
        <w:numPr>
          <w:ilvl w:val="2"/>
          <w:numId w:val="59"/>
        </w:numPr>
        <w:rPr>
          <w:rFonts w:cs="Arial"/>
          <w:sz w:val="22"/>
          <w:szCs w:val="22"/>
          <w:lang w:val="pt-PT"/>
        </w:rPr>
      </w:pPr>
      <w:r w:rsidRPr="00BB61CE">
        <w:rPr>
          <w:rFonts w:cs="Arial"/>
          <w:sz w:val="22"/>
          <w:szCs w:val="22"/>
          <w:lang w:val="pt-PT"/>
        </w:rPr>
        <w:t>qualquer falha d</w:t>
      </w:r>
      <w:r>
        <w:rPr>
          <w:rFonts w:cs="Arial"/>
          <w:sz w:val="22"/>
          <w:szCs w:val="22"/>
          <w:lang w:val="pt-PT"/>
        </w:rPr>
        <w:t xml:space="preserve">o Promotor </w:t>
      </w:r>
      <w:r w:rsidRPr="00BB61CE">
        <w:rPr>
          <w:rFonts w:cs="Arial"/>
          <w:sz w:val="22"/>
          <w:szCs w:val="22"/>
          <w:lang w:val="pt-PT"/>
        </w:rPr>
        <w:t xml:space="preserve">do Projeto em </w:t>
      </w:r>
      <w:r>
        <w:rPr>
          <w:rFonts w:cs="Arial"/>
          <w:sz w:val="22"/>
          <w:szCs w:val="22"/>
          <w:lang w:val="pt-PT"/>
        </w:rPr>
        <w:t>cumprir as suas obrigações segundo as disposições d</w:t>
      </w:r>
      <w:r w:rsidRPr="00BB61CE">
        <w:rPr>
          <w:rFonts w:cs="Arial"/>
          <w:sz w:val="22"/>
          <w:szCs w:val="22"/>
          <w:lang w:val="pt-PT"/>
        </w:rPr>
        <w:t>este Acordo devido à ocorrência de outras condições meteorológicas (exceto aquelas estabelecidas no Artigo 13.3);</w:t>
      </w:r>
    </w:p>
    <w:p w14:paraId="2122BF47" w14:textId="3C1CA28A" w:rsidR="0099638D" w:rsidRPr="00382506" w:rsidRDefault="00BB61CE" w:rsidP="003479A4">
      <w:pPr>
        <w:pStyle w:val="MTVFL4Car"/>
        <w:numPr>
          <w:ilvl w:val="2"/>
          <w:numId w:val="59"/>
        </w:numPr>
        <w:tabs>
          <w:tab w:val="num" w:pos="2564"/>
        </w:tabs>
        <w:rPr>
          <w:rFonts w:cs="Arial"/>
          <w:sz w:val="22"/>
          <w:szCs w:val="22"/>
          <w:lang w:val="pt-PT"/>
        </w:rPr>
      </w:pPr>
      <w:r w:rsidRPr="00382506">
        <w:rPr>
          <w:rFonts w:cs="Arial"/>
          <w:sz w:val="22"/>
          <w:szCs w:val="22"/>
          <w:lang w:val="pt-PT"/>
        </w:rPr>
        <w:t>sujeito ao Artigo 13.2.5, qualquer falha mecânica ou elétrica ou falha de equipamento, maquinaria ou instalação detida ou operada por qualquer das Partes causada pela falha da Parte Afetada em operar ou manter o equipamento, maquinaria ou instalação de acordo com as Melhores Práticas devido à forma pela qual o equipamento, maquinaria ou instalação foram operados ou mantidos.</w:t>
      </w:r>
      <w:bookmarkStart w:id="594" w:name="_DV_M696"/>
      <w:bookmarkStart w:id="595" w:name="_DV_M698"/>
      <w:bookmarkStart w:id="596" w:name="_DV_M700"/>
      <w:bookmarkStart w:id="597" w:name="_DV_M702"/>
      <w:bookmarkStart w:id="598" w:name="_DV_M704"/>
      <w:bookmarkStart w:id="599" w:name="_DV_M706"/>
      <w:bookmarkStart w:id="600" w:name="_DV_M707"/>
      <w:bookmarkEnd w:id="592"/>
      <w:bookmarkEnd w:id="593"/>
      <w:bookmarkEnd w:id="594"/>
      <w:bookmarkEnd w:id="595"/>
      <w:bookmarkEnd w:id="596"/>
      <w:bookmarkEnd w:id="597"/>
      <w:bookmarkEnd w:id="598"/>
      <w:bookmarkEnd w:id="599"/>
      <w:bookmarkEnd w:id="600"/>
    </w:p>
    <w:p w14:paraId="4D10D398" w14:textId="62E967D5" w:rsidR="008507D5" w:rsidRPr="00885075" w:rsidRDefault="008320AB" w:rsidP="003479A4">
      <w:pPr>
        <w:pStyle w:val="MTVFL2"/>
        <w:keepNext/>
        <w:numPr>
          <w:ilvl w:val="1"/>
          <w:numId w:val="59"/>
        </w:numPr>
        <w:rPr>
          <w:rFonts w:cs="Arial"/>
          <w:b/>
          <w:sz w:val="22"/>
          <w:szCs w:val="22"/>
          <w:lang w:val="pt-PT"/>
        </w:rPr>
      </w:pPr>
      <w:bookmarkStart w:id="601" w:name="_DV_M709"/>
      <w:bookmarkStart w:id="602" w:name="_Ref336859073"/>
      <w:bookmarkEnd w:id="601"/>
      <w:r w:rsidRPr="00885075">
        <w:rPr>
          <w:rFonts w:cs="Arial"/>
          <w:b/>
          <w:sz w:val="22"/>
          <w:szCs w:val="22"/>
          <w:lang w:val="pt-PT"/>
        </w:rPr>
        <w:t>Ob</w:t>
      </w:r>
      <w:bookmarkEnd w:id="602"/>
      <w:r w:rsidR="00D00013" w:rsidRPr="00885075">
        <w:rPr>
          <w:rFonts w:cs="Arial"/>
          <w:b/>
          <w:sz w:val="22"/>
          <w:szCs w:val="22"/>
          <w:lang w:val="pt-PT"/>
        </w:rPr>
        <w:t>rigações</w:t>
      </w:r>
    </w:p>
    <w:p w14:paraId="29A7F404" w14:textId="2DE78F13" w:rsidR="00403F95" w:rsidRPr="00403F95" w:rsidRDefault="006770BD" w:rsidP="00B15D4A">
      <w:pPr>
        <w:pStyle w:val="MTVFL4Car"/>
        <w:keepNext/>
        <w:numPr>
          <w:ilvl w:val="2"/>
          <w:numId w:val="59"/>
        </w:numPr>
        <w:rPr>
          <w:rFonts w:cs="Arial"/>
          <w:sz w:val="22"/>
          <w:szCs w:val="22"/>
          <w:lang w:val="pt-PT"/>
        </w:rPr>
      </w:pPr>
      <w:bookmarkStart w:id="603" w:name="_DV_M710"/>
      <w:bookmarkStart w:id="604" w:name="_Ref231812649"/>
      <w:bookmarkEnd w:id="603"/>
      <w:r>
        <w:rPr>
          <w:rFonts w:cs="Arial"/>
          <w:sz w:val="22"/>
          <w:szCs w:val="22"/>
          <w:lang w:val="pt-PT"/>
        </w:rPr>
        <w:t>S</w:t>
      </w:r>
      <w:r w:rsidR="00403F95" w:rsidRPr="00403F95">
        <w:rPr>
          <w:rFonts w:cs="Arial"/>
          <w:sz w:val="22"/>
          <w:szCs w:val="22"/>
          <w:lang w:val="pt-PT"/>
        </w:rPr>
        <w:t>e uma Parte que se considere afetada (a "Parte Afetada") desejar invocar a Força Maior como causa de atraso ou fal</w:t>
      </w:r>
      <w:r>
        <w:rPr>
          <w:rFonts w:cs="Arial"/>
          <w:sz w:val="22"/>
          <w:szCs w:val="22"/>
          <w:lang w:val="pt-PT"/>
        </w:rPr>
        <w:t xml:space="preserve">ha no cumprimento de </w:t>
      </w:r>
      <w:r w:rsidR="0070363A">
        <w:rPr>
          <w:rFonts w:cs="Arial"/>
          <w:sz w:val="22"/>
          <w:szCs w:val="22"/>
          <w:lang w:val="pt-PT"/>
        </w:rPr>
        <w:t>qualquer uma</w:t>
      </w:r>
      <w:r>
        <w:rPr>
          <w:rFonts w:cs="Arial"/>
          <w:sz w:val="22"/>
          <w:szCs w:val="22"/>
          <w:lang w:val="pt-PT"/>
        </w:rPr>
        <w:t xml:space="preserve"> das suas obrigações segundo o disposto no presente</w:t>
      </w:r>
      <w:r w:rsidR="00403F95" w:rsidRPr="00403F95">
        <w:rPr>
          <w:rFonts w:cs="Arial"/>
          <w:sz w:val="22"/>
          <w:szCs w:val="22"/>
          <w:lang w:val="pt-PT"/>
        </w:rPr>
        <w:t xml:space="preserve"> Contrato (que não seja pagamento de dinheiro), deverá:</w:t>
      </w:r>
    </w:p>
    <w:p w14:paraId="567E6854" w14:textId="465423E6" w:rsidR="004E2060" w:rsidRPr="004E2060" w:rsidRDefault="006770BD" w:rsidP="004574D0">
      <w:pPr>
        <w:pStyle w:val="MTVFL4Car"/>
        <w:tabs>
          <w:tab w:val="clear" w:pos="1492"/>
          <w:tab w:val="left" w:pos="2127"/>
        </w:tabs>
        <w:ind w:left="2127" w:hanging="567"/>
        <w:rPr>
          <w:rFonts w:cs="Arial"/>
          <w:sz w:val="22"/>
          <w:szCs w:val="22"/>
          <w:lang w:val="pt-PT"/>
        </w:rPr>
      </w:pPr>
      <w:bookmarkStart w:id="605" w:name="_DV_M712"/>
      <w:bookmarkEnd w:id="604"/>
      <w:bookmarkEnd w:id="605"/>
      <w:r w:rsidRPr="00C84B44">
        <w:rPr>
          <w:rFonts w:cs="Arial"/>
          <w:sz w:val="22"/>
          <w:szCs w:val="22"/>
          <w:lang w:val="pt-PT"/>
        </w:rPr>
        <w:t xml:space="preserve"> </w:t>
      </w:r>
      <w:r w:rsidR="008320AB" w:rsidRPr="004E2060">
        <w:rPr>
          <w:rFonts w:cs="Arial"/>
          <w:sz w:val="22"/>
          <w:szCs w:val="22"/>
          <w:lang w:val="pt-PT"/>
        </w:rPr>
        <w:t>(a)</w:t>
      </w:r>
      <w:r w:rsidR="008320AB" w:rsidRPr="004E2060">
        <w:rPr>
          <w:rFonts w:cs="Arial"/>
          <w:sz w:val="22"/>
          <w:szCs w:val="22"/>
          <w:lang w:val="pt-PT"/>
        </w:rPr>
        <w:tab/>
      </w:r>
      <w:r w:rsidR="004E2060" w:rsidRPr="004E2060">
        <w:rPr>
          <w:rFonts w:cs="Arial"/>
          <w:sz w:val="22"/>
          <w:szCs w:val="22"/>
          <w:lang w:val="pt-PT"/>
        </w:rPr>
        <w:t>logo que razoavelmente praticável e, em qualquer caso, no prazo máximo de catorze (14) dias após o início da Força Maior, notificar a outra Parte da circunstância, evento ou condição que ela alega constituir</w:t>
      </w:r>
      <w:r w:rsidR="004E2060">
        <w:rPr>
          <w:rFonts w:cs="Arial"/>
          <w:sz w:val="22"/>
          <w:szCs w:val="22"/>
          <w:lang w:val="pt-PT"/>
        </w:rPr>
        <w:t xml:space="preserve"> Força Maior e uma estimativa da</w:t>
      </w:r>
      <w:r w:rsidR="004E2060" w:rsidRPr="004E2060">
        <w:rPr>
          <w:rFonts w:cs="Arial"/>
          <w:sz w:val="22"/>
          <w:szCs w:val="22"/>
          <w:lang w:val="pt-PT"/>
        </w:rPr>
        <w:t xml:space="preserve"> sua duração provável. Se a Parte Afetada não entregar tal notificação de acordo com os termos </w:t>
      </w:r>
      <w:r w:rsidR="004E2060">
        <w:rPr>
          <w:rFonts w:cs="Arial"/>
          <w:sz w:val="22"/>
          <w:szCs w:val="22"/>
          <w:lang w:val="pt-PT"/>
        </w:rPr>
        <w:t>aqui presentes</w:t>
      </w:r>
      <w:r w:rsidR="004E2060" w:rsidRPr="004E2060">
        <w:rPr>
          <w:rFonts w:cs="Arial"/>
          <w:sz w:val="22"/>
          <w:szCs w:val="22"/>
          <w:lang w:val="pt-PT"/>
        </w:rPr>
        <w:t>, a Parte Afetada não terá direito a invocar os benefícios deste Artigo 13.5;</w:t>
      </w:r>
    </w:p>
    <w:p w14:paraId="4E66C625" w14:textId="6FC97411" w:rsidR="00E96D0D" w:rsidRPr="00E96D0D" w:rsidRDefault="00D03FFA">
      <w:pPr>
        <w:pStyle w:val="MTVFL4Car"/>
        <w:tabs>
          <w:tab w:val="clear" w:pos="1492"/>
          <w:tab w:val="left" w:pos="2127"/>
        </w:tabs>
        <w:ind w:left="2127" w:hanging="567"/>
        <w:rPr>
          <w:rFonts w:cs="Arial"/>
          <w:sz w:val="22"/>
          <w:szCs w:val="22"/>
          <w:lang w:val="pt-PT"/>
        </w:rPr>
      </w:pPr>
      <w:bookmarkStart w:id="606" w:name="_DV_M713"/>
      <w:bookmarkEnd w:id="606"/>
      <w:r w:rsidRPr="00C84B44">
        <w:rPr>
          <w:rFonts w:cs="Arial"/>
          <w:sz w:val="22"/>
          <w:szCs w:val="22"/>
          <w:lang w:val="pt-PT"/>
        </w:rPr>
        <w:t xml:space="preserve"> </w:t>
      </w:r>
      <w:r w:rsidR="008320AB" w:rsidRPr="00E96D0D">
        <w:rPr>
          <w:rFonts w:cs="Arial"/>
          <w:sz w:val="22"/>
          <w:szCs w:val="22"/>
          <w:lang w:val="pt-PT"/>
        </w:rPr>
        <w:t>(b)</w:t>
      </w:r>
      <w:r w:rsidR="008320AB" w:rsidRPr="00E96D0D">
        <w:rPr>
          <w:rFonts w:cs="Arial"/>
          <w:sz w:val="22"/>
          <w:szCs w:val="22"/>
          <w:lang w:val="pt-PT"/>
        </w:rPr>
        <w:tab/>
      </w:r>
      <w:r w:rsidR="00E96D0D" w:rsidRPr="00E96D0D">
        <w:rPr>
          <w:rFonts w:cs="Arial"/>
          <w:sz w:val="22"/>
          <w:szCs w:val="22"/>
          <w:lang w:val="pt-PT"/>
        </w:rPr>
        <w:t>dentro de um prazo razoável, mas não mais que</w:t>
      </w:r>
      <w:r w:rsidR="00E96D0D">
        <w:rPr>
          <w:rFonts w:cs="Arial"/>
          <w:sz w:val="22"/>
          <w:szCs w:val="22"/>
          <w:lang w:val="pt-PT"/>
        </w:rPr>
        <w:t xml:space="preserve"> do que</w:t>
      </w:r>
      <w:r w:rsidR="00E96D0D" w:rsidRPr="00E96D0D">
        <w:rPr>
          <w:rFonts w:cs="Arial"/>
          <w:sz w:val="22"/>
          <w:szCs w:val="22"/>
          <w:lang w:val="pt-PT"/>
        </w:rPr>
        <w:t xml:space="preserve"> </w:t>
      </w:r>
      <w:r w:rsidR="00E96D0D">
        <w:rPr>
          <w:rFonts w:cs="Arial"/>
          <w:sz w:val="22"/>
          <w:szCs w:val="22"/>
          <w:lang w:val="pt-PT"/>
        </w:rPr>
        <w:t>c</w:t>
      </w:r>
      <w:r w:rsidR="00E96D0D" w:rsidRPr="00E96D0D">
        <w:rPr>
          <w:rFonts w:cs="Arial"/>
          <w:sz w:val="22"/>
          <w:szCs w:val="22"/>
          <w:lang w:val="pt-PT"/>
        </w:rPr>
        <w:t xml:space="preserve">atorze  (14) dias </w:t>
      </w:r>
      <w:r w:rsidR="00E96D0D">
        <w:rPr>
          <w:rFonts w:cs="Arial"/>
          <w:sz w:val="22"/>
          <w:szCs w:val="22"/>
          <w:lang w:val="pt-PT"/>
        </w:rPr>
        <w:t xml:space="preserve"> após a data da</w:t>
      </w:r>
      <w:r w:rsidR="00E96D0D" w:rsidRPr="00E96D0D">
        <w:rPr>
          <w:rFonts w:cs="Arial"/>
          <w:sz w:val="22"/>
          <w:szCs w:val="22"/>
          <w:lang w:val="pt-PT"/>
        </w:rPr>
        <w:t xml:space="preserve"> notificação emitida em conform</w:t>
      </w:r>
      <w:r w:rsidR="00E96D0D">
        <w:rPr>
          <w:rFonts w:cs="Arial"/>
          <w:sz w:val="22"/>
          <w:szCs w:val="22"/>
          <w:lang w:val="pt-PT"/>
        </w:rPr>
        <w:t>idade com o Artigo 13.5.1 (a), apresentar</w:t>
      </w:r>
      <w:r w:rsidR="00E96D0D" w:rsidRPr="00E96D0D">
        <w:rPr>
          <w:rFonts w:cs="Arial"/>
          <w:sz w:val="22"/>
          <w:szCs w:val="22"/>
          <w:lang w:val="pt-PT"/>
        </w:rPr>
        <w:t xml:space="preserve"> um relatório </w:t>
      </w:r>
      <w:r w:rsidR="00E96D0D">
        <w:rPr>
          <w:rFonts w:cs="Arial"/>
          <w:sz w:val="22"/>
          <w:szCs w:val="22"/>
          <w:lang w:val="pt-PT"/>
        </w:rPr>
        <w:t>acerca da Força Maior e respetivos</w:t>
      </w:r>
      <w:r w:rsidR="00E96D0D" w:rsidRPr="00E96D0D">
        <w:rPr>
          <w:rFonts w:cs="Arial"/>
          <w:sz w:val="22"/>
          <w:szCs w:val="22"/>
          <w:lang w:val="pt-PT"/>
        </w:rPr>
        <w:t xml:space="preserve"> efeitos, incluindo</w:t>
      </w:r>
      <w:r w:rsidR="00E96D0D">
        <w:rPr>
          <w:rFonts w:cs="Arial"/>
          <w:sz w:val="22"/>
          <w:szCs w:val="22"/>
          <w:lang w:val="pt-PT"/>
        </w:rPr>
        <w:t xml:space="preserve"> os</w:t>
      </w:r>
      <w:r w:rsidR="00E96D0D" w:rsidRPr="00E96D0D">
        <w:rPr>
          <w:rFonts w:cs="Arial"/>
          <w:sz w:val="22"/>
          <w:szCs w:val="22"/>
          <w:lang w:val="pt-PT"/>
        </w:rPr>
        <w:t xml:space="preserve"> detalhes da circunstância,</w:t>
      </w:r>
      <w:r w:rsidR="00E96D0D">
        <w:rPr>
          <w:rFonts w:cs="Arial"/>
          <w:sz w:val="22"/>
          <w:szCs w:val="22"/>
          <w:lang w:val="pt-PT"/>
        </w:rPr>
        <w:t xml:space="preserve"> evento ou condição, uma d</w:t>
      </w:r>
      <w:r w:rsidR="00E96D0D" w:rsidRPr="00E96D0D">
        <w:rPr>
          <w:rFonts w:cs="Arial"/>
          <w:sz w:val="22"/>
          <w:szCs w:val="22"/>
          <w:lang w:val="pt-PT"/>
        </w:rPr>
        <w:t>escrição geral das obrigações suscetíveis de serem afetadas,</w:t>
      </w:r>
      <w:r w:rsidR="00E96D0D">
        <w:rPr>
          <w:rFonts w:cs="Arial"/>
          <w:sz w:val="22"/>
          <w:szCs w:val="22"/>
          <w:lang w:val="pt-PT"/>
        </w:rPr>
        <w:t xml:space="preserve"> a</w:t>
      </w:r>
      <w:r w:rsidR="00E96D0D" w:rsidRPr="00E96D0D">
        <w:rPr>
          <w:rFonts w:cs="Arial"/>
          <w:sz w:val="22"/>
          <w:szCs w:val="22"/>
          <w:lang w:val="pt-PT"/>
        </w:rPr>
        <w:t xml:space="preserve"> estimativa da sua duração provável e </w:t>
      </w:r>
      <w:r w:rsidR="00782236">
        <w:rPr>
          <w:rFonts w:cs="Arial"/>
          <w:sz w:val="22"/>
          <w:szCs w:val="22"/>
          <w:lang w:val="pt-PT"/>
        </w:rPr>
        <w:t>indicação com d</w:t>
      </w:r>
      <w:r w:rsidR="00E96D0D" w:rsidRPr="00E96D0D">
        <w:rPr>
          <w:rFonts w:cs="Arial"/>
          <w:sz w:val="22"/>
          <w:szCs w:val="22"/>
          <w:lang w:val="pt-PT"/>
        </w:rPr>
        <w:t xml:space="preserve">as </w:t>
      </w:r>
      <w:r w:rsidR="00782236" w:rsidRPr="00E96D0D">
        <w:rPr>
          <w:rFonts w:cs="Arial"/>
          <w:sz w:val="22"/>
          <w:szCs w:val="22"/>
          <w:lang w:val="pt-PT"/>
        </w:rPr>
        <w:t>ações</w:t>
      </w:r>
      <w:r w:rsidR="00E96D0D" w:rsidRPr="00E96D0D">
        <w:rPr>
          <w:rFonts w:cs="Arial"/>
          <w:sz w:val="22"/>
          <w:szCs w:val="22"/>
          <w:lang w:val="pt-PT"/>
        </w:rPr>
        <w:t xml:space="preserve"> a </w:t>
      </w:r>
      <w:r w:rsidR="00782236" w:rsidRPr="00E96D0D">
        <w:rPr>
          <w:rFonts w:cs="Arial"/>
          <w:sz w:val="22"/>
          <w:szCs w:val="22"/>
          <w:lang w:val="pt-PT"/>
        </w:rPr>
        <w:t>adotar</w:t>
      </w:r>
      <w:r w:rsidR="00E96D0D" w:rsidRPr="00E96D0D">
        <w:rPr>
          <w:rFonts w:cs="Arial"/>
          <w:sz w:val="22"/>
          <w:szCs w:val="22"/>
          <w:lang w:val="pt-PT"/>
        </w:rPr>
        <w:t xml:space="preserve"> para</w:t>
      </w:r>
      <w:r w:rsidR="00782236">
        <w:rPr>
          <w:rFonts w:cs="Arial"/>
          <w:sz w:val="22"/>
          <w:szCs w:val="22"/>
          <w:lang w:val="pt-PT"/>
        </w:rPr>
        <w:t xml:space="preserve"> que cumpra com</w:t>
      </w:r>
      <w:r w:rsidR="00E96D0D" w:rsidRPr="00E96D0D">
        <w:rPr>
          <w:rFonts w:cs="Arial"/>
          <w:sz w:val="22"/>
          <w:szCs w:val="22"/>
          <w:lang w:val="pt-PT"/>
        </w:rPr>
        <w:t xml:space="preserve"> as obri</w:t>
      </w:r>
      <w:r w:rsidR="00782236">
        <w:rPr>
          <w:rFonts w:cs="Arial"/>
          <w:sz w:val="22"/>
          <w:szCs w:val="22"/>
          <w:lang w:val="pt-PT"/>
        </w:rPr>
        <w:t>gações decorrentes do presente A</w:t>
      </w:r>
      <w:r w:rsidR="00E96D0D" w:rsidRPr="00E96D0D">
        <w:rPr>
          <w:rFonts w:cs="Arial"/>
          <w:sz w:val="22"/>
          <w:szCs w:val="22"/>
          <w:lang w:val="pt-PT"/>
        </w:rPr>
        <w:t>rtigo 13.5; e</w:t>
      </w:r>
    </w:p>
    <w:p w14:paraId="1CB6BAB2" w14:textId="01B399EF" w:rsidR="00F9756E" w:rsidRPr="00F9756E" w:rsidRDefault="00782236">
      <w:pPr>
        <w:pStyle w:val="MTVFL4Car"/>
        <w:tabs>
          <w:tab w:val="clear" w:pos="1492"/>
          <w:tab w:val="left" w:pos="2127"/>
        </w:tabs>
        <w:ind w:left="2127" w:hanging="567"/>
        <w:rPr>
          <w:rFonts w:cs="Arial"/>
          <w:sz w:val="22"/>
          <w:szCs w:val="22"/>
          <w:lang w:val="pt-PT"/>
        </w:rPr>
      </w:pPr>
      <w:bookmarkStart w:id="607" w:name="_DV_M714"/>
      <w:bookmarkEnd w:id="607"/>
      <w:r w:rsidRPr="00F9756E">
        <w:rPr>
          <w:rFonts w:cs="Arial"/>
          <w:sz w:val="22"/>
          <w:szCs w:val="22"/>
          <w:lang w:val="pt-PT"/>
        </w:rPr>
        <w:t xml:space="preserve"> </w:t>
      </w:r>
      <w:r w:rsidR="008320AB" w:rsidRPr="00F9756E">
        <w:rPr>
          <w:rFonts w:cs="Arial"/>
          <w:sz w:val="22"/>
          <w:szCs w:val="22"/>
          <w:lang w:val="pt-PT"/>
        </w:rPr>
        <w:t>(c)</w:t>
      </w:r>
      <w:r w:rsidR="008320AB" w:rsidRPr="00F9756E">
        <w:rPr>
          <w:rFonts w:cs="Arial"/>
          <w:sz w:val="22"/>
          <w:szCs w:val="22"/>
          <w:lang w:val="pt-PT"/>
        </w:rPr>
        <w:tab/>
      </w:r>
      <w:r w:rsidR="00F9756E">
        <w:rPr>
          <w:rFonts w:cs="Arial"/>
          <w:sz w:val="22"/>
          <w:szCs w:val="22"/>
          <w:lang w:val="pt-PT"/>
        </w:rPr>
        <w:t>em períodos semanais ou</w:t>
      </w:r>
      <w:r w:rsidR="00F9756E" w:rsidRPr="00F9756E">
        <w:rPr>
          <w:rFonts w:cs="Arial"/>
          <w:sz w:val="22"/>
          <w:szCs w:val="22"/>
          <w:lang w:val="pt-PT"/>
        </w:rPr>
        <w:t xml:space="preserve"> intervalos que s</w:t>
      </w:r>
      <w:r w:rsidR="00F9756E">
        <w:rPr>
          <w:rFonts w:cs="Arial"/>
          <w:sz w:val="22"/>
          <w:szCs w:val="22"/>
          <w:lang w:val="pt-PT"/>
        </w:rPr>
        <w:t xml:space="preserve">ejam considerados razoáveis, no primeiro mês e períodos </w:t>
      </w:r>
      <w:r w:rsidR="00F9756E" w:rsidRPr="00F9756E">
        <w:rPr>
          <w:rFonts w:cs="Arial"/>
          <w:sz w:val="22"/>
          <w:szCs w:val="22"/>
          <w:lang w:val="pt-PT"/>
        </w:rPr>
        <w:t xml:space="preserve">quinzenais </w:t>
      </w:r>
      <w:r w:rsidR="00F9756E">
        <w:rPr>
          <w:rFonts w:cs="Arial"/>
          <w:sz w:val="22"/>
          <w:szCs w:val="22"/>
          <w:lang w:val="pt-PT"/>
        </w:rPr>
        <w:t>após a ocorrência da Força M</w:t>
      </w:r>
      <w:r w:rsidR="00F9756E" w:rsidRPr="00F9756E">
        <w:rPr>
          <w:rFonts w:cs="Arial"/>
          <w:sz w:val="22"/>
          <w:szCs w:val="22"/>
          <w:lang w:val="pt-PT"/>
        </w:rPr>
        <w:t xml:space="preserve">aior, </w:t>
      </w:r>
      <w:r w:rsidR="00F9756E">
        <w:rPr>
          <w:rFonts w:cs="Arial"/>
          <w:sz w:val="22"/>
          <w:szCs w:val="22"/>
          <w:lang w:val="pt-PT"/>
        </w:rPr>
        <w:t>apresentar</w:t>
      </w:r>
      <w:r w:rsidR="00F9756E" w:rsidRPr="00F9756E">
        <w:rPr>
          <w:rFonts w:cs="Arial"/>
          <w:sz w:val="22"/>
          <w:szCs w:val="22"/>
          <w:lang w:val="pt-PT"/>
        </w:rPr>
        <w:t xml:space="preserve"> atualizações sobre os assuntos definidos no Artigo 13.5.1 (b).</w:t>
      </w:r>
    </w:p>
    <w:p w14:paraId="358D6943" w14:textId="53879850" w:rsidR="008320AB" w:rsidRPr="00390D94" w:rsidRDefault="00390D94" w:rsidP="0041340A">
      <w:pPr>
        <w:pStyle w:val="MTVFL4Car"/>
        <w:keepNext/>
        <w:numPr>
          <w:ilvl w:val="2"/>
          <w:numId w:val="59"/>
        </w:numPr>
        <w:rPr>
          <w:rFonts w:cs="Arial"/>
          <w:sz w:val="22"/>
          <w:szCs w:val="22"/>
          <w:lang w:val="pt-PT"/>
        </w:rPr>
      </w:pPr>
      <w:bookmarkStart w:id="608" w:name="_DV_M716"/>
      <w:bookmarkStart w:id="609" w:name="_Ref231812900"/>
      <w:bookmarkEnd w:id="608"/>
      <w:r w:rsidRPr="00390D94">
        <w:rPr>
          <w:rFonts w:cs="Arial"/>
          <w:sz w:val="22"/>
          <w:szCs w:val="22"/>
          <w:lang w:val="pt-PT"/>
        </w:rPr>
        <w:t>A Parte Afetada deve</w:t>
      </w:r>
      <w:r w:rsidR="008320AB" w:rsidRPr="00390D94">
        <w:rPr>
          <w:rFonts w:cs="Arial"/>
          <w:sz w:val="22"/>
          <w:szCs w:val="22"/>
          <w:lang w:val="pt-PT"/>
        </w:rPr>
        <w:t>:</w:t>
      </w:r>
      <w:bookmarkStart w:id="610" w:name="_DV_M717"/>
      <w:bookmarkEnd w:id="609"/>
      <w:bookmarkEnd w:id="610"/>
    </w:p>
    <w:p w14:paraId="6593EB9F" w14:textId="038345EB" w:rsidR="00390D94" w:rsidRPr="00390D94" w:rsidRDefault="008320AB">
      <w:pPr>
        <w:pStyle w:val="MTVFL4Car"/>
        <w:tabs>
          <w:tab w:val="clear" w:pos="1492"/>
          <w:tab w:val="left" w:pos="2127"/>
        </w:tabs>
        <w:ind w:left="2127" w:hanging="567"/>
        <w:rPr>
          <w:rFonts w:cs="Arial"/>
          <w:sz w:val="22"/>
          <w:szCs w:val="22"/>
          <w:lang w:val="pt-PT"/>
        </w:rPr>
      </w:pPr>
      <w:bookmarkStart w:id="611" w:name="_DV_M718"/>
      <w:bookmarkEnd w:id="611"/>
      <w:r w:rsidRPr="00390D94">
        <w:rPr>
          <w:rFonts w:cs="Arial"/>
          <w:sz w:val="22"/>
          <w:szCs w:val="22"/>
          <w:lang w:val="pt-PT"/>
        </w:rPr>
        <w:t>(a)</w:t>
      </w:r>
      <w:r w:rsidRPr="00390D94">
        <w:rPr>
          <w:rFonts w:cs="Arial"/>
          <w:sz w:val="22"/>
          <w:szCs w:val="22"/>
          <w:lang w:val="pt-PT"/>
        </w:rPr>
        <w:tab/>
      </w:r>
      <w:r w:rsidR="00390D94">
        <w:rPr>
          <w:rFonts w:cs="Arial"/>
          <w:sz w:val="22"/>
          <w:szCs w:val="22"/>
          <w:lang w:val="pt-PT"/>
        </w:rPr>
        <w:t>realiza</w:t>
      </w:r>
      <w:r w:rsidR="00390D94" w:rsidRPr="00390D94">
        <w:rPr>
          <w:rFonts w:cs="Arial"/>
          <w:sz w:val="22"/>
          <w:szCs w:val="22"/>
          <w:lang w:val="pt-PT"/>
        </w:rPr>
        <w:t xml:space="preserve">r todos os esforços </w:t>
      </w:r>
      <w:r w:rsidR="00390D94">
        <w:rPr>
          <w:rFonts w:cs="Arial"/>
          <w:sz w:val="22"/>
          <w:szCs w:val="22"/>
          <w:lang w:val="pt-PT"/>
        </w:rPr>
        <w:t>possíveis</w:t>
      </w:r>
      <w:r w:rsidR="00390D94" w:rsidRPr="00390D94">
        <w:rPr>
          <w:rFonts w:cs="Arial"/>
          <w:sz w:val="22"/>
          <w:szCs w:val="22"/>
          <w:lang w:val="pt-PT"/>
        </w:rPr>
        <w:t xml:space="preserve"> para prevenir e reduzir ao mínimo</w:t>
      </w:r>
      <w:r w:rsidR="00390D94">
        <w:rPr>
          <w:rFonts w:cs="Arial"/>
          <w:sz w:val="22"/>
          <w:szCs w:val="22"/>
          <w:lang w:val="pt-PT"/>
        </w:rPr>
        <w:t xml:space="preserve">, bem como </w:t>
      </w:r>
      <w:r w:rsidR="00390D94" w:rsidRPr="00390D94">
        <w:rPr>
          <w:rFonts w:cs="Arial"/>
          <w:sz w:val="22"/>
          <w:szCs w:val="22"/>
          <w:lang w:val="pt-PT"/>
        </w:rPr>
        <w:t>mitigar o efeito d</w:t>
      </w:r>
      <w:r w:rsidR="00390D94">
        <w:rPr>
          <w:rFonts w:cs="Arial"/>
          <w:sz w:val="22"/>
          <w:szCs w:val="22"/>
          <w:lang w:val="pt-PT"/>
        </w:rPr>
        <w:t>e qualquer atraso ocasionado pela</w:t>
      </w:r>
      <w:r w:rsidR="00390D94" w:rsidRPr="00390D94">
        <w:rPr>
          <w:rFonts w:cs="Arial"/>
          <w:sz w:val="22"/>
          <w:szCs w:val="22"/>
          <w:lang w:val="pt-PT"/>
        </w:rPr>
        <w:t xml:space="preserve"> Força Maior, incluindo o recurso a fontes alternativas de serviços, equipamentos e materiais;</w:t>
      </w:r>
    </w:p>
    <w:p w14:paraId="597AC17D" w14:textId="3C66FECA" w:rsidR="00560EFA" w:rsidRPr="00560EFA" w:rsidRDefault="005A0F7F">
      <w:pPr>
        <w:pStyle w:val="MTVFL4Car"/>
        <w:tabs>
          <w:tab w:val="clear" w:pos="1492"/>
          <w:tab w:val="left" w:pos="2127"/>
        </w:tabs>
        <w:ind w:left="2127" w:hanging="567"/>
        <w:rPr>
          <w:rFonts w:cs="Arial"/>
          <w:sz w:val="22"/>
          <w:szCs w:val="22"/>
          <w:lang w:val="pt-PT"/>
        </w:rPr>
      </w:pPr>
      <w:bookmarkStart w:id="612" w:name="_DV_M719"/>
      <w:bookmarkEnd w:id="612"/>
      <w:r w:rsidRPr="00C84B44">
        <w:rPr>
          <w:rFonts w:cs="Arial"/>
          <w:sz w:val="22"/>
          <w:szCs w:val="22"/>
          <w:lang w:val="pt-PT"/>
        </w:rPr>
        <w:t xml:space="preserve"> </w:t>
      </w:r>
      <w:r w:rsidR="008320AB" w:rsidRPr="00560EFA">
        <w:rPr>
          <w:rFonts w:cs="Arial"/>
          <w:sz w:val="22"/>
          <w:szCs w:val="22"/>
          <w:lang w:val="pt-PT"/>
        </w:rPr>
        <w:t>(b)</w:t>
      </w:r>
      <w:r w:rsidR="008320AB" w:rsidRPr="00560EFA">
        <w:rPr>
          <w:rFonts w:cs="Arial"/>
          <w:sz w:val="22"/>
          <w:szCs w:val="22"/>
          <w:lang w:val="pt-PT"/>
        </w:rPr>
        <w:tab/>
      </w:r>
      <w:r w:rsidR="00560EFA" w:rsidRPr="00560EFA">
        <w:rPr>
          <w:rFonts w:cs="Arial"/>
          <w:sz w:val="22"/>
          <w:szCs w:val="22"/>
          <w:lang w:val="pt-PT"/>
        </w:rPr>
        <w:t xml:space="preserve">assim que possível, e de acordo com as </w:t>
      </w:r>
      <w:r w:rsidR="00560EFA">
        <w:rPr>
          <w:rFonts w:cs="Arial"/>
          <w:sz w:val="22"/>
          <w:szCs w:val="22"/>
          <w:lang w:val="pt-PT"/>
        </w:rPr>
        <w:t>Melhores Práticas</w:t>
      </w:r>
      <w:r w:rsidR="00560EFA" w:rsidRPr="00560EFA">
        <w:rPr>
          <w:rFonts w:cs="Arial"/>
          <w:sz w:val="22"/>
          <w:szCs w:val="22"/>
          <w:lang w:val="pt-PT"/>
        </w:rPr>
        <w:t xml:space="preserve">, assegure a </w:t>
      </w:r>
      <w:r w:rsidR="00560EFA">
        <w:rPr>
          <w:rFonts w:cs="Arial"/>
          <w:sz w:val="22"/>
          <w:szCs w:val="22"/>
          <w:lang w:val="pt-PT"/>
        </w:rPr>
        <w:t>recuperação</w:t>
      </w:r>
      <w:r w:rsidR="00560EFA" w:rsidRPr="00560EFA">
        <w:rPr>
          <w:rFonts w:cs="Arial"/>
          <w:sz w:val="22"/>
          <w:szCs w:val="22"/>
          <w:lang w:val="pt-PT"/>
        </w:rPr>
        <w:t xml:space="preserve"> do normal </w:t>
      </w:r>
      <w:r w:rsidR="00560EFA">
        <w:rPr>
          <w:rFonts w:cs="Arial"/>
          <w:sz w:val="22"/>
          <w:szCs w:val="22"/>
          <w:lang w:val="pt-PT"/>
        </w:rPr>
        <w:t>cumprimento</w:t>
      </w:r>
      <w:r w:rsidR="00560EFA" w:rsidRPr="00560EFA">
        <w:rPr>
          <w:rFonts w:cs="Arial"/>
          <w:sz w:val="22"/>
          <w:szCs w:val="22"/>
          <w:lang w:val="pt-PT"/>
        </w:rPr>
        <w:t xml:space="preserve"> </w:t>
      </w:r>
      <w:r w:rsidR="00B43577">
        <w:rPr>
          <w:rFonts w:cs="Arial"/>
          <w:sz w:val="22"/>
          <w:szCs w:val="22"/>
          <w:lang w:val="pt-PT"/>
        </w:rPr>
        <w:t>do presente</w:t>
      </w:r>
      <w:r w:rsidR="00560EFA" w:rsidRPr="00560EFA">
        <w:rPr>
          <w:rFonts w:cs="Arial"/>
          <w:sz w:val="22"/>
          <w:szCs w:val="22"/>
          <w:lang w:val="pt-PT"/>
        </w:rPr>
        <w:t xml:space="preserve"> Acordo após a cessação de Força Maior ou </w:t>
      </w:r>
      <w:r w:rsidR="00B43577">
        <w:rPr>
          <w:rFonts w:cs="Arial"/>
          <w:sz w:val="22"/>
          <w:szCs w:val="22"/>
          <w:lang w:val="pt-PT"/>
        </w:rPr>
        <w:t>respetivos</w:t>
      </w:r>
      <w:r w:rsidR="00560EFA" w:rsidRPr="00560EFA">
        <w:rPr>
          <w:rFonts w:cs="Arial"/>
          <w:sz w:val="22"/>
          <w:szCs w:val="22"/>
          <w:lang w:val="pt-PT"/>
        </w:rPr>
        <w:t xml:space="preserve"> efeitos e cumpra </w:t>
      </w:r>
      <w:r w:rsidR="00417344">
        <w:rPr>
          <w:rFonts w:cs="Arial"/>
          <w:sz w:val="22"/>
          <w:szCs w:val="22"/>
          <w:lang w:val="pt-PT"/>
        </w:rPr>
        <w:t xml:space="preserve">as </w:t>
      </w:r>
      <w:r w:rsidR="00560EFA" w:rsidRPr="00560EFA">
        <w:rPr>
          <w:rFonts w:cs="Arial"/>
          <w:sz w:val="22"/>
          <w:szCs w:val="22"/>
          <w:lang w:val="pt-PT"/>
        </w:rPr>
        <w:t xml:space="preserve">suas obrigações </w:t>
      </w:r>
      <w:r w:rsidR="00B43577">
        <w:rPr>
          <w:rFonts w:cs="Arial"/>
          <w:sz w:val="22"/>
          <w:szCs w:val="22"/>
          <w:lang w:val="pt-PT"/>
        </w:rPr>
        <w:t xml:space="preserve">segundo o disposto </w:t>
      </w:r>
      <w:r w:rsidR="00560EFA" w:rsidRPr="00560EFA">
        <w:rPr>
          <w:rFonts w:cs="Arial"/>
          <w:sz w:val="22"/>
          <w:szCs w:val="22"/>
          <w:lang w:val="pt-PT"/>
        </w:rPr>
        <w:t xml:space="preserve"> </w:t>
      </w:r>
      <w:r w:rsidR="00B43577">
        <w:rPr>
          <w:rFonts w:cs="Arial"/>
          <w:sz w:val="22"/>
          <w:szCs w:val="22"/>
          <w:lang w:val="pt-PT"/>
        </w:rPr>
        <w:t>n</w:t>
      </w:r>
      <w:r w:rsidR="00560EFA" w:rsidRPr="00560EFA">
        <w:rPr>
          <w:rFonts w:cs="Arial"/>
          <w:sz w:val="22"/>
          <w:szCs w:val="22"/>
          <w:lang w:val="pt-PT"/>
        </w:rPr>
        <w:t>este C</w:t>
      </w:r>
      <w:r w:rsidR="00B43577">
        <w:rPr>
          <w:rFonts w:cs="Arial"/>
          <w:sz w:val="22"/>
          <w:szCs w:val="22"/>
          <w:lang w:val="pt-PT"/>
        </w:rPr>
        <w:t>ontrato na medida em que não seja justificado ao abrigo</w:t>
      </w:r>
      <w:r w:rsidR="00560EFA" w:rsidRPr="00560EFA">
        <w:rPr>
          <w:rFonts w:cs="Arial"/>
          <w:sz w:val="22"/>
          <w:szCs w:val="22"/>
          <w:lang w:val="pt-PT"/>
        </w:rPr>
        <w:t xml:space="preserve"> </w:t>
      </w:r>
      <w:r w:rsidR="00B43577">
        <w:rPr>
          <w:rFonts w:cs="Arial"/>
          <w:sz w:val="22"/>
          <w:szCs w:val="22"/>
          <w:lang w:val="pt-PT"/>
        </w:rPr>
        <w:t>d</w:t>
      </w:r>
      <w:r w:rsidR="00560EFA" w:rsidRPr="00560EFA">
        <w:rPr>
          <w:rFonts w:cs="Arial"/>
          <w:sz w:val="22"/>
          <w:szCs w:val="22"/>
          <w:lang w:val="pt-PT"/>
        </w:rPr>
        <w:t>este Artigo 13.5 .2; e</w:t>
      </w:r>
    </w:p>
    <w:p w14:paraId="4A8A3594" w14:textId="72C54BF4" w:rsidR="00BD385B" w:rsidRPr="00BD385B" w:rsidRDefault="00BD385B">
      <w:pPr>
        <w:pStyle w:val="MTVFL4Car"/>
        <w:tabs>
          <w:tab w:val="clear" w:pos="1492"/>
          <w:tab w:val="left" w:pos="2127"/>
        </w:tabs>
        <w:ind w:left="2127" w:hanging="567"/>
        <w:rPr>
          <w:rFonts w:cs="Arial"/>
          <w:sz w:val="22"/>
          <w:szCs w:val="22"/>
          <w:lang w:val="pt-PT"/>
        </w:rPr>
      </w:pPr>
      <w:bookmarkStart w:id="613" w:name="_DV_M720"/>
      <w:bookmarkEnd w:id="613"/>
      <w:r w:rsidRPr="00C84B44">
        <w:rPr>
          <w:rFonts w:cs="Arial"/>
          <w:sz w:val="22"/>
          <w:szCs w:val="22"/>
          <w:lang w:val="pt-PT"/>
        </w:rPr>
        <w:t xml:space="preserve"> </w:t>
      </w:r>
      <w:r w:rsidR="008320AB" w:rsidRPr="00BD385B">
        <w:rPr>
          <w:rFonts w:cs="Arial"/>
          <w:sz w:val="22"/>
          <w:szCs w:val="22"/>
          <w:lang w:val="pt-PT"/>
        </w:rPr>
        <w:t>(c)</w:t>
      </w:r>
      <w:r w:rsidR="008320AB" w:rsidRPr="00BD385B">
        <w:rPr>
          <w:rFonts w:cs="Arial"/>
          <w:sz w:val="22"/>
          <w:szCs w:val="22"/>
          <w:lang w:val="pt-PT"/>
        </w:rPr>
        <w:tab/>
      </w:r>
      <w:r>
        <w:rPr>
          <w:rFonts w:cs="Arial"/>
          <w:sz w:val="22"/>
          <w:szCs w:val="22"/>
          <w:lang w:val="pt-PT"/>
        </w:rPr>
        <w:t>no prazo de c</w:t>
      </w:r>
      <w:r w:rsidRPr="00BD385B">
        <w:rPr>
          <w:rFonts w:cs="Arial"/>
          <w:sz w:val="22"/>
          <w:szCs w:val="22"/>
          <w:lang w:val="pt-PT"/>
        </w:rPr>
        <w:t xml:space="preserve">atorze (14) dias após a cessação de Força Maior, apresentar à outra Parte uma prova </w:t>
      </w:r>
      <w:r>
        <w:rPr>
          <w:rFonts w:cs="Arial"/>
          <w:sz w:val="22"/>
          <w:szCs w:val="22"/>
          <w:lang w:val="pt-PT"/>
        </w:rPr>
        <w:t xml:space="preserve">de relevo que justifique </w:t>
      </w:r>
      <w:r w:rsidRPr="00BD385B">
        <w:rPr>
          <w:rFonts w:cs="Arial"/>
          <w:sz w:val="22"/>
          <w:szCs w:val="22"/>
          <w:lang w:val="pt-PT"/>
        </w:rPr>
        <w:t xml:space="preserve">a natureza de tal atraso e </w:t>
      </w:r>
      <w:r>
        <w:rPr>
          <w:rFonts w:cs="Arial"/>
          <w:sz w:val="22"/>
          <w:szCs w:val="22"/>
          <w:lang w:val="pt-PT"/>
        </w:rPr>
        <w:t>respetivo</w:t>
      </w:r>
      <w:r w:rsidRPr="00BD385B">
        <w:rPr>
          <w:rFonts w:cs="Arial"/>
          <w:sz w:val="22"/>
          <w:szCs w:val="22"/>
          <w:lang w:val="pt-PT"/>
        </w:rPr>
        <w:t xml:space="preserve"> efeito sobre o cumprimento d</w:t>
      </w:r>
      <w:r>
        <w:rPr>
          <w:rFonts w:cs="Arial"/>
          <w:sz w:val="22"/>
          <w:szCs w:val="22"/>
          <w:lang w:val="pt-PT"/>
        </w:rPr>
        <w:t>as suas obrigações segundo</w:t>
      </w:r>
      <w:r w:rsidRPr="00BD385B">
        <w:rPr>
          <w:rFonts w:cs="Arial"/>
          <w:sz w:val="22"/>
          <w:szCs w:val="22"/>
          <w:lang w:val="pt-PT"/>
        </w:rPr>
        <w:t xml:space="preserve"> este </w:t>
      </w:r>
      <w:r>
        <w:rPr>
          <w:rFonts w:cs="Arial"/>
          <w:sz w:val="22"/>
          <w:szCs w:val="22"/>
          <w:lang w:val="pt-PT"/>
        </w:rPr>
        <w:t>Contrato</w:t>
      </w:r>
      <w:r w:rsidRPr="00BD385B">
        <w:rPr>
          <w:rFonts w:cs="Arial"/>
          <w:sz w:val="22"/>
          <w:szCs w:val="22"/>
          <w:lang w:val="pt-PT"/>
        </w:rPr>
        <w:t>.</w:t>
      </w:r>
    </w:p>
    <w:p w14:paraId="736AE546" w14:textId="5D9E5402" w:rsidR="0071482F" w:rsidRDefault="0071482F" w:rsidP="003479A4">
      <w:pPr>
        <w:pStyle w:val="MTVFL4Car"/>
        <w:keepNext/>
        <w:numPr>
          <w:ilvl w:val="2"/>
          <w:numId w:val="59"/>
        </w:numPr>
        <w:rPr>
          <w:rFonts w:cs="Arial"/>
          <w:sz w:val="22"/>
          <w:szCs w:val="22"/>
          <w:lang w:val="pt-PT"/>
        </w:rPr>
      </w:pPr>
      <w:bookmarkStart w:id="614" w:name="_DV_M721"/>
      <w:bookmarkStart w:id="615" w:name="_Ref336859074"/>
      <w:bookmarkStart w:id="616" w:name="_Ref251858656"/>
      <w:bookmarkEnd w:id="614"/>
      <w:r w:rsidRPr="0071482F">
        <w:rPr>
          <w:rFonts w:cs="Arial"/>
          <w:sz w:val="22"/>
          <w:szCs w:val="22"/>
          <w:lang w:val="pt-PT"/>
        </w:rPr>
        <w:t xml:space="preserve">Somente em relação </w:t>
      </w:r>
      <w:r>
        <w:rPr>
          <w:rFonts w:cs="Arial"/>
          <w:sz w:val="22"/>
          <w:szCs w:val="22"/>
          <w:lang w:val="pt-PT"/>
        </w:rPr>
        <w:t xml:space="preserve">ao Promotor </w:t>
      </w:r>
      <w:r w:rsidRPr="0071482F">
        <w:rPr>
          <w:rFonts w:cs="Arial"/>
          <w:sz w:val="22"/>
          <w:szCs w:val="22"/>
          <w:lang w:val="pt-PT"/>
        </w:rPr>
        <w:t>do Projeto, se ocorrer</w:t>
      </w:r>
      <w:r>
        <w:rPr>
          <w:rFonts w:cs="Arial"/>
          <w:sz w:val="22"/>
          <w:szCs w:val="22"/>
          <w:lang w:val="pt-PT"/>
        </w:rPr>
        <w:t xml:space="preserve"> uma</w:t>
      </w:r>
      <w:r w:rsidRPr="0071482F">
        <w:rPr>
          <w:rFonts w:cs="Arial"/>
          <w:sz w:val="22"/>
          <w:szCs w:val="22"/>
          <w:lang w:val="pt-PT"/>
        </w:rPr>
        <w:t xml:space="preserve"> Força Maior que afete uma ou mais Unidades, mas sem afetar outras partes da I</w:t>
      </w:r>
      <w:r>
        <w:rPr>
          <w:rFonts w:cs="Arial"/>
          <w:sz w:val="22"/>
          <w:szCs w:val="22"/>
          <w:lang w:val="pt-PT"/>
        </w:rPr>
        <w:t>nfraestrutura</w:t>
      </w:r>
      <w:r w:rsidRPr="0071482F">
        <w:rPr>
          <w:rFonts w:cs="Arial"/>
          <w:sz w:val="22"/>
          <w:szCs w:val="22"/>
          <w:lang w:val="pt-PT"/>
        </w:rPr>
        <w:t xml:space="preserve">, tal evento poderá ser somente invocado em relação à (s) Unidade (s) afetada (s) por tal evento e não com em relação a qualquer outra Unidade ou outra parte da </w:t>
      </w:r>
      <w:r>
        <w:rPr>
          <w:rFonts w:cs="Arial"/>
          <w:sz w:val="22"/>
          <w:szCs w:val="22"/>
          <w:lang w:val="pt-PT"/>
        </w:rPr>
        <w:t>Infraestrutura</w:t>
      </w:r>
      <w:r w:rsidRPr="0071482F">
        <w:rPr>
          <w:rFonts w:cs="Arial"/>
          <w:sz w:val="22"/>
          <w:szCs w:val="22"/>
          <w:lang w:val="pt-PT"/>
        </w:rPr>
        <w:t xml:space="preserve"> não afetada, desde que, </w:t>
      </w:r>
      <w:r>
        <w:rPr>
          <w:rFonts w:cs="Arial"/>
          <w:sz w:val="22"/>
          <w:szCs w:val="22"/>
          <w:lang w:val="pt-PT"/>
        </w:rPr>
        <w:t>relativamente</w:t>
      </w:r>
      <w:r w:rsidRPr="0071482F">
        <w:rPr>
          <w:rFonts w:cs="Arial"/>
          <w:sz w:val="22"/>
          <w:szCs w:val="22"/>
          <w:lang w:val="pt-PT"/>
        </w:rPr>
        <w:t xml:space="preserve"> à operação de quaisquer Unidades não afetadas, tais Unidades sejam capazes de operar de forma independente ou parcial de acordo com as </w:t>
      </w:r>
      <w:r>
        <w:rPr>
          <w:rFonts w:cs="Arial"/>
          <w:sz w:val="22"/>
          <w:szCs w:val="22"/>
          <w:lang w:val="pt-PT"/>
        </w:rPr>
        <w:t>Melhores Práticas</w:t>
      </w:r>
      <w:r w:rsidRPr="0071482F">
        <w:rPr>
          <w:rFonts w:cs="Arial"/>
          <w:sz w:val="22"/>
          <w:szCs w:val="22"/>
          <w:lang w:val="pt-PT"/>
        </w:rPr>
        <w:t>.</w:t>
      </w:r>
      <w:r>
        <w:rPr>
          <w:rFonts w:cs="Arial"/>
          <w:sz w:val="22"/>
          <w:szCs w:val="22"/>
          <w:lang w:val="pt-PT"/>
        </w:rPr>
        <w:t xml:space="preserve"> </w:t>
      </w:r>
    </w:p>
    <w:p w14:paraId="4DC865C6" w14:textId="19FA0329" w:rsidR="002F42DD" w:rsidRPr="0071482F" w:rsidRDefault="002F42DD" w:rsidP="003479A4">
      <w:pPr>
        <w:pStyle w:val="MTVFL4Car"/>
        <w:keepNext/>
        <w:numPr>
          <w:ilvl w:val="2"/>
          <w:numId w:val="59"/>
        </w:numPr>
        <w:rPr>
          <w:rFonts w:cs="Arial"/>
          <w:sz w:val="22"/>
          <w:szCs w:val="22"/>
          <w:lang w:val="pt-PT"/>
        </w:rPr>
      </w:pPr>
      <w:r w:rsidRPr="002F42DD">
        <w:rPr>
          <w:rFonts w:cs="Arial"/>
          <w:sz w:val="22"/>
          <w:szCs w:val="22"/>
          <w:lang w:val="pt-PT"/>
        </w:rPr>
        <w:t>Para evita</w:t>
      </w:r>
      <w:r>
        <w:rPr>
          <w:rFonts w:cs="Arial"/>
          <w:sz w:val="22"/>
          <w:szCs w:val="22"/>
          <w:lang w:val="pt-PT"/>
        </w:rPr>
        <w:t>r dúvidas, se a Força Maior afe</w:t>
      </w:r>
      <w:r w:rsidRPr="002F42DD">
        <w:rPr>
          <w:rFonts w:cs="Arial"/>
          <w:sz w:val="22"/>
          <w:szCs w:val="22"/>
          <w:lang w:val="pt-PT"/>
        </w:rPr>
        <w:t>tar um</w:t>
      </w:r>
      <w:r>
        <w:rPr>
          <w:rFonts w:cs="Arial"/>
          <w:sz w:val="22"/>
          <w:szCs w:val="22"/>
          <w:lang w:val="pt-PT"/>
        </w:rPr>
        <w:t>a ou mais Unidades (mas sem afe</w:t>
      </w:r>
      <w:r w:rsidRPr="002F42DD">
        <w:rPr>
          <w:rFonts w:cs="Arial"/>
          <w:sz w:val="22"/>
          <w:szCs w:val="22"/>
          <w:lang w:val="pt-PT"/>
        </w:rPr>
        <w:t>tar outras partes da In</w:t>
      </w:r>
      <w:r>
        <w:rPr>
          <w:rFonts w:cs="Arial"/>
          <w:sz w:val="22"/>
          <w:szCs w:val="22"/>
          <w:lang w:val="pt-PT"/>
        </w:rPr>
        <w:t>fraestrutura</w:t>
      </w:r>
      <w:r w:rsidRPr="002F42DD">
        <w:rPr>
          <w:rFonts w:cs="Arial"/>
          <w:sz w:val="22"/>
          <w:szCs w:val="22"/>
          <w:lang w:val="pt-PT"/>
        </w:rPr>
        <w:t xml:space="preserve"> da forma descrita no Artigo 13.</w:t>
      </w:r>
      <w:r>
        <w:rPr>
          <w:rFonts w:cs="Arial"/>
          <w:sz w:val="22"/>
          <w:szCs w:val="22"/>
          <w:lang w:val="pt-PT"/>
        </w:rPr>
        <w:t>5.3), a RNT será obrigada a efe</w:t>
      </w:r>
      <w:r w:rsidRPr="002F42DD">
        <w:rPr>
          <w:rFonts w:cs="Arial"/>
          <w:sz w:val="22"/>
          <w:szCs w:val="22"/>
          <w:lang w:val="pt-PT"/>
        </w:rPr>
        <w:t>tuar pagamentos:</w:t>
      </w:r>
    </w:p>
    <w:p w14:paraId="683FBDBD" w14:textId="28B6D640" w:rsidR="00E446C6" w:rsidRPr="00E446C6" w:rsidRDefault="00E446C6">
      <w:pPr>
        <w:pStyle w:val="MTVFL4Car"/>
        <w:tabs>
          <w:tab w:val="clear" w:pos="1492"/>
          <w:tab w:val="left" w:pos="2127"/>
        </w:tabs>
        <w:ind w:left="2127" w:hanging="567"/>
        <w:rPr>
          <w:rFonts w:cs="Arial"/>
          <w:sz w:val="22"/>
          <w:szCs w:val="22"/>
          <w:lang w:val="pt-PT"/>
        </w:rPr>
      </w:pPr>
      <w:bookmarkStart w:id="617" w:name="_DV_M722"/>
      <w:bookmarkStart w:id="618" w:name="_DV_M723"/>
      <w:bookmarkStart w:id="619" w:name="_DV_C693"/>
      <w:bookmarkEnd w:id="615"/>
      <w:bookmarkEnd w:id="617"/>
      <w:bookmarkEnd w:id="618"/>
      <w:r w:rsidRPr="00C84B44">
        <w:rPr>
          <w:rFonts w:cs="Arial"/>
          <w:sz w:val="22"/>
          <w:szCs w:val="22"/>
          <w:lang w:val="pt-PT"/>
        </w:rPr>
        <w:t xml:space="preserve"> </w:t>
      </w:r>
      <w:r w:rsidR="008320AB" w:rsidRPr="00E446C6">
        <w:rPr>
          <w:rFonts w:cs="Arial"/>
          <w:sz w:val="22"/>
          <w:szCs w:val="22"/>
          <w:lang w:val="pt-PT"/>
        </w:rPr>
        <w:t>(a)</w:t>
      </w:r>
      <w:r w:rsidR="008320AB" w:rsidRPr="00E446C6">
        <w:rPr>
          <w:rFonts w:cs="Arial"/>
          <w:sz w:val="22"/>
          <w:szCs w:val="22"/>
          <w:lang w:val="pt-PT"/>
        </w:rPr>
        <w:tab/>
      </w:r>
      <w:r w:rsidRPr="00E446C6">
        <w:rPr>
          <w:rFonts w:cs="Arial"/>
          <w:sz w:val="22"/>
          <w:szCs w:val="22"/>
          <w:lang w:val="pt-PT"/>
        </w:rPr>
        <w:t>em relação à Energia Gerada por parte das Unidades n</w:t>
      </w:r>
      <w:r>
        <w:rPr>
          <w:rFonts w:cs="Arial"/>
          <w:sz w:val="22"/>
          <w:szCs w:val="22"/>
          <w:lang w:val="pt-PT"/>
        </w:rPr>
        <w:t>ão afetadas, de acordo com o Artigo 8 e Anexo 9;</w:t>
      </w:r>
    </w:p>
    <w:p w14:paraId="605EE701" w14:textId="428E2CC9" w:rsidR="00E446C6" w:rsidRPr="00E446C6" w:rsidRDefault="00E446C6" w:rsidP="003434E2">
      <w:pPr>
        <w:pStyle w:val="MTVFL4Car"/>
        <w:tabs>
          <w:tab w:val="clear" w:pos="1492"/>
          <w:tab w:val="left" w:pos="2127"/>
        </w:tabs>
        <w:ind w:left="2127" w:hanging="567"/>
        <w:rPr>
          <w:rFonts w:cs="Arial"/>
          <w:sz w:val="22"/>
          <w:szCs w:val="22"/>
          <w:lang w:val="pt-PT"/>
        </w:rPr>
      </w:pPr>
      <w:bookmarkStart w:id="620" w:name="_DV_M725"/>
      <w:bookmarkStart w:id="621" w:name="_DV_C695"/>
      <w:bookmarkEnd w:id="619"/>
      <w:bookmarkEnd w:id="620"/>
      <w:r w:rsidRPr="00C84B44">
        <w:rPr>
          <w:rFonts w:cs="Arial"/>
          <w:sz w:val="22"/>
          <w:szCs w:val="22"/>
          <w:lang w:val="pt-PT"/>
        </w:rPr>
        <w:t xml:space="preserve"> </w:t>
      </w:r>
      <w:r w:rsidR="008320AB" w:rsidRPr="00E446C6">
        <w:rPr>
          <w:rFonts w:cs="Arial"/>
          <w:sz w:val="22"/>
          <w:szCs w:val="22"/>
          <w:lang w:val="pt-PT"/>
        </w:rPr>
        <w:t>(b)</w:t>
      </w:r>
      <w:r w:rsidR="008320AB" w:rsidRPr="00E446C6">
        <w:rPr>
          <w:rFonts w:cs="Arial"/>
          <w:sz w:val="22"/>
          <w:szCs w:val="22"/>
          <w:lang w:val="pt-PT"/>
        </w:rPr>
        <w:tab/>
      </w:r>
      <w:r w:rsidRPr="00E446C6">
        <w:rPr>
          <w:rFonts w:cs="Arial"/>
          <w:sz w:val="22"/>
          <w:szCs w:val="22"/>
          <w:lang w:val="pt-PT"/>
        </w:rPr>
        <w:t>em relação às Unidades afetadas durante um evento de Força Maior do Governo, de acordo com o Artigo 13.8.2.</w:t>
      </w:r>
    </w:p>
    <w:p w14:paraId="0DA5A4C7" w14:textId="26AF0BFC" w:rsidR="000619E8" w:rsidRPr="000619E8" w:rsidRDefault="000619E8" w:rsidP="003479A4">
      <w:pPr>
        <w:pStyle w:val="MTVFL2"/>
        <w:keepNext/>
        <w:numPr>
          <w:ilvl w:val="1"/>
          <w:numId w:val="59"/>
        </w:numPr>
        <w:rPr>
          <w:rFonts w:cs="Arial"/>
          <w:b/>
          <w:sz w:val="22"/>
          <w:szCs w:val="22"/>
          <w:lang w:val="pt-PT"/>
        </w:rPr>
      </w:pPr>
      <w:bookmarkStart w:id="622" w:name="_DV_M726"/>
      <w:bookmarkStart w:id="623" w:name="_Ref336859075"/>
      <w:bookmarkEnd w:id="616"/>
      <w:bookmarkEnd w:id="621"/>
      <w:bookmarkEnd w:id="622"/>
      <w:r w:rsidRPr="000619E8">
        <w:rPr>
          <w:rFonts w:cs="Arial"/>
          <w:b/>
          <w:sz w:val="22"/>
          <w:szCs w:val="22"/>
          <w:lang w:val="pt-PT"/>
        </w:rPr>
        <w:t>Generalidades dos Efeitos de Força Maior</w:t>
      </w:r>
    </w:p>
    <w:p w14:paraId="33801658" w14:textId="1C5F59D6" w:rsidR="00E30A8B" w:rsidRPr="00E30A8B" w:rsidRDefault="00E30A8B" w:rsidP="003479A4">
      <w:pPr>
        <w:pStyle w:val="MTVFL4Car"/>
        <w:keepNext/>
        <w:numPr>
          <w:ilvl w:val="2"/>
          <w:numId w:val="59"/>
        </w:numPr>
        <w:rPr>
          <w:rFonts w:cs="Arial"/>
          <w:sz w:val="22"/>
          <w:szCs w:val="22"/>
          <w:lang w:val="pt-PT"/>
        </w:rPr>
      </w:pPr>
      <w:bookmarkStart w:id="624" w:name="_DV_M727"/>
      <w:bookmarkStart w:id="625" w:name="_Ref336859076"/>
      <w:bookmarkEnd w:id="623"/>
      <w:bookmarkEnd w:id="624"/>
      <w:r w:rsidRPr="00E30A8B">
        <w:rPr>
          <w:rFonts w:cs="Arial"/>
          <w:sz w:val="22"/>
          <w:szCs w:val="22"/>
          <w:lang w:val="pt-PT"/>
        </w:rPr>
        <w:t xml:space="preserve">A Parte Afetada não será responsável por qualquer atraso ou falha no </w:t>
      </w:r>
      <w:r w:rsidR="00E75B53">
        <w:rPr>
          <w:rFonts w:cs="Arial"/>
          <w:sz w:val="22"/>
          <w:szCs w:val="22"/>
          <w:lang w:val="pt-PT"/>
        </w:rPr>
        <w:t>cumprimento das</w:t>
      </w:r>
      <w:r w:rsidRPr="00E30A8B">
        <w:rPr>
          <w:rFonts w:cs="Arial"/>
          <w:sz w:val="22"/>
          <w:szCs w:val="22"/>
          <w:lang w:val="pt-PT"/>
        </w:rPr>
        <w:t xml:space="preserve"> suas obrigações </w:t>
      </w:r>
      <w:r w:rsidR="00E75B53">
        <w:rPr>
          <w:rFonts w:cs="Arial"/>
          <w:sz w:val="22"/>
          <w:szCs w:val="22"/>
          <w:lang w:val="pt-PT"/>
        </w:rPr>
        <w:t>decorrentes</w:t>
      </w:r>
      <w:r w:rsidRPr="00E30A8B">
        <w:rPr>
          <w:rFonts w:cs="Arial"/>
          <w:sz w:val="22"/>
          <w:szCs w:val="22"/>
          <w:lang w:val="pt-PT"/>
        </w:rPr>
        <w:t xml:space="preserve"> </w:t>
      </w:r>
      <w:r w:rsidR="00E75B53">
        <w:rPr>
          <w:rFonts w:cs="Arial"/>
          <w:sz w:val="22"/>
          <w:szCs w:val="22"/>
          <w:lang w:val="pt-PT"/>
        </w:rPr>
        <w:t>d</w:t>
      </w:r>
      <w:r w:rsidRPr="00E30A8B">
        <w:rPr>
          <w:rFonts w:cs="Arial"/>
          <w:sz w:val="22"/>
          <w:szCs w:val="22"/>
          <w:lang w:val="pt-PT"/>
        </w:rPr>
        <w:t xml:space="preserve">este Acordo devido </w:t>
      </w:r>
      <w:r w:rsidR="00197542">
        <w:rPr>
          <w:rFonts w:cs="Arial"/>
          <w:sz w:val="22"/>
          <w:szCs w:val="22"/>
          <w:lang w:val="pt-PT"/>
        </w:rPr>
        <w:t>a Força Maior, desde que nenhum benefício seja concedido</w:t>
      </w:r>
      <w:r w:rsidRPr="00E30A8B">
        <w:rPr>
          <w:rFonts w:cs="Arial"/>
          <w:sz w:val="22"/>
          <w:szCs w:val="22"/>
          <w:lang w:val="pt-PT"/>
        </w:rPr>
        <w:t xml:space="preserve"> à Parte Afetada nos termos do Artigo 13, na medida em que tal falha ou atraso:</w:t>
      </w:r>
    </w:p>
    <w:p w14:paraId="4ADEC056" w14:textId="5394DAB7" w:rsidR="00197542" w:rsidRPr="00197542" w:rsidRDefault="008320AB">
      <w:pPr>
        <w:pStyle w:val="MTVFL4Car"/>
        <w:tabs>
          <w:tab w:val="clear" w:pos="1492"/>
          <w:tab w:val="left" w:pos="2127"/>
        </w:tabs>
        <w:ind w:left="2127" w:hanging="567"/>
        <w:rPr>
          <w:rFonts w:cs="Arial"/>
          <w:sz w:val="22"/>
          <w:szCs w:val="22"/>
          <w:lang w:val="pt-PT"/>
        </w:rPr>
      </w:pPr>
      <w:bookmarkStart w:id="626" w:name="_DV_M728"/>
      <w:bookmarkEnd w:id="625"/>
      <w:bookmarkEnd w:id="626"/>
      <w:r w:rsidRPr="00197542">
        <w:rPr>
          <w:rFonts w:cs="Arial"/>
          <w:sz w:val="22"/>
          <w:szCs w:val="22"/>
          <w:lang w:val="pt-PT"/>
        </w:rPr>
        <w:t>(a)</w:t>
      </w:r>
      <w:r w:rsidRPr="00197542">
        <w:rPr>
          <w:rFonts w:cs="Arial"/>
          <w:sz w:val="22"/>
          <w:szCs w:val="22"/>
          <w:lang w:val="pt-PT"/>
        </w:rPr>
        <w:tab/>
      </w:r>
      <w:r w:rsidR="00197542" w:rsidRPr="00197542">
        <w:rPr>
          <w:rFonts w:cs="Arial"/>
          <w:sz w:val="22"/>
          <w:szCs w:val="22"/>
          <w:lang w:val="pt-PT"/>
        </w:rPr>
        <w:t xml:space="preserve">teria, no entanto, </w:t>
      </w:r>
      <w:r w:rsidR="00197542">
        <w:rPr>
          <w:rFonts w:cs="Arial"/>
          <w:sz w:val="22"/>
          <w:szCs w:val="22"/>
          <w:lang w:val="pt-PT"/>
        </w:rPr>
        <w:t>atingido a Parte Afetada</w:t>
      </w:r>
      <w:r w:rsidR="00197542" w:rsidRPr="00197542">
        <w:rPr>
          <w:rFonts w:cs="Arial"/>
          <w:sz w:val="22"/>
          <w:szCs w:val="22"/>
          <w:lang w:val="pt-PT"/>
        </w:rPr>
        <w:t xml:space="preserve"> se </w:t>
      </w:r>
      <w:r w:rsidR="00197542">
        <w:rPr>
          <w:rFonts w:cs="Arial"/>
          <w:sz w:val="22"/>
          <w:szCs w:val="22"/>
          <w:lang w:val="pt-PT"/>
        </w:rPr>
        <w:t>t</w:t>
      </w:r>
      <w:r w:rsidR="00197542" w:rsidRPr="00197542">
        <w:rPr>
          <w:rFonts w:cs="Arial"/>
          <w:sz w:val="22"/>
          <w:szCs w:val="22"/>
          <w:lang w:val="pt-PT"/>
        </w:rPr>
        <w:t>a</w:t>
      </w:r>
      <w:r w:rsidR="00197542">
        <w:rPr>
          <w:rFonts w:cs="Arial"/>
          <w:sz w:val="22"/>
          <w:szCs w:val="22"/>
          <w:lang w:val="pt-PT"/>
        </w:rPr>
        <w:t>l</w:t>
      </w:r>
      <w:r w:rsidR="00197542" w:rsidRPr="00197542">
        <w:rPr>
          <w:rFonts w:cs="Arial"/>
          <w:sz w:val="22"/>
          <w:szCs w:val="22"/>
          <w:lang w:val="pt-PT"/>
        </w:rPr>
        <w:t xml:space="preserve"> Força Maior não tivesse ocorrido; ou</w:t>
      </w:r>
    </w:p>
    <w:p w14:paraId="289F802E" w14:textId="1F10D853" w:rsidR="001977ED" w:rsidRPr="001977ED" w:rsidRDefault="008320AB">
      <w:pPr>
        <w:pStyle w:val="MTVFL4Car"/>
        <w:tabs>
          <w:tab w:val="clear" w:pos="1492"/>
          <w:tab w:val="left" w:pos="2127"/>
        </w:tabs>
        <w:ind w:left="2127" w:hanging="567"/>
        <w:rPr>
          <w:rFonts w:cs="Arial"/>
          <w:sz w:val="22"/>
          <w:szCs w:val="22"/>
          <w:lang w:val="pt-PT"/>
        </w:rPr>
      </w:pPr>
      <w:bookmarkStart w:id="627" w:name="_DV_M729"/>
      <w:bookmarkEnd w:id="627"/>
      <w:r w:rsidRPr="001977ED">
        <w:rPr>
          <w:rFonts w:cs="Arial"/>
          <w:sz w:val="22"/>
          <w:szCs w:val="22"/>
          <w:lang w:val="pt-PT"/>
        </w:rPr>
        <w:t>(b)</w:t>
      </w:r>
      <w:r w:rsidRPr="001977ED">
        <w:rPr>
          <w:rFonts w:cs="Arial"/>
          <w:sz w:val="22"/>
          <w:szCs w:val="22"/>
          <w:lang w:val="pt-PT"/>
        </w:rPr>
        <w:tab/>
      </w:r>
      <w:r w:rsidR="001977ED" w:rsidRPr="001977ED">
        <w:rPr>
          <w:rFonts w:cs="Arial"/>
          <w:sz w:val="22"/>
          <w:szCs w:val="22"/>
          <w:lang w:val="pt-PT"/>
        </w:rPr>
        <w:t xml:space="preserve">foi </w:t>
      </w:r>
      <w:r w:rsidR="00EF1191">
        <w:rPr>
          <w:rFonts w:cs="Arial"/>
          <w:sz w:val="22"/>
          <w:szCs w:val="22"/>
          <w:lang w:val="pt-PT"/>
        </w:rPr>
        <w:t>causado pela falha da Parte Afetada no cumprimento</w:t>
      </w:r>
      <w:r w:rsidR="001977ED" w:rsidRPr="001977ED">
        <w:rPr>
          <w:rFonts w:cs="Arial"/>
          <w:sz w:val="22"/>
          <w:szCs w:val="22"/>
          <w:lang w:val="pt-PT"/>
        </w:rPr>
        <w:t xml:space="preserve"> </w:t>
      </w:r>
      <w:r w:rsidR="00EF1191">
        <w:rPr>
          <w:rFonts w:cs="Arial"/>
          <w:sz w:val="22"/>
          <w:szCs w:val="22"/>
          <w:lang w:val="pt-PT"/>
        </w:rPr>
        <w:t>d</w:t>
      </w:r>
      <w:r w:rsidR="001977ED" w:rsidRPr="001977ED">
        <w:rPr>
          <w:rFonts w:cs="Arial"/>
          <w:sz w:val="22"/>
          <w:szCs w:val="22"/>
          <w:lang w:val="pt-PT"/>
        </w:rPr>
        <w:t xml:space="preserve">as suas obrigações </w:t>
      </w:r>
      <w:r w:rsidR="00EF1191">
        <w:rPr>
          <w:rFonts w:cs="Arial"/>
          <w:sz w:val="22"/>
          <w:szCs w:val="22"/>
          <w:lang w:val="pt-PT"/>
        </w:rPr>
        <w:t>decorrentes d</w:t>
      </w:r>
      <w:r w:rsidR="001977ED" w:rsidRPr="001977ED">
        <w:rPr>
          <w:rFonts w:cs="Arial"/>
          <w:sz w:val="22"/>
          <w:szCs w:val="22"/>
          <w:lang w:val="pt-PT"/>
        </w:rPr>
        <w:t>os termos do Artigo 13.5.</w:t>
      </w:r>
    </w:p>
    <w:p w14:paraId="295EF7E6" w14:textId="17511D45" w:rsidR="005D4686" w:rsidRPr="003667C4" w:rsidRDefault="004A2204" w:rsidP="003667C4">
      <w:pPr>
        <w:pStyle w:val="MTVFL4Car"/>
        <w:numPr>
          <w:ilvl w:val="2"/>
          <w:numId w:val="59"/>
        </w:numPr>
        <w:rPr>
          <w:rFonts w:cs="Arial"/>
          <w:sz w:val="22"/>
          <w:szCs w:val="22"/>
          <w:lang w:val="pt-PT"/>
        </w:rPr>
      </w:pPr>
      <w:bookmarkStart w:id="628" w:name="_DV_M730"/>
      <w:bookmarkStart w:id="629" w:name="_Ref336859077"/>
      <w:bookmarkEnd w:id="628"/>
      <w:r w:rsidRPr="003667C4">
        <w:rPr>
          <w:rFonts w:cs="Arial"/>
          <w:sz w:val="22"/>
          <w:szCs w:val="22"/>
          <w:lang w:val="pt-PT"/>
        </w:rPr>
        <w:t xml:space="preserve">Salvo o disposto nos Artigos 5.7, 5.8 e 13, com exceção das </w:t>
      </w:r>
      <w:r w:rsidR="005D4686" w:rsidRPr="003667C4">
        <w:rPr>
          <w:rFonts w:cs="Arial"/>
          <w:sz w:val="22"/>
          <w:szCs w:val="22"/>
          <w:lang w:val="pt-PT"/>
        </w:rPr>
        <w:t>infrações</w:t>
      </w:r>
      <w:r w:rsidRPr="003667C4">
        <w:rPr>
          <w:rFonts w:cs="Arial"/>
          <w:sz w:val="22"/>
          <w:szCs w:val="22"/>
          <w:lang w:val="pt-PT"/>
        </w:rPr>
        <w:t xml:space="preserve"> deste </w:t>
      </w:r>
      <w:r w:rsidR="005D4686" w:rsidRPr="003667C4">
        <w:rPr>
          <w:rFonts w:cs="Arial"/>
          <w:sz w:val="22"/>
          <w:szCs w:val="22"/>
          <w:lang w:val="pt-PT"/>
        </w:rPr>
        <w:t>contrato por parte da</w:t>
      </w:r>
      <w:r w:rsidRPr="003667C4">
        <w:rPr>
          <w:rFonts w:cs="Arial"/>
          <w:sz w:val="22"/>
          <w:szCs w:val="22"/>
          <w:lang w:val="pt-PT"/>
        </w:rPr>
        <w:t xml:space="preserve"> Parte que não </w:t>
      </w:r>
      <w:r w:rsidR="005D4686" w:rsidRPr="003667C4">
        <w:rPr>
          <w:rFonts w:cs="Arial"/>
          <w:sz w:val="22"/>
          <w:szCs w:val="22"/>
          <w:lang w:val="pt-PT"/>
        </w:rPr>
        <w:t>alegue</w:t>
      </w:r>
      <w:r w:rsidRPr="003667C4">
        <w:rPr>
          <w:rFonts w:cs="Arial"/>
          <w:sz w:val="22"/>
          <w:szCs w:val="22"/>
          <w:lang w:val="pt-PT"/>
        </w:rPr>
        <w:t xml:space="preserve"> Força Maior, e sem pre</w:t>
      </w:r>
      <w:r w:rsidR="005D4686" w:rsidRPr="003667C4">
        <w:rPr>
          <w:rFonts w:cs="Arial"/>
          <w:sz w:val="22"/>
          <w:szCs w:val="22"/>
          <w:lang w:val="pt-PT"/>
        </w:rPr>
        <w:t>juízo dos direitos da Parte Afe</w:t>
      </w:r>
      <w:r w:rsidRPr="003667C4">
        <w:rPr>
          <w:rFonts w:cs="Arial"/>
          <w:sz w:val="22"/>
          <w:szCs w:val="22"/>
          <w:lang w:val="pt-PT"/>
        </w:rPr>
        <w:t xml:space="preserve">tada à indemnização </w:t>
      </w:r>
      <w:r w:rsidR="005D4686" w:rsidRPr="003667C4">
        <w:rPr>
          <w:rFonts w:cs="Arial"/>
          <w:sz w:val="22"/>
          <w:szCs w:val="22"/>
          <w:lang w:val="pt-PT"/>
        </w:rPr>
        <w:t xml:space="preserve">conforme o estabelecido </w:t>
      </w:r>
      <w:r w:rsidRPr="003667C4">
        <w:rPr>
          <w:rFonts w:cs="Arial"/>
          <w:sz w:val="22"/>
          <w:szCs w:val="22"/>
          <w:lang w:val="pt-PT"/>
        </w:rPr>
        <w:t xml:space="preserve">nos termos do Artigo 15.2 ou ao direito expresso da Parte Afetada à indenização do Seguro, a Parte que não </w:t>
      </w:r>
      <w:r w:rsidR="005D4686" w:rsidRPr="003667C4">
        <w:rPr>
          <w:rFonts w:cs="Arial"/>
          <w:sz w:val="22"/>
          <w:szCs w:val="22"/>
          <w:lang w:val="pt-PT"/>
        </w:rPr>
        <w:t>alega</w:t>
      </w:r>
      <w:r w:rsidRPr="003667C4">
        <w:rPr>
          <w:rFonts w:cs="Arial"/>
          <w:sz w:val="22"/>
          <w:szCs w:val="22"/>
          <w:lang w:val="pt-PT"/>
        </w:rPr>
        <w:t xml:space="preserve"> Força Maior não assumirá qualquer responsabilidade por qualquer perda </w:t>
      </w:r>
      <w:r w:rsidR="005D4686" w:rsidRPr="003667C4">
        <w:rPr>
          <w:rFonts w:cs="Arial"/>
          <w:sz w:val="22"/>
          <w:szCs w:val="22"/>
          <w:lang w:val="pt-PT"/>
        </w:rPr>
        <w:t xml:space="preserve">sofrida </w:t>
      </w:r>
      <w:r w:rsidRPr="003667C4">
        <w:rPr>
          <w:rFonts w:cs="Arial"/>
          <w:sz w:val="22"/>
          <w:szCs w:val="22"/>
          <w:lang w:val="pt-PT"/>
        </w:rPr>
        <w:t>ou despesa pela Parte Afetada como resultado de uma Força Maior.</w:t>
      </w:r>
      <w:bookmarkStart w:id="630" w:name="_DV_M731"/>
      <w:bookmarkStart w:id="631" w:name="_DV_C701"/>
      <w:bookmarkStart w:id="632" w:name="_Ref488842303"/>
      <w:bookmarkEnd w:id="629"/>
      <w:bookmarkEnd w:id="630"/>
    </w:p>
    <w:p w14:paraId="04B7163C" w14:textId="24CEDC12" w:rsidR="004D745E" w:rsidRDefault="004D745E" w:rsidP="003479A4">
      <w:pPr>
        <w:pStyle w:val="MTVFL4Car"/>
        <w:numPr>
          <w:ilvl w:val="2"/>
          <w:numId w:val="59"/>
        </w:numPr>
        <w:rPr>
          <w:rFonts w:cs="Arial"/>
          <w:sz w:val="22"/>
          <w:szCs w:val="22"/>
          <w:lang w:val="pt-PT"/>
        </w:rPr>
      </w:pPr>
      <w:r w:rsidRPr="004D745E">
        <w:rPr>
          <w:rFonts w:cs="Arial"/>
          <w:sz w:val="22"/>
          <w:szCs w:val="22"/>
          <w:lang w:val="pt-PT"/>
        </w:rPr>
        <w:t xml:space="preserve">Se um evento de Força Maior afetar </w:t>
      </w:r>
      <w:r>
        <w:rPr>
          <w:rFonts w:cs="Arial"/>
          <w:sz w:val="22"/>
          <w:szCs w:val="22"/>
          <w:lang w:val="pt-PT"/>
        </w:rPr>
        <w:t xml:space="preserve">o Promotor </w:t>
      </w:r>
      <w:r w:rsidRPr="004D745E">
        <w:rPr>
          <w:rFonts w:cs="Arial"/>
          <w:sz w:val="22"/>
          <w:szCs w:val="22"/>
          <w:lang w:val="pt-PT"/>
        </w:rPr>
        <w:t xml:space="preserve">do Projeto, impedindo substancialmente a execução deste Contrato por um período superior a doze (12) meses, </w:t>
      </w:r>
      <w:r>
        <w:rPr>
          <w:rFonts w:cs="Arial"/>
          <w:sz w:val="22"/>
          <w:szCs w:val="22"/>
          <w:lang w:val="pt-PT"/>
        </w:rPr>
        <w:t>o Promotor</w:t>
      </w:r>
      <w:r w:rsidRPr="004D745E">
        <w:rPr>
          <w:rFonts w:cs="Arial"/>
          <w:sz w:val="22"/>
          <w:szCs w:val="22"/>
          <w:lang w:val="pt-PT"/>
        </w:rPr>
        <w:t xml:space="preserve"> do Projeto poderá rescindir este Contrato mediante</w:t>
      </w:r>
      <w:r>
        <w:rPr>
          <w:rFonts w:cs="Arial"/>
          <w:sz w:val="22"/>
          <w:szCs w:val="22"/>
          <w:lang w:val="pt-PT"/>
        </w:rPr>
        <w:t xml:space="preserve"> um</w:t>
      </w:r>
      <w:r w:rsidRPr="004D745E">
        <w:rPr>
          <w:rFonts w:cs="Arial"/>
          <w:sz w:val="22"/>
          <w:szCs w:val="22"/>
          <w:lang w:val="pt-PT"/>
        </w:rPr>
        <w:t xml:space="preserve"> aviso prévio de trinta (30) Dias e </w:t>
      </w:r>
      <w:r>
        <w:rPr>
          <w:rFonts w:cs="Arial"/>
          <w:sz w:val="22"/>
          <w:szCs w:val="22"/>
          <w:lang w:val="pt-PT"/>
        </w:rPr>
        <w:t>o disposto no A</w:t>
      </w:r>
      <w:r w:rsidRPr="004D745E">
        <w:rPr>
          <w:rFonts w:cs="Arial"/>
          <w:sz w:val="22"/>
          <w:szCs w:val="22"/>
          <w:lang w:val="pt-PT"/>
        </w:rPr>
        <w:t xml:space="preserve">rtigo 14.9 </w:t>
      </w:r>
      <w:r>
        <w:rPr>
          <w:rFonts w:cs="Arial"/>
          <w:sz w:val="22"/>
          <w:szCs w:val="22"/>
          <w:lang w:val="pt-PT"/>
        </w:rPr>
        <w:t>deverá ser</w:t>
      </w:r>
      <w:r w:rsidR="00591773">
        <w:rPr>
          <w:rFonts w:cs="Arial"/>
          <w:sz w:val="22"/>
          <w:szCs w:val="22"/>
          <w:lang w:val="pt-PT"/>
        </w:rPr>
        <w:t xml:space="preserve"> aplicado</w:t>
      </w:r>
      <w:r w:rsidRPr="004D745E">
        <w:rPr>
          <w:rFonts w:cs="Arial"/>
          <w:sz w:val="22"/>
          <w:szCs w:val="22"/>
          <w:lang w:val="pt-PT"/>
        </w:rPr>
        <w:t>.</w:t>
      </w:r>
    </w:p>
    <w:p w14:paraId="70704500" w14:textId="09D64811" w:rsidR="00404507" w:rsidRDefault="00404507" w:rsidP="003479A4">
      <w:pPr>
        <w:pStyle w:val="MTVFL4Car"/>
        <w:numPr>
          <w:ilvl w:val="2"/>
          <w:numId w:val="59"/>
        </w:numPr>
        <w:rPr>
          <w:rFonts w:cs="Arial"/>
          <w:sz w:val="22"/>
          <w:szCs w:val="22"/>
          <w:lang w:val="pt-PT"/>
        </w:rPr>
      </w:pPr>
      <w:r w:rsidRPr="004D745E">
        <w:rPr>
          <w:rFonts w:cs="Arial"/>
          <w:sz w:val="22"/>
          <w:szCs w:val="22"/>
          <w:lang w:val="pt-PT"/>
        </w:rPr>
        <w:t xml:space="preserve">Se um evento de Força Maior afetar </w:t>
      </w:r>
      <w:r>
        <w:rPr>
          <w:rFonts w:cs="Arial"/>
          <w:sz w:val="22"/>
          <w:szCs w:val="22"/>
          <w:lang w:val="pt-PT"/>
        </w:rPr>
        <w:t>a RNT</w:t>
      </w:r>
      <w:r w:rsidRPr="004D745E">
        <w:rPr>
          <w:rFonts w:cs="Arial"/>
          <w:sz w:val="22"/>
          <w:szCs w:val="22"/>
          <w:lang w:val="pt-PT"/>
        </w:rPr>
        <w:t xml:space="preserve">, impedindo substancialmente a execução deste Contrato por um período superior a doze (12) meses, </w:t>
      </w:r>
      <w:r>
        <w:rPr>
          <w:rFonts w:cs="Arial"/>
          <w:sz w:val="22"/>
          <w:szCs w:val="22"/>
          <w:lang w:val="pt-PT"/>
        </w:rPr>
        <w:t>a RNT</w:t>
      </w:r>
      <w:r w:rsidRPr="004D745E">
        <w:rPr>
          <w:rFonts w:cs="Arial"/>
          <w:sz w:val="22"/>
          <w:szCs w:val="22"/>
          <w:lang w:val="pt-PT"/>
        </w:rPr>
        <w:t xml:space="preserve"> poderá rescindir este Contrato mediante</w:t>
      </w:r>
      <w:r>
        <w:rPr>
          <w:rFonts w:cs="Arial"/>
          <w:sz w:val="22"/>
          <w:szCs w:val="22"/>
          <w:lang w:val="pt-PT"/>
        </w:rPr>
        <w:t xml:space="preserve"> um</w:t>
      </w:r>
      <w:r w:rsidRPr="004D745E">
        <w:rPr>
          <w:rFonts w:cs="Arial"/>
          <w:sz w:val="22"/>
          <w:szCs w:val="22"/>
          <w:lang w:val="pt-PT"/>
        </w:rPr>
        <w:t xml:space="preserve"> aviso prévio de trinta (30) Dias e </w:t>
      </w:r>
      <w:r>
        <w:rPr>
          <w:rFonts w:cs="Arial"/>
          <w:sz w:val="22"/>
          <w:szCs w:val="22"/>
          <w:lang w:val="pt-PT"/>
        </w:rPr>
        <w:t>o disposto no Artigo 14.8</w:t>
      </w:r>
      <w:r w:rsidRPr="004D745E">
        <w:rPr>
          <w:rFonts w:cs="Arial"/>
          <w:sz w:val="22"/>
          <w:szCs w:val="22"/>
          <w:lang w:val="pt-PT"/>
        </w:rPr>
        <w:t xml:space="preserve"> </w:t>
      </w:r>
      <w:r>
        <w:rPr>
          <w:rFonts w:cs="Arial"/>
          <w:sz w:val="22"/>
          <w:szCs w:val="22"/>
          <w:lang w:val="pt-PT"/>
        </w:rPr>
        <w:t>deverá ser aplicado</w:t>
      </w:r>
      <w:r w:rsidRPr="004D745E">
        <w:rPr>
          <w:rFonts w:cs="Arial"/>
          <w:sz w:val="22"/>
          <w:szCs w:val="22"/>
          <w:lang w:val="pt-PT"/>
        </w:rPr>
        <w:t>.</w:t>
      </w:r>
    </w:p>
    <w:p w14:paraId="0A7B20D0" w14:textId="74F8F654" w:rsidR="007E6467" w:rsidRPr="007E6467" w:rsidRDefault="007E6467" w:rsidP="003479A4">
      <w:pPr>
        <w:pStyle w:val="MTVFL2"/>
        <w:keepNext/>
        <w:numPr>
          <w:ilvl w:val="1"/>
          <w:numId w:val="59"/>
        </w:numPr>
        <w:rPr>
          <w:rFonts w:cs="Arial"/>
          <w:sz w:val="22"/>
          <w:szCs w:val="22"/>
          <w:lang w:val="pt-PT"/>
        </w:rPr>
      </w:pPr>
      <w:bookmarkStart w:id="633" w:name="_DV_M733"/>
      <w:bookmarkStart w:id="634" w:name="_DV_M736"/>
      <w:bookmarkStart w:id="635" w:name="_Ref282092320"/>
      <w:bookmarkEnd w:id="631"/>
      <w:bookmarkEnd w:id="632"/>
      <w:bookmarkEnd w:id="633"/>
      <w:bookmarkEnd w:id="634"/>
      <w:r>
        <w:rPr>
          <w:rFonts w:cs="Arial"/>
          <w:b/>
          <w:sz w:val="22"/>
          <w:szCs w:val="22"/>
          <w:lang w:val="pt-PT"/>
        </w:rPr>
        <w:t>Efeitos da Força M</w:t>
      </w:r>
      <w:r w:rsidRPr="007E6467">
        <w:rPr>
          <w:rFonts w:cs="Arial"/>
          <w:b/>
          <w:sz w:val="22"/>
          <w:szCs w:val="22"/>
          <w:lang w:val="pt-PT"/>
        </w:rPr>
        <w:t xml:space="preserve">aior </w:t>
      </w:r>
      <w:r>
        <w:rPr>
          <w:rFonts w:cs="Arial"/>
          <w:b/>
          <w:sz w:val="22"/>
          <w:szCs w:val="22"/>
          <w:lang w:val="pt-PT"/>
        </w:rPr>
        <w:t>antes da Data de O</w:t>
      </w:r>
      <w:r w:rsidRPr="007E6467">
        <w:rPr>
          <w:rFonts w:cs="Arial"/>
          <w:b/>
          <w:sz w:val="22"/>
          <w:szCs w:val="22"/>
          <w:lang w:val="pt-PT"/>
        </w:rPr>
        <w:t xml:space="preserve">peração </w:t>
      </w:r>
      <w:r>
        <w:rPr>
          <w:rFonts w:cs="Arial"/>
          <w:b/>
          <w:sz w:val="22"/>
          <w:szCs w:val="22"/>
          <w:lang w:val="pt-PT"/>
        </w:rPr>
        <w:t>Com</w:t>
      </w:r>
      <w:r w:rsidRPr="007E6467">
        <w:rPr>
          <w:rFonts w:cs="Arial"/>
          <w:b/>
          <w:sz w:val="22"/>
          <w:szCs w:val="22"/>
          <w:lang w:val="pt-PT"/>
        </w:rPr>
        <w:t>ercial</w:t>
      </w:r>
    </w:p>
    <w:p w14:paraId="0F12D2F2" w14:textId="5CB944FA" w:rsidR="002A6A30" w:rsidRPr="002A6A30" w:rsidRDefault="002A6A30" w:rsidP="003479A4">
      <w:pPr>
        <w:pStyle w:val="MTVFL4Car"/>
        <w:numPr>
          <w:ilvl w:val="2"/>
          <w:numId w:val="59"/>
        </w:numPr>
        <w:rPr>
          <w:rFonts w:cs="Arial"/>
          <w:sz w:val="22"/>
          <w:szCs w:val="22"/>
          <w:lang w:val="pt-PT"/>
        </w:rPr>
      </w:pPr>
      <w:bookmarkStart w:id="636" w:name="_Ref231813792"/>
      <w:bookmarkStart w:id="637" w:name="_Ref336859078"/>
      <w:bookmarkEnd w:id="635"/>
      <w:r w:rsidRPr="002A6A30">
        <w:rPr>
          <w:rFonts w:cs="Arial"/>
          <w:sz w:val="22"/>
          <w:szCs w:val="22"/>
          <w:lang w:val="pt-PT"/>
        </w:rPr>
        <w:t xml:space="preserve">Se, antes da Data da Operação Comercial, ocorrer uma Força Maior (Força Maior do Governo ou Força Maior), afetando </w:t>
      </w:r>
      <w:r>
        <w:rPr>
          <w:rFonts w:cs="Arial"/>
          <w:sz w:val="22"/>
          <w:szCs w:val="22"/>
          <w:lang w:val="pt-PT"/>
        </w:rPr>
        <w:t xml:space="preserve">o Promotor </w:t>
      </w:r>
      <w:r w:rsidRPr="002A6A30">
        <w:rPr>
          <w:rFonts w:cs="Arial"/>
          <w:sz w:val="22"/>
          <w:szCs w:val="22"/>
          <w:lang w:val="pt-PT"/>
        </w:rPr>
        <w:t>do Projeto, a RNT o</w:t>
      </w:r>
      <w:r>
        <w:rPr>
          <w:rFonts w:cs="Arial"/>
          <w:sz w:val="22"/>
          <w:szCs w:val="22"/>
          <w:lang w:val="pt-PT"/>
        </w:rPr>
        <w:t>u ambas as Partes, resultando num</w:t>
      </w:r>
      <w:r w:rsidRPr="002A6A30">
        <w:rPr>
          <w:rFonts w:cs="Arial"/>
          <w:sz w:val="22"/>
          <w:szCs w:val="22"/>
          <w:lang w:val="pt-PT"/>
        </w:rPr>
        <w:t xml:space="preserve"> dano material ou perda da In</w:t>
      </w:r>
      <w:r>
        <w:rPr>
          <w:rFonts w:cs="Arial"/>
          <w:sz w:val="22"/>
          <w:szCs w:val="22"/>
          <w:lang w:val="pt-PT"/>
        </w:rPr>
        <w:t>fraestrutura</w:t>
      </w:r>
      <w:r w:rsidRPr="002A6A30">
        <w:rPr>
          <w:rFonts w:cs="Arial"/>
          <w:sz w:val="22"/>
          <w:szCs w:val="22"/>
          <w:lang w:val="pt-PT"/>
        </w:rPr>
        <w:t xml:space="preserve"> ou atraso </w:t>
      </w:r>
      <w:r>
        <w:rPr>
          <w:rFonts w:cs="Arial"/>
          <w:sz w:val="22"/>
          <w:szCs w:val="22"/>
          <w:lang w:val="pt-PT"/>
        </w:rPr>
        <w:t>em alcançar</w:t>
      </w:r>
      <w:r w:rsidRPr="002A6A30">
        <w:rPr>
          <w:rFonts w:cs="Arial"/>
          <w:sz w:val="22"/>
          <w:szCs w:val="22"/>
          <w:lang w:val="pt-PT"/>
        </w:rPr>
        <w:t xml:space="preserve">, conforme o caso, a Data de Operação Comercial pela </w:t>
      </w:r>
      <w:r>
        <w:rPr>
          <w:rFonts w:cs="Arial"/>
          <w:sz w:val="22"/>
          <w:szCs w:val="22"/>
          <w:lang w:val="pt-PT"/>
        </w:rPr>
        <w:t xml:space="preserve">Data de </w:t>
      </w:r>
      <w:r w:rsidRPr="002A6A30">
        <w:rPr>
          <w:rFonts w:cs="Arial"/>
          <w:sz w:val="22"/>
          <w:szCs w:val="22"/>
          <w:lang w:val="pt-PT"/>
        </w:rPr>
        <w:t xml:space="preserve">Operação Comercial Requerida (conforme possa ter sido </w:t>
      </w:r>
      <w:r>
        <w:rPr>
          <w:rFonts w:cs="Arial"/>
          <w:sz w:val="22"/>
          <w:szCs w:val="22"/>
          <w:lang w:val="pt-PT"/>
        </w:rPr>
        <w:t>prorrogado</w:t>
      </w:r>
      <w:r w:rsidRPr="002A6A30">
        <w:rPr>
          <w:rFonts w:cs="Arial"/>
          <w:sz w:val="22"/>
          <w:szCs w:val="22"/>
          <w:lang w:val="pt-PT"/>
        </w:rPr>
        <w:t xml:space="preserve"> conforme </w:t>
      </w:r>
      <w:r>
        <w:rPr>
          <w:rFonts w:cs="Arial"/>
          <w:sz w:val="22"/>
          <w:szCs w:val="22"/>
          <w:lang w:val="pt-PT"/>
        </w:rPr>
        <w:t>o estabelecido n</w:t>
      </w:r>
      <w:r w:rsidRPr="002A6A30">
        <w:rPr>
          <w:rFonts w:cs="Arial"/>
          <w:sz w:val="22"/>
          <w:szCs w:val="22"/>
          <w:lang w:val="pt-PT"/>
        </w:rPr>
        <w:t xml:space="preserve">os Artigos 4.4.1, 4.4.2 ou 5.8.3), além de quaisquer recursos que </w:t>
      </w:r>
      <w:r w:rsidR="00142B4C">
        <w:rPr>
          <w:rFonts w:cs="Arial"/>
          <w:sz w:val="22"/>
          <w:szCs w:val="22"/>
          <w:lang w:val="pt-PT"/>
        </w:rPr>
        <w:t>o Promotor</w:t>
      </w:r>
      <w:r w:rsidRPr="002A6A30">
        <w:rPr>
          <w:rFonts w:cs="Arial"/>
          <w:sz w:val="22"/>
          <w:szCs w:val="22"/>
          <w:lang w:val="pt-PT"/>
        </w:rPr>
        <w:t xml:space="preserve"> do Projeto possa ter</w:t>
      </w:r>
      <w:r w:rsidR="00142B4C">
        <w:rPr>
          <w:rFonts w:cs="Arial"/>
          <w:sz w:val="22"/>
          <w:szCs w:val="22"/>
          <w:lang w:val="pt-PT"/>
        </w:rPr>
        <w:t>,</w:t>
      </w:r>
      <w:r w:rsidRPr="002A6A30">
        <w:rPr>
          <w:rFonts w:cs="Arial"/>
          <w:sz w:val="22"/>
          <w:szCs w:val="22"/>
          <w:lang w:val="pt-PT"/>
        </w:rPr>
        <w:t xml:space="preserve"> </w:t>
      </w:r>
      <w:r w:rsidR="00142B4C">
        <w:rPr>
          <w:rFonts w:cs="Arial"/>
          <w:sz w:val="22"/>
          <w:szCs w:val="22"/>
          <w:lang w:val="pt-PT"/>
        </w:rPr>
        <w:t>as Partes</w:t>
      </w:r>
      <w:r w:rsidRPr="002A6A30">
        <w:rPr>
          <w:rFonts w:cs="Arial"/>
          <w:sz w:val="22"/>
          <w:szCs w:val="22"/>
          <w:lang w:val="pt-PT"/>
        </w:rPr>
        <w:t xml:space="preserve"> </w:t>
      </w:r>
      <w:r w:rsidR="00142B4C">
        <w:rPr>
          <w:rFonts w:cs="Arial"/>
          <w:sz w:val="22"/>
          <w:szCs w:val="22"/>
          <w:lang w:val="pt-PT"/>
        </w:rPr>
        <w:t>dever</w:t>
      </w:r>
      <w:r w:rsidR="00142B4C" w:rsidRPr="002A6A30">
        <w:rPr>
          <w:rFonts w:cs="Arial"/>
          <w:sz w:val="22"/>
          <w:szCs w:val="22"/>
          <w:lang w:val="pt-PT"/>
        </w:rPr>
        <w:t>-se-ão</w:t>
      </w:r>
      <w:r w:rsidR="008D57A4">
        <w:rPr>
          <w:rFonts w:cs="Arial"/>
          <w:sz w:val="22"/>
          <w:szCs w:val="22"/>
          <w:lang w:val="pt-PT"/>
        </w:rPr>
        <w:t xml:space="preserve"> </w:t>
      </w:r>
      <w:r w:rsidRPr="002A6A30">
        <w:rPr>
          <w:rFonts w:cs="Arial"/>
          <w:sz w:val="22"/>
          <w:szCs w:val="22"/>
          <w:lang w:val="pt-PT"/>
        </w:rPr>
        <w:t>consultar</w:t>
      </w:r>
      <w:r w:rsidR="008D57A4">
        <w:rPr>
          <w:rFonts w:cs="Arial"/>
          <w:sz w:val="22"/>
          <w:szCs w:val="22"/>
          <w:lang w:val="pt-PT"/>
        </w:rPr>
        <w:t xml:space="preserve"> mutuamente</w:t>
      </w:r>
      <w:r w:rsidRPr="002A6A30">
        <w:rPr>
          <w:rFonts w:cs="Arial"/>
          <w:sz w:val="22"/>
          <w:szCs w:val="22"/>
          <w:lang w:val="pt-PT"/>
        </w:rPr>
        <w:t xml:space="preserve"> o mais cedo possível após a notificação em conformidade com o Artigo 13.5.1 (a) sobre o efeito de tal Força Maior no Cronograma de Implementação e, sujeito</w:t>
      </w:r>
      <w:r w:rsidR="008D57A4">
        <w:rPr>
          <w:rFonts w:cs="Arial"/>
          <w:sz w:val="22"/>
          <w:szCs w:val="22"/>
          <w:lang w:val="pt-PT"/>
        </w:rPr>
        <w:t xml:space="preserve"> aos Artigos 4.4.1, 4.4.2 e 5.8</w:t>
      </w:r>
      <w:r w:rsidRPr="002A6A30">
        <w:rPr>
          <w:rFonts w:cs="Arial"/>
          <w:sz w:val="22"/>
          <w:szCs w:val="22"/>
          <w:lang w:val="pt-PT"/>
        </w:rPr>
        <w:t>.3, o Cronograma de Implementação deve</w:t>
      </w:r>
      <w:r w:rsidR="008D57A4">
        <w:rPr>
          <w:rFonts w:cs="Arial"/>
          <w:sz w:val="22"/>
          <w:szCs w:val="22"/>
          <w:lang w:val="pt-PT"/>
        </w:rPr>
        <w:t>rá ser ajustado</w:t>
      </w:r>
      <w:r w:rsidRPr="002A6A30">
        <w:rPr>
          <w:rFonts w:cs="Arial"/>
          <w:sz w:val="22"/>
          <w:szCs w:val="22"/>
          <w:lang w:val="pt-PT"/>
        </w:rPr>
        <w:t xml:space="preserve"> conforme</w:t>
      </w:r>
      <w:r w:rsidR="008D57A4">
        <w:rPr>
          <w:rFonts w:cs="Arial"/>
          <w:sz w:val="22"/>
          <w:szCs w:val="22"/>
          <w:lang w:val="pt-PT"/>
        </w:rPr>
        <w:t xml:space="preserve"> o</w:t>
      </w:r>
      <w:r w:rsidRPr="002A6A30">
        <w:rPr>
          <w:rFonts w:cs="Arial"/>
          <w:sz w:val="22"/>
          <w:szCs w:val="22"/>
          <w:lang w:val="pt-PT"/>
        </w:rPr>
        <w:t xml:space="preserve"> apropriado, </w:t>
      </w:r>
      <w:r w:rsidR="008D57A4">
        <w:rPr>
          <w:rFonts w:cs="Arial"/>
          <w:sz w:val="22"/>
          <w:szCs w:val="22"/>
          <w:lang w:val="pt-PT"/>
        </w:rPr>
        <w:t>tendo</w:t>
      </w:r>
      <w:r w:rsidRPr="002A6A30">
        <w:rPr>
          <w:rFonts w:cs="Arial"/>
          <w:sz w:val="22"/>
          <w:szCs w:val="22"/>
          <w:lang w:val="pt-PT"/>
        </w:rPr>
        <w:t xml:space="preserve">-se em conta o efeito que a Parte Afetada demonstra ser atribuível a tal Força Maior e à </w:t>
      </w:r>
      <w:r w:rsidR="008D57A4">
        <w:rPr>
          <w:rFonts w:cs="Arial"/>
          <w:sz w:val="22"/>
          <w:szCs w:val="22"/>
          <w:lang w:val="pt-PT"/>
        </w:rPr>
        <w:t>capacidade de tal Parte reprogramar as</w:t>
      </w:r>
      <w:r w:rsidRPr="002A6A30">
        <w:rPr>
          <w:rFonts w:cs="Arial"/>
          <w:sz w:val="22"/>
          <w:szCs w:val="22"/>
          <w:lang w:val="pt-PT"/>
        </w:rPr>
        <w:t xml:space="preserve"> suas atividades para minimizar </w:t>
      </w:r>
      <w:r w:rsidR="008D57A4">
        <w:rPr>
          <w:rFonts w:cs="Arial"/>
          <w:sz w:val="22"/>
          <w:szCs w:val="22"/>
          <w:lang w:val="pt-PT"/>
        </w:rPr>
        <w:t xml:space="preserve">o atraso </w:t>
      </w:r>
      <w:r w:rsidRPr="002A6A30">
        <w:rPr>
          <w:rFonts w:cs="Arial"/>
          <w:sz w:val="22"/>
          <w:szCs w:val="22"/>
          <w:lang w:val="pt-PT"/>
        </w:rPr>
        <w:t>geral</w:t>
      </w:r>
      <w:r w:rsidR="008D57A4">
        <w:rPr>
          <w:rFonts w:cs="Arial"/>
          <w:sz w:val="22"/>
          <w:szCs w:val="22"/>
          <w:lang w:val="pt-PT"/>
        </w:rPr>
        <w:t xml:space="preserve"> para a</w:t>
      </w:r>
      <w:r w:rsidRPr="002A6A30">
        <w:rPr>
          <w:rFonts w:cs="Arial"/>
          <w:sz w:val="22"/>
          <w:szCs w:val="22"/>
          <w:lang w:val="pt-PT"/>
        </w:rPr>
        <w:t xml:space="preserve"> Data de Operação Comercial resultante de tal evento.</w:t>
      </w:r>
    </w:p>
    <w:p w14:paraId="50455A61" w14:textId="3B983EF7" w:rsidR="00645D1A" w:rsidRPr="00645D1A" w:rsidRDefault="00645D1A" w:rsidP="003479A4">
      <w:pPr>
        <w:pStyle w:val="MTVFL4Car"/>
        <w:numPr>
          <w:ilvl w:val="2"/>
          <w:numId w:val="59"/>
        </w:numPr>
        <w:rPr>
          <w:rFonts w:cs="Arial"/>
          <w:sz w:val="22"/>
          <w:szCs w:val="22"/>
          <w:lang w:val="pt-PT"/>
        </w:rPr>
      </w:pPr>
      <w:r w:rsidRPr="00645D1A">
        <w:rPr>
          <w:rFonts w:cs="Arial"/>
          <w:sz w:val="22"/>
          <w:szCs w:val="22"/>
          <w:lang w:val="pt-PT"/>
        </w:rPr>
        <w:t xml:space="preserve">O disposto no Artigo 5.8.3 </w:t>
      </w:r>
      <w:r w:rsidR="006C6FE1">
        <w:rPr>
          <w:rFonts w:cs="Arial"/>
          <w:sz w:val="22"/>
          <w:szCs w:val="22"/>
          <w:lang w:val="pt-PT"/>
        </w:rPr>
        <w:t xml:space="preserve">deverá </w:t>
      </w:r>
      <w:r w:rsidRPr="00645D1A">
        <w:rPr>
          <w:rFonts w:cs="Arial"/>
          <w:sz w:val="22"/>
          <w:szCs w:val="22"/>
          <w:lang w:val="pt-PT"/>
        </w:rPr>
        <w:t>aplica</w:t>
      </w:r>
      <w:r w:rsidR="006C6FE1">
        <w:rPr>
          <w:rFonts w:cs="Arial"/>
          <w:sz w:val="22"/>
          <w:szCs w:val="22"/>
          <w:lang w:val="pt-PT"/>
        </w:rPr>
        <w:t>r-se ao Contrato</w:t>
      </w:r>
      <w:r w:rsidRPr="00645D1A">
        <w:rPr>
          <w:rFonts w:cs="Arial"/>
          <w:sz w:val="22"/>
          <w:szCs w:val="22"/>
          <w:lang w:val="pt-PT"/>
        </w:rPr>
        <w:t xml:space="preserve"> ou à determinação de ajustamento apropriado ao Cronograma de Implementação devido a eventos de Força Maior.</w:t>
      </w:r>
    </w:p>
    <w:p w14:paraId="58D2CF02" w14:textId="31622C24" w:rsidR="00F67AF9" w:rsidRPr="00F67AF9" w:rsidRDefault="00F67AF9" w:rsidP="003479A4">
      <w:pPr>
        <w:pStyle w:val="MTVFL4Car"/>
        <w:numPr>
          <w:ilvl w:val="2"/>
          <w:numId w:val="59"/>
        </w:numPr>
        <w:rPr>
          <w:rFonts w:cs="Arial"/>
          <w:sz w:val="22"/>
          <w:szCs w:val="22"/>
          <w:lang w:val="pt-PT"/>
        </w:rPr>
      </w:pPr>
      <w:bookmarkStart w:id="638" w:name="_DV_M738"/>
      <w:bookmarkStart w:id="639" w:name="_DV_M742"/>
      <w:bookmarkStart w:id="640" w:name="_DV_M743"/>
      <w:bookmarkStart w:id="641" w:name="_DV_M744"/>
      <w:bookmarkStart w:id="642" w:name="_Ref336859079"/>
      <w:bookmarkEnd w:id="636"/>
      <w:bookmarkEnd w:id="637"/>
      <w:bookmarkEnd w:id="638"/>
      <w:bookmarkEnd w:id="639"/>
      <w:bookmarkEnd w:id="640"/>
      <w:bookmarkEnd w:id="641"/>
      <w:r w:rsidRPr="00F67AF9">
        <w:rPr>
          <w:rFonts w:cs="Arial"/>
          <w:sz w:val="22"/>
          <w:szCs w:val="22"/>
          <w:lang w:val="pt-PT"/>
        </w:rPr>
        <w:t>Se as Partes não c</w:t>
      </w:r>
      <w:r>
        <w:rPr>
          <w:rFonts w:cs="Arial"/>
          <w:sz w:val="22"/>
          <w:szCs w:val="22"/>
          <w:lang w:val="pt-PT"/>
        </w:rPr>
        <w:t>onseguirem chegar a um acordo em relação</w:t>
      </w:r>
      <w:r w:rsidRPr="00F67AF9">
        <w:rPr>
          <w:rFonts w:cs="Arial"/>
          <w:sz w:val="22"/>
          <w:szCs w:val="22"/>
          <w:lang w:val="pt-PT"/>
        </w:rPr>
        <w:t xml:space="preserve"> ajuste do Cronograma de Implementação </w:t>
      </w:r>
      <w:r>
        <w:rPr>
          <w:rFonts w:cs="Arial"/>
          <w:sz w:val="22"/>
          <w:szCs w:val="22"/>
          <w:lang w:val="pt-PT"/>
        </w:rPr>
        <w:t>num prazo</w:t>
      </w:r>
      <w:r w:rsidRPr="00F67AF9">
        <w:rPr>
          <w:rFonts w:cs="Arial"/>
          <w:sz w:val="22"/>
          <w:szCs w:val="22"/>
          <w:lang w:val="pt-PT"/>
        </w:rPr>
        <w:t xml:space="preserve"> de trinta (30) dias a partir da data de rece</w:t>
      </w:r>
      <w:r>
        <w:rPr>
          <w:rFonts w:cs="Arial"/>
          <w:sz w:val="22"/>
          <w:szCs w:val="22"/>
          <w:lang w:val="pt-PT"/>
        </w:rPr>
        <w:t>ção</w:t>
      </w:r>
      <w:r w:rsidRPr="00F67AF9">
        <w:rPr>
          <w:rFonts w:cs="Arial"/>
          <w:sz w:val="22"/>
          <w:szCs w:val="22"/>
          <w:lang w:val="pt-PT"/>
        </w:rPr>
        <w:t xml:space="preserve"> da notificação referida no Artigo 13.5, a Disputa será encaminhada ao </w:t>
      </w:r>
      <w:r w:rsidR="00A957E9">
        <w:rPr>
          <w:rFonts w:cs="Arial"/>
          <w:sz w:val="22"/>
          <w:szCs w:val="22"/>
          <w:lang w:val="pt-PT"/>
        </w:rPr>
        <w:t>Perito</w:t>
      </w:r>
      <w:r w:rsidRPr="00F67AF9">
        <w:rPr>
          <w:rFonts w:cs="Arial"/>
          <w:sz w:val="22"/>
          <w:szCs w:val="22"/>
          <w:lang w:val="pt-PT"/>
        </w:rPr>
        <w:t xml:space="preserve"> nos termos do Artigo 17.2 </w:t>
      </w:r>
      <w:r w:rsidR="00D6509B" w:rsidRPr="00F67AF9">
        <w:rPr>
          <w:rFonts w:cs="Arial"/>
          <w:sz w:val="22"/>
          <w:szCs w:val="22"/>
          <w:lang w:val="pt-PT"/>
        </w:rPr>
        <w:t xml:space="preserve">para </w:t>
      </w:r>
      <w:r w:rsidR="00D6509B">
        <w:rPr>
          <w:rFonts w:cs="Arial"/>
          <w:sz w:val="22"/>
          <w:szCs w:val="22"/>
          <w:lang w:val="pt-PT"/>
        </w:rPr>
        <w:t>a</w:t>
      </w:r>
      <w:r>
        <w:rPr>
          <w:rFonts w:cs="Arial"/>
          <w:sz w:val="22"/>
          <w:szCs w:val="22"/>
          <w:lang w:val="pt-PT"/>
        </w:rPr>
        <w:t xml:space="preserve"> determinação d</w:t>
      </w:r>
      <w:r w:rsidRPr="00F67AF9">
        <w:rPr>
          <w:rFonts w:cs="Arial"/>
          <w:sz w:val="22"/>
          <w:szCs w:val="22"/>
          <w:lang w:val="pt-PT"/>
        </w:rPr>
        <w:t xml:space="preserve">a Data de Operação Comercial Requerida e Data de </w:t>
      </w:r>
      <w:r w:rsidR="00D6509B">
        <w:rPr>
          <w:rFonts w:cs="Arial"/>
          <w:sz w:val="22"/>
          <w:szCs w:val="22"/>
          <w:lang w:val="pt-PT"/>
        </w:rPr>
        <w:t>Vigência e/</w:t>
      </w:r>
      <w:r w:rsidRPr="00F67AF9">
        <w:rPr>
          <w:rFonts w:cs="Arial"/>
          <w:sz w:val="22"/>
          <w:szCs w:val="22"/>
          <w:lang w:val="pt-PT"/>
        </w:rPr>
        <w:t>ou quaisquer pagamentos devidos nos termos do Artigo 5.8.</w:t>
      </w:r>
    </w:p>
    <w:p w14:paraId="012158DB" w14:textId="266E473D" w:rsidR="008507D5" w:rsidRPr="00C003E9" w:rsidRDefault="00C003E9" w:rsidP="003479A4">
      <w:pPr>
        <w:pStyle w:val="MTVFL2"/>
        <w:keepNext/>
        <w:numPr>
          <w:ilvl w:val="1"/>
          <w:numId w:val="59"/>
        </w:numPr>
        <w:rPr>
          <w:rFonts w:cs="Arial"/>
          <w:b/>
          <w:sz w:val="22"/>
          <w:szCs w:val="22"/>
          <w:lang w:val="pt-PT"/>
        </w:rPr>
      </w:pPr>
      <w:bookmarkStart w:id="643" w:name="_DV_M746"/>
      <w:bookmarkEnd w:id="642"/>
      <w:bookmarkEnd w:id="643"/>
      <w:r>
        <w:rPr>
          <w:rFonts w:cs="Arial"/>
          <w:b/>
          <w:sz w:val="22"/>
          <w:szCs w:val="22"/>
          <w:lang w:val="pt-PT"/>
        </w:rPr>
        <w:t>Efeitos da Força Maior após a Data de Operação C</w:t>
      </w:r>
      <w:r w:rsidRPr="00C003E9">
        <w:rPr>
          <w:rFonts w:cs="Arial"/>
          <w:b/>
          <w:sz w:val="22"/>
          <w:szCs w:val="22"/>
          <w:lang w:val="pt-PT"/>
        </w:rPr>
        <w:t>omercial</w:t>
      </w:r>
    </w:p>
    <w:p w14:paraId="775A73BD" w14:textId="67830952" w:rsidR="008320AB" w:rsidRPr="003A5720" w:rsidRDefault="003A5720">
      <w:pPr>
        <w:pStyle w:val="MTVFL4Car"/>
        <w:tabs>
          <w:tab w:val="clear" w:pos="1492"/>
        </w:tabs>
        <w:ind w:left="360"/>
        <w:rPr>
          <w:rFonts w:cs="Arial"/>
          <w:sz w:val="22"/>
          <w:szCs w:val="22"/>
          <w:lang w:val="pt-PT"/>
        </w:rPr>
      </w:pPr>
      <w:bookmarkStart w:id="644" w:name="_DV_M747"/>
      <w:bookmarkEnd w:id="644"/>
      <w:r w:rsidRPr="003A5720">
        <w:rPr>
          <w:rFonts w:cs="Arial"/>
          <w:sz w:val="22"/>
          <w:szCs w:val="22"/>
          <w:lang w:val="pt-PT"/>
        </w:rPr>
        <w:t>Na e a partir da Data de Operação Comercial:</w:t>
      </w:r>
    </w:p>
    <w:p w14:paraId="052BE494" w14:textId="3182E741" w:rsidR="00594EE9" w:rsidRPr="00594EE9" w:rsidRDefault="00594EE9" w:rsidP="003479A4">
      <w:pPr>
        <w:pStyle w:val="MTVFL4Car"/>
        <w:numPr>
          <w:ilvl w:val="2"/>
          <w:numId w:val="59"/>
        </w:numPr>
        <w:rPr>
          <w:rFonts w:cs="Arial"/>
          <w:sz w:val="22"/>
          <w:szCs w:val="22"/>
          <w:lang w:val="pt-PT"/>
        </w:rPr>
      </w:pPr>
      <w:bookmarkStart w:id="645" w:name="_DV_M748"/>
      <w:bookmarkStart w:id="646" w:name="_Ref231814335"/>
      <w:bookmarkStart w:id="647" w:name="_Ref336859082"/>
      <w:bookmarkEnd w:id="645"/>
      <w:r w:rsidRPr="00594EE9">
        <w:rPr>
          <w:rFonts w:cs="Arial"/>
          <w:sz w:val="22"/>
          <w:szCs w:val="22"/>
          <w:lang w:val="pt-PT"/>
        </w:rPr>
        <w:t xml:space="preserve">durante qualquer Força Maior ou Força Maior do Governo, a RNT </w:t>
      </w:r>
      <w:r>
        <w:rPr>
          <w:rFonts w:cs="Arial"/>
          <w:sz w:val="22"/>
          <w:szCs w:val="22"/>
          <w:lang w:val="pt-PT"/>
        </w:rPr>
        <w:t>deverá pagar</w:t>
      </w:r>
      <w:r w:rsidRPr="00594EE9">
        <w:rPr>
          <w:rFonts w:cs="Arial"/>
          <w:sz w:val="22"/>
          <w:szCs w:val="22"/>
          <w:lang w:val="pt-PT"/>
        </w:rPr>
        <w:t xml:space="preserve"> a Tarifa </w:t>
      </w:r>
      <w:r>
        <w:rPr>
          <w:rFonts w:cs="Arial"/>
          <w:sz w:val="22"/>
          <w:szCs w:val="22"/>
          <w:lang w:val="pt-PT"/>
        </w:rPr>
        <w:t>ao Promotor do Projeto de toda a Energia Gerada</w:t>
      </w:r>
      <w:r w:rsidRPr="00594EE9">
        <w:rPr>
          <w:rFonts w:cs="Arial"/>
          <w:sz w:val="22"/>
          <w:szCs w:val="22"/>
          <w:lang w:val="pt-PT"/>
        </w:rPr>
        <w:t xml:space="preserve"> </w:t>
      </w:r>
      <w:r>
        <w:rPr>
          <w:rFonts w:cs="Arial"/>
          <w:sz w:val="22"/>
          <w:szCs w:val="22"/>
          <w:lang w:val="pt-PT"/>
        </w:rPr>
        <w:t>efetivamente recebida</w:t>
      </w:r>
      <w:r w:rsidRPr="00594EE9">
        <w:rPr>
          <w:rFonts w:cs="Arial"/>
          <w:sz w:val="22"/>
          <w:szCs w:val="22"/>
          <w:lang w:val="pt-PT"/>
        </w:rPr>
        <w:t xml:space="preserve"> pela RNT; e</w:t>
      </w:r>
    </w:p>
    <w:p w14:paraId="6E3AC996" w14:textId="3D569AAC" w:rsidR="00D96780" w:rsidRPr="00D96780" w:rsidRDefault="000A7F16" w:rsidP="00D96780">
      <w:pPr>
        <w:pStyle w:val="MTVFL4Car"/>
        <w:numPr>
          <w:ilvl w:val="2"/>
          <w:numId w:val="59"/>
        </w:numPr>
        <w:rPr>
          <w:rFonts w:cs="Arial"/>
          <w:sz w:val="22"/>
          <w:szCs w:val="22"/>
          <w:lang w:val="pt-PT"/>
        </w:rPr>
      </w:pPr>
      <w:bookmarkStart w:id="648" w:name="_DV_M751"/>
      <w:bookmarkStart w:id="649" w:name="_Ref336859083"/>
      <w:bookmarkStart w:id="650" w:name="_Ref488840945"/>
      <w:bookmarkEnd w:id="646"/>
      <w:bookmarkEnd w:id="647"/>
      <w:bookmarkEnd w:id="648"/>
      <w:r w:rsidRPr="00D96780">
        <w:rPr>
          <w:rFonts w:cs="Arial"/>
          <w:sz w:val="22"/>
          <w:szCs w:val="22"/>
          <w:lang w:val="pt-PT"/>
        </w:rPr>
        <w:t xml:space="preserve">se uma Força Maior do Governo impedir que </w:t>
      </w:r>
      <w:r w:rsidR="001F53B8" w:rsidRPr="00D96780">
        <w:rPr>
          <w:rFonts w:cs="Arial"/>
          <w:sz w:val="22"/>
          <w:szCs w:val="22"/>
          <w:lang w:val="pt-PT"/>
        </w:rPr>
        <w:t>o Promotor</w:t>
      </w:r>
      <w:r w:rsidRPr="00D96780">
        <w:rPr>
          <w:rFonts w:cs="Arial"/>
          <w:sz w:val="22"/>
          <w:szCs w:val="22"/>
          <w:lang w:val="pt-PT"/>
        </w:rPr>
        <w:t xml:space="preserve"> do Projeto disponibilize à RNT</w:t>
      </w:r>
      <w:r w:rsidR="001F53B8" w:rsidRPr="00D96780">
        <w:rPr>
          <w:rFonts w:cs="Arial"/>
          <w:sz w:val="22"/>
          <w:szCs w:val="22"/>
          <w:lang w:val="pt-PT"/>
        </w:rPr>
        <w:t xml:space="preserve"> a totalidade da Energia Gerada</w:t>
      </w:r>
      <w:r w:rsidRPr="00D96780">
        <w:rPr>
          <w:rFonts w:cs="Arial"/>
          <w:sz w:val="22"/>
          <w:szCs w:val="22"/>
          <w:lang w:val="pt-PT"/>
        </w:rPr>
        <w:t xml:space="preserve">, ou evite que a RNT receba toda ou parte </w:t>
      </w:r>
      <w:r w:rsidR="001F53B8" w:rsidRPr="00D96780">
        <w:rPr>
          <w:rFonts w:cs="Arial"/>
          <w:sz w:val="22"/>
          <w:szCs w:val="22"/>
          <w:lang w:val="pt-PT"/>
        </w:rPr>
        <w:t>da Energia Gerada pelo Promotor</w:t>
      </w:r>
      <w:r w:rsidRPr="00D96780">
        <w:rPr>
          <w:rFonts w:cs="Arial"/>
          <w:sz w:val="22"/>
          <w:szCs w:val="22"/>
          <w:lang w:val="pt-PT"/>
        </w:rPr>
        <w:t xml:space="preserve"> do Projeto, em relação a qualquer Energia </w:t>
      </w:r>
      <w:r w:rsidR="001F53B8" w:rsidRPr="00D96780">
        <w:rPr>
          <w:rFonts w:cs="Arial"/>
          <w:sz w:val="22"/>
          <w:szCs w:val="22"/>
          <w:lang w:val="pt-PT"/>
        </w:rPr>
        <w:t>Gerada não recebida pela RNT, c</w:t>
      </w:r>
      <w:r w:rsidRPr="00D96780">
        <w:rPr>
          <w:rFonts w:cs="Arial"/>
          <w:sz w:val="22"/>
          <w:szCs w:val="22"/>
          <w:lang w:val="pt-PT"/>
        </w:rPr>
        <w:t>onsidera-se que a RNT recebeu essa Energia</w:t>
      </w:r>
      <w:r w:rsidR="001F53B8" w:rsidRPr="00D96780">
        <w:rPr>
          <w:rFonts w:cs="Arial"/>
          <w:sz w:val="22"/>
          <w:szCs w:val="22"/>
          <w:lang w:val="pt-PT"/>
        </w:rPr>
        <w:t xml:space="preserve"> Gerada </w:t>
      </w:r>
      <w:r w:rsidRPr="00D96780">
        <w:rPr>
          <w:rFonts w:cs="Arial"/>
          <w:sz w:val="22"/>
          <w:szCs w:val="22"/>
          <w:lang w:val="pt-PT"/>
        </w:rPr>
        <w:t>calculada co</w:t>
      </w:r>
      <w:r w:rsidR="001F53B8" w:rsidRPr="00D96780">
        <w:rPr>
          <w:rFonts w:cs="Arial"/>
          <w:sz w:val="22"/>
          <w:szCs w:val="22"/>
          <w:lang w:val="pt-PT"/>
        </w:rPr>
        <w:t>m base no Rácio de Desempenho</w:t>
      </w:r>
      <w:r w:rsidRPr="00D96780">
        <w:rPr>
          <w:rFonts w:cs="Arial"/>
          <w:sz w:val="22"/>
          <w:szCs w:val="22"/>
          <w:lang w:val="pt-PT"/>
        </w:rPr>
        <w:t xml:space="preserve"> </w:t>
      </w:r>
      <w:r w:rsidR="001F53B8" w:rsidRPr="00D96780">
        <w:rPr>
          <w:rFonts w:cs="Arial"/>
          <w:sz w:val="22"/>
          <w:szCs w:val="22"/>
          <w:lang w:val="pt-PT"/>
        </w:rPr>
        <w:t>Estimado da Infraestrutura</w:t>
      </w:r>
      <w:r w:rsidRPr="00D96780">
        <w:rPr>
          <w:rFonts w:cs="Arial"/>
          <w:sz w:val="22"/>
          <w:szCs w:val="22"/>
          <w:lang w:val="pt-PT"/>
        </w:rPr>
        <w:t xml:space="preserve"> ou Rácio de Desempenho Real conforme</w:t>
      </w:r>
      <w:r w:rsidR="001F53B8" w:rsidRPr="00D96780">
        <w:rPr>
          <w:rFonts w:cs="Arial"/>
          <w:sz w:val="22"/>
          <w:szCs w:val="22"/>
          <w:lang w:val="pt-PT"/>
        </w:rPr>
        <w:t xml:space="preserve"> o</w:t>
      </w:r>
      <w:r w:rsidRPr="00D96780">
        <w:rPr>
          <w:rFonts w:cs="Arial"/>
          <w:sz w:val="22"/>
          <w:szCs w:val="22"/>
          <w:lang w:val="pt-PT"/>
        </w:rPr>
        <w:t xml:space="preserve"> estabelecido no Anexo 9 deste Contrato no momento anterior à ocorrência do Evento de Força Maior do Governo, e os dados operacionais da In</w:t>
      </w:r>
      <w:r w:rsidR="00F10E1C" w:rsidRPr="00D96780">
        <w:rPr>
          <w:rFonts w:cs="Arial"/>
          <w:sz w:val="22"/>
          <w:szCs w:val="22"/>
          <w:lang w:val="pt-PT"/>
        </w:rPr>
        <w:t>fraestrutura</w:t>
      </w:r>
      <w:r w:rsidRPr="00D96780">
        <w:rPr>
          <w:rFonts w:cs="Arial"/>
          <w:sz w:val="22"/>
          <w:szCs w:val="22"/>
          <w:lang w:val="pt-PT"/>
        </w:rPr>
        <w:t xml:space="preserve"> e capacidade real da </w:t>
      </w:r>
      <w:r w:rsidR="00F10E1C" w:rsidRPr="00D96780">
        <w:rPr>
          <w:rFonts w:cs="Arial"/>
          <w:sz w:val="22"/>
          <w:szCs w:val="22"/>
          <w:lang w:val="pt-PT"/>
        </w:rPr>
        <w:t>Infraestrutura</w:t>
      </w:r>
      <w:r w:rsidRPr="00D96780">
        <w:rPr>
          <w:rFonts w:cs="Arial"/>
          <w:sz w:val="22"/>
          <w:szCs w:val="22"/>
          <w:lang w:val="pt-PT"/>
        </w:rPr>
        <w:t xml:space="preserve"> nes</w:t>
      </w:r>
      <w:r w:rsidR="00F10E1C" w:rsidRPr="00D96780">
        <w:rPr>
          <w:rFonts w:cs="Arial"/>
          <w:sz w:val="22"/>
          <w:szCs w:val="22"/>
          <w:lang w:val="pt-PT"/>
        </w:rPr>
        <w:t>se momento e as disposições do Artigo 8 e do A</w:t>
      </w:r>
      <w:r w:rsidRPr="00D96780">
        <w:rPr>
          <w:rFonts w:cs="Arial"/>
          <w:sz w:val="22"/>
          <w:szCs w:val="22"/>
          <w:lang w:val="pt-PT"/>
        </w:rPr>
        <w:t xml:space="preserve">nexo 9 </w:t>
      </w:r>
      <w:r w:rsidR="00F10E1C" w:rsidRPr="00D96780">
        <w:rPr>
          <w:rFonts w:cs="Arial"/>
          <w:sz w:val="22"/>
          <w:szCs w:val="22"/>
          <w:lang w:val="pt-PT"/>
        </w:rPr>
        <w:t>dever-se-ão aplicar</w:t>
      </w:r>
      <w:r w:rsidRPr="00D96780">
        <w:rPr>
          <w:rFonts w:cs="Arial"/>
          <w:sz w:val="22"/>
          <w:szCs w:val="22"/>
          <w:lang w:val="pt-PT"/>
        </w:rPr>
        <w:t xml:space="preserve"> ao cálculo do pagamento para </w:t>
      </w:r>
      <w:r w:rsidR="00F10E1C" w:rsidRPr="00D96780">
        <w:rPr>
          <w:rFonts w:cs="Arial"/>
          <w:sz w:val="22"/>
          <w:szCs w:val="22"/>
          <w:lang w:val="pt-PT"/>
        </w:rPr>
        <w:t>a Energia Gerada considerada</w:t>
      </w:r>
      <w:r w:rsidRPr="00D96780">
        <w:rPr>
          <w:rFonts w:cs="Arial"/>
          <w:sz w:val="22"/>
          <w:szCs w:val="22"/>
          <w:lang w:val="pt-PT"/>
        </w:rPr>
        <w:t xml:space="preserve">. Tais pagamentos serão </w:t>
      </w:r>
      <w:r w:rsidR="00391FD3" w:rsidRPr="00D96780">
        <w:rPr>
          <w:rFonts w:cs="Arial"/>
          <w:sz w:val="22"/>
          <w:szCs w:val="22"/>
          <w:lang w:val="pt-PT"/>
        </w:rPr>
        <w:t>pagos</w:t>
      </w:r>
      <w:r w:rsidRPr="00D96780">
        <w:rPr>
          <w:rFonts w:cs="Arial"/>
          <w:sz w:val="22"/>
          <w:szCs w:val="22"/>
          <w:lang w:val="pt-PT"/>
        </w:rPr>
        <w:t xml:space="preserve"> pela RNT pelo período que se inicia no </w:t>
      </w:r>
      <w:r w:rsidR="00391FD3" w:rsidRPr="00D96780">
        <w:rPr>
          <w:rFonts w:cs="Arial"/>
          <w:sz w:val="22"/>
          <w:szCs w:val="22"/>
          <w:lang w:val="pt-PT"/>
        </w:rPr>
        <w:t>dia seguinte após o início da Força Maior do Governo</w:t>
      </w:r>
      <w:r w:rsidR="005D5009" w:rsidRPr="00D96780">
        <w:rPr>
          <w:rFonts w:cs="Arial"/>
          <w:sz w:val="22"/>
          <w:szCs w:val="22"/>
          <w:lang w:val="pt-PT"/>
        </w:rPr>
        <w:t xml:space="preserve"> e termina aquando o que ocorrer primeiro</w:t>
      </w:r>
      <w:r w:rsidRPr="00D96780">
        <w:rPr>
          <w:rFonts w:cs="Arial"/>
          <w:sz w:val="22"/>
          <w:szCs w:val="22"/>
          <w:lang w:val="pt-PT"/>
        </w:rPr>
        <w:t xml:space="preserve"> (i) rescisão deste Contrato nos termos do Artigo 14.1 e (ii) a cessação dos efeitos Força Maior do Governo;</w:t>
      </w:r>
    </w:p>
    <w:p w14:paraId="4B4D2C6C" w14:textId="304AC614" w:rsidR="00C50CF7" w:rsidRPr="00E92784" w:rsidRDefault="0054501B" w:rsidP="00D96780">
      <w:pPr>
        <w:pStyle w:val="MTVFL2"/>
        <w:keepNext/>
        <w:numPr>
          <w:ilvl w:val="2"/>
          <w:numId w:val="59"/>
        </w:numPr>
        <w:rPr>
          <w:rFonts w:cs="Arial"/>
          <w:sz w:val="22"/>
          <w:szCs w:val="22"/>
          <w:lang w:val="pt-PT"/>
        </w:rPr>
      </w:pPr>
      <w:bookmarkStart w:id="651" w:name="_DV_M754"/>
      <w:bookmarkStart w:id="652" w:name="_Ref336859084"/>
      <w:bookmarkEnd w:id="649"/>
      <w:bookmarkEnd w:id="650"/>
      <w:bookmarkEnd w:id="651"/>
      <w:r w:rsidRPr="00E92784">
        <w:rPr>
          <w:rFonts w:cs="Arial"/>
          <w:sz w:val="22"/>
          <w:szCs w:val="22"/>
          <w:lang w:val="pt-PT"/>
        </w:rPr>
        <w:t>se um evento de Força Maior impedir que o Promotor do Projeto disponibilize à RNT a totalidade da Energia Gerada, ou evite que a RNT receba toda ou parte da Energia Gerada pelo Promotor do Projeto, então a RNT deverá conceder ao Promotor do Projeto uma extensão do Prazo.</w:t>
      </w:r>
      <w:r w:rsidR="00C50CF7" w:rsidRPr="00E92784">
        <w:rPr>
          <w:rFonts w:cs="Arial"/>
          <w:sz w:val="22"/>
          <w:szCs w:val="22"/>
          <w:lang w:val="pt-PT"/>
        </w:rPr>
        <w:t xml:space="preserve"> </w:t>
      </w:r>
      <w:r w:rsidR="00A050DC" w:rsidRPr="00E92784">
        <w:rPr>
          <w:rFonts w:cs="Arial"/>
          <w:sz w:val="22"/>
          <w:szCs w:val="22"/>
          <w:lang w:val="pt-PT"/>
        </w:rPr>
        <w:t>Uma extensão do Prazo deverá ser</w:t>
      </w:r>
      <w:r w:rsidR="00C50CF7" w:rsidRPr="00E92784">
        <w:rPr>
          <w:rFonts w:cs="Arial"/>
          <w:sz w:val="22"/>
          <w:szCs w:val="22"/>
          <w:lang w:val="pt-PT"/>
        </w:rPr>
        <w:t xml:space="preserve"> proposta</w:t>
      </w:r>
      <w:r w:rsidR="00A050DC" w:rsidRPr="00E92784">
        <w:rPr>
          <w:rFonts w:cs="Arial"/>
          <w:sz w:val="22"/>
          <w:szCs w:val="22"/>
          <w:lang w:val="pt-PT"/>
        </w:rPr>
        <w:t xml:space="preserve"> pelo Promotor </w:t>
      </w:r>
      <w:r w:rsidR="000C280D" w:rsidRPr="00E92784">
        <w:rPr>
          <w:rFonts w:cs="Arial"/>
          <w:sz w:val="22"/>
          <w:szCs w:val="22"/>
          <w:lang w:val="pt-PT"/>
        </w:rPr>
        <w:t>do Projeto, agindo</w:t>
      </w:r>
      <w:r w:rsidR="00C50CF7" w:rsidRPr="00E92784">
        <w:rPr>
          <w:rFonts w:cs="Arial"/>
          <w:sz w:val="22"/>
          <w:szCs w:val="22"/>
          <w:lang w:val="pt-PT"/>
        </w:rPr>
        <w:t xml:space="preserve"> este</w:t>
      </w:r>
      <w:r w:rsidR="000C280D" w:rsidRPr="00E92784">
        <w:rPr>
          <w:rFonts w:cs="Arial"/>
          <w:sz w:val="22"/>
          <w:szCs w:val="22"/>
          <w:lang w:val="pt-PT"/>
        </w:rPr>
        <w:t xml:space="preserve"> razoavelmente, </w:t>
      </w:r>
      <w:r w:rsidR="00A050DC" w:rsidRPr="00E92784">
        <w:rPr>
          <w:rFonts w:cs="Arial"/>
          <w:sz w:val="22"/>
          <w:szCs w:val="22"/>
          <w:lang w:val="pt-PT"/>
        </w:rPr>
        <w:t>para consideração da RNT.</w:t>
      </w:r>
      <w:r w:rsidR="00E92784">
        <w:rPr>
          <w:rFonts w:cs="Arial"/>
          <w:sz w:val="22"/>
          <w:szCs w:val="22"/>
          <w:lang w:val="pt-PT"/>
        </w:rPr>
        <w:t xml:space="preserve"> </w:t>
      </w:r>
      <w:r w:rsidR="00C50CF7" w:rsidRPr="00E92784">
        <w:rPr>
          <w:rFonts w:cs="Arial"/>
          <w:sz w:val="22"/>
          <w:szCs w:val="22"/>
          <w:lang w:val="pt-PT"/>
        </w:rPr>
        <w:t xml:space="preserve">Se as Partes não conseguirem chegar a um acordo sobre a prorrogação do Prazo num prazo de trinta (30) Dias a partir da data em que a notificação referida no Artigo 13.5.1 (a) seja recebida, a Disputa deverá ser submetida ao </w:t>
      </w:r>
      <w:r w:rsidR="00A957E9">
        <w:rPr>
          <w:rFonts w:cs="Arial"/>
          <w:sz w:val="22"/>
          <w:szCs w:val="22"/>
          <w:lang w:val="pt-PT"/>
        </w:rPr>
        <w:t>Perito</w:t>
      </w:r>
      <w:r w:rsidR="00C50CF7" w:rsidRPr="00E92784">
        <w:rPr>
          <w:rFonts w:cs="Arial"/>
          <w:sz w:val="22"/>
          <w:szCs w:val="22"/>
          <w:lang w:val="pt-PT"/>
        </w:rPr>
        <w:t xml:space="preserve"> segundo o disposto nos termos </w:t>
      </w:r>
      <w:r w:rsidR="00E92784" w:rsidRPr="00E92784">
        <w:rPr>
          <w:rFonts w:cs="Arial"/>
          <w:sz w:val="22"/>
          <w:szCs w:val="22"/>
          <w:lang w:val="pt-PT"/>
        </w:rPr>
        <w:t xml:space="preserve">do </w:t>
      </w:r>
      <w:r w:rsidR="00C50CF7" w:rsidRPr="00E92784">
        <w:rPr>
          <w:rFonts w:cs="Arial"/>
          <w:sz w:val="22"/>
          <w:szCs w:val="22"/>
          <w:lang w:val="pt-PT"/>
        </w:rPr>
        <w:t>Artigo 17.2 para determinação de uma extensão do Prazo.</w:t>
      </w:r>
    </w:p>
    <w:p w14:paraId="17966374" w14:textId="4A341DB6" w:rsidR="008507D5" w:rsidRPr="00587BC0" w:rsidRDefault="008320AB" w:rsidP="003479A4">
      <w:pPr>
        <w:pStyle w:val="MTVFL2"/>
        <w:keepNext/>
        <w:numPr>
          <w:ilvl w:val="1"/>
          <w:numId w:val="59"/>
        </w:numPr>
        <w:ind w:left="810" w:hanging="810"/>
        <w:rPr>
          <w:rFonts w:cs="Arial"/>
          <w:sz w:val="22"/>
          <w:szCs w:val="22"/>
          <w:lang w:val="pt-PT"/>
        </w:rPr>
      </w:pPr>
      <w:bookmarkStart w:id="653" w:name="_Ref332024019"/>
      <w:bookmarkStart w:id="654" w:name="_Ref488841768"/>
      <w:bookmarkEnd w:id="652"/>
      <w:r w:rsidRPr="00587BC0">
        <w:rPr>
          <w:rFonts w:cs="Arial"/>
          <w:b/>
          <w:sz w:val="22"/>
          <w:szCs w:val="22"/>
          <w:lang w:val="pt-PT"/>
        </w:rPr>
        <w:t>Rest</w:t>
      </w:r>
      <w:bookmarkEnd w:id="653"/>
      <w:bookmarkEnd w:id="654"/>
      <w:r w:rsidR="00587BC0" w:rsidRPr="00587BC0">
        <w:rPr>
          <w:rFonts w:cs="Arial"/>
          <w:b/>
          <w:sz w:val="22"/>
          <w:szCs w:val="22"/>
          <w:lang w:val="pt-PT"/>
        </w:rPr>
        <w:t>auração</w:t>
      </w:r>
    </w:p>
    <w:p w14:paraId="4D81875D" w14:textId="22BBA575" w:rsidR="00587BC0" w:rsidRPr="00587BC0" w:rsidRDefault="00587BC0" w:rsidP="003479A4">
      <w:pPr>
        <w:pStyle w:val="MTVFL4Car"/>
        <w:numPr>
          <w:ilvl w:val="2"/>
          <w:numId w:val="59"/>
        </w:numPr>
        <w:rPr>
          <w:rFonts w:cs="Arial"/>
          <w:sz w:val="22"/>
          <w:szCs w:val="22"/>
          <w:lang w:val="pt-PT"/>
        </w:rPr>
      </w:pPr>
      <w:bookmarkStart w:id="655" w:name="_DV_M759"/>
      <w:bookmarkStart w:id="656" w:name="_Ref336859085"/>
      <w:bookmarkEnd w:id="655"/>
      <w:r w:rsidRPr="00587BC0">
        <w:rPr>
          <w:rFonts w:cs="Arial"/>
          <w:sz w:val="22"/>
          <w:szCs w:val="22"/>
          <w:lang w:val="pt-PT"/>
        </w:rPr>
        <w:t xml:space="preserve">Se a Força Maior causar um Evento de Perda, </w:t>
      </w:r>
      <w:r>
        <w:rPr>
          <w:rFonts w:cs="Arial"/>
          <w:sz w:val="22"/>
          <w:szCs w:val="22"/>
          <w:lang w:val="pt-PT"/>
        </w:rPr>
        <w:t>o Promotor</w:t>
      </w:r>
      <w:r w:rsidRPr="00587BC0">
        <w:rPr>
          <w:rFonts w:cs="Arial"/>
          <w:sz w:val="22"/>
          <w:szCs w:val="22"/>
          <w:lang w:val="pt-PT"/>
        </w:rPr>
        <w:t xml:space="preserve"> do Projeto</w:t>
      </w:r>
      <w:r>
        <w:rPr>
          <w:rFonts w:cs="Arial"/>
          <w:sz w:val="22"/>
          <w:szCs w:val="22"/>
          <w:lang w:val="pt-PT"/>
        </w:rPr>
        <w:t xml:space="preserve"> deverá</w:t>
      </w:r>
      <w:r w:rsidRPr="00587BC0">
        <w:rPr>
          <w:rFonts w:cs="Arial"/>
          <w:sz w:val="22"/>
          <w:szCs w:val="22"/>
          <w:lang w:val="pt-PT"/>
        </w:rPr>
        <w:t>, quando o evento relevante de Força Maior</w:t>
      </w:r>
      <w:r>
        <w:rPr>
          <w:rFonts w:cs="Arial"/>
          <w:sz w:val="22"/>
          <w:szCs w:val="22"/>
          <w:lang w:val="pt-PT"/>
        </w:rPr>
        <w:t xml:space="preserve"> cessar, reconstruir, reparar e/</w:t>
      </w:r>
      <w:r w:rsidRPr="00587BC0">
        <w:rPr>
          <w:rFonts w:cs="Arial"/>
          <w:sz w:val="22"/>
          <w:szCs w:val="22"/>
          <w:lang w:val="pt-PT"/>
        </w:rPr>
        <w:t>ou restaurar a In</w:t>
      </w:r>
      <w:r>
        <w:rPr>
          <w:rFonts w:cs="Arial"/>
          <w:sz w:val="22"/>
          <w:szCs w:val="22"/>
          <w:lang w:val="pt-PT"/>
        </w:rPr>
        <w:t>fraestrutura</w:t>
      </w:r>
      <w:r w:rsidRPr="00587BC0">
        <w:rPr>
          <w:rFonts w:cs="Arial"/>
          <w:sz w:val="22"/>
          <w:szCs w:val="22"/>
          <w:lang w:val="pt-PT"/>
        </w:rPr>
        <w:t xml:space="preserve">, usando todos os </w:t>
      </w:r>
      <w:r>
        <w:rPr>
          <w:rFonts w:cs="Arial"/>
          <w:sz w:val="22"/>
          <w:szCs w:val="22"/>
          <w:lang w:val="pt-PT"/>
        </w:rPr>
        <w:t xml:space="preserve">procedimentos do </w:t>
      </w:r>
      <w:r w:rsidRPr="00587BC0">
        <w:rPr>
          <w:rFonts w:cs="Arial"/>
          <w:sz w:val="22"/>
          <w:szCs w:val="22"/>
          <w:lang w:val="pt-PT"/>
        </w:rPr>
        <w:t xml:space="preserve">seguro, </w:t>
      </w:r>
      <w:r>
        <w:rPr>
          <w:rFonts w:cs="Arial"/>
          <w:sz w:val="22"/>
          <w:szCs w:val="22"/>
          <w:lang w:val="pt-PT"/>
        </w:rPr>
        <w:t>alguns procedimentos do</w:t>
      </w:r>
      <w:r w:rsidRPr="00587BC0">
        <w:rPr>
          <w:rFonts w:cs="Arial"/>
          <w:sz w:val="22"/>
          <w:szCs w:val="22"/>
          <w:lang w:val="pt-PT"/>
        </w:rPr>
        <w:t xml:space="preserve"> seguro sujeitos aos Documentos de Financiamento relevantes ou outros montantes recebidos</w:t>
      </w:r>
      <w:r>
        <w:rPr>
          <w:rFonts w:cs="Arial"/>
          <w:sz w:val="22"/>
          <w:szCs w:val="22"/>
          <w:lang w:val="pt-PT"/>
        </w:rPr>
        <w:t xml:space="preserve"> nessa altura na conta devido a</w:t>
      </w:r>
      <w:r w:rsidRPr="00587BC0">
        <w:rPr>
          <w:rFonts w:cs="Arial"/>
          <w:sz w:val="22"/>
          <w:szCs w:val="22"/>
          <w:lang w:val="pt-PT"/>
        </w:rPr>
        <w:t xml:space="preserve"> Evento de Perda, exceto </w:t>
      </w:r>
      <w:r>
        <w:rPr>
          <w:rFonts w:cs="Arial"/>
          <w:sz w:val="22"/>
          <w:szCs w:val="22"/>
          <w:lang w:val="pt-PT"/>
        </w:rPr>
        <w:t>os procedimentos decorrentes</w:t>
      </w:r>
      <w:r w:rsidRPr="00587BC0">
        <w:rPr>
          <w:rFonts w:cs="Arial"/>
          <w:sz w:val="22"/>
          <w:szCs w:val="22"/>
          <w:lang w:val="pt-PT"/>
        </w:rPr>
        <w:t xml:space="preserve"> do atraso </w:t>
      </w:r>
      <w:r>
        <w:rPr>
          <w:rFonts w:cs="Arial"/>
          <w:sz w:val="22"/>
          <w:szCs w:val="22"/>
          <w:lang w:val="pt-PT"/>
        </w:rPr>
        <w:t>do arranque</w:t>
      </w:r>
      <w:r w:rsidRPr="00587BC0">
        <w:rPr>
          <w:rFonts w:cs="Arial"/>
          <w:sz w:val="22"/>
          <w:szCs w:val="22"/>
          <w:lang w:val="pt-PT"/>
        </w:rPr>
        <w:t xml:space="preserve"> ou do seguro de interrupção do negócio (coletivamente, "</w:t>
      </w:r>
      <w:r w:rsidR="00655563">
        <w:rPr>
          <w:rFonts w:cs="Arial"/>
          <w:sz w:val="22"/>
          <w:szCs w:val="22"/>
          <w:lang w:val="pt-PT"/>
        </w:rPr>
        <w:t>Seguros Contra Acidentes</w:t>
      </w:r>
      <w:r w:rsidRPr="00587BC0">
        <w:rPr>
          <w:rFonts w:cs="Arial"/>
          <w:sz w:val="22"/>
          <w:szCs w:val="22"/>
          <w:lang w:val="pt-PT"/>
        </w:rPr>
        <w:t xml:space="preserve">"), juntamente com quaisquer outros montantes disponíveis para </w:t>
      </w:r>
      <w:r>
        <w:rPr>
          <w:rFonts w:cs="Arial"/>
          <w:sz w:val="22"/>
          <w:szCs w:val="22"/>
          <w:lang w:val="pt-PT"/>
        </w:rPr>
        <w:t xml:space="preserve">o Promotor </w:t>
      </w:r>
      <w:r w:rsidRPr="00587BC0">
        <w:rPr>
          <w:rFonts w:cs="Arial"/>
          <w:sz w:val="22"/>
          <w:szCs w:val="22"/>
          <w:lang w:val="pt-PT"/>
        </w:rPr>
        <w:t>do Proje</w:t>
      </w:r>
      <w:r>
        <w:rPr>
          <w:rFonts w:cs="Arial"/>
          <w:sz w:val="22"/>
          <w:szCs w:val="22"/>
          <w:lang w:val="pt-PT"/>
        </w:rPr>
        <w:t>to para tal reconstrução, reparação e/</w:t>
      </w:r>
      <w:r w:rsidRPr="00587BC0">
        <w:rPr>
          <w:rFonts w:cs="Arial"/>
          <w:sz w:val="22"/>
          <w:szCs w:val="22"/>
          <w:lang w:val="pt-PT"/>
        </w:rPr>
        <w:t>ou restauração, de acordo com este Artigo 13.9.</w:t>
      </w:r>
    </w:p>
    <w:p w14:paraId="481190BC" w14:textId="4A9B2E9D" w:rsidR="0000309A" w:rsidRPr="00655563" w:rsidRDefault="00655563" w:rsidP="003479A4">
      <w:pPr>
        <w:pStyle w:val="MTVFL4Car"/>
        <w:keepNext/>
        <w:numPr>
          <w:ilvl w:val="2"/>
          <w:numId w:val="59"/>
        </w:numPr>
        <w:rPr>
          <w:rFonts w:cs="Arial"/>
          <w:sz w:val="22"/>
          <w:szCs w:val="22"/>
          <w:lang w:val="pt-PT"/>
        </w:rPr>
      </w:pPr>
      <w:bookmarkStart w:id="657" w:name="_DV_M760"/>
      <w:bookmarkStart w:id="658" w:name="_Ref336859086"/>
      <w:bookmarkEnd w:id="656"/>
      <w:bookmarkEnd w:id="657"/>
      <w:r w:rsidRPr="0000309A">
        <w:rPr>
          <w:rFonts w:cs="Arial"/>
          <w:sz w:val="22"/>
          <w:szCs w:val="22"/>
          <w:lang w:val="pt-PT"/>
        </w:rPr>
        <w:t>Todos os</w:t>
      </w:r>
      <w:r>
        <w:rPr>
          <w:rFonts w:cs="Arial"/>
          <w:sz w:val="22"/>
          <w:szCs w:val="22"/>
          <w:lang w:val="pt-PT"/>
        </w:rPr>
        <w:t xml:space="preserve"> Seguros Contra Acidentes</w:t>
      </w:r>
      <w:r w:rsidRPr="0000309A">
        <w:rPr>
          <w:rFonts w:cs="Arial"/>
          <w:sz w:val="22"/>
          <w:szCs w:val="22"/>
          <w:lang w:val="pt-PT"/>
        </w:rPr>
        <w:t xml:space="preserve"> </w:t>
      </w:r>
      <w:r w:rsidR="0000309A" w:rsidRPr="0000309A">
        <w:rPr>
          <w:rFonts w:cs="Arial"/>
          <w:sz w:val="22"/>
          <w:szCs w:val="22"/>
          <w:lang w:val="pt-PT"/>
        </w:rPr>
        <w:t xml:space="preserve">recebidos pela </w:t>
      </w:r>
      <w:r>
        <w:rPr>
          <w:rFonts w:cs="Arial"/>
          <w:sz w:val="22"/>
          <w:szCs w:val="22"/>
          <w:lang w:val="pt-PT"/>
        </w:rPr>
        <w:t>Promotor</w:t>
      </w:r>
      <w:r w:rsidR="0000309A" w:rsidRPr="0000309A">
        <w:rPr>
          <w:rFonts w:cs="Arial"/>
          <w:sz w:val="22"/>
          <w:szCs w:val="22"/>
          <w:lang w:val="pt-PT"/>
        </w:rPr>
        <w:t xml:space="preserve"> do Projeto serão depositados pela </w:t>
      </w:r>
      <w:r>
        <w:rPr>
          <w:rFonts w:cs="Arial"/>
          <w:sz w:val="22"/>
          <w:szCs w:val="22"/>
          <w:lang w:val="pt-PT"/>
        </w:rPr>
        <w:t>Promotor</w:t>
      </w:r>
      <w:r w:rsidR="0000309A" w:rsidRPr="0000309A">
        <w:rPr>
          <w:rFonts w:cs="Arial"/>
          <w:sz w:val="22"/>
          <w:szCs w:val="22"/>
          <w:lang w:val="pt-PT"/>
        </w:rPr>
        <w:t xml:space="preserve"> do Projeto </w:t>
      </w:r>
      <w:r>
        <w:rPr>
          <w:rFonts w:cs="Arial"/>
          <w:sz w:val="22"/>
          <w:szCs w:val="22"/>
          <w:lang w:val="pt-PT"/>
        </w:rPr>
        <w:t>n</w:t>
      </w:r>
      <w:r w:rsidR="0000309A" w:rsidRPr="0000309A">
        <w:rPr>
          <w:rFonts w:cs="Arial"/>
          <w:sz w:val="22"/>
          <w:szCs w:val="22"/>
          <w:lang w:val="pt-PT"/>
        </w:rPr>
        <w:t xml:space="preserve">uma conta de restauração </w:t>
      </w:r>
      <w:r>
        <w:rPr>
          <w:rFonts w:cs="Arial"/>
          <w:sz w:val="22"/>
          <w:szCs w:val="22"/>
          <w:lang w:val="pt-PT"/>
        </w:rPr>
        <w:t>à parte</w:t>
      </w:r>
      <w:r w:rsidR="0000309A" w:rsidRPr="0000309A">
        <w:rPr>
          <w:rFonts w:cs="Arial"/>
          <w:sz w:val="22"/>
          <w:szCs w:val="22"/>
          <w:lang w:val="pt-PT"/>
        </w:rPr>
        <w:t xml:space="preserve"> de todos os outros fundos </w:t>
      </w:r>
      <w:r>
        <w:rPr>
          <w:rFonts w:cs="Arial"/>
          <w:sz w:val="22"/>
          <w:szCs w:val="22"/>
          <w:lang w:val="pt-PT"/>
        </w:rPr>
        <w:t xml:space="preserve">do Promotor </w:t>
      </w:r>
      <w:r w:rsidR="0000309A" w:rsidRPr="0000309A">
        <w:rPr>
          <w:rFonts w:cs="Arial"/>
          <w:sz w:val="22"/>
          <w:szCs w:val="22"/>
          <w:lang w:val="pt-PT"/>
        </w:rPr>
        <w:t>do Projeto (a "</w:t>
      </w:r>
      <w:r w:rsidR="0000309A" w:rsidRPr="00655563">
        <w:rPr>
          <w:rFonts w:cs="Arial"/>
          <w:b/>
          <w:sz w:val="22"/>
          <w:szCs w:val="22"/>
          <w:lang w:val="pt-PT"/>
        </w:rPr>
        <w:t>Conta de Restauração</w:t>
      </w:r>
      <w:r w:rsidR="0000309A" w:rsidRPr="0000309A">
        <w:rPr>
          <w:rFonts w:cs="Arial"/>
          <w:sz w:val="22"/>
          <w:szCs w:val="22"/>
          <w:lang w:val="pt-PT"/>
        </w:rPr>
        <w:t xml:space="preserve">") a ser aplicada conforme </w:t>
      </w:r>
      <w:r>
        <w:rPr>
          <w:rFonts w:cs="Arial"/>
          <w:sz w:val="22"/>
          <w:szCs w:val="22"/>
          <w:lang w:val="pt-PT"/>
        </w:rPr>
        <w:t xml:space="preserve">o </w:t>
      </w:r>
      <w:r w:rsidR="0000309A" w:rsidRPr="0000309A">
        <w:rPr>
          <w:rFonts w:cs="Arial"/>
          <w:sz w:val="22"/>
          <w:szCs w:val="22"/>
          <w:lang w:val="pt-PT"/>
        </w:rPr>
        <w:t xml:space="preserve">estabelecido neste </w:t>
      </w:r>
      <w:r>
        <w:rPr>
          <w:rFonts w:cs="Arial"/>
          <w:sz w:val="22"/>
          <w:szCs w:val="22"/>
          <w:lang w:val="pt-PT"/>
        </w:rPr>
        <w:t>Contrato</w:t>
      </w:r>
      <w:r w:rsidR="0000309A" w:rsidRPr="0000309A">
        <w:rPr>
          <w:rFonts w:cs="Arial"/>
          <w:sz w:val="22"/>
          <w:szCs w:val="22"/>
          <w:lang w:val="pt-PT"/>
        </w:rPr>
        <w:t xml:space="preserve">. </w:t>
      </w:r>
      <w:r>
        <w:rPr>
          <w:rFonts w:cs="Arial"/>
          <w:sz w:val="22"/>
          <w:szCs w:val="22"/>
          <w:lang w:val="pt-PT"/>
        </w:rPr>
        <w:t>O Promotor</w:t>
      </w:r>
      <w:r w:rsidR="0000309A" w:rsidRPr="00655563">
        <w:rPr>
          <w:rFonts w:cs="Arial"/>
          <w:sz w:val="22"/>
          <w:szCs w:val="22"/>
          <w:lang w:val="pt-PT"/>
        </w:rPr>
        <w:t xml:space="preserve"> do Projeto deverá:</w:t>
      </w:r>
    </w:p>
    <w:p w14:paraId="39A9FB86" w14:textId="411B25D5" w:rsidR="007300EE" w:rsidRPr="007300EE" w:rsidRDefault="008320AB">
      <w:pPr>
        <w:pStyle w:val="MTVFL4Car"/>
        <w:tabs>
          <w:tab w:val="clear" w:pos="1492"/>
          <w:tab w:val="left" w:pos="2127"/>
        </w:tabs>
        <w:ind w:left="2127" w:hanging="567"/>
        <w:rPr>
          <w:rFonts w:cs="Arial"/>
          <w:sz w:val="22"/>
          <w:szCs w:val="22"/>
          <w:lang w:val="pt-PT"/>
        </w:rPr>
      </w:pPr>
      <w:bookmarkStart w:id="659" w:name="_DV_M761"/>
      <w:bookmarkEnd w:id="658"/>
      <w:bookmarkEnd w:id="659"/>
      <w:r w:rsidRPr="007300EE">
        <w:rPr>
          <w:rFonts w:cs="Arial"/>
          <w:sz w:val="22"/>
          <w:szCs w:val="22"/>
          <w:lang w:val="pt-PT"/>
        </w:rPr>
        <w:t>(a)</w:t>
      </w:r>
      <w:r w:rsidRPr="007300EE">
        <w:rPr>
          <w:rFonts w:cs="Arial"/>
          <w:sz w:val="22"/>
          <w:szCs w:val="22"/>
          <w:lang w:val="pt-PT"/>
        </w:rPr>
        <w:tab/>
      </w:r>
      <w:r w:rsidR="007300EE">
        <w:rPr>
          <w:rFonts w:cs="Arial"/>
          <w:sz w:val="22"/>
          <w:szCs w:val="22"/>
          <w:lang w:val="pt-PT"/>
        </w:rPr>
        <w:t xml:space="preserve">indagar </w:t>
      </w:r>
      <w:r w:rsidR="007300EE" w:rsidRPr="007300EE">
        <w:rPr>
          <w:rFonts w:cs="Arial"/>
          <w:sz w:val="22"/>
          <w:szCs w:val="22"/>
          <w:lang w:val="pt-PT"/>
        </w:rPr>
        <w:t xml:space="preserve">diligentemente  </w:t>
      </w:r>
      <w:r w:rsidR="007300EE">
        <w:rPr>
          <w:rFonts w:cs="Arial"/>
          <w:sz w:val="22"/>
          <w:szCs w:val="22"/>
          <w:lang w:val="pt-PT"/>
        </w:rPr>
        <w:t xml:space="preserve">por </w:t>
      </w:r>
      <w:r w:rsidR="007300EE" w:rsidRPr="007300EE">
        <w:rPr>
          <w:rFonts w:cs="Arial"/>
          <w:sz w:val="22"/>
          <w:szCs w:val="22"/>
          <w:lang w:val="pt-PT"/>
        </w:rPr>
        <w:t>todos os seus direitos a inde</w:t>
      </w:r>
      <w:r w:rsidR="007300EE">
        <w:rPr>
          <w:rFonts w:cs="Arial"/>
          <w:sz w:val="22"/>
          <w:szCs w:val="22"/>
          <w:lang w:val="pt-PT"/>
        </w:rPr>
        <w:t>mi</w:t>
      </w:r>
      <w:r w:rsidR="007300EE" w:rsidRPr="007300EE">
        <w:rPr>
          <w:rFonts w:cs="Arial"/>
          <w:sz w:val="22"/>
          <w:szCs w:val="22"/>
          <w:lang w:val="pt-PT"/>
        </w:rPr>
        <w:t>nização contra qualquer pessoa com respeito a tal Evento de Perda</w:t>
      </w:r>
      <w:r w:rsidR="007300EE">
        <w:rPr>
          <w:rFonts w:cs="Arial"/>
          <w:sz w:val="22"/>
          <w:szCs w:val="22"/>
          <w:lang w:val="pt-PT"/>
        </w:rPr>
        <w:t>;</w:t>
      </w:r>
    </w:p>
    <w:p w14:paraId="79E8BCC5" w14:textId="76D8971F" w:rsidR="00466308" w:rsidRPr="00466308" w:rsidRDefault="007300EE">
      <w:pPr>
        <w:pStyle w:val="MTVFL4Car"/>
        <w:tabs>
          <w:tab w:val="clear" w:pos="1492"/>
          <w:tab w:val="left" w:pos="2127"/>
        </w:tabs>
        <w:ind w:left="2127" w:hanging="567"/>
        <w:rPr>
          <w:rFonts w:cs="Arial"/>
          <w:sz w:val="22"/>
          <w:szCs w:val="22"/>
          <w:lang w:val="pt-PT"/>
        </w:rPr>
      </w:pPr>
      <w:bookmarkStart w:id="660" w:name="_DV_M762"/>
      <w:bookmarkEnd w:id="660"/>
      <w:r w:rsidRPr="00C84B44">
        <w:rPr>
          <w:rFonts w:cs="Arial"/>
          <w:sz w:val="22"/>
          <w:szCs w:val="22"/>
          <w:lang w:val="pt-PT"/>
        </w:rPr>
        <w:t xml:space="preserve"> </w:t>
      </w:r>
      <w:r w:rsidR="008320AB" w:rsidRPr="00466308">
        <w:rPr>
          <w:rFonts w:cs="Arial"/>
          <w:sz w:val="22"/>
          <w:szCs w:val="22"/>
          <w:lang w:val="pt-PT"/>
        </w:rPr>
        <w:t>(b)</w:t>
      </w:r>
      <w:r w:rsidR="008320AB" w:rsidRPr="00466308">
        <w:rPr>
          <w:rFonts w:cs="Arial"/>
          <w:sz w:val="22"/>
          <w:szCs w:val="22"/>
          <w:lang w:val="pt-PT"/>
        </w:rPr>
        <w:tab/>
      </w:r>
      <w:r w:rsidR="00466308" w:rsidRPr="00466308">
        <w:rPr>
          <w:rFonts w:cs="Arial"/>
          <w:sz w:val="22"/>
          <w:szCs w:val="22"/>
          <w:lang w:val="pt-PT"/>
        </w:rPr>
        <w:t xml:space="preserve">no julgamento razoável </w:t>
      </w:r>
      <w:r w:rsidR="00466308">
        <w:rPr>
          <w:rFonts w:cs="Arial"/>
          <w:sz w:val="22"/>
          <w:szCs w:val="22"/>
          <w:lang w:val="pt-PT"/>
        </w:rPr>
        <w:t>do Promotor</w:t>
      </w:r>
      <w:r w:rsidR="00466308" w:rsidRPr="00466308">
        <w:rPr>
          <w:rFonts w:cs="Arial"/>
          <w:sz w:val="22"/>
          <w:szCs w:val="22"/>
          <w:lang w:val="pt-PT"/>
        </w:rPr>
        <w:t xml:space="preserve"> do Projeto, comprometer ou </w:t>
      </w:r>
      <w:r w:rsidR="00466308">
        <w:rPr>
          <w:rFonts w:cs="Arial"/>
          <w:sz w:val="22"/>
          <w:szCs w:val="22"/>
          <w:lang w:val="pt-PT"/>
        </w:rPr>
        <w:t>resolver</w:t>
      </w:r>
      <w:r w:rsidR="00466308" w:rsidRPr="00466308">
        <w:rPr>
          <w:rFonts w:cs="Arial"/>
          <w:sz w:val="22"/>
          <w:szCs w:val="22"/>
          <w:lang w:val="pt-PT"/>
        </w:rPr>
        <w:t xml:space="preserve"> qualquer reclamação contra qualquer pessoa com </w:t>
      </w:r>
      <w:r w:rsidR="00466308">
        <w:rPr>
          <w:rFonts w:cs="Arial"/>
          <w:sz w:val="22"/>
          <w:szCs w:val="22"/>
          <w:lang w:val="pt-PT"/>
        </w:rPr>
        <w:t>respeito</w:t>
      </w:r>
      <w:r w:rsidR="00466308" w:rsidRPr="00466308">
        <w:rPr>
          <w:rFonts w:cs="Arial"/>
          <w:sz w:val="22"/>
          <w:szCs w:val="22"/>
          <w:lang w:val="pt-PT"/>
        </w:rPr>
        <w:t xml:space="preserve"> a tal Evento de Perda</w:t>
      </w:r>
      <w:r w:rsidR="00466308">
        <w:rPr>
          <w:rFonts w:cs="Arial"/>
          <w:sz w:val="22"/>
          <w:szCs w:val="22"/>
          <w:lang w:val="pt-PT"/>
        </w:rPr>
        <w:t>;</w:t>
      </w:r>
      <w:r w:rsidR="00B06643">
        <w:rPr>
          <w:rFonts w:cs="Arial"/>
          <w:sz w:val="22"/>
          <w:szCs w:val="22"/>
          <w:lang w:val="pt-PT"/>
        </w:rPr>
        <w:t xml:space="preserve"> e</w:t>
      </w:r>
    </w:p>
    <w:p w14:paraId="0DEB1F2C" w14:textId="1FD42B60" w:rsidR="008320AB" w:rsidRPr="00C84B44" w:rsidRDefault="00B06643">
      <w:pPr>
        <w:pStyle w:val="MTVFL4Car"/>
        <w:tabs>
          <w:tab w:val="clear" w:pos="1492"/>
          <w:tab w:val="left" w:pos="2127"/>
        </w:tabs>
        <w:ind w:left="2127" w:hanging="567"/>
        <w:rPr>
          <w:rFonts w:cs="Arial"/>
          <w:sz w:val="22"/>
          <w:szCs w:val="22"/>
          <w:lang w:val="pt-PT"/>
        </w:rPr>
      </w:pPr>
      <w:bookmarkStart w:id="661" w:name="_DV_M763"/>
      <w:bookmarkEnd w:id="661"/>
      <w:r w:rsidRPr="00C84B44">
        <w:rPr>
          <w:rFonts w:cs="Arial"/>
          <w:sz w:val="22"/>
          <w:szCs w:val="22"/>
          <w:lang w:val="pt-PT"/>
        </w:rPr>
        <w:t xml:space="preserve"> </w:t>
      </w:r>
      <w:r w:rsidR="008320AB" w:rsidRPr="00B32B74">
        <w:rPr>
          <w:rFonts w:cs="Arial"/>
          <w:sz w:val="22"/>
          <w:szCs w:val="22"/>
          <w:lang w:val="pt-PT"/>
        </w:rPr>
        <w:t>(c)</w:t>
      </w:r>
      <w:r w:rsidR="008320AB" w:rsidRPr="00B32B74">
        <w:rPr>
          <w:rFonts w:cs="Arial"/>
          <w:sz w:val="22"/>
          <w:szCs w:val="22"/>
          <w:lang w:val="pt-PT"/>
        </w:rPr>
        <w:tab/>
      </w:r>
      <w:r w:rsidR="00B32B74" w:rsidRPr="00B32B74">
        <w:rPr>
          <w:rFonts w:cs="Arial"/>
          <w:sz w:val="22"/>
          <w:szCs w:val="22"/>
          <w:lang w:val="pt-PT"/>
        </w:rPr>
        <w:t xml:space="preserve">reter todas as quantias </w:t>
      </w:r>
      <w:r w:rsidR="00EE1137">
        <w:rPr>
          <w:rFonts w:cs="Arial"/>
          <w:sz w:val="22"/>
          <w:szCs w:val="22"/>
          <w:lang w:val="pt-PT"/>
        </w:rPr>
        <w:t xml:space="preserve">dos </w:t>
      </w:r>
      <w:r w:rsidR="00B32B74">
        <w:rPr>
          <w:rFonts w:cs="Arial"/>
          <w:sz w:val="22"/>
          <w:szCs w:val="22"/>
          <w:lang w:val="pt-PT"/>
        </w:rPr>
        <w:t>Seguros Contra Acidentes</w:t>
      </w:r>
      <w:r w:rsidR="00B32B74" w:rsidRPr="00B32B74">
        <w:rPr>
          <w:rFonts w:cs="Arial"/>
          <w:sz w:val="22"/>
          <w:szCs w:val="22"/>
          <w:lang w:val="pt-PT"/>
        </w:rPr>
        <w:t xml:space="preserve"> (incluindo instrume</w:t>
      </w:r>
      <w:r w:rsidR="00B32B74">
        <w:rPr>
          <w:rFonts w:cs="Arial"/>
          <w:sz w:val="22"/>
          <w:szCs w:val="22"/>
          <w:lang w:val="pt-PT"/>
        </w:rPr>
        <w:t>ntos financeiros) recebidos pelo Promotor</w:t>
      </w:r>
      <w:r w:rsidR="00B32B74" w:rsidRPr="00B32B74">
        <w:rPr>
          <w:rFonts w:cs="Arial"/>
          <w:sz w:val="22"/>
          <w:szCs w:val="22"/>
          <w:lang w:val="pt-PT"/>
        </w:rPr>
        <w:t xml:space="preserve"> do Projeto em relação a qualquer Evento de Perda (após deduzir todas as despesas </w:t>
      </w:r>
      <w:r w:rsidR="00B32B74">
        <w:rPr>
          <w:rFonts w:cs="Arial"/>
          <w:sz w:val="22"/>
          <w:szCs w:val="22"/>
          <w:lang w:val="pt-PT"/>
        </w:rPr>
        <w:t>relacionadas e documentadas incorridas pelo</w:t>
      </w:r>
      <w:r w:rsidR="00B32B74" w:rsidRPr="00B32B74">
        <w:rPr>
          <w:rFonts w:cs="Arial"/>
          <w:sz w:val="22"/>
          <w:szCs w:val="22"/>
          <w:lang w:val="pt-PT"/>
        </w:rPr>
        <w:t xml:space="preserve"> </w:t>
      </w:r>
      <w:r w:rsidR="00B32B74">
        <w:rPr>
          <w:rFonts w:cs="Arial"/>
          <w:sz w:val="22"/>
          <w:szCs w:val="22"/>
          <w:lang w:val="pt-PT"/>
        </w:rPr>
        <w:t>Promotor</w:t>
      </w:r>
      <w:r w:rsidR="00B32B74" w:rsidRPr="00B32B74">
        <w:rPr>
          <w:rFonts w:cs="Arial"/>
          <w:sz w:val="22"/>
          <w:szCs w:val="22"/>
          <w:lang w:val="pt-PT"/>
        </w:rPr>
        <w:t xml:space="preserve"> do Projeto no lití</w:t>
      </w:r>
      <w:r w:rsidR="00EE1137">
        <w:rPr>
          <w:rFonts w:cs="Arial"/>
          <w:sz w:val="22"/>
          <w:szCs w:val="22"/>
          <w:lang w:val="pt-PT"/>
        </w:rPr>
        <w:t>gio, arbitragem, compromisso</w:t>
      </w:r>
      <w:r w:rsidR="00B32B74" w:rsidRPr="00B32B74">
        <w:rPr>
          <w:rFonts w:cs="Arial"/>
          <w:sz w:val="22"/>
          <w:szCs w:val="22"/>
          <w:lang w:val="pt-PT"/>
        </w:rPr>
        <w:t xml:space="preserve"> ou </w:t>
      </w:r>
      <w:r w:rsidR="00B32B74">
        <w:rPr>
          <w:rFonts w:cs="Arial"/>
          <w:sz w:val="22"/>
          <w:szCs w:val="22"/>
          <w:lang w:val="pt-PT"/>
        </w:rPr>
        <w:t>resolução de reclamações</w:t>
      </w:r>
      <w:r w:rsidR="00B32B74" w:rsidRPr="00B32B74">
        <w:rPr>
          <w:rFonts w:cs="Arial"/>
          <w:sz w:val="22"/>
          <w:szCs w:val="22"/>
          <w:lang w:val="pt-PT"/>
        </w:rPr>
        <w:t>) na Conta</w:t>
      </w:r>
      <w:r w:rsidR="00B32B74">
        <w:rPr>
          <w:rFonts w:cs="Arial"/>
          <w:sz w:val="22"/>
          <w:szCs w:val="22"/>
          <w:lang w:val="pt-PT"/>
        </w:rPr>
        <w:t xml:space="preserve"> de</w:t>
      </w:r>
      <w:r w:rsidR="00B32B74" w:rsidRPr="00B32B74">
        <w:rPr>
          <w:rFonts w:cs="Arial"/>
          <w:sz w:val="22"/>
          <w:szCs w:val="22"/>
          <w:lang w:val="pt-PT"/>
        </w:rPr>
        <w:t xml:space="preserve"> Restauração.</w:t>
      </w:r>
      <w:r w:rsidR="008320AB" w:rsidRPr="00B32B74">
        <w:rPr>
          <w:rFonts w:cs="Arial"/>
          <w:sz w:val="22"/>
          <w:szCs w:val="22"/>
          <w:lang w:val="pt-PT"/>
        </w:rPr>
        <w:t xml:space="preserve"> </w:t>
      </w:r>
    </w:p>
    <w:p w14:paraId="01BFFF7C" w14:textId="618F8B80" w:rsidR="0023041E" w:rsidRPr="0023041E" w:rsidRDefault="0023041E" w:rsidP="003479A4">
      <w:pPr>
        <w:pStyle w:val="MTVFL4Car"/>
        <w:keepNext/>
        <w:numPr>
          <w:ilvl w:val="2"/>
          <w:numId w:val="59"/>
        </w:numPr>
        <w:rPr>
          <w:rFonts w:cs="Arial"/>
          <w:sz w:val="22"/>
          <w:szCs w:val="22"/>
          <w:lang w:val="pt-PT"/>
        </w:rPr>
      </w:pPr>
      <w:bookmarkStart w:id="662" w:name="_DV_M764"/>
      <w:bookmarkStart w:id="663" w:name="_Ref336859087"/>
      <w:bookmarkEnd w:id="662"/>
      <w:r w:rsidRPr="0023041E">
        <w:rPr>
          <w:rFonts w:cs="Arial"/>
          <w:sz w:val="22"/>
          <w:szCs w:val="22"/>
          <w:lang w:val="pt-PT"/>
        </w:rPr>
        <w:t xml:space="preserve">Assim que praticável, mas não antes da data de recebimento </w:t>
      </w:r>
      <w:r>
        <w:rPr>
          <w:rFonts w:cs="Arial"/>
          <w:sz w:val="22"/>
          <w:szCs w:val="22"/>
          <w:lang w:val="pt-PT"/>
        </w:rPr>
        <w:t xml:space="preserve">por parte do Promotor do Projeto </w:t>
      </w:r>
      <w:r w:rsidRPr="0023041E">
        <w:rPr>
          <w:rFonts w:cs="Arial"/>
          <w:sz w:val="22"/>
          <w:szCs w:val="22"/>
          <w:lang w:val="pt-PT"/>
        </w:rPr>
        <w:t xml:space="preserve">qualquer </w:t>
      </w:r>
      <w:r>
        <w:rPr>
          <w:rFonts w:cs="Arial"/>
          <w:sz w:val="22"/>
          <w:szCs w:val="22"/>
          <w:lang w:val="pt-PT"/>
        </w:rPr>
        <w:t>Seguro Contra Acidentes</w:t>
      </w:r>
      <w:r w:rsidRPr="0023041E">
        <w:rPr>
          <w:rFonts w:cs="Arial"/>
          <w:sz w:val="22"/>
          <w:szCs w:val="22"/>
          <w:lang w:val="pt-PT"/>
        </w:rPr>
        <w:t xml:space="preserve">, </w:t>
      </w:r>
      <w:r>
        <w:rPr>
          <w:rFonts w:cs="Arial"/>
          <w:sz w:val="22"/>
          <w:szCs w:val="22"/>
          <w:lang w:val="pt-PT"/>
        </w:rPr>
        <w:t xml:space="preserve">o Promotor </w:t>
      </w:r>
      <w:r w:rsidRPr="0023041E">
        <w:rPr>
          <w:rFonts w:cs="Arial"/>
          <w:sz w:val="22"/>
          <w:szCs w:val="22"/>
          <w:lang w:val="pt-PT"/>
        </w:rPr>
        <w:t>do Projet</w:t>
      </w:r>
      <w:r>
        <w:rPr>
          <w:rFonts w:cs="Arial"/>
          <w:sz w:val="22"/>
          <w:szCs w:val="22"/>
          <w:lang w:val="pt-PT"/>
        </w:rPr>
        <w:t>o deverá decidir de boa-</w:t>
      </w:r>
      <w:r w:rsidRPr="0023041E">
        <w:rPr>
          <w:rFonts w:cs="Arial"/>
          <w:sz w:val="22"/>
          <w:szCs w:val="22"/>
          <w:lang w:val="pt-PT"/>
        </w:rPr>
        <w:t>fé, se:</w:t>
      </w:r>
    </w:p>
    <w:p w14:paraId="6C31A12E" w14:textId="7CC74C2D" w:rsidR="0023041E" w:rsidRDefault="0023041E" w:rsidP="003479A4">
      <w:pPr>
        <w:pStyle w:val="Body"/>
        <w:numPr>
          <w:ilvl w:val="3"/>
          <w:numId w:val="59"/>
        </w:numPr>
        <w:spacing w:line="240" w:lineRule="auto"/>
        <w:rPr>
          <w:sz w:val="22"/>
          <w:szCs w:val="22"/>
          <w:lang w:val="pt-PT"/>
        </w:rPr>
      </w:pPr>
      <w:bookmarkStart w:id="664" w:name="_DV_M765"/>
      <w:bookmarkStart w:id="665" w:name="_Ref336859088"/>
      <w:bookmarkEnd w:id="663"/>
      <w:bookmarkEnd w:id="664"/>
      <w:r>
        <w:rPr>
          <w:sz w:val="22"/>
          <w:szCs w:val="22"/>
          <w:lang w:val="pt-PT"/>
        </w:rPr>
        <w:t>a Infraestrutura</w:t>
      </w:r>
      <w:r w:rsidRPr="0023041E">
        <w:rPr>
          <w:sz w:val="22"/>
          <w:szCs w:val="22"/>
          <w:lang w:val="pt-PT"/>
        </w:rPr>
        <w:t xml:space="preserve"> ou parte dela que tenha sido a</w:t>
      </w:r>
      <w:r>
        <w:rPr>
          <w:sz w:val="22"/>
          <w:szCs w:val="22"/>
          <w:lang w:val="pt-PT"/>
        </w:rPr>
        <w:t>fetada pelo Evento de Perda possa</w:t>
      </w:r>
      <w:r w:rsidRPr="0023041E">
        <w:rPr>
          <w:sz w:val="22"/>
          <w:szCs w:val="22"/>
          <w:lang w:val="pt-PT"/>
        </w:rPr>
        <w:t xml:space="preserve"> ser reconstruída, reparada ou restaurada </w:t>
      </w:r>
      <w:r>
        <w:rPr>
          <w:sz w:val="22"/>
          <w:szCs w:val="22"/>
          <w:lang w:val="pt-PT"/>
        </w:rPr>
        <w:t>de forma a</w:t>
      </w:r>
      <w:r w:rsidRPr="0023041E">
        <w:rPr>
          <w:sz w:val="22"/>
          <w:szCs w:val="22"/>
          <w:lang w:val="pt-PT"/>
        </w:rPr>
        <w:t xml:space="preserve"> permitir a operação da </w:t>
      </w:r>
      <w:r>
        <w:rPr>
          <w:sz w:val="22"/>
          <w:szCs w:val="22"/>
          <w:lang w:val="pt-PT"/>
        </w:rPr>
        <w:t>Infraestrutura</w:t>
      </w:r>
      <w:r w:rsidRPr="0023041E">
        <w:rPr>
          <w:sz w:val="22"/>
          <w:szCs w:val="22"/>
          <w:lang w:val="pt-PT"/>
        </w:rPr>
        <w:t xml:space="preserve"> ou de uma parte d</w:t>
      </w:r>
      <w:r>
        <w:rPr>
          <w:sz w:val="22"/>
          <w:szCs w:val="22"/>
          <w:lang w:val="pt-PT"/>
        </w:rPr>
        <w:t>esta n</w:t>
      </w:r>
      <w:r w:rsidRPr="0023041E">
        <w:rPr>
          <w:sz w:val="22"/>
          <w:szCs w:val="22"/>
          <w:lang w:val="pt-PT"/>
        </w:rPr>
        <w:t xml:space="preserve">uma base </w:t>
      </w:r>
      <w:r>
        <w:rPr>
          <w:sz w:val="22"/>
          <w:szCs w:val="22"/>
          <w:lang w:val="pt-PT"/>
        </w:rPr>
        <w:t>economicamente</w:t>
      </w:r>
      <w:r w:rsidRPr="0023041E">
        <w:rPr>
          <w:sz w:val="22"/>
          <w:szCs w:val="22"/>
          <w:lang w:val="pt-PT"/>
        </w:rPr>
        <w:t xml:space="preserve"> viável; e</w:t>
      </w:r>
      <w:r>
        <w:rPr>
          <w:sz w:val="22"/>
          <w:szCs w:val="22"/>
          <w:lang w:val="pt-PT"/>
        </w:rPr>
        <w:t xml:space="preserve"> </w:t>
      </w:r>
    </w:p>
    <w:p w14:paraId="574C0A78" w14:textId="74C774CA" w:rsidR="00CE0CC5" w:rsidRDefault="00CE0CC5" w:rsidP="003479A4">
      <w:pPr>
        <w:pStyle w:val="Body"/>
        <w:numPr>
          <w:ilvl w:val="3"/>
          <w:numId w:val="59"/>
        </w:numPr>
        <w:spacing w:line="240" w:lineRule="auto"/>
        <w:rPr>
          <w:sz w:val="22"/>
          <w:szCs w:val="22"/>
          <w:lang w:val="pt-PT"/>
        </w:rPr>
      </w:pPr>
      <w:r>
        <w:rPr>
          <w:sz w:val="22"/>
          <w:szCs w:val="22"/>
          <w:lang w:val="pt-PT"/>
        </w:rPr>
        <w:t>o Seguro de</w:t>
      </w:r>
      <w:r w:rsidRPr="00CE0CC5">
        <w:rPr>
          <w:sz w:val="22"/>
          <w:szCs w:val="22"/>
          <w:lang w:val="pt-PT"/>
        </w:rPr>
        <w:t xml:space="preserve"> Acidentes, juntamente com quaisquer outras quantias que estejam disponíveis para </w:t>
      </w:r>
      <w:r>
        <w:rPr>
          <w:sz w:val="22"/>
          <w:szCs w:val="22"/>
          <w:lang w:val="pt-PT"/>
        </w:rPr>
        <w:t>o Promotor</w:t>
      </w:r>
      <w:r w:rsidRPr="00CE0CC5">
        <w:rPr>
          <w:sz w:val="22"/>
          <w:szCs w:val="22"/>
          <w:lang w:val="pt-PT"/>
        </w:rPr>
        <w:t xml:space="preserve"> do Proje</w:t>
      </w:r>
      <w:r>
        <w:rPr>
          <w:sz w:val="22"/>
          <w:szCs w:val="22"/>
          <w:lang w:val="pt-PT"/>
        </w:rPr>
        <w:t>to para tal reconstrução, reparação e/ou restauração, sejam</w:t>
      </w:r>
      <w:r w:rsidRPr="00CE0CC5">
        <w:rPr>
          <w:sz w:val="22"/>
          <w:szCs w:val="22"/>
          <w:lang w:val="pt-PT"/>
        </w:rPr>
        <w:t xml:space="preserve"> suficientes para permitir</w:t>
      </w:r>
      <w:r>
        <w:rPr>
          <w:sz w:val="22"/>
          <w:szCs w:val="22"/>
          <w:lang w:val="pt-PT"/>
        </w:rPr>
        <w:t xml:space="preserve"> que tal reconstrução, reparação e/</w:t>
      </w:r>
      <w:r w:rsidRPr="00CE0CC5">
        <w:rPr>
          <w:sz w:val="22"/>
          <w:szCs w:val="22"/>
          <w:lang w:val="pt-PT"/>
        </w:rPr>
        <w:t>ou restauração da In</w:t>
      </w:r>
      <w:r>
        <w:rPr>
          <w:sz w:val="22"/>
          <w:szCs w:val="22"/>
          <w:lang w:val="pt-PT"/>
        </w:rPr>
        <w:t>fraestrutura ou de</w:t>
      </w:r>
      <w:r w:rsidRPr="00CE0CC5">
        <w:rPr>
          <w:sz w:val="22"/>
          <w:szCs w:val="22"/>
          <w:lang w:val="pt-PT"/>
        </w:rPr>
        <w:t xml:space="preserve"> parte</w:t>
      </w:r>
      <w:r>
        <w:rPr>
          <w:sz w:val="22"/>
          <w:szCs w:val="22"/>
          <w:lang w:val="pt-PT"/>
        </w:rPr>
        <w:t xml:space="preserve"> desta</w:t>
      </w:r>
      <w:r w:rsidRPr="00CE0CC5">
        <w:rPr>
          <w:sz w:val="22"/>
          <w:szCs w:val="22"/>
          <w:lang w:val="pt-PT"/>
        </w:rPr>
        <w:t>.</w:t>
      </w:r>
    </w:p>
    <w:p w14:paraId="22575347" w14:textId="5B09EF0A" w:rsidR="00313083" w:rsidRPr="0023041E" w:rsidRDefault="00313083" w:rsidP="00313083">
      <w:pPr>
        <w:pStyle w:val="Body"/>
        <w:spacing w:line="240" w:lineRule="auto"/>
        <w:rPr>
          <w:sz w:val="22"/>
          <w:szCs w:val="22"/>
          <w:lang w:val="pt-PT"/>
        </w:rPr>
      </w:pPr>
      <w:r>
        <w:rPr>
          <w:sz w:val="22"/>
          <w:szCs w:val="22"/>
          <w:lang w:val="pt-PT"/>
        </w:rPr>
        <w:t xml:space="preserve">A determinação do Promotor </w:t>
      </w:r>
      <w:r w:rsidRPr="00313083">
        <w:rPr>
          <w:sz w:val="22"/>
          <w:szCs w:val="22"/>
          <w:lang w:val="pt-PT"/>
        </w:rPr>
        <w:t xml:space="preserve">do Projeto deverá ser comprovada por um certificado de um </w:t>
      </w:r>
      <w:r>
        <w:rPr>
          <w:sz w:val="22"/>
          <w:szCs w:val="22"/>
          <w:lang w:val="pt-PT"/>
        </w:rPr>
        <w:t xml:space="preserve">administrador </w:t>
      </w:r>
      <w:r w:rsidRPr="00313083">
        <w:rPr>
          <w:sz w:val="22"/>
          <w:szCs w:val="22"/>
          <w:lang w:val="pt-PT"/>
        </w:rPr>
        <w:t xml:space="preserve">responsável </w:t>
      </w:r>
      <w:r>
        <w:rPr>
          <w:sz w:val="22"/>
          <w:szCs w:val="22"/>
          <w:lang w:val="pt-PT"/>
        </w:rPr>
        <w:t>do Promotor</w:t>
      </w:r>
      <w:r w:rsidRPr="00313083">
        <w:rPr>
          <w:sz w:val="22"/>
          <w:szCs w:val="22"/>
          <w:lang w:val="pt-PT"/>
        </w:rPr>
        <w:t xml:space="preserve"> do Projeto a ser entregue à RNT que, no caso </w:t>
      </w:r>
      <w:r>
        <w:rPr>
          <w:sz w:val="22"/>
          <w:szCs w:val="22"/>
          <w:lang w:val="pt-PT"/>
        </w:rPr>
        <w:t xml:space="preserve">do Promotor </w:t>
      </w:r>
      <w:r w:rsidRPr="00313083">
        <w:rPr>
          <w:sz w:val="22"/>
          <w:szCs w:val="22"/>
          <w:lang w:val="pt-PT"/>
        </w:rPr>
        <w:t>do Projeto determinar que a In</w:t>
      </w:r>
      <w:r>
        <w:rPr>
          <w:sz w:val="22"/>
          <w:szCs w:val="22"/>
          <w:lang w:val="pt-PT"/>
        </w:rPr>
        <w:t>fraestrutura ou parte desta</w:t>
      </w:r>
      <w:r w:rsidRPr="00313083">
        <w:rPr>
          <w:sz w:val="22"/>
          <w:szCs w:val="22"/>
          <w:lang w:val="pt-PT"/>
        </w:rPr>
        <w:t xml:space="preserve"> pode ser reconstruída, </w:t>
      </w:r>
      <w:r>
        <w:rPr>
          <w:sz w:val="22"/>
          <w:szCs w:val="22"/>
          <w:lang w:val="pt-PT"/>
        </w:rPr>
        <w:t>reparada</w:t>
      </w:r>
      <w:r w:rsidRPr="00313083">
        <w:rPr>
          <w:sz w:val="22"/>
          <w:szCs w:val="22"/>
          <w:lang w:val="pt-PT"/>
        </w:rPr>
        <w:t xml:space="preserve"> </w:t>
      </w:r>
      <w:r>
        <w:rPr>
          <w:sz w:val="22"/>
          <w:szCs w:val="22"/>
          <w:lang w:val="pt-PT"/>
        </w:rPr>
        <w:t xml:space="preserve">e/ou restaurada de forma a permitir sua operação </w:t>
      </w:r>
      <w:r w:rsidRPr="00313083">
        <w:rPr>
          <w:sz w:val="22"/>
          <w:szCs w:val="22"/>
          <w:lang w:val="pt-PT"/>
        </w:rPr>
        <w:t xml:space="preserve">numa base </w:t>
      </w:r>
      <w:r>
        <w:rPr>
          <w:sz w:val="22"/>
          <w:szCs w:val="22"/>
          <w:lang w:val="pt-PT"/>
        </w:rPr>
        <w:t>economicamente</w:t>
      </w:r>
      <w:r w:rsidRPr="00313083">
        <w:rPr>
          <w:sz w:val="22"/>
          <w:szCs w:val="22"/>
          <w:lang w:val="pt-PT"/>
        </w:rPr>
        <w:t xml:space="preserve"> viável, também</w:t>
      </w:r>
      <w:r>
        <w:rPr>
          <w:sz w:val="22"/>
          <w:szCs w:val="22"/>
          <w:lang w:val="pt-PT"/>
        </w:rPr>
        <w:t xml:space="preserve"> deverá estabelecer </w:t>
      </w:r>
      <w:r w:rsidRPr="00313083">
        <w:rPr>
          <w:sz w:val="22"/>
          <w:szCs w:val="22"/>
          <w:lang w:val="pt-PT"/>
        </w:rPr>
        <w:t>de</w:t>
      </w:r>
      <w:r>
        <w:rPr>
          <w:sz w:val="22"/>
          <w:szCs w:val="22"/>
          <w:lang w:val="pt-PT"/>
        </w:rPr>
        <w:t xml:space="preserve"> boa-</w:t>
      </w:r>
      <w:r w:rsidRPr="00313083">
        <w:rPr>
          <w:sz w:val="22"/>
          <w:szCs w:val="22"/>
          <w:lang w:val="pt-PT"/>
        </w:rPr>
        <w:t xml:space="preserve">fé uma estimativa </w:t>
      </w:r>
      <w:r>
        <w:rPr>
          <w:sz w:val="22"/>
          <w:szCs w:val="22"/>
          <w:lang w:val="pt-PT"/>
        </w:rPr>
        <w:t>por parte do Promotor</w:t>
      </w:r>
      <w:r w:rsidRPr="00313083">
        <w:rPr>
          <w:sz w:val="22"/>
          <w:szCs w:val="22"/>
          <w:lang w:val="pt-PT"/>
        </w:rPr>
        <w:t xml:space="preserve"> do Projeto do custo t</w:t>
      </w:r>
      <w:r>
        <w:rPr>
          <w:sz w:val="22"/>
          <w:szCs w:val="22"/>
          <w:lang w:val="pt-PT"/>
        </w:rPr>
        <w:t>otal de tal reconstrução, reparação e/</w:t>
      </w:r>
      <w:r w:rsidRPr="00313083">
        <w:rPr>
          <w:sz w:val="22"/>
          <w:szCs w:val="22"/>
          <w:lang w:val="pt-PT"/>
        </w:rPr>
        <w:t>ou restauração.</w:t>
      </w:r>
    </w:p>
    <w:p w14:paraId="5442E987" w14:textId="48A6A677" w:rsidR="00CF23E4" w:rsidRPr="00CF23E4" w:rsidRDefault="00CF23E4" w:rsidP="003479A4">
      <w:pPr>
        <w:pStyle w:val="MTVFL4Car"/>
        <w:keepNext/>
        <w:numPr>
          <w:ilvl w:val="2"/>
          <w:numId w:val="59"/>
        </w:numPr>
        <w:rPr>
          <w:rFonts w:cs="Arial"/>
          <w:sz w:val="22"/>
          <w:szCs w:val="22"/>
          <w:lang w:val="pt-PT"/>
        </w:rPr>
      </w:pPr>
      <w:bookmarkStart w:id="666" w:name="_DV_M766"/>
      <w:bookmarkStart w:id="667" w:name="_DV_M767"/>
      <w:bookmarkStart w:id="668" w:name="_DV_M768"/>
      <w:bookmarkStart w:id="669" w:name="_Ref336859090"/>
      <w:bookmarkEnd w:id="665"/>
      <w:bookmarkEnd w:id="666"/>
      <w:bookmarkEnd w:id="667"/>
      <w:bookmarkEnd w:id="668"/>
      <w:r w:rsidRPr="00CF23E4">
        <w:rPr>
          <w:rFonts w:cs="Arial"/>
          <w:sz w:val="22"/>
          <w:szCs w:val="22"/>
          <w:lang w:val="pt-PT"/>
        </w:rPr>
        <w:t xml:space="preserve">Desde que </w:t>
      </w:r>
      <w:r w:rsidR="00DC4176">
        <w:rPr>
          <w:rFonts w:cs="Arial"/>
          <w:sz w:val="22"/>
          <w:szCs w:val="22"/>
          <w:lang w:val="pt-PT"/>
        </w:rPr>
        <w:t>o Promotor</w:t>
      </w:r>
      <w:r w:rsidRPr="00CF23E4">
        <w:rPr>
          <w:rFonts w:cs="Arial"/>
          <w:sz w:val="22"/>
          <w:szCs w:val="22"/>
          <w:lang w:val="pt-PT"/>
        </w:rPr>
        <w:t xml:space="preserve"> do Projeto não esteja </w:t>
      </w:r>
      <w:r w:rsidR="00DC4176">
        <w:rPr>
          <w:rFonts w:cs="Arial"/>
          <w:sz w:val="22"/>
          <w:szCs w:val="22"/>
          <w:lang w:val="pt-PT"/>
        </w:rPr>
        <w:t xml:space="preserve">a infringir </w:t>
      </w:r>
      <w:r w:rsidRPr="00CF23E4">
        <w:rPr>
          <w:rFonts w:cs="Arial"/>
          <w:sz w:val="22"/>
          <w:szCs w:val="22"/>
          <w:lang w:val="pt-PT"/>
        </w:rPr>
        <w:t xml:space="preserve">os Documentos do Financiamento e sujeita aos direitos dos Credores que </w:t>
      </w:r>
      <w:r w:rsidR="00DC4176">
        <w:rPr>
          <w:rFonts w:cs="Arial"/>
          <w:sz w:val="22"/>
          <w:szCs w:val="22"/>
          <w:lang w:val="pt-PT"/>
        </w:rPr>
        <w:t xml:space="preserve">deverão </w:t>
      </w:r>
      <w:r w:rsidRPr="00CF23E4">
        <w:rPr>
          <w:rFonts w:cs="Arial"/>
          <w:sz w:val="22"/>
          <w:szCs w:val="22"/>
          <w:lang w:val="pt-PT"/>
        </w:rPr>
        <w:t>prevalecer conforme</w:t>
      </w:r>
      <w:r w:rsidR="00DC4176">
        <w:rPr>
          <w:rFonts w:cs="Arial"/>
          <w:sz w:val="22"/>
          <w:szCs w:val="22"/>
          <w:lang w:val="pt-PT"/>
        </w:rPr>
        <w:t xml:space="preserve"> o</w:t>
      </w:r>
      <w:r w:rsidRPr="00CF23E4">
        <w:rPr>
          <w:rFonts w:cs="Arial"/>
          <w:sz w:val="22"/>
          <w:szCs w:val="22"/>
          <w:lang w:val="pt-PT"/>
        </w:rPr>
        <w:t xml:space="preserve"> exigido pelos Documentos de Financiamento se as Partes concordarem ou, se a RNT contestar a determinação </w:t>
      </w:r>
      <w:r w:rsidR="00DC4176">
        <w:rPr>
          <w:rFonts w:cs="Arial"/>
          <w:sz w:val="22"/>
          <w:szCs w:val="22"/>
          <w:lang w:val="pt-PT"/>
        </w:rPr>
        <w:t>do Promotor</w:t>
      </w:r>
      <w:r w:rsidRPr="00CF23E4">
        <w:rPr>
          <w:rFonts w:cs="Arial"/>
          <w:sz w:val="22"/>
          <w:szCs w:val="22"/>
          <w:lang w:val="pt-PT"/>
        </w:rPr>
        <w:t xml:space="preserve"> do Projeto acima</w:t>
      </w:r>
      <w:r w:rsidR="00DC4176">
        <w:rPr>
          <w:rFonts w:cs="Arial"/>
          <w:sz w:val="22"/>
          <w:szCs w:val="22"/>
          <w:lang w:val="pt-PT"/>
        </w:rPr>
        <w:t xml:space="preserve"> referida</w:t>
      </w:r>
      <w:r w:rsidRPr="00CF23E4">
        <w:rPr>
          <w:rFonts w:cs="Arial"/>
          <w:sz w:val="22"/>
          <w:szCs w:val="22"/>
          <w:lang w:val="pt-PT"/>
        </w:rPr>
        <w:t xml:space="preserve">, </w:t>
      </w:r>
      <w:r w:rsidR="00DC4176">
        <w:rPr>
          <w:rFonts w:cs="Arial"/>
          <w:sz w:val="22"/>
          <w:szCs w:val="22"/>
          <w:lang w:val="pt-PT"/>
        </w:rPr>
        <w:t>uma determinação é elaborada nos termos do A</w:t>
      </w:r>
      <w:r w:rsidRPr="00CF23E4">
        <w:rPr>
          <w:rFonts w:cs="Arial"/>
          <w:sz w:val="22"/>
          <w:szCs w:val="22"/>
          <w:lang w:val="pt-PT"/>
        </w:rPr>
        <w:t>rtigo 13.9.7 que:</w:t>
      </w:r>
    </w:p>
    <w:p w14:paraId="7FB134D4" w14:textId="5C8EACF6" w:rsidR="003D3A78" w:rsidRPr="003D3A78" w:rsidRDefault="003D3A78" w:rsidP="003479A4">
      <w:pPr>
        <w:pStyle w:val="Body"/>
        <w:keepNext/>
        <w:numPr>
          <w:ilvl w:val="0"/>
          <w:numId w:val="64"/>
        </w:numPr>
        <w:spacing w:line="240" w:lineRule="auto"/>
        <w:rPr>
          <w:sz w:val="22"/>
          <w:szCs w:val="22"/>
          <w:lang w:val="pt-PT"/>
        </w:rPr>
      </w:pPr>
      <w:bookmarkStart w:id="670" w:name="_DV_M771"/>
      <w:bookmarkStart w:id="671" w:name="_Ref336859091"/>
      <w:bookmarkEnd w:id="669"/>
      <w:bookmarkEnd w:id="670"/>
      <w:r w:rsidRPr="003D3A78">
        <w:rPr>
          <w:sz w:val="22"/>
          <w:szCs w:val="22"/>
          <w:lang w:val="pt-PT"/>
        </w:rPr>
        <w:t>a In</w:t>
      </w:r>
      <w:r>
        <w:rPr>
          <w:sz w:val="22"/>
          <w:szCs w:val="22"/>
          <w:lang w:val="pt-PT"/>
        </w:rPr>
        <w:t>fraestrutura</w:t>
      </w:r>
      <w:r w:rsidRPr="003D3A78">
        <w:rPr>
          <w:sz w:val="22"/>
          <w:szCs w:val="22"/>
          <w:lang w:val="pt-PT"/>
        </w:rPr>
        <w:t xml:space="preserve"> não po</w:t>
      </w:r>
      <w:r w:rsidR="005E33C5">
        <w:rPr>
          <w:sz w:val="22"/>
          <w:szCs w:val="22"/>
          <w:lang w:val="pt-PT"/>
        </w:rPr>
        <w:t>ssa</w:t>
      </w:r>
      <w:r>
        <w:rPr>
          <w:sz w:val="22"/>
          <w:szCs w:val="22"/>
          <w:lang w:val="pt-PT"/>
        </w:rPr>
        <w:t xml:space="preserve"> ser reconstruída, reparada e/</w:t>
      </w:r>
      <w:r w:rsidRPr="003D3A78">
        <w:rPr>
          <w:sz w:val="22"/>
          <w:szCs w:val="22"/>
          <w:lang w:val="pt-PT"/>
        </w:rPr>
        <w:t>ou restaurada</w:t>
      </w:r>
      <w:r>
        <w:rPr>
          <w:sz w:val="22"/>
          <w:szCs w:val="22"/>
          <w:lang w:val="pt-PT"/>
        </w:rPr>
        <w:t xml:space="preserve"> de forma</w:t>
      </w:r>
      <w:r w:rsidRPr="003D3A78">
        <w:rPr>
          <w:sz w:val="22"/>
          <w:szCs w:val="22"/>
          <w:lang w:val="pt-PT"/>
        </w:rPr>
        <w:t xml:space="preserve"> </w:t>
      </w:r>
      <w:r>
        <w:rPr>
          <w:sz w:val="22"/>
          <w:szCs w:val="22"/>
          <w:lang w:val="pt-PT"/>
        </w:rPr>
        <w:t>a</w:t>
      </w:r>
      <w:r w:rsidRPr="003D3A78">
        <w:rPr>
          <w:sz w:val="22"/>
          <w:szCs w:val="22"/>
          <w:lang w:val="pt-PT"/>
        </w:rPr>
        <w:t xml:space="preserve"> permitir a operação </w:t>
      </w:r>
      <w:r>
        <w:rPr>
          <w:sz w:val="22"/>
          <w:szCs w:val="22"/>
          <w:lang w:val="pt-PT"/>
        </w:rPr>
        <w:t>n</w:t>
      </w:r>
      <w:r w:rsidRPr="003D3A78">
        <w:rPr>
          <w:sz w:val="22"/>
          <w:szCs w:val="22"/>
          <w:lang w:val="pt-PT"/>
        </w:rPr>
        <w:t xml:space="preserve">uma base </w:t>
      </w:r>
      <w:r>
        <w:rPr>
          <w:sz w:val="22"/>
          <w:szCs w:val="22"/>
          <w:lang w:val="pt-PT"/>
        </w:rPr>
        <w:t>economicamente</w:t>
      </w:r>
      <w:r w:rsidRPr="003D3A78">
        <w:rPr>
          <w:sz w:val="22"/>
          <w:szCs w:val="22"/>
          <w:lang w:val="pt-PT"/>
        </w:rPr>
        <w:t xml:space="preserve"> viável ou que </w:t>
      </w:r>
      <w:r>
        <w:rPr>
          <w:sz w:val="22"/>
          <w:szCs w:val="22"/>
          <w:lang w:val="pt-PT"/>
        </w:rPr>
        <w:t>o Seguro de Acidentes</w:t>
      </w:r>
      <w:r w:rsidRPr="003D3A78">
        <w:rPr>
          <w:sz w:val="22"/>
          <w:szCs w:val="22"/>
          <w:lang w:val="pt-PT"/>
        </w:rPr>
        <w:t xml:space="preserve">, juntamente com quaisquer outros montantes que estejam disponíveis para </w:t>
      </w:r>
      <w:r>
        <w:rPr>
          <w:sz w:val="22"/>
          <w:szCs w:val="22"/>
          <w:lang w:val="pt-PT"/>
        </w:rPr>
        <w:t>o Promotor</w:t>
      </w:r>
      <w:r w:rsidRPr="003D3A78">
        <w:rPr>
          <w:sz w:val="22"/>
          <w:szCs w:val="22"/>
          <w:lang w:val="pt-PT"/>
        </w:rPr>
        <w:t xml:space="preserve"> do Proje</w:t>
      </w:r>
      <w:r>
        <w:rPr>
          <w:sz w:val="22"/>
          <w:szCs w:val="22"/>
          <w:lang w:val="pt-PT"/>
        </w:rPr>
        <w:t>to para tal reconstrução, reparação e/ou restauração não sejam suficientes p</w:t>
      </w:r>
      <w:r w:rsidRPr="003D3A78">
        <w:rPr>
          <w:sz w:val="22"/>
          <w:szCs w:val="22"/>
          <w:lang w:val="pt-PT"/>
        </w:rPr>
        <w:t>ara p</w:t>
      </w:r>
      <w:r>
        <w:rPr>
          <w:sz w:val="22"/>
          <w:szCs w:val="22"/>
          <w:lang w:val="pt-PT"/>
        </w:rPr>
        <w:t>ermitir tal reconstrução, reparação e/</w:t>
      </w:r>
      <w:r w:rsidRPr="003D3A78">
        <w:rPr>
          <w:sz w:val="22"/>
          <w:szCs w:val="22"/>
          <w:lang w:val="pt-PT"/>
        </w:rPr>
        <w:t xml:space="preserve">ou restauração, </w:t>
      </w:r>
      <w:r>
        <w:rPr>
          <w:sz w:val="22"/>
          <w:szCs w:val="22"/>
          <w:lang w:val="pt-PT"/>
        </w:rPr>
        <w:t xml:space="preserve">então </w:t>
      </w:r>
      <w:r w:rsidRPr="003D3A78">
        <w:rPr>
          <w:sz w:val="22"/>
          <w:szCs w:val="22"/>
          <w:lang w:val="pt-PT"/>
        </w:rPr>
        <w:t xml:space="preserve">todos os </w:t>
      </w:r>
      <w:r>
        <w:rPr>
          <w:sz w:val="22"/>
          <w:szCs w:val="22"/>
          <w:lang w:val="pt-PT"/>
        </w:rPr>
        <w:t xml:space="preserve">Seguros de Acidentes </w:t>
      </w:r>
      <w:r w:rsidRPr="003D3A78">
        <w:rPr>
          <w:sz w:val="22"/>
          <w:szCs w:val="22"/>
          <w:lang w:val="pt-PT"/>
        </w:rPr>
        <w:t xml:space="preserve">serão distribuídos na seguinte ordem de prioridade e qualquer </w:t>
      </w:r>
      <w:r>
        <w:rPr>
          <w:sz w:val="22"/>
          <w:szCs w:val="22"/>
          <w:lang w:val="pt-PT"/>
        </w:rPr>
        <w:t xml:space="preserve">umas </w:t>
      </w:r>
      <w:r w:rsidRPr="003D3A78">
        <w:rPr>
          <w:sz w:val="22"/>
          <w:szCs w:val="22"/>
          <w:lang w:val="pt-PT"/>
        </w:rPr>
        <w:t xml:space="preserve">das Partes poderá decidir rescindir este </w:t>
      </w:r>
      <w:r>
        <w:rPr>
          <w:sz w:val="22"/>
          <w:szCs w:val="22"/>
          <w:lang w:val="pt-PT"/>
        </w:rPr>
        <w:t>Contrato de acordo com a disposição do</w:t>
      </w:r>
      <w:r w:rsidRPr="003D3A78">
        <w:rPr>
          <w:sz w:val="22"/>
          <w:szCs w:val="22"/>
          <w:lang w:val="pt-PT"/>
        </w:rPr>
        <w:t xml:space="preserve"> Artigo 14.9:</w:t>
      </w:r>
    </w:p>
    <w:p w14:paraId="7055B2FC" w14:textId="2E3738CD" w:rsidR="002830B3" w:rsidRPr="002830B3" w:rsidRDefault="000812F3" w:rsidP="009725C6">
      <w:pPr>
        <w:pStyle w:val="Body"/>
        <w:spacing w:line="240" w:lineRule="auto"/>
        <w:ind w:left="2840" w:hanging="713"/>
        <w:rPr>
          <w:sz w:val="22"/>
          <w:szCs w:val="22"/>
          <w:lang w:val="pt-PT"/>
        </w:rPr>
      </w:pPr>
      <w:bookmarkStart w:id="672" w:name="_DV_M773"/>
      <w:bookmarkEnd w:id="671"/>
      <w:bookmarkEnd w:id="672"/>
      <w:r w:rsidRPr="005E33C5">
        <w:rPr>
          <w:sz w:val="22"/>
          <w:szCs w:val="22"/>
          <w:lang w:val="pt-PT"/>
        </w:rPr>
        <w:t xml:space="preserve"> </w:t>
      </w:r>
      <w:r w:rsidR="008320AB" w:rsidRPr="002830B3">
        <w:rPr>
          <w:sz w:val="22"/>
          <w:szCs w:val="22"/>
          <w:lang w:val="pt-PT"/>
        </w:rPr>
        <w:t>(1)</w:t>
      </w:r>
      <w:r w:rsidR="008320AB" w:rsidRPr="002830B3">
        <w:rPr>
          <w:sz w:val="22"/>
          <w:szCs w:val="22"/>
          <w:lang w:val="pt-PT"/>
        </w:rPr>
        <w:tab/>
      </w:r>
      <w:r w:rsidR="002830B3" w:rsidRPr="002830B3">
        <w:rPr>
          <w:sz w:val="22"/>
          <w:szCs w:val="22"/>
          <w:lang w:val="pt-PT"/>
        </w:rPr>
        <w:t>em primeiro lugar, ao pagamento de custos e despesas realmente incorrido</w:t>
      </w:r>
      <w:r w:rsidR="002830B3">
        <w:rPr>
          <w:sz w:val="22"/>
          <w:szCs w:val="22"/>
          <w:lang w:val="pt-PT"/>
        </w:rPr>
        <w:t>s e devidamente comprovados pelo</w:t>
      </w:r>
      <w:r w:rsidR="002830B3" w:rsidRPr="002830B3">
        <w:rPr>
          <w:sz w:val="22"/>
          <w:szCs w:val="22"/>
          <w:lang w:val="pt-PT"/>
        </w:rPr>
        <w:t xml:space="preserve"> </w:t>
      </w:r>
      <w:r w:rsidR="002830B3">
        <w:rPr>
          <w:sz w:val="22"/>
          <w:szCs w:val="22"/>
          <w:lang w:val="pt-PT"/>
        </w:rPr>
        <w:t>Promotor</w:t>
      </w:r>
      <w:r w:rsidR="002830B3" w:rsidRPr="002830B3">
        <w:rPr>
          <w:sz w:val="22"/>
          <w:szCs w:val="22"/>
          <w:lang w:val="pt-PT"/>
        </w:rPr>
        <w:t xml:space="preserve"> do Projeto no </w:t>
      </w:r>
      <w:r w:rsidR="002830B3">
        <w:rPr>
          <w:sz w:val="22"/>
          <w:szCs w:val="22"/>
          <w:lang w:val="pt-PT"/>
        </w:rPr>
        <w:t>cumprimento das</w:t>
      </w:r>
      <w:r w:rsidR="002830B3" w:rsidRPr="002830B3">
        <w:rPr>
          <w:sz w:val="22"/>
          <w:szCs w:val="22"/>
          <w:lang w:val="pt-PT"/>
        </w:rPr>
        <w:t xml:space="preserve"> suas obrigações </w:t>
      </w:r>
      <w:r w:rsidR="002830B3">
        <w:rPr>
          <w:sz w:val="22"/>
          <w:szCs w:val="22"/>
          <w:lang w:val="pt-PT"/>
        </w:rPr>
        <w:t>decorrentes d</w:t>
      </w:r>
      <w:r w:rsidR="002830B3" w:rsidRPr="002830B3">
        <w:rPr>
          <w:sz w:val="22"/>
          <w:szCs w:val="22"/>
          <w:lang w:val="pt-PT"/>
        </w:rPr>
        <w:t>os termos deste Artigo; e</w:t>
      </w:r>
    </w:p>
    <w:p w14:paraId="6F9604D6" w14:textId="700541A9" w:rsidR="002F1944" w:rsidRPr="002F1944" w:rsidRDefault="002830B3" w:rsidP="009725C6">
      <w:pPr>
        <w:pStyle w:val="Body"/>
        <w:spacing w:line="240" w:lineRule="auto"/>
        <w:ind w:left="2840" w:hanging="713"/>
        <w:rPr>
          <w:sz w:val="22"/>
          <w:szCs w:val="22"/>
          <w:lang w:val="pt-PT"/>
        </w:rPr>
      </w:pPr>
      <w:r w:rsidRPr="00C84B44">
        <w:rPr>
          <w:sz w:val="22"/>
          <w:szCs w:val="22"/>
          <w:lang w:val="pt-PT"/>
        </w:rPr>
        <w:t xml:space="preserve"> </w:t>
      </w:r>
      <w:r w:rsidR="008320AB" w:rsidRPr="002F1944">
        <w:rPr>
          <w:sz w:val="22"/>
          <w:szCs w:val="22"/>
          <w:lang w:val="pt-PT"/>
        </w:rPr>
        <w:t>(2)</w:t>
      </w:r>
      <w:r w:rsidR="008320AB" w:rsidRPr="002F1944">
        <w:rPr>
          <w:sz w:val="22"/>
          <w:szCs w:val="22"/>
          <w:lang w:val="pt-PT"/>
        </w:rPr>
        <w:tab/>
      </w:r>
      <w:r w:rsidR="002F1944" w:rsidRPr="002F1944">
        <w:rPr>
          <w:sz w:val="22"/>
          <w:szCs w:val="22"/>
          <w:lang w:val="pt-PT"/>
        </w:rPr>
        <w:t xml:space="preserve">em segundo lugar, </w:t>
      </w:r>
      <w:r w:rsidR="002F1944">
        <w:rPr>
          <w:sz w:val="22"/>
          <w:szCs w:val="22"/>
          <w:lang w:val="pt-PT"/>
        </w:rPr>
        <w:t>ao Promotor</w:t>
      </w:r>
      <w:r w:rsidR="002F1944" w:rsidRPr="002F1944">
        <w:rPr>
          <w:sz w:val="22"/>
          <w:szCs w:val="22"/>
          <w:lang w:val="pt-PT"/>
        </w:rPr>
        <w:t xml:space="preserve"> do Projeto ou a quem quer que tenha </w:t>
      </w:r>
      <w:r w:rsidR="002F1944">
        <w:rPr>
          <w:sz w:val="22"/>
          <w:szCs w:val="22"/>
          <w:lang w:val="pt-PT"/>
        </w:rPr>
        <w:t>a legitimidade em</w:t>
      </w:r>
      <w:r w:rsidR="002F1944" w:rsidRPr="002F1944">
        <w:rPr>
          <w:sz w:val="22"/>
          <w:szCs w:val="22"/>
          <w:lang w:val="pt-PT"/>
        </w:rPr>
        <w:t xml:space="preserve"> receber o mesmo ou um tribunal de jurisdição competente, pode direcionar qualquer excedente remanescente de tal </w:t>
      </w:r>
      <w:r w:rsidR="002F1944">
        <w:rPr>
          <w:sz w:val="22"/>
          <w:szCs w:val="22"/>
          <w:lang w:val="pt-PT"/>
        </w:rPr>
        <w:t>Seguro</w:t>
      </w:r>
      <w:r w:rsidR="002F1944" w:rsidRPr="002F1944">
        <w:rPr>
          <w:sz w:val="22"/>
          <w:szCs w:val="22"/>
          <w:lang w:val="pt-PT"/>
        </w:rPr>
        <w:t>;</w:t>
      </w:r>
    </w:p>
    <w:p w14:paraId="07FD8ED4" w14:textId="0F64C204" w:rsidR="005E33C5" w:rsidRPr="005E33C5" w:rsidRDefault="005E33C5" w:rsidP="003479A4">
      <w:pPr>
        <w:pStyle w:val="Body"/>
        <w:keepNext/>
        <w:numPr>
          <w:ilvl w:val="0"/>
          <w:numId w:val="64"/>
        </w:numPr>
        <w:spacing w:line="240" w:lineRule="auto"/>
        <w:rPr>
          <w:sz w:val="22"/>
          <w:szCs w:val="22"/>
          <w:lang w:val="pt-PT"/>
        </w:rPr>
      </w:pPr>
      <w:bookmarkStart w:id="673" w:name="_DV_M775"/>
      <w:bookmarkStart w:id="674" w:name="_Ref336859092"/>
      <w:bookmarkEnd w:id="673"/>
      <w:r w:rsidRPr="005E33C5">
        <w:rPr>
          <w:sz w:val="22"/>
          <w:szCs w:val="22"/>
          <w:lang w:val="pt-PT"/>
        </w:rPr>
        <w:t>som</w:t>
      </w:r>
      <w:r>
        <w:rPr>
          <w:sz w:val="22"/>
          <w:szCs w:val="22"/>
          <w:lang w:val="pt-PT"/>
        </w:rPr>
        <w:t>ente uma parte da Infraestrutura possa</w:t>
      </w:r>
      <w:r w:rsidRPr="005E33C5">
        <w:rPr>
          <w:sz w:val="22"/>
          <w:szCs w:val="22"/>
          <w:lang w:val="pt-PT"/>
        </w:rPr>
        <w:t xml:space="preserve"> ser reconstruída</w:t>
      </w:r>
      <w:r>
        <w:rPr>
          <w:sz w:val="22"/>
          <w:szCs w:val="22"/>
          <w:lang w:val="pt-PT"/>
        </w:rPr>
        <w:t>, reparada e/</w:t>
      </w:r>
      <w:r w:rsidRPr="005E33C5">
        <w:rPr>
          <w:sz w:val="22"/>
          <w:szCs w:val="22"/>
          <w:lang w:val="pt-PT"/>
        </w:rPr>
        <w:t xml:space="preserve">ou restaurada </w:t>
      </w:r>
      <w:r>
        <w:rPr>
          <w:sz w:val="22"/>
          <w:szCs w:val="22"/>
          <w:lang w:val="pt-PT"/>
        </w:rPr>
        <w:t>de forma a</w:t>
      </w:r>
      <w:r w:rsidRPr="005E33C5">
        <w:rPr>
          <w:sz w:val="22"/>
          <w:szCs w:val="22"/>
          <w:lang w:val="pt-PT"/>
        </w:rPr>
        <w:t xml:space="preserve"> permitir a opera</w:t>
      </w:r>
      <w:r>
        <w:rPr>
          <w:sz w:val="22"/>
          <w:szCs w:val="22"/>
          <w:lang w:val="pt-PT"/>
        </w:rPr>
        <w:t>ção n</w:t>
      </w:r>
      <w:r w:rsidRPr="005E33C5">
        <w:rPr>
          <w:sz w:val="22"/>
          <w:szCs w:val="22"/>
          <w:lang w:val="pt-PT"/>
        </w:rPr>
        <w:t xml:space="preserve">uma base </w:t>
      </w:r>
      <w:r>
        <w:rPr>
          <w:sz w:val="22"/>
          <w:szCs w:val="22"/>
          <w:lang w:val="pt-PT"/>
        </w:rPr>
        <w:t>economicamente</w:t>
      </w:r>
      <w:r w:rsidRPr="005E33C5">
        <w:rPr>
          <w:sz w:val="22"/>
          <w:szCs w:val="22"/>
          <w:lang w:val="pt-PT"/>
        </w:rPr>
        <w:t xml:space="preserve"> viável e que </w:t>
      </w:r>
      <w:r>
        <w:rPr>
          <w:sz w:val="22"/>
          <w:szCs w:val="22"/>
          <w:lang w:val="pt-PT"/>
        </w:rPr>
        <w:t>o Seguro de</w:t>
      </w:r>
      <w:r w:rsidRPr="005E33C5">
        <w:rPr>
          <w:sz w:val="22"/>
          <w:szCs w:val="22"/>
          <w:lang w:val="pt-PT"/>
        </w:rPr>
        <w:t xml:space="preserve"> Acidentes, juntamente com quaisquer outros montantes que estejam disponíveis para </w:t>
      </w:r>
      <w:r>
        <w:rPr>
          <w:sz w:val="22"/>
          <w:szCs w:val="22"/>
          <w:lang w:val="pt-PT"/>
        </w:rPr>
        <w:t>o Promotor</w:t>
      </w:r>
      <w:r w:rsidRPr="005E33C5">
        <w:rPr>
          <w:sz w:val="22"/>
          <w:szCs w:val="22"/>
          <w:lang w:val="pt-PT"/>
        </w:rPr>
        <w:t xml:space="preserve"> do Proje</w:t>
      </w:r>
      <w:r>
        <w:rPr>
          <w:sz w:val="22"/>
          <w:szCs w:val="22"/>
          <w:lang w:val="pt-PT"/>
        </w:rPr>
        <w:t>to para tal reconstrução, reparação e/</w:t>
      </w:r>
      <w:r w:rsidRPr="005E33C5">
        <w:rPr>
          <w:sz w:val="22"/>
          <w:szCs w:val="22"/>
          <w:lang w:val="pt-PT"/>
        </w:rPr>
        <w:t>ou restau</w:t>
      </w:r>
      <w:r>
        <w:rPr>
          <w:sz w:val="22"/>
          <w:szCs w:val="22"/>
          <w:lang w:val="pt-PT"/>
        </w:rPr>
        <w:t>ração</w:t>
      </w:r>
      <w:r w:rsidRPr="005E33C5">
        <w:rPr>
          <w:sz w:val="22"/>
          <w:szCs w:val="22"/>
          <w:lang w:val="pt-PT"/>
        </w:rPr>
        <w:t>, são suficientes para p</w:t>
      </w:r>
      <w:r>
        <w:rPr>
          <w:sz w:val="22"/>
          <w:szCs w:val="22"/>
          <w:lang w:val="pt-PT"/>
        </w:rPr>
        <w:t>ermitir tal reconstrução, reparação e/</w:t>
      </w:r>
      <w:r w:rsidRPr="005E33C5">
        <w:rPr>
          <w:sz w:val="22"/>
          <w:szCs w:val="22"/>
          <w:lang w:val="pt-PT"/>
        </w:rPr>
        <w:t>ou restauração, então:</w:t>
      </w:r>
    </w:p>
    <w:p w14:paraId="7087C32E" w14:textId="1D7F4780" w:rsidR="008320AB" w:rsidRPr="00C84B44" w:rsidRDefault="00F941B1" w:rsidP="00DD3316">
      <w:pPr>
        <w:pStyle w:val="Body"/>
        <w:spacing w:line="240" w:lineRule="auto"/>
        <w:ind w:left="2843" w:hanging="716"/>
        <w:rPr>
          <w:sz w:val="22"/>
          <w:szCs w:val="22"/>
          <w:lang w:val="pt-PT"/>
        </w:rPr>
      </w:pPr>
      <w:bookmarkStart w:id="675" w:name="_DV_M776"/>
      <w:bookmarkEnd w:id="674"/>
      <w:bookmarkEnd w:id="675"/>
      <w:r w:rsidRPr="00C84B44">
        <w:rPr>
          <w:sz w:val="22"/>
          <w:szCs w:val="22"/>
          <w:lang w:val="pt-PT"/>
        </w:rPr>
        <w:t xml:space="preserve"> </w:t>
      </w:r>
      <w:r w:rsidR="008320AB" w:rsidRPr="00CD4D6C">
        <w:rPr>
          <w:sz w:val="22"/>
          <w:szCs w:val="22"/>
          <w:lang w:val="pt-PT"/>
        </w:rPr>
        <w:t>(1)</w:t>
      </w:r>
      <w:r w:rsidR="008320AB" w:rsidRPr="00CD4D6C">
        <w:rPr>
          <w:sz w:val="22"/>
          <w:szCs w:val="22"/>
          <w:lang w:val="pt-PT"/>
        </w:rPr>
        <w:tab/>
      </w:r>
      <w:r w:rsidR="00CD4D6C" w:rsidRPr="00CD4D6C">
        <w:rPr>
          <w:sz w:val="22"/>
          <w:szCs w:val="22"/>
          <w:lang w:val="pt-PT"/>
        </w:rPr>
        <w:t>o montante equivalente à estimativa do custo t</w:t>
      </w:r>
      <w:r w:rsidR="00CD4D6C">
        <w:rPr>
          <w:sz w:val="22"/>
          <w:szCs w:val="22"/>
          <w:lang w:val="pt-PT"/>
        </w:rPr>
        <w:t>otal de tal reconstrução, reparação e/o</w:t>
      </w:r>
      <w:r w:rsidR="00CD4D6C" w:rsidRPr="00CD4D6C">
        <w:rPr>
          <w:sz w:val="22"/>
          <w:szCs w:val="22"/>
          <w:lang w:val="pt-PT"/>
        </w:rPr>
        <w:t>u restauração acordado pelas Partes ou determinado de acordo com o Artigo 13.9.7 será depositado na Conta de</w:t>
      </w:r>
      <w:r w:rsidR="00CD4D6C">
        <w:rPr>
          <w:sz w:val="22"/>
          <w:szCs w:val="22"/>
          <w:lang w:val="pt-PT"/>
        </w:rPr>
        <w:t xml:space="preserve"> Restauração para ser aplicado n</w:t>
      </w:r>
      <w:r w:rsidR="00CD4D6C" w:rsidRPr="00CD4D6C">
        <w:rPr>
          <w:sz w:val="22"/>
          <w:szCs w:val="22"/>
          <w:lang w:val="pt-PT"/>
        </w:rPr>
        <w:t>o</w:t>
      </w:r>
      <w:r w:rsidR="00CD4D6C">
        <w:rPr>
          <w:sz w:val="22"/>
          <w:szCs w:val="22"/>
          <w:lang w:val="pt-PT"/>
        </w:rPr>
        <w:t>s custos de reconstrução, reparação e/ou para</w:t>
      </w:r>
      <w:r w:rsidR="00CD4D6C" w:rsidRPr="00CD4D6C">
        <w:rPr>
          <w:sz w:val="22"/>
          <w:szCs w:val="22"/>
          <w:lang w:val="pt-PT"/>
        </w:rPr>
        <w:t xml:space="preserve"> restaurar essa parte d</w:t>
      </w:r>
      <w:r w:rsidR="00CD4D6C">
        <w:rPr>
          <w:sz w:val="22"/>
          <w:szCs w:val="22"/>
          <w:lang w:val="pt-PT"/>
        </w:rPr>
        <w:t>a Infraestrutura; e</w:t>
      </w:r>
    </w:p>
    <w:p w14:paraId="7A424CBB" w14:textId="5052FA62" w:rsidR="007141BA" w:rsidRPr="007141BA" w:rsidRDefault="008320AB" w:rsidP="00DD3316">
      <w:pPr>
        <w:pStyle w:val="Body"/>
        <w:spacing w:line="240" w:lineRule="auto"/>
        <w:ind w:left="2843" w:hanging="716"/>
        <w:rPr>
          <w:sz w:val="22"/>
          <w:szCs w:val="22"/>
          <w:lang w:val="pt-PT"/>
        </w:rPr>
      </w:pPr>
      <w:bookmarkStart w:id="676" w:name="_DV_M777"/>
      <w:bookmarkEnd w:id="676"/>
      <w:r w:rsidRPr="007141BA">
        <w:rPr>
          <w:sz w:val="22"/>
          <w:szCs w:val="22"/>
          <w:lang w:val="pt-PT"/>
        </w:rPr>
        <w:t>(2)</w:t>
      </w:r>
      <w:r w:rsidRPr="007141BA">
        <w:rPr>
          <w:sz w:val="22"/>
          <w:szCs w:val="22"/>
          <w:lang w:val="pt-PT"/>
        </w:rPr>
        <w:tab/>
      </w:r>
      <w:r w:rsidR="007141BA" w:rsidRPr="007141BA">
        <w:rPr>
          <w:sz w:val="22"/>
          <w:szCs w:val="22"/>
          <w:lang w:val="pt-PT"/>
        </w:rPr>
        <w:t>o valor, se houver</w:t>
      </w:r>
      <w:r w:rsidR="007141BA">
        <w:rPr>
          <w:sz w:val="22"/>
          <w:szCs w:val="22"/>
          <w:lang w:val="pt-PT"/>
        </w:rPr>
        <w:t xml:space="preserve"> algum</w:t>
      </w:r>
      <w:r w:rsidR="007141BA" w:rsidRPr="007141BA">
        <w:rPr>
          <w:sz w:val="22"/>
          <w:szCs w:val="22"/>
          <w:lang w:val="pt-PT"/>
        </w:rPr>
        <w:t xml:space="preserve">, pelo qual todos os </w:t>
      </w:r>
      <w:r w:rsidR="007141BA">
        <w:rPr>
          <w:sz w:val="22"/>
          <w:szCs w:val="22"/>
          <w:lang w:val="pt-PT"/>
        </w:rPr>
        <w:t>Seguros de Acidentes</w:t>
      </w:r>
      <w:r w:rsidR="007141BA" w:rsidRPr="007141BA">
        <w:rPr>
          <w:sz w:val="22"/>
          <w:szCs w:val="22"/>
          <w:lang w:val="pt-PT"/>
        </w:rPr>
        <w:t xml:space="preserve"> excederem a estimativa do custo total </w:t>
      </w:r>
      <w:r w:rsidR="007141BA">
        <w:rPr>
          <w:sz w:val="22"/>
          <w:szCs w:val="22"/>
          <w:lang w:val="pt-PT"/>
        </w:rPr>
        <w:t>deverá ser</w:t>
      </w:r>
      <w:r w:rsidR="007141BA" w:rsidRPr="007141BA">
        <w:rPr>
          <w:sz w:val="22"/>
          <w:szCs w:val="22"/>
          <w:lang w:val="pt-PT"/>
        </w:rPr>
        <w:t xml:space="preserve"> distribuído na seguinte ordem de prioridade: primeiro, para </w:t>
      </w:r>
      <w:r w:rsidR="007141BA">
        <w:rPr>
          <w:sz w:val="22"/>
          <w:szCs w:val="22"/>
          <w:lang w:val="pt-PT"/>
        </w:rPr>
        <w:t>o Promotor do Projeto; e</w:t>
      </w:r>
      <w:r w:rsidR="007141BA" w:rsidRPr="007141BA">
        <w:rPr>
          <w:sz w:val="22"/>
          <w:szCs w:val="22"/>
          <w:lang w:val="pt-PT"/>
        </w:rPr>
        <w:t xml:space="preserve"> segundo, ao pagamento de qualquer quantia devida à RNT nos termos dos Contratos do Projeto ou a quem quer que tenha </w:t>
      </w:r>
      <w:r w:rsidR="007141BA">
        <w:rPr>
          <w:sz w:val="22"/>
          <w:szCs w:val="22"/>
          <w:lang w:val="pt-PT"/>
        </w:rPr>
        <w:t>a legitimidade</w:t>
      </w:r>
      <w:r w:rsidR="007141BA" w:rsidRPr="007141BA">
        <w:rPr>
          <w:sz w:val="22"/>
          <w:szCs w:val="22"/>
          <w:lang w:val="pt-PT"/>
        </w:rPr>
        <w:t xml:space="preserve"> de receber o mesmo ou um tribunal de jurisdição competente, qualquer excedente remanescente de tal</w:t>
      </w:r>
      <w:r w:rsidR="007141BA">
        <w:rPr>
          <w:sz w:val="22"/>
          <w:szCs w:val="22"/>
          <w:lang w:val="pt-PT"/>
        </w:rPr>
        <w:t xml:space="preserve"> Seguro</w:t>
      </w:r>
      <w:r w:rsidR="007141BA" w:rsidRPr="007141BA">
        <w:rPr>
          <w:sz w:val="22"/>
          <w:szCs w:val="22"/>
          <w:lang w:val="pt-PT"/>
        </w:rPr>
        <w:t>; ou</w:t>
      </w:r>
    </w:p>
    <w:p w14:paraId="4590EF79" w14:textId="186CD04D" w:rsidR="007141BA" w:rsidRPr="007141BA" w:rsidRDefault="007141BA" w:rsidP="003479A4">
      <w:pPr>
        <w:pStyle w:val="Body"/>
        <w:numPr>
          <w:ilvl w:val="0"/>
          <w:numId w:val="64"/>
        </w:numPr>
        <w:spacing w:line="240" w:lineRule="auto"/>
        <w:rPr>
          <w:sz w:val="22"/>
          <w:szCs w:val="22"/>
          <w:lang w:val="pt-PT"/>
        </w:rPr>
      </w:pPr>
      <w:bookmarkStart w:id="677" w:name="_DV_M778"/>
      <w:bookmarkStart w:id="678" w:name="_Ref336859093"/>
      <w:bookmarkEnd w:id="677"/>
      <w:r w:rsidRPr="007141BA">
        <w:rPr>
          <w:sz w:val="22"/>
          <w:szCs w:val="22"/>
          <w:lang w:val="pt-PT"/>
        </w:rPr>
        <w:t xml:space="preserve">se a </w:t>
      </w:r>
      <w:r w:rsidR="009B7AC4">
        <w:rPr>
          <w:sz w:val="22"/>
          <w:szCs w:val="22"/>
          <w:lang w:val="pt-PT"/>
        </w:rPr>
        <w:t>Infraestrutura</w:t>
      </w:r>
      <w:r w:rsidRPr="007141BA">
        <w:rPr>
          <w:sz w:val="22"/>
          <w:szCs w:val="22"/>
          <w:lang w:val="pt-PT"/>
        </w:rPr>
        <w:t xml:space="preserve"> pud</w:t>
      </w:r>
      <w:r w:rsidR="009B7AC4">
        <w:rPr>
          <w:sz w:val="22"/>
          <w:szCs w:val="22"/>
          <w:lang w:val="pt-PT"/>
        </w:rPr>
        <w:t>er ser reconstruída, reparada e/</w:t>
      </w:r>
      <w:r w:rsidRPr="007141BA">
        <w:rPr>
          <w:sz w:val="22"/>
          <w:szCs w:val="22"/>
          <w:lang w:val="pt-PT"/>
        </w:rPr>
        <w:t>ou restaurada</w:t>
      </w:r>
      <w:r w:rsidR="009B7AC4">
        <w:rPr>
          <w:sz w:val="22"/>
          <w:szCs w:val="22"/>
          <w:lang w:val="pt-PT"/>
        </w:rPr>
        <w:t xml:space="preserve"> de forma</w:t>
      </w:r>
      <w:r w:rsidRPr="007141BA">
        <w:rPr>
          <w:sz w:val="22"/>
          <w:szCs w:val="22"/>
          <w:lang w:val="pt-PT"/>
        </w:rPr>
        <w:t xml:space="preserve"> </w:t>
      </w:r>
      <w:r w:rsidR="009B7AC4">
        <w:rPr>
          <w:sz w:val="22"/>
          <w:szCs w:val="22"/>
          <w:lang w:val="pt-PT"/>
        </w:rPr>
        <w:t>a</w:t>
      </w:r>
      <w:r w:rsidRPr="007141BA">
        <w:rPr>
          <w:sz w:val="22"/>
          <w:szCs w:val="22"/>
          <w:lang w:val="pt-PT"/>
        </w:rPr>
        <w:t xml:space="preserve"> permitir a operação </w:t>
      </w:r>
      <w:r w:rsidR="009B7AC4">
        <w:rPr>
          <w:sz w:val="22"/>
          <w:szCs w:val="22"/>
          <w:lang w:val="pt-PT"/>
        </w:rPr>
        <w:t>n</w:t>
      </w:r>
      <w:r w:rsidRPr="007141BA">
        <w:rPr>
          <w:sz w:val="22"/>
          <w:szCs w:val="22"/>
          <w:lang w:val="pt-PT"/>
        </w:rPr>
        <w:t xml:space="preserve">uma base </w:t>
      </w:r>
      <w:r w:rsidR="009B7AC4">
        <w:rPr>
          <w:sz w:val="22"/>
          <w:szCs w:val="22"/>
          <w:lang w:val="pt-PT"/>
        </w:rPr>
        <w:t>economicamente viável e o</w:t>
      </w:r>
      <w:r w:rsidRPr="007141BA">
        <w:rPr>
          <w:sz w:val="22"/>
          <w:szCs w:val="22"/>
          <w:lang w:val="pt-PT"/>
        </w:rPr>
        <w:t xml:space="preserve">s </w:t>
      </w:r>
      <w:r w:rsidR="009B7AC4">
        <w:rPr>
          <w:sz w:val="22"/>
          <w:szCs w:val="22"/>
          <w:lang w:val="pt-PT"/>
        </w:rPr>
        <w:t>Seguros de Acidentes</w:t>
      </w:r>
      <w:r w:rsidRPr="007141BA">
        <w:rPr>
          <w:sz w:val="22"/>
          <w:szCs w:val="22"/>
          <w:lang w:val="pt-PT"/>
        </w:rPr>
        <w:t xml:space="preserve">, juntamente com quaisquer outros montantes que estejam disponíveis para </w:t>
      </w:r>
      <w:r w:rsidR="009B7AC4">
        <w:rPr>
          <w:sz w:val="22"/>
          <w:szCs w:val="22"/>
          <w:lang w:val="pt-PT"/>
        </w:rPr>
        <w:t>o Promotor</w:t>
      </w:r>
      <w:r w:rsidRPr="007141BA">
        <w:rPr>
          <w:sz w:val="22"/>
          <w:szCs w:val="22"/>
          <w:lang w:val="pt-PT"/>
        </w:rPr>
        <w:t xml:space="preserve"> do Proje</w:t>
      </w:r>
      <w:r w:rsidR="009B7AC4">
        <w:rPr>
          <w:sz w:val="22"/>
          <w:szCs w:val="22"/>
          <w:lang w:val="pt-PT"/>
        </w:rPr>
        <w:t>to para tal reconstrução, reparação e/ou restauração sejam</w:t>
      </w:r>
      <w:r w:rsidRPr="007141BA">
        <w:rPr>
          <w:sz w:val="22"/>
          <w:szCs w:val="22"/>
          <w:lang w:val="pt-PT"/>
        </w:rPr>
        <w:t xml:space="preserve"> suficientes para p</w:t>
      </w:r>
      <w:r w:rsidR="009B7AC4">
        <w:rPr>
          <w:sz w:val="22"/>
          <w:szCs w:val="22"/>
          <w:lang w:val="pt-PT"/>
        </w:rPr>
        <w:t>ermitir tal reconstrução, reparação e/</w:t>
      </w:r>
      <w:r w:rsidRPr="007141BA">
        <w:rPr>
          <w:sz w:val="22"/>
          <w:szCs w:val="22"/>
          <w:lang w:val="pt-PT"/>
        </w:rPr>
        <w:t xml:space="preserve">ou restauração, então todos os </w:t>
      </w:r>
      <w:r w:rsidR="009B7AC4">
        <w:rPr>
          <w:sz w:val="22"/>
          <w:szCs w:val="22"/>
          <w:lang w:val="pt-PT"/>
        </w:rPr>
        <w:t>Seguros</w:t>
      </w:r>
      <w:r w:rsidRPr="007141BA">
        <w:rPr>
          <w:sz w:val="22"/>
          <w:szCs w:val="22"/>
          <w:lang w:val="pt-PT"/>
        </w:rPr>
        <w:t xml:space="preserve"> de Acidentes, juntamente com outros montantes que estejam disponíveis para </w:t>
      </w:r>
      <w:r w:rsidR="009B7AC4">
        <w:rPr>
          <w:sz w:val="22"/>
          <w:szCs w:val="22"/>
          <w:lang w:val="pt-PT"/>
        </w:rPr>
        <w:t xml:space="preserve">o Promotor </w:t>
      </w:r>
      <w:r w:rsidRPr="007141BA">
        <w:rPr>
          <w:sz w:val="22"/>
          <w:szCs w:val="22"/>
          <w:lang w:val="pt-PT"/>
        </w:rPr>
        <w:t>do Proje</w:t>
      </w:r>
      <w:r w:rsidR="009B7AC4">
        <w:rPr>
          <w:sz w:val="22"/>
          <w:szCs w:val="22"/>
          <w:lang w:val="pt-PT"/>
        </w:rPr>
        <w:t>to para tal reconstrução, reparação e/</w:t>
      </w:r>
      <w:r w:rsidRPr="007141BA">
        <w:rPr>
          <w:sz w:val="22"/>
          <w:szCs w:val="22"/>
          <w:lang w:val="pt-PT"/>
        </w:rPr>
        <w:t xml:space="preserve">ou restauração, serão depositados na Conta de Restauração a ser aplicada </w:t>
      </w:r>
      <w:r w:rsidR="009B7AC4">
        <w:rPr>
          <w:sz w:val="22"/>
          <w:szCs w:val="22"/>
          <w:lang w:val="pt-PT"/>
        </w:rPr>
        <w:t xml:space="preserve">nos </w:t>
      </w:r>
      <w:r w:rsidRPr="007141BA">
        <w:rPr>
          <w:sz w:val="22"/>
          <w:szCs w:val="22"/>
          <w:lang w:val="pt-PT"/>
        </w:rPr>
        <w:t>cust</w:t>
      </w:r>
      <w:r w:rsidR="009B7AC4">
        <w:rPr>
          <w:sz w:val="22"/>
          <w:szCs w:val="22"/>
          <w:lang w:val="pt-PT"/>
        </w:rPr>
        <w:t>os de reconstrução, reparação e/</w:t>
      </w:r>
      <w:r w:rsidRPr="007141BA">
        <w:rPr>
          <w:sz w:val="22"/>
          <w:szCs w:val="22"/>
          <w:lang w:val="pt-PT"/>
        </w:rPr>
        <w:t xml:space="preserve">ou restauração da </w:t>
      </w:r>
      <w:r w:rsidR="009B7AC4">
        <w:rPr>
          <w:sz w:val="22"/>
          <w:szCs w:val="22"/>
          <w:lang w:val="pt-PT"/>
        </w:rPr>
        <w:t>Infraestrutura</w:t>
      </w:r>
      <w:r w:rsidRPr="007141BA">
        <w:rPr>
          <w:sz w:val="22"/>
          <w:szCs w:val="22"/>
          <w:lang w:val="pt-PT"/>
        </w:rPr>
        <w:t>.</w:t>
      </w:r>
    </w:p>
    <w:p w14:paraId="12AF2016" w14:textId="054F97CF" w:rsidR="00313B34" w:rsidRPr="00313B34" w:rsidRDefault="00313B34" w:rsidP="003479A4">
      <w:pPr>
        <w:pStyle w:val="MTVFL4Car"/>
        <w:numPr>
          <w:ilvl w:val="2"/>
          <w:numId w:val="59"/>
        </w:numPr>
        <w:rPr>
          <w:rFonts w:cs="Arial"/>
          <w:sz w:val="22"/>
          <w:szCs w:val="22"/>
          <w:lang w:val="pt-PT"/>
        </w:rPr>
      </w:pPr>
      <w:bookmarkStart w:id="679" w:name="_DV_M779"/>
      <w:bookmarkStart w:id="680" w:name="_Ref336859094"/>
      <w:bookmarkEnd w:id="678"/>
      <w:bookmarkEnd w:id="679"/>
      <w:r w:rsidRPr="00313B34">
        <w:rPr>
          <w:rFonts w:cs="Arial"/>
          <w:sz w:val="22"/>
          <w:szCs w:val="22"/>
          <w:lang w:val="pt-PT"/>
        </w:rPr>
        <w:t xml:space="preserve">Após a ocorrência de um Evento de Perda, </w:t>
      </w:r>
      <w:r>
        <w:rPr>
          <w:rFonts w:cs="Arial"/>
          <w:sz w:val="22"/>
          <w:szCs w:val="22"/>
          <w:lang w:val="pt-PT"/>
        </w:rPr>
        <w:t>o Promotor</w:t>
      </w:r>
      <w:r w:rsidRPr="00313B34">
        <w:rPr>
          <w:rFonts w:cs="Arial"/>
          <w:sz w:val="22"/>
          <w:szCs w:val="22"/>
          <w:lang w:val="pt-PT"/>
        </w:rPr>
        <w:t xml:space="preserve"> do Projeto deverá tomar imediatamente todas as medidas necessárias, </w:t>
      </w:r>
      <w:r>
        <w:rPr>
          <w:rFonts w:cs="Arial"/>
          <w:sz w:val="22"/>
          <w:szCs w:val="22"/>
          <w:lang w:val="pt-PT"/>
        </w:rPr>
        <w:t>de acordo</w:t>
      </w:r>
      <w:r w:rsidRPr="00313B34">
        <w:rPr>
          <w:rFonts w:cs="Arial"/>
          <w:sz w:val="22"/>
          <w:szCs w:val="22"/>
          <w:lang w:val="pt-PT"/>
        </w:rPr>
        <w:t xml:space="preserve"> com a Lei aplicável, para garantir</w:t>
      </w:r>
      <w:r>
        <w:rPr>
          <w:rFonts w:cs="Arial"/>
          <w:sz w:val="22"/>
          <w:szCs w:val="22"/>
          <w:lang w:val="pt-PT"/>
        </w:rPr>
        <w:t xml:space="preserve"> e tornar segura a Instalação, o (s) Terrenos (s) e o Local</w:t>
      </w:r>
      <w:r w:rsidRPr="00313B34">
        <w:rPr>
          <w:rFonts w:cs="Arial"/>
          <w:sz w:val="22"/>
          <w:szCs w:val="22"/>
          <w:lang w:val="pt-PT"/>
        </w:rPr>
        <w:t>.</w:t>
      </w:r>
    </w:p>
    <w:p w14:paraId="45EC4706" w14:textId="7282E923" w:rsidR="00D70A0A" w:rsidRPr="00457267" w:rsidRDefault="00B74E18" w:rsidP="00457267">
      <w:pPr>
        <w:pStyle w:val="MTVFL4Car"/>
        <w:numPr>
          <w:ilvl w:val="2"/>
          <w:numId w:val="59"/>
        </w:numPr>
        <w:rPr>
          <w:rFonts w:cs="Arial"/>
          <w:sz w:val="22"/>
          <w:szCs w:val="22"/>
          <w:lang w:val="pt-PT"/>
        </w:rPr>
      </w:pPr>
      <w:bookmarkStart w:id="681" w:name="_DV_M781"/>
      <w:bookmarkStart w:id="682" w:name="_Ref336859095"/>
      <w:bookmarkEnd w:id="680"/>
      <w:bookmarkEnd w:id="681"/>
      <w:r w:rsidRPr="00457267">
        <w:rPr>
          <w:rFonts w:cs="Arial"/>
          <w:sz w:val="22"/>
          <w:szCs w:val="22"/>
          <w:lang w:val="pt-PT"/>
        </w:rPr>
        <w:t xml:space="preserve">Se </w:t>
      </w:r>
      <w:r w:rsidR="00FE6192" w:rsidRPr="00457267">
        <w:rPr>
          <w:rFonts w:cs="Arial"/>
          <w:sz w:val="22"/>
          <w:szCs w:val="22"/>
          <w:lang w:val="pt-PT"/>
        </w:rPr>
        <w:t>o Promotor do Projeto for obrigado a restaurar a Infraestrutura</w:t>
      </w:r>
      <w:r w:rsidRPr="00457267">
        <w:rPr>
          <w:rFonts w:cs="Arial"/>
          <w:sz w:val="22"/>
          <w:szCs w:val="22"/>
          <w:lang w:val="pt-PT"/>
        </w:rPr>
        <w:t xml:space="preserve">, </w:t>
      </w:r>
      <w:r w:rsidR="00FE6192" w:rsidRPr="00457267">
        <w:rPr>
          <w:rFonts w:cs="Arial"/>
          <w:sz w:val="22"/>
          <w:szCs w:val="22"/>
          <w:lang w:val="pt-PT"/>
        </w:rPr>
        <w:t xml:space="preserve">o Promotor </w:t>
      </w:r>
      <w:r w:rsidRPr="00457267">
        <w:rPr>
          <w:rFonts w:cs="Arial"/>
          <w:sz w:val="22"/>
          <w:szCs w:val="22"/>
          <w:lang w:val="pt-PT"/>
        </w:rPr>
        <w:t>do Projeto deverá prontamente iniciar qualquer trabalho de restauração e deve diligenteme</w:t>
      </w:r>
      <w:r w:rsidR="00FE6192" w:rsidRPr="00457267">
        <w:rPr>
          <w:rFonts w:cs="Arial"/>
          <w:sz w:val="22"/>
          <w:szCs w:val="22"/>
          <w:lang w:val="pt-PT"/>
        </w:rPr>
        <w:t>nte prosseguir com o mesmo até à</w:t>
      </w:r>
      <w:r w:rsidRPr="00457267">
        <w:rPr>
          <w:rFonts w:cs="Arial"/>
          <w:sz w:val="22"/>
          <w:szCs w:val="22"/>
          <w:lang w:val="pt-PT"/>
        </w:rPr>
        <w:t xml:space="preserve"> conclusão, sujeita a uma permissão pelo tempo necessário para ajustar quaisquer </w:t>
      </w:r>
      <w:r w:rsidR="00FE6192" w:rsidRPr="00457267">
        <w:rPr>
          <w:rFonts w:cs="Arial"/>
          <w:sz w:val="22"/>
          <w:szCs w:val="22"/>
          <w:lang w:val="pt-PT"/>
        </w:rPr>
        <w:t>reclamações da seguradora</w:t>
      </w:r>
      <w:r w:rsidRPr="00457267">
        <w:rPr>
          <w:rFonts w:cs="Arial"/>
          <w:sz w:val="22"/>
          <w:szCs w:val="22"/>
          <w:lang w:val="pt-PT"/>
        </w:rPr>
        <w:t xml:space="preserve">. Antes que </w:t>
      </w:r>
      <w:r w:rsidR="002F0A6D" w:rsidRPr="00457267">
        <w:rPr>
          <w:rFonts w:cs="Arial"/>
          <w:sz w:val="22"/>
          <w:szCs w:val="22"/>
          <w:lang w:val="pt-PT"/>
        </w:rPr>
        <w:t>o Promotor</w:t>
      </w:r>
      <w:r w:rsidRPr="00457267">
        <w:rPr>
          <w:rFonts w:cs="Arial"/>
          <w:sz w:val="22"/>
          <w:szCs w:val="22"/>
          <w:lang w:val="pt-PT"/>
        </w:rPr>
        <w:t xml:space="preserve"> do Projeto inicie tal restauração, e em todos os momentos durant</w:t>
      </w:r>
      <w:r w:rsidR="002F0A6D" w:rsidRPr="00457267">
        <w:rPr>
          <w:rFonts w:cs="Arial"/>
          <w:sz w:val="22"/>
          <w:szCs w:val="22"/>
          <w:lang w:val="pt-PT"/>
        </w:rPr>
        <w:t xml:space="preserve">e o curso de tal restauração, o Promotor do </w:t>
      </w:r>
      <w:r w:rsidRPr="00457267">
        <w:rPr>
          <w:rFonts w:cs="Arial"/>
          <w:sz w:val="22"/>
          <w:szCs w:val="22"/>
          <w:lang w:val="pt-PT"/>
        </w:rPr>
        <w:t xml:space="preserve">Projeto deverá pagar à RNT todos os valores </w:t>
      </w:r>
      <w:r w:rsidR="002F0A6D" w:rsidRPr="00457267">
        <w:rPr>
          <w:rFonts w:cs="Arial"/>
          <w:sz w:val="22"/>
          <w:szCs w:val="22"/>
          <w:lang w:val="pt-PT"/>
        </w:rPr>
        <w:t>em dívida</w:t>
      </w:r>
      <w:r w:rsidRPr="00457267">
        <w:rPr>
          <w:rFonts w:cs="Arial"/>
          <w:sz w:val="22"/>
          <w:szCs w:val="22"/>
          <w:lang w:val="pt-PT"/>
        </w:rPr>
        <w:t xml:space="preserve"> à RNT nos termos dos Contratos do Projeto. Além disso, </w:t>
      </w:r>
      <w:r w:rsidR="001327A9" w:rsidRPr="00457267">
        <w:rPr>
          <w:rFonts w:cs="Arial"/>
          <w:sz w:val="22"/>
          <w:szCs w:val="22"/>
          <w:lang w:val="pt-PT"/>
        </w:rPr>
        <w:t>o Promotor</w:t>
      </w:r>
      <w:r w:rsidRPr="00457267">
        <w:rPr>
          <w:rFonts w:cs="Arial"/>
          <w:sz w:val="22"/>
          <w:szCs w:val="22"/>
          <w:lang w:val="pt-PT"/>
        </w:rPr>
        <w:t xml:space="preserve"> do Projeto continuará, em todos os momentos, a </w:t>
      </w:r>
      <w:r w:rsidR="001327A9" w:rsidRPr="00457267">
        <w:rPr>
          <w:rFonts w:cs="Arial"/>
          <w:sz w:val="22"/>
          <w:szCs w:val="22"/>
          <w:lang w:val="pt-PT"/>
        </w:rPr>
        <w:t>cumprir e observar todos os termos</w:t>
      </w:r>
      <w:r w:rsidRPr="00457267">
        <w:rPr>
          <w:rFonts w:cs="Arial"/>
          <w:sz w:val="22"/>
          <w:szCs w:val="22"/>
          <w:lang w:val="pt-PT"/>
        </w:rPr>
        <w:t>, condições, acordos e obrigações da Empresa d</w:t>
      </w:r>
      <w:r w:rsidR="001123F7" w:rsidRPr="00457267">
        <w:rPr>
          <w:rFonts w:cs="Arial"/>
          <w:sz w:val="22"/>
          <w:szCs w:val="22"/>
          <w:lang w:val="pt-PT"/>
        </w:rPr>
        <w:t>o Projeto a serem executados segundo</w:t>
      </w:r>
      <w:r w:rsidRPr="00457267">
        <w:rPr>
          <w:rFonts w:cs="Arial"/>
          <w:sz w:val="22"/>
          <w:szCs w:val="22"/>
          <w:lang w:val="pt-PT"/>
        </w:rPr>
        <w:t xml:space="preserve"> este Contrato e os outros Contratos do Projeto, </w:t>
      </w:r>
      <w:r w:rsidR="001123F7" w:rsidRPr="00457267">
        <w:rPr>
          <w:rFonts w:cs="Arial"/>
          <w:sz w:val="22"/>
          <w:szCs w:val="22"/>
          <w:lang w:val="pt-PT"/>
        </w:rPr>
        <w:t>não obstante</w:t>
      </w:r>
      <w:r w:rsidRPr="00457267">
        <w:rPr>
          <w:rFonts w:cs="Arial"/>
          <w:sz w:val="22"/>
          <w:szCs w:val="22"/>
          <w:lang w:val="pt-PT"/>
        </w:rPr>
        <w:t xml:space="preserve"> de qualquer Evento de Perda.</w:t>
      </w:r>
    </w:p>
    <w:p w14:paraId="1D1A319D" w14:textId="778FFF23" w:rsidR="00D70A0A" w:rsidRPr="00B74E18" w:rsidRDefault="00D70A0A" w:rsidP="003479A4">
      <w:pPr>
        <w:pStyle w:val="MTVFL4Car"/>
        <w:numPr>
          <w:ilvl w:val="2"/>
          <w:numId w:val="59"/>
        </w:numPr>
        <w:rPr>
          <w:rFonts w:cs="Arial"/>
          <w:sz w:val="22"/>
          <w:szCs w:val="22"/>
          <w:lang w:val="pt-PT"/>
        </w:rPr>
      </w:pPr>
      <w:r w:rsidRPr="00D70A0A">
        <w:rPr>
          <w:rFonts w:cs="Arial"/>
          <w:sz w:val="22"/>
          <w:szCs w:val="22"/>
          <w:lang w:val="pt-PT"/>
        </w:rPr>
        <w:t>Se, a qualquer momento durante a restauração nos termos do Art</w:t>
      </w:r>
      <w:r w:rsidR="00021772">
        <w:rPr>
          <w:rFonts w:cs="Arial"/>
          <w:sz w:val="22"/>
          <w:szCs w:val="22"/>
          <w:lang w:val="pt-PT"/>
        </w:rPr>
        <w:t>igo 13.9, a RNT acreditar que o Promotor</w:t>
      </w:r>
      <w:r w:rsidRPr="00D70A0A">
        <w:rPr>
          <w:rFonts w:cs="Arial"/>
          <w:sz w:val="22"/>
          <w:szCs w:val="22"/>
          <w:lang w:val="pt-PT"/>
        </w:rPr>
        <w:t xml:space="preserve"> do Projeto não está diligentemente </w:t>
      </w:r>
      <w:r w:rsidR="00021772">
        <w:rPr>
          <w:rFonts w:cs="Arial"/>
          <w:sz w:val="22"/>
          <w:szCs w:val="22"/>
          <w:lang w:val="pt-PT"/>
        </w:rPr>
        <w:t>procurando</w:t>
      </w:r>
      <w:r w:rsidRPr="00D70A0A">
        <w:rPr>
          <w:rFonts w:cs="Arial"/>
          <w:sz w:val="22"/>
          <w:szCs w:val="22"/>
          <w:lang w:val="pt-PT"/>
        </w:rPr>
        <w:t xml:space="preserve"> o mesmo, a RNT pode submeter a Disputa ao </w:t>
      </w:r>
      <w:r w:rsidR="00A957E9">
        <w:rPr>
          <w:rFonts w:cs="Arial"/>
          <w:sz w:val="22"/>
          <w:szCs w:val="22"/>
          <w:lang w:val="pt-PT"/>
        </w:rPr>
        <w:t>Perito</w:t>
      </w:r>
      <w:r w:rsidRPr="00D70A0A">
        <w:rPr>
          <w:rFonts w:cs="Arial"/>
          <w:sz w:val="22"/>
          <w:szCs w:val="22"/>
          <w:lang w:val="pt-PT"/>
        </w:rPr>
        <w:t xml:space="preserve">, nos termos do Artigo 17.2. O </w:t>
      </w:r>
      <w:r w:rsidR="00A957E9">
        <w:rPr>
          <w:rFonts w:cs="Arial"/>
          <w:sz w:val="22"/>
          <w:szCs w:val="22"/>
          <w:lang w:val="pt-PT"/>
        </w:rPr>
        <w:t>Perito</w:t>
      </w:r>
      <w:r w:rsidRPr="00D70A0A">
        <w:rPr>
          <w:rFonts w:cs="Arial"/>
          <w:sz w:val="22"/>
          <w:szCs w:val="22"/>
          <w:lang w:val="pt-PT"/>
        </w:rPr>
        <w:t xml:space="preserve"> deverá especificar um cronograma de restauração e </w:t>
      </w:r>
      <w:r w:rsidR="00021772">
        <w:rPr>
          <w:rFonts w:cs="Arial"/>
          <w:sz w:val="22"/>
          <w:szCs w:val="22"/>
          <w:lang w:val="pt-PT"/>
        </w:rPr>
        <w:t>Promotor</w:t>
      </w:r>
      <w:r w:rsidRPr="00D70A0A">
        <w:rPr>
          <w:rFonts w:cs="Arial"/>
          <w:sz w:val="22"/>
          <w:szCs w:val="22"/>
          <w:lang w:val="pt-PT"/>
        </w:rPr>
        <w:t xml:space="preserve"> do Projeto deverá </w:t>
      </w:r>
      <w:r w:rsidR="00021772">
        <w:rPr>
          <w:rFonts w:cs="Arial"/>
          <w:sz w:val="22"/>
          <w:szCs w:val="22"/>
          <w:lang w:val="pt-PT"/>
        </w:rPr>
        <w:t>adotar</w:t>
      </w:r>
      <w:r w:rsidRPr="00D70A0A">
        <w:rPr>
          <w:rFonts w:cs="Arial"/>
          <w:sz w:val="22"/>
          <w:szCs w:val="22"/>
          <w:lang w:val="pt-PT"/>
        </w:rPr>
        <w:t xml:space="preserve"> tal cronograma. Qualquer outra </w:t>
      </w:r>
      <w:r w:rsidR="00DC5331">
        <w:rPr>
          <w:rFonts w:cs="Arial"/>
          <w:sz w:val="22"/>
          <w:szCs w:val="22"/>
          <w:lang w:val="pt-PT"/>
        </w:rPr>
        <w:t>Disputa</w:t>
      </w:r>
      <w:r w:rsidRPr="00D70A0A">
        <w:rPr>
          <w:rFonts w:cs="Arial"/>
          <w:sz w:val="22"/>
          <w:szCs w:val="22"/>
          <w:lang w:val="pt-PT"/>
        </w:rPr>
        <w:t xml:space="preserve"> relativa ao cumprimento </w:t>
      </w:r>
      <w:r w:rsidR="00DC5331">
        <w:rPr>
          <w:rFonts w:cs="Arial"/>
          <w:sz w:val="22"/>
          <w:szCs w:val="22"/>
          <w:lang w:val="pt-PT"/>
        </w:rPr>
        <w:t xml:space="preserve">das </w:t>
      </w:r>
      <w:r w:rsidR="00DC5331" w:rsidRPr="00D70A0A">
        <w:rPr>
          <w:rFonts w:cs="Arial"/>
          <w:sz w:val="22"/>
          <w:szCs w:val="22"/>
          <w:lang w:val="pt-PT"/>
        </w:rPr>
        <w:t>obrigações</w:t>
      </w:r>
      <w:r w:rsidR="00DC5331">
        <w:rPr>
          <w:rFonts w:cs="Arial"/>
          <w:sz w:val="22"/>
          <w:szCs w:val="22"/>
          <w:lang w:val="pt-PT"/>
        </w:rPr>
        <w:t xml:space="preserve"> uma das Partes </w:t>
      </w:r>
      <w:r w:rsidRPr="00D70A0A">
        <w:rPr>
          <w:rFonts w:cs="Arial"/>
          <w:sz w:val="22"/>
          <w:szCs w:val="22"/>
          <w:lang w:val="pt-PT"/>
        </w:rPr>
        <w:t xml:space="preserve">nos termos deste Artigo 13.9 deverá ser encaminhada à determinação do </w:t>
      </w:r>
      <w:r w:rsidR="00A957E9">
        <w:rPr>
          <w:rFonts w:cs="Arial"/>
          <w:sz w:val="22"/>
          <w:szCs w:val="22"/>
          <w:lang w:val="pt-PT"/>
        </w:rPr>
        <w:t>Perito</w:t>
      </w:r>
      <w:r w:rsidRPr="00D70A0A">
        <w:rPr>
          <w:rFonts w:cs="Arial"/>
          <w:sz w:val="22"/>
          <w:szCs w:val="22"/>
          <w:lang w:val="pt-PT"/>
        </w:rPr>
        <w:t>, nos termos do Artigo 17.2.</w:t>
      </w:r>
    </w:p>
    <w:p w14:paraId="1AFD5106" w14:textId="1137872C" w:rsidR="008320AB" w:rsidRPr="00C12BB8" w:rsidRDefault="00C12BB8" w:rsidP="003479A4">
      <w:pPr>
        <w:pStyle w:val="MTVFL4Car"/>
        <w:numPr>
          <w:ilvl w:val="1"/>
          <w:numId w:val="59"/>
        </w:numPr>
        <w:tabs>
          <w:tab w:val="clear" w:pos="720"/>
          <w:tab w:val="num" w:pos="2564"/>
        </w:tabs>
        <w:rPr>
          <w:rFonts w:cs="Arial"/>
          <w:b/>
          <w:sz w:val="22"/>
          <w:szCs w:val="22"/>
          <w:lang w:val="pt-PT"/>
        </w:rPr>
      </w:pPr>
      <w:bookmarkStart w:id="683" w:name="_DV_M782"/>
      <w:bookmarkStart w:id="684" w:name="_Ref336859109"/>
      <w:bookmarkEnd w:id="682"/>
      <w:bookmarkEnd w:id="683"/>
      <w:r w:rsidRPr="00C12BB8">
        <w:rPr>
          <w:rFonts w:cs="Arial"/>
          <w:b/>
          <w:sz w:val="22"/>
          <w:szCs w:val="22"/>
          <w:lang w:val="pt-PT"/>
        </w:rPr>
        <w:t xml:space="preserve">Obrigações de Pagamento não </w:t>
      </w:r>
      <w:r w:rsidR="00506A57">
        <w:rPr>
          <w:rFonts w:cs="Arial"/>
          <w:b/>
          <w:sz w:val="22"/>
          <w:szCs w:val="22"/>
          <w:lang w:val="pt-PT"/>
        </w:rPr>
        <w:t>excluídas</w:t>
      </w:r>
      <w:r w:rsidRPr="00C12BB8">
        <w:rPr>
          <w:rFonts w:cs="Arial"/>
          <w:b/>
          <w:sz w:val="22"/>
          <w:szCs w:val="22"/>
          <w:lang w:val="pt-PT"/>
        </w:rPr>
        <w:t xml:space="preserve"> por Força Maior</w:t>
      </w:r>
      <w:bookmarkEnd w:id="684"/>
    </w:p>
    <w:p w14:paraId="1C2462AD" w14:textId="726BA032" w:rsidR="008320AB" w:rsidRPr="00C84B44" w:rsidRDefault="00506A57" w:rsidP="00666ED0">
      <w:pPr>
        <w:pStyle w:val="MTVFL4Car"/>
        <w:tabs>
          <w:tab w:val="clear" w:pos="720"/>
          <w:tab w:val="clear" w:pos="1492"/>
          <w:tab w:val="num" w:pos="0"/>
        </w:tabs>
        <w:ind w:left="0" w:firstLine="0"/>
        <w:rPr>
          <w:sz w:val="22"/>
          <w:szCs w:val="22"/>
          <w:lang w:val="pt-PT"/>
        </w:rPr>
      </w:pPr>
      <w:r w:rsidRPr="00506A57">
        <w:rPr>
          <w:rFonts w:cs="Arial"/>
          <w:sz w:val="22"/>
          <w:szCs w:val="22"/>
          <w:lang w:val="pt-PT"/>
        </w:rPr>
        <w:t>Sujeito ao Artigo 13.4.1, nenhum evento, seja ou não constituído por Força Maior, deve d</w:t>
      </w:r>
      <w:r>
        <w:rPr>
          <w:rFonts w:cs="Arial"/>
          <w:sz w:val="22"/>
          <w:szCs w:val="22"/>
          <w:lang w:val="pt-PT"/>
        </w:rPr>
        <w:t>ispensar a RNT da</w:t>
      </w:r>
      <w:r w:rsidRPr="00506A57">
        <w:rPr>
          <w:rFonts w:cs="Arial"/>
          <w:sz w:val="22"/>
          <w:szCs w:val="22"/>
          <w:lang w:val="pt-PT"/>
        </w:rPr>
        <w:t xml:space="preserve"> sua obrigação de efetuar qualquer pagamento devido de acordo com este Contrato.</w:t>
      </w:r>
      <w:bookmarkStart w:id="685" w:name="_DV_M786"/>
      <w:bookmarkStart w:id="686" w:name="_DV_M787"/>
      <w:bookmarkStart w:id="687" w:name="_DV_M790"/>
      <w:bookmarkStart w:id="688" w:name="_DV_M791"/>
      <w:bookmarkStart w:id="689" w:name="_DV_M793"/>
      <w:bookmarkStart w:id="690" w:name="_DV_M794"/>
      <w:bookmarkStart w:id="691" w:name="_DV_M795"/>
      <w:bookmarkStart w:id="692" w:name="_DV_M796"/>
      <w:bookmarkStart w:id="693" w:name="_DV_M797"/>
      <w:bookmarkStart w:id="694" w:name="_DV_M798"/>
      <w:bookmarkStart w:id="695" w:name="_DV_M799"/>
      <w:bookmarkStart w:id="696" w:name="_DV_M800"/>
      <w:bookmarkStart w:id="697" w:name="_DV_M801"/>
      <w:bookmarkStart w:id="698" w:name="_DV_M802"/>
      <w:bookmarkStart w:id="699" w:name="_DV_M803"/>
      <w:bookmarkStart w:id="700" w:name="_DV_M806"/>
      <w:bookmarkStart w:id="701" w:name="_DV_M809"/>
      <w:bookmarkStart w:id="702" w:name="_DV_M810"/>
      <w:bookmarkStart w:id="703" w:name="_DV_M811"/>
      <w:bookmarkStart w:id="704" w:name="_DV_M812"/>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21DE649F" w14:textId="77777777" w:rsidR="002A5662" w:rsidRDefault="00666ED0" w:rsidP="003479A4">
      <w:pPr>
        <w:pStyle w:val="MTVFL2"/>
        <w:keepNext/>
        <w:numPr>
          <w:ilvl w:val="1"/>
          <w:numId w:val="59"/>
        </w:numPr>
        <w:rPr>
          <w:rFonts w:cs="Arial"/>
          <w:b/>
          <w:sz w:val="22"/>
          <w:szCs w:val="22"/>
          <w:lang w:val="pt-PT"/>
        </w:rPr>
      </w:pPr>
      <w:bookmarkStart w:id="705" w:name="_DV_M813"/>
      <w:bookmarkStart w:id="706" w:name="_Ref332032602"/>
      <w:bookmarkEnd w:id="705"/>
      <w:r w:rsidRPr="00666ED0">
        <w:rPr>
          <w:rFonts w:cs="Arial"/>
          <w:b/>
          <w:sz w:val="22"/>
          <w:szCs w:val="22"/>
          <w:lang w:val="pt-PT"/>
        </w:rPr>
        <w:t>Alteração Legislativa que Afeta o Retorno Financeiro</w:t>
      </w:r>
      <w:bookmarkStart w:id="707" w:name="_DV_M814"/>
      <w:bookmarkStart w:id="708" w:name="_Ref332033201"/>
      <w:bookmarkStart w:id="709" w:name="_Ref235185667"/>
      <w:bookmarkEnd w:id="706"/>
      <w:bookmarkEnd w:id="707"/>
    </w:p>
    <w:p w14:paraId="5E9DF996" w14:textId="15C07F3C" w:rsidR="00666ED0" w:rsidRPr="002A5662" w:rsidRDefault="00666ED0" w:rsidP="00906691">
      <w:pPr>
        <w:pStyle w:val="MTVFL2"/>
        <w:keepNext/>
        <w:numPr>
          <w:ilvl w:val="2"/>
          <w:numId w:val="59"/>
        </w:numPr>
        <w:rPr>
          <w:rFonts w:cs="Arial"/>
          <w:b/>
          <w:sz w:val="22"/>
          <w:szCs w:val="22"/>
          <w:lang w:val="pt-PT"/>
        </w:rPr>
      </w:pPr>
      <w:r w:rsidRPr="002A5662">
        <w:rPr>
          <w:rFonts w:cs="Arial"/>
          <w:sz w:val="22"/>
          <w:szCs w:val="22"/>
          <w:lang w:val="pt-PT"/>
        </w:rPr>
        <w:t>No caso de uma Alteração Legislativa:</w:t>
      </w:r>
    </w:p>
    <w:p w14:paraId="77E53912" w14:textId="48136043" w:rsidR="008320AB" w:rsidRPr="008F2201" w:rsidRDefault="008320AB">
      <w:pPr>
        <w:pStyle w:val="MTVFL4Car"/>
        <w:tabs>
          <w:tab w:val="clear" w:pos="1492"/>
        </w:tabs>
        <w:ind w:left="1985" w:hanging="567"/>
        <w:rPr>
          <w:rFonts w:cs="Arial"/>
          <w:sz w:val="22"/>
          <w:szCs w:val="22"/>
          <w:lang w:val="pt-PT"/>
        </w:rPr>
      </w:pPr>
      <w:bookmarkStart w:id="710" w:name="_DV_M815"/>
      <w:bookmarkEnd w:id="708"/>
      <w:bookmarkEnd w:id="710"/>
      <w:r w:rsidRPr="008F2201">
        <w:rPr>
          <w:rFonts w:cs="Arial"/>
          <w:sz w:val="22"/>
          <w:szCs w:val="22"/>
          <w:lang w:val="pt-PT"/>
        </w:rPr>
        <w:t>(a)</w:t>
      </w:r>
      <w:r w:rsidRPr="008F2201">
        <w:rPr>
          <w:rFonts w:cs="Arial"/>
          <w:sz w:val="22"/>
          <w:szCs w:val="22"/>
          <w:lang w:val="pt-PT"/>
        </w:rPr>
        <w:tab/>
      </w:r>
      <w:r w:rsidR="008F2201" w:rsidRPr="008F2201">
        <w:rPr>
          <w:rFonts w:cs="Arial"/>
          <w:sz w:val="22"/>
          <w:szCs w:val="22"/>
          <w:lang w:val="pt-PT"/>
        </w:rPr>
        <w:t>da qual o Promotor</w:t>
      </w:r>
      <w:r w:rsidR="007F718F">
        <w:rPr>
          <w:rFonts w:cs="Arial"/>
          <w:sz w:val="22"/>
          <w:szCs w:val="22"/>
          <w:lang w:val="pt-PT"/>
        </w:rPr>
        <w:t xml:space="preserve"> do Projeto não esteja</w:t>
      </w:r>
      <w:r w:rsidR="008F2201" w:rsidRPr="008F2201">
        <w:rPr>
          <w:rFonts w:cs="Arial"/>
          <w:sz w:val="22"/>
          <w:szCs w:val="22"/>
          <w:lang w:val="pt-PT"/>
        </w:rPr>
        <w:t xml:space="preserve"> isento; e </w:t>
      </w:r>
    </w:p>
    <w:p w14:paraId="67D9B8E5" w14:textId="06239378" w:rsidR="008F2201" w:rsidRPr="008F2201" w:rsidRDefault="008320AB">
      <w:pPr>
        <w:pStyle w:val="MTVFL4Car"/>
        <w:tabs>
          <w:tab w:val="clear" w:pos="1492"/>
        </w:tabs>
        <w:ind w:left="1985" w:hanging="567"/>
        <w:rPr>
          <w:rFonts w:cs="Arial"/>
          <w:sz w:val="22"/>
          <w:szCs w:val="22"/>
          <w:lang w:val="pt-PT"/>
        </w:rPr>
      </w:pPr>
      <w:bookmarkStart w:id="711" w:name="_DV_M816"/>
      <w:bookmarkEnd w:id="711"/>
      <w:r w:rsidRPr="008F2201">
        <w:rPr>
          <w:rFonts w:cs="Arial"/>
          <w:sz w:val="22"/>
          <w:szCs w:val="22"/>
          <w:lang w:val="pt-PT"/>
        </w:rPr>
        <w:t>(b)</w:t>
      </w:r>
      <w:r w:rsidRPr="008F2201">
        <w:rPr>
          <w:rFonts w:cs="Arial"/>
          <w:sz w:val="22"/>
          <w:szCs w:val="22"/>
          <w:lang w:val="pt-PT"/>
        </w:rPr>
        <w:tab/>
      </w:r>
      <w:r w:rsidR="008F2201" w:rsidRPr="008F2201">
        <w:rPr>
          <w:rFonts w:cs="Arial"/>
          <w:sz w:val="22"/>
          <w:szCs w:val="22"/>
          <w:lang w:val="pt-PT"/>
        </w:rPr>
        <w:t xml:space="preserve">que reduza negativamente a receita esperada </w:t>
      </w:r>
      <w:r w:rsidR="008F2201">
        <w:rPr>
          <w:rFonts w:cs="Arial"/>
          <w:sz w:val="22"/>
          <w:szCs w:val="22"/>
          <w:lang w:val="pt-PT"/>
        </w:rPr>
        <w:t>pelo Promotor do Projeto e/</w:t>
      </w:r>
      <w:r w:rsidR="008F2201" w:rsidRPr="008F2201">
        <w:rPr>
          <w:rFonts w:cs="Arial"/>
          <w:sz w:val="22"/>
          <w:szCs w:val="22"/>
          <w:lang w:val="pt-PT"/>
        </w:rPr>
        <w:t xml:space="preserve">ou aumente os custos relacionados </w:t>
      </w:r>
      <w:r w:rsidR="008F2201">
        <w:rPr>
          <w:rFonts w:cs="Arial"/>
          <w:sz w:val="22"/>
          <w:szCs w:val="22"/>
          <w:lang w:val="pt-PT"/>
        </w:rPr>
        <w:t xml:space="preserve">com </w:t>
      </w:r>
      <w:r w:rsidR="008F2201" w:rsidRPr="008F2201">
        <w:rPr>
          <w:rFonts w:cs="Arial"/>
          <w:sz w:val="22"/>
          <w:szCs w:val="22"/>
          <w:lang w:val="pt-PT"/>
        </w:rPr>
        <w:t>o Projeto; e</w:t>
      </w:r>
    </w:p>
    <w:p w14:paraId="64B25614" w14:textId="0BB62177" w:rsidR="00DD53BB" w:rsidRPr="00DD53BB" w:rsidRDefault="008320AB">
      <w:pPr>
        <w:pStyle w:val="MTVFL4Car"/>
        <w:tabs>
          <w:tab w:val="clear" w:pos="1492"/>
        </w:tabs>
        <w:ind w:left="1985" w:hanging="567"/>
        <w:rPr>
          <w:rFonts w:cs="Arial"/>
          <w:sz w:val="22"/>
          <w:szCs w:val="22"/>
          <w:lang w:val="pt-PT"/>
        </w:rPr>
      </w:pPr>
      <w:bookmarkStart w:id="712" w:name="_DV_M817"/>
      <w:bookmarkEnd w:id="712"/>
      <w:r w:rsidRPr="00DD53BB">
        <w:rPr>
          <w:rFonts w:cs="Arial"/>
          <w:sz w:val="22"/>
          <w:szCs w:val="22"/>
          <w:lang w:val="pt-PT"/>
        </w:rPr>
        <w:t>(c)</w:t>
      </w:r>
      <w:r w:rsidRPr="00DD53BB">
        <w:rPr>
          <w:rFonts w:cs="Arial"/>
          <w:sz w:val="22"/>
          <w:szCs w:val="22"/>
          <w:lang w:val="pt-PT"/>
        </w:rPr>
        <w:tab/>
      </w:r>
      <w:r w:rsidR="00DD53BB" w:rsidRPr="00DD53BB">
        <w:rPr>
          <w:rFonts w:cs="Arial"/>
          <w:sz w:val="22"/>
          <w:szCs w:val="22"/>
          <w:lang w:val="pt-PT"/>
        </w:rPr>
        <w:t xml:space="preserve">o efeito de tal </w:t>
      </w:r>
      <w:r w:rsidR="00DD53BB">
        <w:rPr>
          <w:rFonts w:cs="Arial"/>
          <w:sz w:val="22"/>
          <w:szCs w:val="22"/>
          <w:lang w:val="pt-PT"/>
        </w:rPr>
        <w:t>Alteração Legislativa</w:t>
      </w:r>
      <w:r w:rsidR="00DD53BB" w:rsidRPr="00DD53BB">
        <w:rPr>
          <w:rFonts w:cs="Arial"/>
          <w:sz w:val="22"/>
          <w:szCs w:val="22"/>
          <w:lang w:val="pt-PT"/>
        </w:rPr>
        <w:t xml:space="preserve"> não é de natureza contínua e afeta a receita e o custo esperados </w:t>
      </w:r>
      <w:r w:rsidR="00DD53BB">
        <w:rPr>
          <w:rFonts w:cs="Arial"/>
          <w:sz w:val="22"/>
          <w:szCs w:val="22"/>
          <w:lang w:val="pt-PT"/>
        </w:rPr>
        <w:t>por parte do Promotor</w:t>
      </w:r>
      <w:r w:rsidR="00DD53BB" w:rsidRPr="00DD53BB">
        <w:rPr>
          <w:rFonts w:cs="Arial"/>
          <w:sz w:val="22"/>
          <w:szCs w:val="22"/>
          <w:lang w:val="pt-PT"/>
        </w:rPr>
        <w:t xml:space="preserve"> do Projeto apenas uma vez,</w:t>
      </w:r>
      <w:r w:rsidR="00DD53BB">
        <w:rPr>
          <w:rFonts w:cs="Arial"/>
          <w:sz w:val="22"/>
          <w:szCs w:val="22"/>
          <w:lang w:val="pt-PT"/>
        </w:rPr>
        <w:t xml:space="preserve"> </w:t>
      </w:r>
    </w:p>
    <w:p w14:paraId="54359048" w14:textId="53EF2B15" w:rsidR="00F03696" w:rsidRPr="00A63FB4" w:rsidRDefault="008E300C" w:rsidP="00001FBD">
      <w:pPr>
        <w:pStyle w:val="MTVFL4Car"/>
        <w:tabs>
          <w:tab w:val="clear" w:pos="1492"/>
          <w:tab w:val="left" w:pos="2127"/>
        </w:tabs>
        <w:ind w:left="1418" w:firstLine="0"/>
        <w:rPr>
          <w:rFonts w:cs="Arial"/>
          <w:sz w:val="22"/>
          <w:szCs w:val="22"/>
          <w:lang w:val="pt-PT"/>
        </w:rPr>
      </w:pPr>
      <w:bookmarkStart w:id="713" w:name="_DV_M818"/>
      <w:bookmarkEnd w:id="713"/>
      <w:r w:rsidRPr="008E300C">
        <w:rPr>
          <w:rFonts w:cs="Arial"/>
          <w:sz w:val="22"/>
          <w:szCs w:val="22"/>
          <w:lang w:val="pt-PT"/>
        </w:rPr>
        <w:t xml:space="preserve">A RNT </w:t>
      </w:r>
      <w:r>
        <w:rPr>
          <w:rFonts w:cs="Arial"/>
          <w:sz w:val="22"/>
          <w:szCs w:val="22"/>
          <w:lang w:val="pt-PT"/>
        </w:rPr>
        <w:t xml:space="preserve">deverá </w:t>
      </w:r>
      <w:r w:rsidRPr="008E300C">
        <w:rPr>
          <w:rFonts w:cs="Arial"/>
          <w:sz w:val="22"/>
          <w:szCs w:val="22"/>
          <w:lang w:val="pt-PT"/>
        </w:rPr>
        <w:t>pag</w:t>
      </w:r>
      <w:r>
        <w:rPr>
          <w:rFonts w:cs="Arial"/>
          <w:sz w:val="22"/>
          <w:szCs w:val="22"/>
          <w:lang w:val="pt-PT"/>
        </w:rPr>
        <w:t>ar ao Promotor do Projeto um Encargo Suplementar ao abrigo</w:t>
      </w:r>
      <w:r w:rsidRPr="008E300C">
        <w:rPr>
          <w:rFonts w:cs="Arial"/>
          <w:sz w:val="22"/>
          <w:szCs w:val="22"/>
          <w:lang w:val="pt-PT"/>
        </w:rPr>
        <w:t xml:space="preserve"> </w:t>
      </w:r>
      <w:r>
        <w:rPr>
          <w:rFonts w:cs="Arial"/>
          <w:sz w:val="22"/>
          <w:szCs w:val="22"/>
          <w:lang w:val="pt-PT"/>
        </w:rPr>
        <w:t>d</w:t>
      </w:r>
      <w:r w:rsidRPr="008E300C">
        <w:rPr>
          <w:rFonts w:cs="Arial"/>
          <w:sz w:val="22"/>
          <w:szCs w:val="22"/>
          <w:lang w:val="pt-PT"/>
        </w:rPr>
        <w:t>este Contrato, na quan</w:t>
      </w:r>
      <w:r>
        <w:rPr>
          <w:rFonts w:cs="Arial"/>
          <w:sz w:val="22"/>
          <w:szCs w:val="22"/>
          <w:lang w:val="pt-PT"/>
        </w:rPr>
        <w:t>tia necessária para compensar o Promotor do Projeto pelos</w:t>
      </w:r>
      <w:r w:rsidRPr="008E300C">
        <w:rPr>
          <w:rFonts w:cs="Arial"/>
          <w:sz w:val="22"/>
          <w:szCs w:val="22"/>
          <w:lang w:val="pt-PT"/>
        </w:rPr>
        <w:t xml:space="preserve"> custos acima do limite </w:t>
      </w:r>
      <w:r>
        <w:rPr>
          <w:rFonts w:cs="Arial"/>
          <w:sz w:val="22"/>
          <w:szCs w:val="22"/>
          <w:lang w:val="pt-PT"/>
        </w:rPr>
        <w:t>estabelecido no A</w:t>
      </w:r>
      <w:r w:rsidRPr="008E300C">
        <w:rPr>
          <w:rFonts w:cs="Arial"/>
          <w:sz w:val="22"/>
          <w:szCs w:val="22"/>
          <w:lang w:val="pt-PT"/>
        </w:rPr>
        <w:t xml:space="preserve">rtigo 13.11.4. e fazer com que </w:t>
      </w:r>
      <w:r>
        <w:rPr>
          <w:rFonts w:cs="Arial"/>
          <w:sz w:val="22"/>
          <w:szCs w:val="22"/>
          <w:lang w:val="pt-PT"/>
        </w:rPr>
        <w:t>o Promotor</w:t>
      </w:r>
      <w:r w:rsidRPr="008E300C">
        <w:rPr>
          <w:rFonts w:cs="Arial"/>
          <w:sz w:val="22"/>
          <w:szCs w:val="22"/>
          <w:lang w:val="pt-PT"/>
        </w:rPr>
        <w:t xml:space="preserve"> do Projeto seja integralmente </w:t>
      </w:r>
      <w:r>
        <w:rPr>
          <w:rFonts w:cs="Arial"/>
          <w:sz w:val="22"/>
          <w:szCs w:val="22"/>
          <w:lang w:val="pt-PT"/>
        </w:rPr>
        <w:t xml:space="preserve">ressarcido </w:t>
      </w:r>
      <w:r w:rsidRPr="008E300C">
        <w:rPr>
          <w:rFonts w:cs="Arial"/>
          <w:sz w:val="22"/>
          <w:szCs w:val="22"/>
          <w:lang w:val="pt-PT"/>
        </w:rPr>
        <w:t>(incluindo deduções na receita)</w:t>
      </w:r>
      <w:r>
        <w:rPr>
          <w:rFonts w:cs="Arial"/>
          <w:sz w:val="22"/>
          <w:szCs w:val="22"/>
          <w:lang w:val="pt-PT"/>
        </w:rPr>
        <w:t>.</w:t>
      </w:r>
      <w:r w:rsidRPr="008E300C">
        <w:rPr>
          <w:rFonts w:cs="Arial"/>
          <w:sz w:val="22"/>
          <w:szCs w:val="22"/>
          <w:lang w:val="pt-PT"/>
        </w:rPr>
        <w:t xml:space="preserve"> </w:t>
      </w:r>
      <w:bookmarkStart w:id="714" w:name="_DV_C820"/>
      <w:bookmarkEnd w:id="709"/>
      <w:r w:rsidR="00A63FB4" w:rsidRPr="00A63FB4">
        <w:rPr>
          <w:rFonts w:cs="Arial"/>
          <w:sz w:val="22"/>
          <w:szCs w:val="22"/>
          <w:lang w:val="pt-PT"/>
        </w:rPr>
        <w:t xml:space="preserve">O Encargo Suplementar referido neste Artigo 13.11.1 deverá ser pago no prazo de 90 (noventa) dias após </w:t>
      </w:r>
      <w:r w:rsidR="00A63FB4">
        <w:rPr>
          <w:rFonts w:cs="Arial"/>
          <w:sz w:val="22"/>
          <w:szCs w:val="22"/>
          <w:lang w:val="pt-PT"/>
        </w:rPr>
        <w:t>a receção por parte da</w:t>
      </w:r>
      <w:r w:rsidR="00A63FB4" w:rsidRPr="00A63FB4">
        <w:rPr>
          <w:rFonts w:cs="Arial"/>
          <w:sz w:val="22"/>
          <w:szCs w:val="22"/>
          <w:lang w:val="pt-PT"/>
        </w:rPr>
        <w:t xml:space="preserve"> RNT da fatura original detalhando os custos adicionais ou receitas reduzidas.</w:t>
      </w:r>
    </w:p>
    <w:bookmarkEnd w:id="714"/>
    <w:p w14:paraId="5BEE580A" w14:textId="58632677" w:rsidR="00954BD8" w:rsidRPr="00954BD8" w:rsidRDefault="00954BD8" w:rsidP="00001FBD">
      <w:pPr>
        <w:pStyle w:val="MTVFL4Car"/>
        <w:tabs>
          <w:tab w:val="clear" w:pos="1492"/>
          <w:tab w:val="left" w:pos="2127"/>
        </w:tabs>
        <w:ind w:left="1418" w:firstLine="0"/>
        <w:rPr>
          <w:rFonts w:cs="Arial"/>
          <w:sz w:val="22"/>
          <w:szCs w:val="22"/>
          <w:lang w:val="pt-PT"/>
        </w:rPr>
      </w:pPr>
      <w:r w:rsidRPr="00954BD8">
        <w:rPr>
          <w:rFonts w:cs="Arial"/>
          <w:sz w:val="22"/>
          <w:szCs w:val="22"/>
          <w:lang w:val="pt-PT"/>
        </w:rPr>
        <w:t xml:space="preserve">A RNT poderá contestar o valor </w:t>
      </w:r>
      <w:r>
        <w:rPr>
          <w:rFonts w:cs="Arial"/>
          <w:sz w:val="22"/>
          <w:szCs w:val="22"/>
          <w:lang w:val="pt-PT"/>
        </w:rPr>
        <w:t xml:space="preserve">em causa num prazo de </w:t>
      </w:r>
      <w:r w:rsidRPr="00954BD8">
        <w:rPr>
          <w:rFonts w:cs="Arial"/>
          <w:sz w:val="22"/>
          <w:szCs w:val="22"/>
          <w:lang w:val="pt-PT"/>
        </w:rPr>
        <w:t xml:space="preserve">trinta (30) dias </w:t>
      </w:r>
      <w:r>
        <w:rPr>
          <w:rFonts w:cs="Arial"/>
          <w:sz w:val="22"/>
          <w:szCs w:val="22"/>
          <w:lang w:val="pt-PT"/>
        </w:rPr>
        <w:t>após a receção</w:t>
      </w:r>
      <w:r w:rsidR="00DF09A9">
        <w:rPr>
          <w:rFonts w:cs="Arial"/>
          <w:sz w:val="22"/>
          <w:szCs w:val="22"/>
          <w:lang w:val="pt-PT"/>
        </w:rPr>
        <w:t xml:space="preserve"> da fatura original. No caso d</w:t>
      </w:r>
      <w:r w:rsidRPr="00954BD8">
        <w:rPr>
          <w:rFonts w:cs="Arial"/>
          <w:sz w:val="22"/>
          <w:szCs w:val="22"/>
          <w:lang w:val="pt-PT"/>
        </w:rPr>
        <w:t xml:space="preserve">a RNT contestar o valor a ser pago, </w:t>
      </w:r>
      <w:r>
        <w:rPr>
          <w:rFonts w:cs="Arial"/>
          <w:sz w:val="22"/>
          <w:szCs w:val="22"/>
          <w:lang w:val="pt-PT"/>
        </w:rPr>
        <w:t>dever</w:t>
      </w:r>
      <w:r w:rsidRPr="00954BD8">
        <w:rPr>
          <w:rFonts w:cs="Arial"/>
          <w:sz w:val="22"/>
          <w:szCs w:val="22"/>
          <w:lang w:val="pt-PT"/>
        </w:rPr>
        <w:t>-se-á aplicar o disposto no Artigo 10.5, desd</w:t>
      </w:r>
      <w:r w:rsidR="00DF09A9">
        <w:rPr>
          <w:rFonts w:cs="Arial"/>
          <w:sz w:val="22"/>
          <w:szCs w:val="22"/>
          <w:lang w:val="pt-PT"/>
        </w:rPr>
        <w:t>e que a RNT tenha até 90 dias após a</w:t>
      </w:r>
      <w:r w:rsidRPr="00954BD8">
        <w:rPr>
          <w:rFonts w:cs="Arial"/>
          <w:sz w:val="22"/>
          <w:szCs w:val="22"/>
          <w:lang w:val="pt-PT"/>
        </w:rPr>
        <w:t xml:space="preserve"> data da fatura para pagar qualquer quantia a ser paga </w:t>
      </w:r>
      <w:r w:rsidR="00DF09A9">
        <w:rPr>
          <w:rFonts w:cs="Arial"/>
          <w:sz w:val="22"/>
          <w:szCs w:val="22"/>
          <w:lang w:val="pt-PT"/>
        </w:rPr>
        <w:t>ao abrigo</w:t>
      </w:r>
      <w:r w:rsidRPr="00954BD8">
        <w:rPr>
          <w:rFonts w:cs="Arial"/>
          <w:sz w:val="22"/>
          <w:szCs w:val="22"/>
          <w:lang w:val="pt-PT"/>
        </w:rPr>
        <w:t xml:space="preserve"> </w:t>
      </w:r>
      <w:r w:rsidR="00DF09A9">
        <w:rPr>
          <w:rFonts w:cs="Arial"/>
          <w:sz w:val="22"/>
          <w:szCs w:val="22"/>
          <w:lang w:val="pt-PT"/>
        </w:rPr>
        <w:t>d</w:t>
      </w:r>
      <w:r w:rsidRPr="00954BD8">
        <w:rPr>
          <w:rFonts w:cs="Arial"/>
          <w:sz w:val="22"/>
          <w:szCs w:val="22"/>
          <w:lang w:val="pt-PT"/>
        </w:rPr>
        <w:t>o Artigo 10.5.</w:t>
      </w:r>
    </w:p>
    <w:p w14:paraId="27D7B311" w14:textId="77777777" w:rsidR="007F718F" w:rsidRPr="00666ED0" w:rsidRDefault="007F718F" w:rsidP="003479A4">
      <w:pPr>
        <w:pStyle w:val="MTVFL4Car"/>
        <w:keepNext/>
        <w:numPr>
          <w:ilvl w:val="2"/>
          <w:numId w:val="59"/>
        </w:numPr>
        <w:rPr>
          <w:rFonts w:cs="Arial"/>
          <w:sz w:val="22"/>
          <w:szCs w:val="22"/>
          <w:lang w:val="pt-PT"/>
        </w:rPr>
      </w:pPr>
      <w:bookmarkStart w:id="715" w:name="_DV_M822"/>
      <w:bookmarkStart w:id="716" w:name="_DV_M823"/>
      <w:bookmarkStart w:id="717" w:name="_DV_M824"/>
      <w:bookmarkStart w:id="718" w:name="_DV_M825"/>
      <w:bookmarkStart w:id="719" w:name="_DV_M826"/>
      <w:bookmarkStart w:id="720" w:name="_DV_M827"/>
      <w:bookmarkStart w:id="721" w:name="_Ref235185680"/>
      <w:bookmarkEnd w:id="715"/>
      <w:bookmarkEnd w:id="716"/>
      <w:bookmarkEnd w:id="717"/>
      <w:bookmarkEnd w:id="718"/>
      <w:bookmarkEnd w:id="719"/>
      <w:bookmarkEnd w:id="720"/>
      <w:r w:rsidRPr="00666ED0">
        <w:rPr>
          <w:rFonts w:cs="Arial"/>
          <w:sz w:val="22"/>
          <w:szCs w:val="22"/>
          <w:lang w:val="pt-PT"/>
        </w:rPr>
        <w:t xml:space="preserve">No caso de uma </w:t>
      </w:r>
      <w:r>
        <w:rPr>
          <w:rFonts w:cs="Arial"/>
          <w:sz w:val="22"/>
          <w:szCs w:val="22"/>
          <w:lang w:val="pt-PT"/>
        </w:rPr>
        <w:t>Alteração Legislativa</w:t>
      </w:r>
      <w:r w:rsidRPr="00666ED0">
        <w:rPr>
          <w:rFonts w:cs="Arial"/>
          <w:sz w:val="22"/>
          <w:szCs w:val="22"/>
          <w:lang w:val="pt-PT"/>
        </w:rPr>
        <w:t>:</w:t>
      </w:r>
    </w:p>
    <w:p w14:paraId="7B84FB09" w14:textId="766FB861" w:rsidR="001B29A4" w:rsidRPr="007F718F" w:rsidRDefault="001B29A4" w:rsidP="001B29A4">
      <w:pPr>
        <w:pStyle w:val="MTVFL4Car"/>
        <w:tabs>
          <w:tab w:val="clear" w:pos="1492"/>
          <w:tab w:val="left" w:pos="1985"/>
        </w:tabs>
        <w:ind w:left="1985" w:hanging="567"/>
        <w:rPr>
          <w:sz w:val="22"/>
          <w:szCs w:val="22"/>
          <w:lang w:val="pt-PT"/>
        </w:rPr>
      </w:pPr>
      <w:r w:rsidRPr="007F718F">
        <w:rPr>
          <w:sz w:val="22"/>
          <w:szCs w:val="22"/>
          <w:lang w:val="pt-PT"/>
        </w:rPr>
        <w:t>(a)</w:t>
      </w:r>
      <w:r w:rsidRPr="007F718F">
        <w:rPr>
          <w:sz w:val="22"/>
          <w:szCs w:val="22"/>
          <w:lang w:val="pt-PT"/>
        </w:rPr>
        <w:tab/>
      </w:r>
      <w:r w:rsidR="007F718F" w:rsidRPr="008F2201">
        <w:rPr>
          <w:rFonts w:cs="Arial"/>
          <w:sz w:val="22"/>
          <w:szCs w:val="22"/>
          <w:lang w:val="pt-PT"/>
        </w:rPr>
        <w:t>da qual o Promotor</w:t>
      </w:r>
      <w:r w:rsidR="007F718F">
        <w:rPr>
          <w:rFonts w:cs="Arial"/>
          <w:sz w:val="22"/>
          <w:szCs w:val="22"/>
          <w:lang w:val="pt-PT"/>
        </w:rPr>
        <w:t xml:space="preserve"> do Projeto não esteja</w:t>
      </w:r>
      <w:r w:rsidR="007F718F" w:rsidRPr="008F2201">
        <w:rPr>
          <w:rFonts w:cs="Arial"/>
          <w:sz w:val="22"/>
          <w:szCs w:val="22"/>
          <w:lang w:val="pt-PT"/>
        </w:rPr>
        <w:t xml:space="preserve"> isento; e</w:t>
      </w:r>
    </w:p>
    <w:p w14:paraId="379F8ADF" w14:textId="0954B5D8" w:rsidR="001B29A4" w:rsidRPr="007F718F" w:rsidRDefault="001B29A4" w:rsidP="001B29A4">
      <w:pPr>
        <w:pStyle w:val="MTVFL4Car"/>
        <w:tabs>
          <w:tab w:val="clear" w:pos="1492"/>
          <w:tab w:val="left" w:pos="1985"/>
        </w:tabs>
        <w:ind w:left="1985" w:hanging="567"/>
        <w:rPr>
          <w:sz w:val="22"/>
          <w:szCs w:val="22"/>
          <w:lang w:val="pt-PT"/>
        </w:rPr>
      </w:pPr>
      <w:r w:rsidRPr="007F718F">
        <w:rPr>
          <w:sz w:val="22"/>
          <w:szCs w:val="22"/>
          <w:lang w:val="pt-PT"/>
        </w:rPr>
        <w:t>(b)</w:t>
      </w:r>
      <w:r w:rsidRPr="007F718F">
        <w:rPr>
          <w:sz w:val="22"/>
          <w:szCs w:val="22"/>
          <w:lang w:val="pt-PT"/>
        </w:rPr>
        <w:tab/>
      </w:r>
      <w:r w:rsidR="007F718F" w:rsidRPr="008F2201">
        <w:rPr>
          <w:rFonts w:cs="Arial"/>
          <w:sz w:val="22"/>
          <w:szCs w:val="22"/>
          <w:lang w:val="pt-PT"/>
        </w:rPr>
        <w:t xml:space="preserve">que reduza negativamente a receita esperada </w:t>
      </w:r>
      <w:r w:rsidR="007F718F">
        <w:rPr>
          <w:rFonts w:cs="Arial"/>
          <w:sz w:val="22"/>
          <w:szCs w:val="22"/>
          <w:lang w:val="pt-PT"/>
        </w:rPr>
        <w:t>pelo Promotor do Projeto e/</w:t>
      </w:r>
      <w:r w:rsidR="007F718F" w:rsidRPr="008F2201">
        <w:rPr>
          <w:rFonts w:cs="Arial"/>
          <w:sz w:val="22"/>
          <w:szCs w:val="22"/>
          <w:lang w:val="pt-PT"/>
        </w:rPr>
        <w:t xml:space="preserve">ou aumente os custos relacionados </w:t>
      </w:r>
      <w:r w:rsidR="007F718F">
        <w:rPr>
          <w:rFonts w:cs="Arial"/>
          <w:sz w:val="22"/>
          <w:szCs w:val="22"/>
          <w:lang w:val="pt-PT"/>
        </w:rPr>
        <w:t xml:space="preserve">com </w:t>
      </w:r>
      <w:r w:rsidR="007F718F" w:rsidRPr="008F2201">
        <w:rPr>
          <w:rFonts w:cs="Arial"/>
          <w:sz w:val="22"/>
          <w:szCs w:val="22"/>
          <w:lang w:val="pt-PT"/>
        </w:rPr>
        <w:t>o Projeto; e</w:t>
      </w:r>
    </w:p>
    <w:p w14:paraId="43C33F2A" w14:textId="3C5C7000" w:rsidR="00DC2068" w:rsidRPr="00DC2068" w:rsidRDefault="001B29A4" w:rsidP="001B29A4">
      <w:pPr>
        <w:pStyle w:val="MTVFL4Car"/>
        <w:tabs>
          <w:tab w:val="clear" w:pos="1492"/>
          <w:tab w:val="left" w:pos="1985"/>
        </w:tabs>
        <w:ind w:left="1985" w:hanging="567"/>
        <w:rPr>
          <w:sz w:val="22"/>
          <w:szCs w:val="22"/>
          <w:lang w:val="pt-PT"/>
        </w:rPr>
      </w:pPr>
      <w:r w:rsidRPr="00DC2068">
        <w:rPr>
          <w:sz w:val="22"/>
          <w:szCs w:val="22"/>
          <w:lang w:val="pt-PT"/>
        </w:rPr>
        <w:t>(c)</w:t>
      </w:r>
      <w:r w:rsidRPr="00DC2068">
        <w:rPr>
          <w:sz w:val="22"/>
          <w:szCs w:val="22"/>
          <w:lang w:val="pt-PT"/>
        </w:rPr>
        <w:tab/>
      </w:r>
      <w:r w:rsidR="00DC2068" w:rsidRPr="00DC2068">
        <w:rPr>
          <w:sz w:val="22"/>
          <w:szCs w:val="22"/>
          <w:lang w:val="pt-PT"/>
        </w:rPr>
        <w:t xml:space="preserve">o efeito de tal </w:t>
      </w:r>
      <w:r w:rsidR="00DC2068">
        <w:rPr>
          <w:sz w:val="22"/>
          <w:szCs w:val="22"/>
          <w:lang w:val="pt-PT"/>
        </w:rPr>
        <w:t>Alteração Legislativa ser d</w:t>
      </w:r>
      <w:r w:rsidR="00DC2068" w:rsidRPr="00DC2068">
        <w:rPr>
          <w:sz w:val="22"/>
          <w:szCs w:val="22"/>
          <w:lang w:val="pt-PT"/>
        </w:rPr>
        <w:t>e natureza contínua,</w:t>
      </w:r>
    </w:p>
    <w:p w14:paraId="00FA5F22" w14:textId="55AA8585" w:rsidR="00B15447" w:rsidRDefault="001C3B5A" w:rsidP="00B15447">
      <w:pPr>
        <w:pStyle w:val="MTVFL4Car"/>
        <w:tabs>
          <w:tab w:val="clear" w:pos="1492"/>
        </w:tabs>
        <w:ind w:left="1560" w:firstLine="0"/>
        <w:rPr>
          <w:sz w:val="22"/>
          <w:szCs w:val="22"/>
          <w:lang w:val="pt-PT"/>
        </w:rPr>
      </w:pPr>
      <w:r w:rsidRPr="001C3B5A">
        <w:rPr>
          <w:sz w:val="22"/>
          <w:szCs w:val="22"/>
          <w:lang w:val="pt-PT"/>
        </w:rPr>
        <w:t xml:space="preserve">A RNT </w:t>
      </w:r>
      <w:r>
        <w:rPr>
          <w:sz w:val="22"/>
          <w:szCs w:val="22"/>
          <w:lang w:val="pt-PT"/>
        </w:rPr>
        <w:t>deverá pagar um Encargo Suplementar ao Promotor</w:t>
      </w:r>
      <w:r w:rsidRPr="001C3B5A">
        <w:rPr>
          <w:sz w:val="22"/>
          <w:szCs w:val="22"/>
          <w:lang w:val="pt-PT"/>
        </w:rPr>
        <w:t xml:space="preserve"> do Projeto, que é necessária para compensar a </w:t>
      </w:r>
      <w:r>
        <w:rPr>
          <w:sz w:val="22"/>
          <w:szCs w:val="22"/>
          <w:lang w:val="pt-PT"/>
        </w:rPr>
        <w:t>Promotor</w:t>
      </w:r>
      <w:r w:rsidRPr="001C3B5A">
        <w:rPr>
          <w:sz w:val="22"/>
          <w:szCs w:val="22"/>
          <w:lang w:val="pt-PT"/>
        </w:rPr>
        <w:t xml:space="preserve"> do Projeto e fazer com que </w:t>
      </w:r>
      <w:r>
        <w:rPr>
          <w:sz w:val="22"/>
          <w:szCs w:val="22"/>
          <w:lang w:val="pt-PT"/>
        </w:rPr>
        <w:t>este</w:t>
      </w:r>
      <w:r w:rsidRPr="001C3B5A">
        <w:rPr>
          <w:sz w:val="22"/>
          <w:szCs w:val="22"/>
          <w:lang w:val="pt-PT"/>
        </w:rPr>
        <w:t xml:space="preserve"> </w:t>
      </w:r>
      <w:r>
        <w:rPr>
          <w:sz w:val="22"/>
          <w:szCs w:val="22"/>
          <w:lang w:val="pt-PT"/>
        </w:rPr>
        <w:t xml:space="preserve">seja ressarcido </w:t>
      </w:r>
      <w:r w:rsidRPr="001C3B5A">
        <w:rPr>
          <w:sz w:val="22"/>
          <w:szCs w:val="22"/>
          <w:lang w:val="pt-PT"/>
        </w:rPr>
        <w:t xml:space="preserve">em relação a qualquer redução contínua de receita ou aumento de custos para além do limite </w:t>
      </w:r>
      <w:r>
        <w:rPr>
          <w:sz w:val="22"/>
          <w:szCs w:val="22"/>
          <w:lang w:val="pt-PT"/>
        </w:rPr>
        <w:t>estabelecido no Artigo 13.11.4</w:t>
      </w:r>
      <w:r w:rsidRPr="001C3B5A">
        <w:rPr>
          <w:sz w:val="22"/>
          <w:szCs w:val="22"/>
          <w:lang w:val="pt-PT"/>
        </w:rPr>
        <w:t>, resultado</w:t>
      </w:r>
      <w:r>
        <w:rPr>
          <w:sz w:val="22"/>
          <w:szCs w:val="22"/>
          <w:lang w:val="pt-PT"/>
        </w:rPr>
        <w:t xml:space="preserve"> esta consequência de</w:t>
      </w:r>
      <w:r w:rsidRPr="001C3B5A">
        <w:rPr>
          <w:sz w:val="22"/>
          <w:szCs w:val="22"/>
          <w:lang w:val="pt-PT"/>
        </w:rPr>
        <w:t xml:space="preserve"> tal </w:t>
      </w:r>
      <w:r>
        <w:rPr>
          <w:sz w:val="22"/>
          <w:szCs w:val="22"/>
          <w:lang w:val="pt-PT"/>
        </w:rPr>
        <w:t>Alteração Legislativa</w:t>
      </w:r>
      <w:r w:rsidRPr="001C3B5A">
        <w:rPr>
          <w:sz w:val="22"/>
          <w:szCs w:val="22"/>
          <w:lang w:val="pt-PT"/>
        </w:rPr>
        <w:t xml:space="preserve">. O Encargo Suplementar referido neste Artigo 13.11.2 </w:t>
      </w:r>
      <w:r>
        <w:rPr>
          <w:sz w:val="22"/>
          <w:szCs w:val="22"/>
          <w:lang w:val="pt-PT"/>
        </w:rPr>
        <w:t>deverá ser</w:t>
      </w:r>
      <w:r w:rsidRPr="001C3B5A">
        <w:rPr>
          <w:sz w:val="22"/>
          <w:szCs w:val="22"/>
          <w:lang w:val="pt-PT"/>
        </w:rPr>
        <w:t xml:space="preserve"> pago mensalmente.</w:t>
      </w:r>
    </w:p>
    <w:p w14:paraId="7604BD33" w14:textId="571528BF" w:rsidR="00B15447" w:rsidRPr="00B15447" w:rsidRDefault="00B15447" w:rsidP="003479A4">
      <w:pPr>
        <w:pStyle w:val="MTVFL4Car"/>
        <w:keepNext/>
        <w:numPr>
          <w:ilvl w:val="2"/>
          <w:numId w:val="59"/>
        </w:numPr>
        <w:rPr>
          <w:sz w:val="22"/>
          <w:szCs w:val="22"/>
          <w:lang w:val="pt-PT"/>
        </w:rPr>
      </w:pPr>
      <w:bookmarkStart w:id="722" w:name="_DV_M829"/>
      <w:bookmarkStart w:id="723" w:name="_Ref235269545"/>
      <w:bookmarkStart w:id="724" w:name="_Ref336859110"/>
      <w:bookmarkEnd w:id="721"/>
      <w:bookmarkEnd w:id="722"/>
      <w:r w:rsidRPr="00B15447">
        <w:rPr>
          <w:sz w:val="22"/>
          <w:szCs w:val="22"/>
          <w:lang w:val="pt-PT"/>
        </w:rPr>
        <w:t xml:space="preserve">No caso de uma </w:t>
      </w:r>
      <w:r w:rsidR="00E56226">
        <w:rPr>
          <w:sz w:val="22"/>
          <w:szCs w:val="22"/>
          <w:lang w:val="pt-PT"/>
        </w:rPr>
        <w:t>Alteração Legislativa</w:t>
      </w:r>
      <w:r w:rsidR="00E56226" w:rsidRPr="00B15447">
        <w:rPr>
          <w:sz w:val="22"/>
          <w:szCs w:val="22"/>
          <w:lang w:val="pt-PT"/>
        </w:rPr>
        <w:t xml:space="preserve"> </w:t>
      </w:r>
      <w:r w:rsidRPr="00B15447">
        <w:rPr>
          <w:sz w:val="22"/>
          <w:szCs w:val="22"/>
          <w:lang w:val="pt-PT"/>
        </w:rPr>
        <w:t xml:space="preserve">que reduza os custos ou aumente a receita </w:t>
      </w:r>
      <w:r w:rsidR="00E56226">
        <w:rPr>
          <w:sz w:val="22"/>
          <w:szCs w:val="22"/>
          <w:lang w:val="pt-PT"/>
        </w:rPr>
        <w:t>do Promotor</w:t>
      </w:r>
      <w:r w:rsidRPr="00B15447">
        <w:rPr>
          <w:sz w:val="22"/>
          <w:szCs w:val="22"/>
          <w:lang w:val="pt-PT"/>
        </w:rPr>
        <w:t xml:space="preserve"> do Projeto, </w:t>
      </w:r>
      <w:r w:rsidR="00E56226">
        <w:rPr>
          <w:sz w:val="22"/>
          <w:szCs w:val="22"/>
          <w:lang w:val="pt-PT"/>
        </w:rPr>
        <w:t>esta deverá creditar</w:t>
      </w:r>
      <w:r w:rsidRPr="00B15447">
        <w:rPr>
          <w:sz w:val="22"/>
          <w:szCs w:val="22"/>
          <w:lang w:val="pt-PT"/>
        </w:rPr>
        <w:t xml:space="preserve"> à RNT o montante necessário para </w:t>
      </w:r>
      <w:r w:rsidR="00E56226">
        <w:rPr>
          <w:sz w:val="22"/>
          <w:szCs w:val="22"/>
          <w:lang w:val="pt-PT"/>
        </w:rPr>
        <w:t>providenciar</w:t>
      </w:r>
      <w:r w:rsidRPr="00B15447">
        <w:rPr>
          <w:sz w:val="22"/>
          <w:szCs w:val="22"/>
          <w:lang w:val="pt-PT"/>
        </w:rPr>
        <w:t xml:space="preserve"> o benefício de tais receitas </w:t>
      </w:r>
      <w:r w:rsidR="00E56226">
        <w:rPr>
          <w:sz w:val="22"/>
          <w:szCs w:val="22"/>
          <w:lang w:val="pt-PT"/>
        </w:rPr>
        <w:t>incrementadas</w:t>
      </w:r>
      <w:r w:rsidRPr="00B15447">
        <w:rPr>
          <w:sz w:val="22"/>
          <w:szCs w:val="22"/>
          <w:lang w:val="pt-PT"/>
        </w:rPr>
        <w:t xml:space="preserve"> ou custos reduzidos para a RNT; desde que, no entanto, esse ajuste fique sujeito ao limite estabelecido no Artigo 13.11.5.</w:t>
      </w:r>
    </w:p>
    <w:p w14:paraId="0305B9BC" w14:textId="3E5E7C54" w:rsidR="00243773" w:rsidRPr="00243773" w:rsidRDefault="00243773" w:rsidP="003479A4">
      <w:pPr>
        <w:pStyle w:val="MTVFL4Car"/>
        <w:keepNext/>
        <w:numPr>
          <w:ilvl w:val="2"/>
          <w:numId w:val="59"/>
        </w:numPr>
        <w:rPr>
          <w:sz w:val="22"/>
          <w:szCs w:val="22"/>
          <w:lang w:val="pt-PT"/>
        </w:rPr>
      </w:pPr>
      <w:bookmarkStart w:id="725" w:name="_DV_M831"/>
      <w:bookmarkStart w:id="726" w:name="_Ref488841900"/>
      <w:bookmarkEnd w:id="723"/>
      <w:bookmarkEnd w:id="724"/>
      <w:bookmarkEnd w:id="725"/>
      <w:r w:rsidRPr="00243773">
        <w:rPr>
          <w:sz w:val="22"/>
          <w:szCs w:val="22"/>
          <w:lang w:val="pt-PT"/>
        </w:rPr>
        <w:t xml:space="preserve">Sujeito ao Artigo 13.11.6, no caso de uma </w:t>
      </w:r>
      <w:r w:rsidR="00F10C71">
        <w:rPr>
          <w:sz w:val="22"/>
          <w:szCs w:val="22"/>
          <w:lang w:val="pt-PT"/>
        </w:rPr>
        <w:t xml:space="preserve">Alteração Legislativa </w:t>
      </w:r>
      <w:r w:rsidRPr="00243773">
        <w:rPr>
          <w:sz w:val="22"/>
          <w:szCs w:val="22"/>
          <w:lang w:val="pt-PT"/>
        </w:rPr>
        <w:t xml:space="preserve">conforme </w:t>
      </w:r>
      <w:r w:rsidR="00F10C71">
        <w:rPr>
          <w:sz w:val="22"/>
          <w:szCs w:val="22"/>
          <w:lang w:val="pt-PT"/>
        </w:rPr>
        <w:t xml:space="preserve">o </w:t>
      </w:r>
      <w:r w:rsidRPr="00243773">
        <w:rPr>
          <w:sz w:val="22"/>
          <w:szCs w:val="22"/>
          <w:lang w:val="pt-PT"/>
        </w:rPr>
        <w:t xml:space="preserve">estabelecido nos Artigos 13.11.1 e 13.11.2, a </w:t>
      </w:r>
      <w:r w:rsidR="00F10C71">
        <w:rPr>
          <w:sz w:val="22"/>
          <w:szCs w:val="22"/>
          <w:lang w:val="pt-PT"/>
        </w:rPr>
        <w:t>Promotor</w:t>
      </w:r>
      <w:r w:rsidRPr="00243773">
        <w:rPr>
          <w:sz w:val="22"/>
          <w:szCs w:val="22"/>
          <w:lang w:val="pt-PT"/>
        </w:rPr>
        <w:t xml:space="preserve"> do Projeto </w:t>
      </w:r>
      <w:r w:rsidR="00F10C71">
        <w:rPr>
          <w:sz w:val="22"/>
          <w:szCs w:val="22"/>
          <w:lang w:val="pt-PT"/>
        </w:rPr>
        <w:t>deverá assumir</w:t>
      </w:r>
      <w:r w:rsidRPr="00243773">
        <w:rPr>
          <w:sz w:val="22"/>
          <w:szCs w:val="22"/>
          <w:lang w:val="pt-PT"/>
        </w:rPr>
        <w:t xml:space="preserve"> o custo da </w:t>
      </w:r>
      <w:r w:rsidR="00F10C71">
        <w:rPr>
          <w:sz w:val="22"/>
          <w:szCs w:val="22"/>
          <w:lang w:val="pt-PT"/>
        </w:rPr>
        <w:t xml:space="preserve">Alteração Legislativa </w:t>
      </w:r>
      <w:r w:rsidRPr="00243773">
        <w:rPr>
          <w:sz w:val="22"/>
          <w:szCs w:val="22"/>
          <w:lang w:val="pt-PT"/>
        </w:rPr>
        <w:t xml:space="preserve">até um total cumulativo de </w:t>
      </w:r>
      <w:r w:rsidR="00F10C71">
        <w:rPr>
          <w:sz w:val="22"/>
          <w:szCs w:val="22"/>
          <w:lang w:val="pt-PT"/>
        </w:rPr>
        <w:t>[Inserir Valor</w:t>
      </w:r>
      <w:r w:rsidRPr="00243773">
        <w:rPr>
          <w:sz w:val="22"/>
          <w:szCs w:val="22"/>
          <w:lang w:val="pt-PT"/>
        </w:rPr>
        <w:t xml:space="preserve"> em Palavras] Dólares dos EUA (US $ [Inserir Valor como </w:t>
      </w:r>
      <w:r w:rsidR="00F10C71">
        <w:rPr>
          <w:sz w:val="22"/>
          <w:szCs w:val="22"/>
          <w:lang w:val="pt-PT"/>
        </w:rPr>
        <w:t>Número</w:t>
      </w:r>
      <w:r w:rsidRPr="00243773">
        <w:rPr>
          <w:sz w:val="22"/>
          <w:szCs w:val="22"/>
          <w:lang w:val="pt-PT"/>
        </w:rPr>
        <w:t xml:space="preserve">]) para cada </w:t>
      </w:r>
      <w:r w:rsidR="00F10C71" w:rsidRPr="00243773">
        <w:rPr>
          <w:sz w:val="22"/>
          <w:szCs w:val="22"/>
          <w:lang w:val="pt-PT"/>
        </w:rPr>
        <w:t xml:space="preserve">MW </w:t>
      </w:r>
      <w:r w:rsidR="00F10C71">
        <w:rPr>
          <w:sz w:val="22"/>
          <w:szCs w:val="22"/>
          <w:lang w:val="pt-PT"/>
        </w:rPr>
        <w:t xml:space="preserve">de </w:t>
      </w:r>
      <w:r w:rsidRPr="00243773">
        <w:rPr>
          <w:sz w:val="22"/>
          <w:szCs w:val="22"/>
          <w:lang w:val="pt-PT"/>
        </w:rPr>
        <w:t xml:space="preserve">capacidade instalada por ano. No caso da </w:t>
      </w:r>
      <w:r w:rsidR="001928CE">
        <w:rPr>
          <w:sz w:val="22"/>
          <w:szCs w:val="22"/>
          <w:lang w:val="pt-PT"/>
        </w:rPr>
        <w:t xml:space="preserve">Alteração Legislativa </w:t>
      </w:r>
      <w:r w:rsidRPr="00243773">
        <w:rPr>
          <w:sz w:val="22"/>
          <w:szCs w:val="22"/>
          <w:lang w:val="pt-PT"/>
        </w:rPr>
        <w:t>exceder</w:t>
      </w:r>
      <w:r w:rsidR="001928CE">
        <w:rPr>
          <w:sz w:val="22"/>
          <w:szCs w:val="22"/>
          <w:lang w:val="pt-PT"/>
        </w:rPr>
        <w:t xml:space="preserve"> o valor </w:t>
      </w:r>
      <w:r w:rsidR="00D8207E">
        <w:rPr>
          <w:sz w:val="22"/>
          <w:szCs w:val="22"/>
          <w:lang w:val="pt-PT"/>
        </w:rPr>
        <w:t>de [</w:t>
      </w:r>
      <w:r w:rsidR="00AA43DA">
        <w:rPr>
          <w:sz w:val="22"/>
          <w:szCs w:val="22"/>
          <w:lang w:val="pt-PT"/>
        </w:rPr>
        <w:t>Inserir</w:t>
      </w:r>
      <w:r w:rsidRPr="00243773">
        <w:rPr>
          <w:sz w:val="22"/>
          <w:szCs w:val="22"/>
          <w:lang w:val="pt-PT"/>
        </w:rPr>
        <w:t xml:space="preserve"> o Valor e</w:t>
      </w:r>
      <w:r w:rsidR="001928CE">
        <w:rPr>
          <w:sz w:val="22"/>
          <w:szCs w:val="22"/>
          <w:lang w:val="pt-PT"/>
        </w:rPr>
        <w:t>m Palavras] Dólares dos EUA (US</w:t>
      </w:r>
      <w:r w:rsidRPr="00243773">
        <w:rPr>
          <w:sz w:val="22"/>
          <w:szCs w:val="22"/>
          <w:lang w:val="pt-PT"/>
        </w:rPr>
        <w:t xml:space="preserve">$ [Inserir Valor como </w:t>
      </w:r>
      <w:r w:rsidR="001928CE">
        <w:rPr>
          <w:sz w:val="22"/>
          <w:szCs w:val="22"/>
          <w:lang w:val="pt-PT"/>
        </w:rPr>
        <w:t>Número]) por</w:t>
      </w:r>
      <w:r w:rsidRPr="00243773">
        <w:rPr>
          <w:sz w:val="22"/>
          <w:szCs w:val="22"/>
          <w:lang w:val="pt-PT"/>
        </w:rPr>
        <w:t xml:space="preserve"> cada M</w:t>
      </w:r>
      <w:r w:rsidR="001928CE">
        <w:rPr>
          <w:sz w:val="22"/>
          <w:szCs w:val="22"/>
          <w:lang w:val="pt-PT"/>
        </w:rPr>
        <w:t xml:space="preserve">W de </w:t>
      </w:r>
      <w:r w:rsidR="001928CE" w:rsidRPr="00243773">
        <w:rPr>
          <w:sz w:val="22"/>
          <w:szCs w:val="22"/>
          <w:lang w:val="pt-PT"/>
        </w:rPr>
        <w:t>capacidade</w:t>
      </w:r>
      <w:r w:rsidR="001928CE">
        <w:rPr>
          <w:sz w:val="22"/>
          <w:szCs w:val="22"/>
          <w:lang w:val="pt-PT"/>
        </w:rPr>
        <w:t xml:space="preserve"> instalada</w:t>
      </w:r>
      <w:r w:rsidRPr="00243773">
        <w:rPr>
          <w:sz w:val="22"/>
          <w:szCs w:val="22"/>
          <w:lang w:val="pt-PT"/>
        </w:rPr>
        <w:t xml:space="preserve"> por ano ou</w:t>
      </w:r>
      <w:r w:rsidR="001928CE">
        <w:rPr>
          <w:sz w:val="22"/>
          <w:szCs w:val="22"/>
          <w:lang w:val="pt-PT"/>
        </w:rPr>
        <w:t xml:space="preserve"> de</w:t>
      </w:r>
      <w:r w:rsidRPr="00243773">
        <w:rPr>
          <w:sz w:val="22"/>
          <w:szCs w:val="22"/>
          <w:lang w:val="pt-PT"/>
        </w:rPr>
        <w:t xml:space="preserve"> [Inserir </w:t>
      </w:r>
      <w:r w:rsidR="001928CE">
        <w:rPr>
          <w:sz w:val="22"/>
          <w:szCs w:val="22"/>
          <w:lang w:val="pt-PT"/>
        </w:rPr>
        <w:t>Valor em Palavras] Dólares (US</w:t>
      </w:r>
      <w:r w:rsidRPr="00243773">
        <w:rPr>
          <w:sz w:val="22"/>
          <w:szCs w:val="22"/>
          <w:lang w:val="pt-PT"/>
        </w:rPr>
        <w:t xml:space="preserve">$ [Inserir Valor como </w:t>
      </w:r>
      <w:r w:rsidR="001928CE">
        <w:rPr>
          <w:sz w:val="22"/>
          <w:szCs w:val="22"/>
          <w:lang w:val="pt-PT"/>
        </w:rPr>
        <w:t>Número] ]) por</w:t>
      </w:r>
      <w:r w:rsidRPr="00243773">
        <w:rPr>
          <w:sz w:val="22"/>
          <w:szCs w:val="22"/>
          <w:lang w:val="pt-PT"/>
        </w:rPr>
        <w:t xml:space="preserve"> cada </w:t>
      </w:r>
      <w:r w:rsidR="001928CE" w:rsidRPr="00243773">
        <w:rPr>
          <w:sz w:val="22"/>
          <w:szCs w:val="22"/>
          <w:lang w:val="pt-PT"/>
        </w:rPr>
        <w:t xml:space="preserve">MW </w:t>
      </w:r>
      <w:r w:rsidR="001928CE">
        <w:rPr>
          <w:sz w:val="22"/>
          <w:szCs w:val="22"/>
          <w:lang w:val="pt-PT"/>
        </w:rPr>
        <w:t xml:space="preserve">de </w:t>
      </w:r>
      <w:r w:rsidRPr="00243773">
        <w:rPr>
          <w:sz w:val="22"/>
          <w:szCs w:val="22"/>
          <w:lang w:val="pt-PT"/>
        </w:rPr>
        <w:t>capacidade</w:t>
      </w:r>
      <w:r w:rsidRPr="001928CE">
        <w:rPr>
          <w:sz w:val="22"/>
          <w:szCs w:val="22"/>
          <w:lang w:val="pt-PT"/>
        </w:rPr>
        <w:t xml:space="preserve"> instalada</w:t>
      </w:r>
      <w:r w:rsidRPr="00243773">
        <w:rPr>
          <w:sz w:val="22"/>
          <w:szCs w:val="22"/>
          <w:lang w:val="pt-PT"/>
        </w:rPr>
        <w:t xml:space="preserve"> agregado durante o Prazo, </w:t>
      </w:r>
      <w:r w:rsidR="001928CE">
        <w:rPr>
          <w:sz w:val="22"/>
          <w:szCs w:val="22"/>
          <w:lang w:val="pt-PT"/>
        </w:rPr>
        <w:t>no</w:t>
      </w:r>
      <w:r w:rsidRPr="00243773">
        <w:rPr>
          <w:sz w:val="22"/>
          <w:szCs w:val="22"/>
          <w:lang w:val="pt-PT"/>
        </w:rPr>
        <w:t xml:space="preserve"> custo para </w:t>
      </w:r>
      <w:r w:rsidR="001928CE">
        <w:rPr>
          <w:sz w:val="22"/>
          <w:szCs w:val="22"/>
          <w:lang w:val="pt-PT"/>
        </w:rPr>
        <w:t>o Promotor</w:t>
      </w:r>
      <w:r w:rsidRPr="00243773">
        <w:rPr>
          <w:sz w:val="22"/>
          <w:szCs w:val="22"/>
          <w:lang w:val="pt-PT"/>
        </w:rPr>
        <w:t xml:space="preserve"> do Projeto</w:t>
      </w:r>
      <w:r w:rsidR="001928CE">
        <w:rPr>
          <w:sz w:val="22"/>
          <w:szCs w:val="22"/>
          <w:lang w:val="pt-PT"/>
        </w:rPr>
        <w:t xml:space="preserve"> então</w:t>
      </w:r>
      <w:r w:rsidRPr="00243773">
        <w:rPr>
          <w:sz w:val="22"/>
          <w:szCs w:val="22"/>
          <w:lang w:val="pt-PT"/>
        </w:rPr>
        <w:t xml:space="preserve">, em relação a somas que excedam esse </w:t>
      </w:r>
      <w:r w:rsidR="001928CE">
        <w:rPr>
          <w:sz w:val="22"/>
          <w:szCs w:val="22"/>
          <w:lang w:val="pt-PT"/>
        </w:rPr>
        <w:t xml:space="preserve">valor de </w:t>
      </w:r>
      <w:r w:rsidRPr="00243773">
        <w:rPr>
          <w:sz w:val="22"/>
          <w:szCs w:val="22"/>
          <w:lang w:val="pt-PT"/>
        </w:rPr>
        <w:t>(US $ [</w:t>
      </w:r>
      <w:r w:rsidR="001928CE">
        <w:rPr>
          <w:sz w:val="22"/>
          <w:szCs w:val="22"/>
          <w:lang w:val="pt-PT"/>
        </w:rPr>
        <w:t>Inserir Valor como Número]) por</w:t>
      </w:r>
      <w:r w:rsidRPr="00243773">
        <w:rPr>
          <w:sz w:val="22"/>
          <w:szCs w:val="22"/>
          <w:lang w:val="pt-PT"/>
        </w:rPr>
        <w:t xml:space="preserve"> cada </w:t>
      </w:r>
      <w:r w:rsidR="001928CE" w:rsidRPr="00243773">
        <w:rPr>
          <w:sz w:val="22"/>
          <w:szCs w:val="22"/>
          <w:lang w:val="pt-PT"/>
        </w:rPr>
        <w:t xml:space="preserve">MW de </w:t>
      </w:r>
      <w:r w:rsidRPr="00243773">
        <w:rPr>
          <w:sz w:val="22"/>
          <w:szCs w:val="22"/>
          <w:lang w:val="pt-PT"/>
        </w:rPr>
        <w:t>capacidade instalada por ano ou [Inserir Valor em Palavras] Dólares dos EUA (US $ [</w:t>
      </w:r>
      <w:r w:rsidR="001928CE">
        <w:rPr>
          <w:sz w:val="22"/>
          <w:szCs w:val="22"/>
          <w:lang w:val="pt-PT"/>
        </w:rPr>
        <w:t>Inserir Valor como Número</w:t>
      </w:r>
      <w:r w:rsidRPr="00243773">
        <w:rPr>
          <w:sz w:val="22"/>
          <w:szCs w:val="22"/>
          <w:lang w:val="pt-PT"/>
        </w:rPr>
        <w:t>]) para cada</w:t>
      </w:r>
      <w:r w:rsidR="001928CE">
        <w:rPr>
          <w:sz w:val="22"/>
          <w:szCs w:val="22"/>
          <w:lang w:val="pt-PT"/>
        </w:rPr>
        <w:t xml:space="preserve"> MW de</w:t>
      </w:r>
      <w:r w:rsidRPr="00243773">
        <w:rPr>
          <w:sz w:val="22"/>
          <w:szCs w:val="22"/>
          <w:lang w:val="pt-PT"/>
        </w:rPr>
        <w:t xml:space="preserve"> capacidade instalada em agregado durante o Prazo (conforme</w:t>
      </w:r>
      <w:r w:rsidR="001928CE">
        <w:rPr>
          <w:sz w:val="22"/>
          <w:szCs w:val="22"/>
          <w:lang w:val="pt-PT"/>
        </w:rPr>
        <w:t xml:space="preserve"> o</w:t>
      </w:r>
      <w:r w:rsidRPr="00243773">
        <w:rPr>
          <w:sz w:val="22"/>
          <w:szCs w:val="22"/>
          <w:lang w:val="pt-PT"/>
        </w:rPr>
        <w:t xml:space="preserve"> apropriado), a RNT</w:t>
      </w:r>
      <w:r w:rsidR="001928CE">
        <w:rPr>
          <w:sz w:val="22"/>
          <w:szCs w:val="22"/>
          <w:lang w:val="pt-PT"/>
        </w:rPr>
        <w:t xml:space="preserve"> deverá</w:t>
      </w:r>
      <w:r w:rsidRPr="00243773">
        <w:rPr>
          <w:sz w:val="22"/>
          <w:szCs w:val="22"/>
          <w:lang w:val="pt-PT"/>
        </w:rPr>
        <w:t xml:space="preserve"> paga</w:t>
      </w:r>
      <w:r w:rsidR="001928CE">
        <w:rPr>
          <w:sz w:val="22"/>
          <w:szCs w:val="22"/>
          <w:lang w:val="pt-PT"/>
        </w:rPr>
        <w:t>r ao Promotor</w:t>
      </w:r>
      <w:r w:rsidRPr="00243773">
        <w:rPr>
          <w:sz w:val="22"/>
          <w:szCs w:val="22"/>
          <w:lang w:val="pt-PT"/>
        </w:rPr>
        <w:t xml:space="preserve"> do Projeto </w:t>
      </w:r>
      <w:r w:rsidR="001928CE">
        <w:rPr>
          <w:sz w:val="22"/>
          <w:szCs w:val="22"/>
          <w:lang w:val="pt-PT"/>
        </w:rPr>
        <w:t>um Encargo Suplementar</w:t>
      </w:r>
      <w:r w:rsidRPr="00243773">
        <w:rPr>
          <w:sz w:val="22"/>
          <w:szCs w:val="22"/>
          <w:lang w:val="pt-PT"/>
        </w:rPr>
        <w:t>, conforme</w:t>
      </w:r>
      <w:r w:rsidR="001928CE">
        <w:rPr>
          <w:sz w:val="22"/>
          <w:szCs w:val="22"/>
          <w:lang w:val="pt-PT"/>
        </w:rPr>
        <w:t xml:space="preserve"> o estabelecido neste documento. </w:t>
      </w:r>
    </w:p>
    <w:p w14:paraId="73C7AF99" w14:textId="557F34B5" w:rsidR="00575F11" w:rsidRPr="00575F11" w:rsidRDefault="00575F11" w:rsidP="003479A4">
      <w:pPr>
        <w:pStyle w:val="MTVFL4Car"/>
        <w:numPr>
          <w:ilvl w:val="2"/>
          <w:numId w:val="59"/>
        </w:numPr>
        <w:rPr>
          <w:rFonts w:cs="Arial"/>
          <w:sz w:val="22"/>
          <w:szCs w:val="22"/>
          <w:lang w:val="pt-PT"/>
        </w:rPr>
      </w:pPr>
      <w:bookmarkStart w:id="727" w:name="_DV_M833"/>
      <w:bookmarkStart w:id="728" w:name="_Ref432061192"/>
      <w:bookmarkEnd w:id="726"/>
      <w:bookmarkEnd w:id="727"/>
      <w:r w:rsidRPr="00575F11">
        <w:rPr>
          <w:rFonts w:cs="Arial"/>
          <w:sz w:val="22"/>
          <w:szCs w:val="22"/>
          <w:lang w:val="pt-PT"/>
        </w:rPr>
        <w:t xml:space="preserve">Sujeito ao Artigo 13.11.6, no caso de uma </w:t>
      </w:r>
      <w:r>
        <w:rPr>
          <w:sz w:val="22"/>
          <w:szCs w:val="22"/>
          <w:lang w:val="pt-PT"/>
        </w:rPr>
        <w:t>Alteração Legislativa</w:t>
      </w:r>
      <w:r w:rsidRPr="00575F11">
        <w:rPr>
          <w:rFonts w:cs="Arial"/>
          <w:sz w:val="22"/>
          <w:szCs w:val="22"/>
          <w:lang w:val="pt-PT"/>
        </w:rPr>
        <w:t xml:space="preserve">, conforme </w:t>
      </w:r>
      <w:r>
        <w:rPr>
          <w:rFonts w:cs="Arial"/>
          <w:sz w:val="22"/>
          <w:szCs w:val="22"/>
          <w:lang w:val="pt-PT"/>
        </w:rPr>
        <w:t xml:space="preserve">o </w:t>
      </w:r>
      <w:r w:rsidRPr="00575F11">
        <w:rPr>
          <w:rFonts w:cs="Arial"/>
          <w:sz w:val="22"/>
          <w:szCs w:val="22"/>
          <w:lang w:val="pt-PT"/>
        </w:rPr>
        <w:t xml:space="preserve">estabelecido no Artigo 13.11.3, </w:t>
      </w:r>
      <w:r>
        <w:rPr>
          <w:rFonts w:cs="Arial"/>
          <w:sz w:val="22"/>
          <w:szCs w:val="22"/>
          <w:lang w:val="pt-PT"/>
        </w:rPr>
        <w:t>o Promotor</w:t>
      </w:r>
      <w:r w:rsidRPr="00575F11">
        <w:rPr>
          <w:rFonts w:cs="Arial"/>
          <w:sz w:val="22"/>
          <w:szCs w:val="22"/>
          <w:lang w:val="pt-PT"/>
        </w:rPr>
        <w:t xml:space="preserve"> do Projeto </w:t>
      </w:r>
      <w:r>
        <w:rPr>
          <w:rFonts w:cs="Arial"/>
          <w:sz w:val="22"/>
          <w:szCs w:val="22"/>
          <w:lang w:val="pt-PT"/>
        </w:rPr>
        <w:t xml:space="preserve">deverá assumir o benefício da </w:t>
      </w:r>
      <w:r>
        <w:rPr>
          <w:sz w:val="22"/>
          <w:szCs w:val="22"/>
          <w:lang w:val="pt-PT"/>
        </w:rPr>
        <w:t>Alteração Legislativa</w:t>
      </w:r>
      <w:r w:rsidRPr="00575F11">
        <w:rPr>
          <w:rFonts w:cs="Arial"/>
          <w:sz w:val="22"/>
          <w:szCs w:val="22"/>
          <w:lang w:val="pt-PT"/>
        </w:rPr>
        <w:t xml:space="preserve"> até um total acumulado de [Inserir Valor em Palavras</w:t>
      </w:r>
      <w:r w:rsidR="004F14A8">
        <w:rPr>
          <w:rFonts w:cs="Arial"/>
          <w:sz w:val="22"/>
          <w:szCs w:val="22"/>
          <w:lang w:val="pt-PT"/>
        </w:rPr>
        <w:t>] em Dólares dos Estados Unidos</w:t>
      </w:r>
      <w:r w:rsidRPr="00575F11">
        <w:rPr>
          <w:rFonts w:cs="Arial"/>
          <w:sz w:val="22"/>
          <w:szCs w:val="22"/>
          <w:lang w:val="pt-PT"/>
        </w:rPr>
        <w:t xml:space="preserve"> (US $ [Inserir Valor como </w:t>
      </w:r>
      <w:r w:rsidR="004F14A8">
        <w:rPr>
          <w:rFonts w:cs="Arial"/>
          <w:sz w:val="22"/>
          <w:szCs w:val="22"/>
          <w:lang w:val="pt-PT"/>
        </w:rPr>
        <w:t>Número</w:t>
      </w:r>
      <w:r w:rsidRPr="00575F11">
        <w:rPr>
          <w:rFonts w:cs="Arial"/>
          <w:sz w:val="22"/>
          <w:szCs w:val="22"/>
          <w:lang w:val="pt-PT"/>
        </w:rPr>
        <w:t xml:space="preserve">]) para cada </w:t>
      </w:r>
      <w:r w:rsidR="004F14A8" w:rsidRPr="00575F11">
        <w:rPr>
          <w:rFonts w:cs="Arial"/>
          <w:sz w:val="22"/>
          <w:szCs w:val="22"/>
          <w:lang w:val="pt-PT"/>
        </w:rPr>
        <w:t>MW</w:t>
      </w:r>
      <w:r w:rsidR="004F14A8">
        <w:rPr>
          <w:rFonts w:cs="Arial"/>
          <w:sz w:val="22"/>
          <w:szCs w:val="22"/>
          <w:lang w:val="pt-PT"/>
        </w:rPr>
        <w:t xml:space="preserve"> de</w:t>
      </w:r>
      <w:r w:rsidR="004F14A8" w:rsidRPr="00575F11">
        <w:rPr>
          <w:rFonts w:cs="Arial"/>
          <w:sz w:val="22"/>
          <w:szCs w:val="22"/>
          <w:lang w:val="pt-PT"/>
        </w:rPr>
        <w:t xml:space="preserve"> </w:t>
      </w:r>
      <w:r w:rsidRPr="00575F11">
        <w:rPr>
          <w:rFonts w:cs="Arial"/>
          <w:sz w:val="22"/>
          <w:szCs w:val="22"/>
          <w:lang w:val="pt-PT"/>
        </w:rPr>
        <w:t xml:space="preserve">capacidade instalada por ano. No caso de a </w:t>
      </w:r>
      <w:r>
        <w:rPr>
          <w:sz w:val="22"/>
          <w:szCs w:val="22"/>
          <w:lang w:val="pt-PT"/>
        </w:rPr>
        <w:t>Alteração Legislativa</w:t>
      </w:r>
      <w:r w:rsidRPr="00575F11">
        <w:rPr>
          <w:rFonts w:cs="Arial"/>
          <w:sz w:val="22"/>
          <w:szCs w:val="22"/>
          <w:lang w:val="pt-PT"/>
        </w:rPr>
        <w:t xml:space="preserve"> exceder [Insira o Valor em Palavras] Dólares dos EUA (US $ [</w:t>
      </w:r>
      <w:r w:rsidR="00AA43DA" w:rsidRPr="00575F11">
        <w:rPr>
          <w:rFonts w:cs="Arial"/>
          <w:sz w:val="22"/>
          <w:szCs w:val="22"/>
          <w:lang w:val="pt-PT"/>
        </w:rPr>
        <w:t xml:space="preserve">Inserir Valor como </w:t>
      </w:r>
      <w:r w:rsidR="00AA43DA">
        <w:rPr>
          <w:rFonts w:cs="Arial"/>
          <w:sz w:val="22"/>
          <w:szCs w:val="22"/>
          <w:lang w:val="pt-PT"/>
        </w:rPr>
        <w:t>Número</w:t>
      </w:r>
      <w:r w:rsidRPr="00575F11">
        <w:rPr>
          <w:rFonts w:cs="Arial"/>
          <w:sz w:val="22"/>
          <w:szCs w:val="22"/>
          <w:lang w:val="pt-PT"/>
        </w:rPr>
        <w:t xml:space="preserve">]) para cada </w:t>
      </w:r>
      <w:r w:rsidR="00AA43DA">
        <w:rPr>
          <w:rFonts w:cs="Arial"/>
          <w:sz w:val="22"/>
          <w:szCs w:val="22"/>
          <w:lang w:val="pt-PT"/>
        </w:rPr>
        <w:t xml:space="preserve">MW de </w:t>
      </w:r>
      <w:r w:rsidRPr="00575F11">
        <w:rPr>
          <w:rFonts w:cs="Arial"/>
          <w:sz w:val="22"/>
          <w:szCs w:val="22"/>
          <w:lang w:val="pt-PT"/>
        </w:rPr>
        <w:t xml:space="preserve">capacidade instalada de MW por ano em benefício para </w:t>
      </w:r>
      <w:r>
        <w:rPr>
          <w:rFonts w:cs="Arial"/>
          <w:sz w:val="22"/>
          <w:szCs w:val="22"/>
          <w:lang w:val="pt-PT"/>
        </w:rPr>
        <w:t>o Promotor</w:t>
      </w:r>
      <w:r w:rsidRPr="00575F11">
        <w:rPr>
          <w:rFonts w:cs="Arial"/>
          <w:sz w:val="22"/>
          <w:szCs w:val="22"/>
          <w:lang w:val="pt-PT"/>
        </w:rPr>
        <w:t xml:space="preserve"> Projeto, então, em relação a quantias excedentes [</w:t>
      </w:r>
      <w:r w:rsidR="00AA43DA" w:rsidRPr="00575F11">
        <w:rPr>
          <w:rFonts w:cs="Arial"/>
          <w:sz w:val="22"/>
          <w:szCs w:val="22"/>
          <w:lang w:val="pt-PT"/>
        </w:rPr>
        <w:t>Inserir Valor em Palavras</w:t>
      </w:r>
      <w:r w:rsidRPr="00575F11">
        <w:rPr>
          <w:rFonts w:cs="Arial"/>
          <w:sz w:val="22"/>
          <w:szCs w:val="22"/>
          <w:lang w:val="pt-PT"/>
        </w:rPr>
        <w:t>] US Dólares (US $ [Inserir Valor como</w:t>
      </w:r>
      <w:r w:rsidR="00AA43DA">
        <w:rPr>
          <w:rFonts w:cs="Arial"/>
          <w:sz w:val="22"/>
          <w:szCs w:val="22"/>
          <w:lang w:val="pt-PT"/>
        </w:rPr>
        <w:t xml:space="preserve"> Número</w:t>
      </w:r>
      <w:r w:rsidRPr="00575F11">
        <w:rPr>
          <w:rFonts w:cs="Arial"/>
          <w:sz w:val="22"/>
          <w:szCs w:val="22"/>
          <w:lang w:val="pt-PT"/>
        </w:rPr>
        <w:t xml:space="preserve">]) para cada </w:t>
      </w:r>
      <w:r w:rsidR="00AA43DA">
        <w:rPr>
          <w:rFonts w:cs="Arial"/>
          <w:sz w:val="22"/>
          <w:szCs w:val="22"/>
          <w:lang w:val="pt-PT"/>
        </w:rPr>
        <w:t xml:space="preserve">MW de </w:t>
      </w:r>
      <w:r w:rsidRPr="00575F11">
        <w:rPr>
          <w:rFonts w:cs="Arial"/>
          <w:sz w:val="22"/>
          <w:szCs w:val="22"/>
          <w:lang w:val="pt-PT"/>
        </w:rPr>
        <w:t xml:space="preserve">capacidade instalada por ano, </w:t>
      </w:r>
      <w:r>
        <w:rPr>
          <w:rFonts w:cs="Arial"/>
          <w:sz w:val="22"/>
          <w:szCs w:val="22"/>
          <w:lang w:val="pt-PT"/>
        </w:rPr>
        <w:t>o Promotor</w:t>
      </w:r>
      <w:r w:rsidRPr="00575F11">
        <w:rPr>
          <w:rFonts w:cs="Arial"/>
          <w:sz w:val="22"/>
          <w:szCs w:val="22"/>
          <w:lang w:val="pt-PT"/>
        </w:rPr>
        <w:t xml:space="preserve"> do </w:t>
      </w:r>
      <w:r>
        <w:rPr>
          <w:rFonts w:cs="Arial"/>
          <w:sz w:val="22"/>
          <w:szCs w:val="22"/>
          <w:lang w:val="pt-PT"/>
        </w:rPr>
        <w:t xml:space="preserve">Projeto </w:t>
      </w:r>
      <w:r w:rsidR="00AA43DA">
        <w:rPr>
          <w:rFonts w:cs="Arial"/>
          <w:sz w:val="22"/>
          <w:szCs w:val="22"/>
          <w:lang w:val="pt-PT"/>
        </w:rPr>
        <w:t>deverá creditar</w:t>
      </w:r>
      <w:r>
        <w:rPr>
          <w:rFonts w:cs="Arial"/>
          <w:sz w:val="22"/>
          <w:szCs w:val="22"/>
          <w:lang w:val="pt-PT"/>
        </w:rPr>
        <w:t xml:space="preserve"> à RNT a respe</w:t>
      </w:r>
      <w:r w:rsidRPr="00575F11">
        <w:rPr>
          <w:rFonts w:cs="Arial"/>
          <w:sz w:val="22"/>
          <w:szCs w:val="22"/>
          <w:lang w:val="pt-PT"/>
        </w:rPr>
        <w:t>tiva quantia, conforme estabelecido neste documento.</w:t>
      </w:r>
    </w:p>
    <w:p w14:paraId="265A8CA9" w14:textId="554FE0BE" w:rsidR="00AA43DA" w:rsidRPr="00AA43DA" w:rsidRDefault="00AA43DA" w:rsidP="003479A4">
      <w:pPr>
        <w:pStyle w:val="MTVFL4Car"/>
        <w:numPr>
          <w:ilvl w:val="2"/>
          <w:numId w:val="59"/>
        </w:numPr>
        <w:rPr>
          <w:rFonts w:cs="Arial"/>
          <w:sz w:val="22"/>
          <w:szCs w:val="22"/>
          <w:lang w:val="pt-PT"/>
        </w:rPr>
      </w:pPr>
      <w:bookmarkStart w:id="729" w:name="_DV_M836"/>
      <w:bookmarkStart w:id="730" w:name="_Ref488841981"/>
      <w:bookmarkEnd w:id="728"/>
      <w:bookmarkEnd w:id="729"/>
      <w:r w:rsidRPr="00AA43DA">
        <w:rPr>
          <w:rFonts w:cs="Arial"/>
          <w:sz w:val="22"/>
          <w:szCs w:val="22"/>
          <w:lang w:val="pt-PT"/>
        </w:rPr>
        <w:t>Os Artigos 13.11.4 e 13.11.5 não se</w:t>
      </w:r>
      <w:r>
        <w:rPr>
          <w:rFonts w:cs="Arial"/>
          <w:sz w:val="22"/>
          <w:szCs w:val="22"/>
          <w:lang w:val="pt-PT"/>
        </w:rPr>
        <w:t xml:space="preserve"> </w:t>
      </w:r>
      <w:r w:rsidR="005660AF">
        <w:rPr>
          <w:rFonts w:cs="Arial"/>
          <w:sz w:val="22"/>
          <w:szCs w:val="22"/>
          <w:lang w:val="pt-PT"/>
        </w:rPr>
        <w:t>deverão aplicar</w:t>
      </w:r>
      <w:r w:rsidRPr="00AA43DA">
        <w:rPr>
          <w:rFonts w:cs="Arial"/>
          <w:sz w:val="22"/>
          <w:szCs w:val="22"/>
          <w:lang w:val="pt-PT"/>
        </w:rPr>
        <w:t xml:space="preserve"> em relação ao item (h) da definição de </w:t>
      </w:r>
      <w:r>
        <w:rPr>
          <w:rFonts w:cs="Arial"/>
          <w:sz w:val="22"/>
          <w:szCs w:val="22"/>
          <w:lang w:val="pt-PT"/>
        </w:rPr>
        <w:t>Alteração Legislativa</w:t>
      </w:r>
      <w:r w:rsidRPr="00AA43DA">
        <w:rPr>
          <w:rFonts w:cs="Arial"/>
          <w:sz w:val="22"/>
          <w:szCs w:val="22"/>
          <w:lang w:val="pt-PT"/>
        </w:rPr>
        <w:t xml:space="preserve"> ou a qualquer</w:t>
      </w:r>
      <w:r>
        <w:rPr>
          <w:rFonts w:cs="Arial"/>
          <w:sz w:val="22"/>
          <w:szCs w:val="22"/>
          <w:lang w:val="pt-PT"/>
        </w:rPr>
        <w:t xml:space="preserve"> outra</w:t>
      </w:r>
      <w:r w:rsidRPr="00AA43DA">
        <w:rPr>
          <w:rFonts w:cs="Arial"/>
          <w:sz w:val="22"/>
          <w:szCs w:val="22"/>
          <w:lang w:val="pt-PT"/>
        </w:rPr>
        <w:t xml:space="preserve"> mudança na lei que permita </w:t>
      </w:r>
      <w:r>
        <w:rPr>
          <w:rFonts w:cs="Arial"/>
          <w:sz w:val="22"/>
          <w:szCs w:val="22"/>
          <w:lang w:val="pt-PT"/>
        </w:rPr>
        <w:t>ao Promotor</w:t>
      </w:r>
      <w:r w:rsidRPr="00AA43DA">
        <w:rPr>
          <w:rFonts w:cs="Arial"/>
          <w:sz w:val="22"/>
          <w:szCs w:val="22"/>
          <w:lang w:val="pt-PT"/>
        </w:rPr>
        <w:t xml:space="preserve"> do Projeto aumentar a</w:t>
      </w:r>
      <w:r>
        <w:rPr>
          <w:rFonts w:cs="Arial"/>
          <w:sz w:val="22"/>
          <w:szCs w:val="22"/>
          <w:lang w:val="pt-PT"/>
        </w:rPr>
        <w:t xml:space="preserve"> sua</w:t>
      </w:r>
      <w:r w:rsidRPr="00AA43DA">
        <w:rPr>
          <w:rFonts w:cs="Arial"/>
          <w:sz w:val="22"/>
          <w:szCs w:val="22"/>
          <w:lang w:val="pt-PT"/>
        </w:rPr>
        <w:t xml:space="preserve"> capacidade de geração e </w:t>
      </w:r>
      <w:r>
        <w:rPr>
          <w:rFonts w:cs="Arial"/>
          <w:sz w:val="22"/>
          <w:szCs w:val="22"/>
          <w:lang w:val="pt-PT"/>
        </w:rPr>
        <w:t xml:space="preserve">a </w:t>
      </w:r>
      <w:r w:rsidRPr="00AA43DA">
        <w:rPr>
          <w:rFonts w:cs="Arial"/>
          <w:sz w:val="22"/>
          <w:szCs w:val="22"/>
          <w:lang w:val="pt-PT"/>
        </w:rPr>
        <w:t xml:space="preserve">Energia </w:t>
      </w:r>
      <w:r>
        <w:rPr>
          <w:rFonts w:cs="Arial"/>
          <w:sz w:val="22"/>
          <w:szCs w:val="22"/>
          <w:lang w:val="pt-PT"/>
        </w:rPr>
        <w:t>Gerada pela Infraestrutura</w:t>
      </w:r>
      <w:r w:rsidRPr="00AA43DA">
        <w:rPr>
          <w:rFonts w:cs="Arial"/>
          <w:sz w:val="22"/>
          <w:szCs w:val="22"/>
          <w:lang w:val="pt-PT"/>
        </w:rPr>
        <w:t>.</w:t>
      </w:r>
    </w:p>
    <w:p w14:paraId="64E3715A" w14:textId="084D5D17" w:rsidR="006C626E" w:rsidRDefault="00830AF9" w:rsidP="00CC6195">
      <w:pPr>
        <w:pStyle w:val="MTVFL4Car"/>
        <w:numPr>
          <w:ilvl w:val="2"/>
          <w:numId w:val="59"/>
        </w:numPr>
        <w:rPr>
          <w:rFonts w:cs="Arial"/>
          <w:sz w:val="22"/>
          <w:szCs w:val="22"/>
          <w:lang w:val="pt-PT"/>
        </w:rPr>
      </w:pPr>
      <w:bookmarkStart w:id="731" w:name="_DV_M838"/>
      <w:bookmarkStart w:id="732" w:name="_DV_C839"/>
      <w:bookmarkStart w:id="733" w:name="_Ref282342992"/>
      <w:bookmarkStart w:id="734" w:name="_Ref488829369"/>
      <w:bookmarkEnd w:id="730"/>
      <w:bookmarkEnd w:id="731"/>
      <w:r w:rsidRPr="008660C5">
        <w:rPr>
          <w:rFonts w:cs="Arial"/>
          <w:sz w:val="22"/>
          <w:szCs w:val="22"/>
          <w:lang w:val="pt-PT"/>
        </w:rPr>
        <w:t>A 90 dias do Prazo de Encerramento Financeiro o Promotor do Projeto e a RNT deverão designar uma Empresa de Contabilidade de Reputação Internacional e qualificação para manter na conta de garantia o Modelo Financeiro do Promotor do Projeto submetido aos seus Credores naquele momento e cumprir com as tarefas descritas no Artigo 14.7 e neste Artigo 13.11.7 (a "Empresa de Contabilidade").</w:t>
      </w:r>
      <w:bookmarkEnd w:id="732"/>
      <w:r w:rsidR="008660C5" w:rsidRPr="008660C5">
        <w:rPr>
          <w:rFonts w:cs="Arial"/>
          <w:sz w:val="22"/>
          <w:szCs w:val="22"/>
          <w:lang w:val="pt-PT"/>
        </w:rPr>
        <w:t xml:space="preserve"> </w:t>
      </w:r>
      <w:r w:rsidR="00586DBD" w:rsidRPr="008660C5">
        <w:rPr>
          <w:rFonts w:cs="Arial"/>
          <w:sz w:val="22"/>
          <w:szCs w:val="22"/>
          <w:lang w:val="pt-PT"/>
        </w:rPr>
        <w:t xml:space="preserve">Caso da RNT e o Promotor do Projeto não conseguirem chegar a acordo em relação ao valor do Encargo Suplementar num prazo </w:t>
      </w:r>
      <w:r w:rsidR="006D1F3F" w:rsidRPr="008660C5">
        <w:rPr>
          <w:rFonts w:cs="Arial"/>
          <w:sz w:val="22"/>
          <w:szCs w:val="22"/>
          <w:lang w:val="pt-PT"/>
        </w:rPr>
        <w:t>de trinta</w:t>
      </w:r>
      <w:r w:rsidR="00586DBD" w:rsidRPr="008660C5">
        <w:rPr>
          <w:rFonts w:cs="Arial"/>
          <w:sz w:val="22"/>
          <w:szCs w:val="22"/>
          <w:lang w:val="pt-PT"/>
        </w:rPr>
        <w:t xml:space="preserve"> (30) Dias após o Promotor do Projeto ter notificado a RNT em relação à ocorrência de uma Alteração Legislativa, as Partes deverão instruir conjuntamente a Empresa de Contabilidade para que esta determine o valor exato do Encargo Suplementar ou o valor do crédito devido à RNT segundo as disposições deste Contrato e comunicar os resultados à RNT e ao Promotor do Projeto, desde que em nenhum caso a RNT, MINEA ou qualquer outra Autoridade Governamental tenha o direito de ter acesso ao Modelo Financeiro.</w:t>
      </w:r>
      <w:r w:rsidR="008660C5" w:rsidRPr="008660C5">
        <w:rPr>
          <w:rFonts w:cs="Arial"/>
          <w:sz w:val="22"/>
          <w:szCs w:val="22"/>
          <w:lang w:val="pt-PT"/>
        </w:rPr>
        <w:t xml:space="preserve"> </w:t>
      </w:r>
      <w:r w:rsidR="006C626E" w:rsidRPr="008660C5">
        <w:rPr>
          <w:rFonts w:cs="Arial"/>
          <w:sz w:val="22"/>
          <w:szCs w:val="22"/>
          <w:lang w:val="pt-PT"/>
        </w:rPr>
        <w:t>O contrato com a Empresa de Contabilidade deve especificar que a esta deva especificar no seu relatório uma referência aos itens do Modelo Financeiro relevantes para sua determinação.</w:t>
      </w:r>
      <w:r w:rsidR="008660C5" w:rsidRPr="008660C5">
        <w:rPr>
          <w:rFonts w:cs="Arial"/>
          <w:sz w:val="22"/>
          <w:szCs w:val="22"/>
          <w:lang w:val="pt-PT"/>
        </w:rPr>
        <w:t xml:space="preserve"> </w:t>
      </w:r>
      <w:r w:rsidR="006C626E" w:rsidRPr="008660C5">
        <w:rPr>
          <w:rFonts w:cs="Arial"/>
          <w:sz w:val="22"/>
          <w:szCs w:val="22"/>
          <w:lang w:val="pt-PT"/>
        </w:rPr>
        <w:t>O custo relacionado deverá ser dividido igualmente entre as Partes.</w:t>
      </w:r>
    </w:p>
    <w:p w14:paraId="67EF5F32" w14:textId="77777777" w:rsidR="00F1579D" w:rsidRDefault="00F1579D" w:rsidP="00F1579D">
      <w:pPr>
        <w:pStyle w:val="MTVFL4Car"/>
        <w:tabs>
          <w:tab w:val="clear" w:pos="1492"/>
        </w:tabs>
        <w:ind w:left="720" w:firstLine="0"/>
        <w:rPr>
          <w:rFonts w:cs="Arial"/>
          <w:sz w:val="22"/>
          <w:szCs w:val="22"/>
          <w:lang w:val="pt-PT"/>
        </w:rPr>
      </w:pPr>
    </w:p>
    <w:p w14:paraId="7DAFABDF" w14:textId="77777777" w:rsidR="00F1579D" w:rsidRPr="008660C5" w:rsidRDefault="00F1579D" w:rsidP="00F1579D">
      <w:pPr>
        <w:pStyle w:val="MTVFL4Car"/>
        <w:tabs>
          <w:tab w:val="clear" w:pos="1492"/>
        </w:tabs>
        <w:ind w:left="720" w:firstLine="0"/>
        <w:rPr>
          <w:rFonts w:cs="Arial"/>
          <w:sz w:val="22"/>
          <w:szCs w:val="22"/>
          <w:lang w:val="pt-PT"/>
        </w:rPr>
      </w:pPr>
    </w:p>
    <w:p w14:paraId="050F9CCB" w14:textId="0D230105" w:rsidR="008320AB" w:rsidRPr="00BE6884" w:rsidRDefault="00BA4E46" w:rsidP="003479A4">
      <w:pPr>
        <w:pStyle w:val="MTVFL1"/>
        <w:numPr>
          <w:ilvl w:val="0"/>
          <w:numId w:val="59"/>
        </w:numPr>
        <w:spacing w:before="360"/>
        <w:ind w:left="0"/>
        <w:jc w:val="both"/>
        <w:rPr>
          <w:rFonts w:ascii="Arial" w:hAnsi="Arial"/>
          <w:sz w:val="22"/>
          <w:lang w:val="de-DE"/>
        </w:rPr>
      </w:pPr>
      <w:bookmarkStart w:id="735" w:name="_DV_M840"/>
      <w:bookmarkStart w:id="736" w:name="_Ref336859111"/>
      <w:bookmarkStart w:id="737" w:name="_Ref499000230"/>
      <w:bookmarkStart w:id="738" w:name="_Ref405564216"/>
      <w:bookmarkStart w:id="739" w:name="_Ref405566074"/>
      <w:bookmarkEnd w:id="550"/>
      <w:bookmarkEnd w:id="733"/>
      <w:bookmarkEnd w:id="734"/>
      <w:bookmarkEnd w:id="735"/>
      <w:bookmarkEnd w:id="736"/>
      <w:r>
        <w:rPr>
          <w:rFonts w:ascii="Arial" w:hAnsi="Arial"/>
          <w:sz w:val="22"/>
          <w:lang w:val="de-DE"/>
        </w:rPr>
        <w:t>incumprimento e rescisão</w:t>
      </w:r>
    </w:p>
    <w:p w14:paraId="42FEC514" w14:textId="601F272B" w:rsidR="008507D5" w:rsidRPr="00FB52A2" w:rsidRDefault="00BA4E46" w:rsidP="003479A4">
      <w:pPr>
        <w:pStyle w:val="MTVFL2"/>
        <w:numPr>
          <w:ilvl w:val="1"/>
          <w:numId w:val="59"/>
        </w:numPr>
        <w:tabs>
          <w:tab w:val="num" w:pos="990"/>
          <w:tab w:val="num" w:pos="1620"/>
        </w:tabs>
        <w:rPr>
          <w:rFonts w:cs="Arial"/>
          <w:b/>
          <w:sz w:val="22"/>
          <w:szCs w:val="22"/>
          <w:lang w:val="pt-PT"/>
        </w:rPr>
      </w:pPr>
      <w:bookmarkStart w:id="740" w:name="_DV_M841"/>
      <w:bookmarkStart w:id="741" w:name="_DV_M842"/>
      <w:bookmarkEnd w:id="737"/>
      <w:bookmarkEnd w:id="738"/>
      <w:bookmarkEnd w:id="739"/>
      <w:bookmarkEnd w:id="740"/>
      <w:bookmarkEnd w:id="741"/>
      <w:r w:rsidRPr="00FB52A2">
        <w:rPr>
          <w:rFonts w:cs="Arial"/>
          <w:b/>
          <w:sz w:val="22"/>
          <w:szCs w:val="22"/>
          <w:lang w:val="pt-PT"/>
        </w:rPr>
        <w:t>Rescisão por Incumprimento</w:t>
      </w:r>
    </w:p>
    <w:p w14:paraId="79BD16FB" w14:textId="77777777" w:rsidR="00F504CF" w:rsidRPr="00F504CF" w:rsidRDefault="00BA4E46" w:rsidP="00F504CF">
      <w:pPr>
        <w:pStyle w:val="MTVFL4Car"/>
        <w:numPr>
          <w:ilvl w:val="2"/>
          <w:numId w:val="59"/>
        </w:numPr>
        <w:ind w:hanging="1004"/>
        <w:rPr>
          <w:rFonts w:cs="Arial"/>
          <w:sz w:val="22"/>
          <w:szCs w:val="22"/>
          <w:lang w:val="pt-PT"/>
        </w:rPr>
      </w:pPr>
      <w:bookmarkStart w:id="742" w:name="_DV_M843"/>
      <w:bookmarkStart w:id="743" w:name="_DV_M844"/>
      <w:bookmarkEnd w:id="742"/>
      <w:bookmarkEnd w:id="743"/>
      <w:r w:rsidRPr="00BA4E46">
        <w:rPr>
          <w:rFonts w:cs="Arial"/>
          <w:b/>
          <w:sz w:val="22"/>
          <w:szCs w:val="22"/>
          <w:lang w:val="pt-PT"/>
        </w:rPr>
        <w:t>Rescisão por parte da RNT</w:t>
      </w:r>
      <w:bookmarkStart w:id="744" w:name="_DV_M845"/>
      <w:bookmarkStart w:id="745" w:name="_DV_M784"/>
      <w:bookmarkEnd w:id="744"/>
      <w:bookmarkEnd w:id="745"/>
    </w:p>
    <w:p w14:paraId="28BC02F3" w14:textId="1A861164" w:rsidR="00B3095E" w:rsidRDefault="00B3095E" w:rsidP="00F504CF">
      <w:pPr>
        <w:pStyle w:val="MTVFL4Car"/>
        <w:tabs>
          <w:tab w:val="clear" w:pos="1492"/>
        </w:tabs>
        <w:ind w:left="720" w:firstLine="0"/>
        <w:rPr>
          <w:rFonts w:cs="Arial"/>
          <w:sz w:val="22"/>
          <w:szCs w:val="22"/>
          <w:lang w:val="pt-PT"/>
        </w:rPr>
      </w:pPr>
      <w:r w:rsidRPr="00B3095E">
        <w:rPr>
          <w:rFonts w:cs="Arial"/>
          <w:sz w:val="22"/>
          <w:szCs w:val="22"/>
          <w:lang w:val="pt-PT"/>
        </w:rPr>
        <w:t>Cada um dos eventos a seguir</w:t>
      </w:r>
      <w:r>
        <w:rPr>
          <w:rFonts w:cs="Arial"/>
          <w:sz w:val="22"/>
          <w:szCs w:val="22"/>
          <w:lang w:val="pt-PT"/>
        </w:rPr>
        <w:t xml:space="preserve"> </w:t>
      </w:r>
      <w:r w:rsidR="002E2E8D">
        <w:rPr>
          <w:rFonts w:cs="Arial"/>
          <w:sz w:val="22"/>
          <w:szCs w:val="22"/>
          <w:lang w:val="pt-PT"/>
        </w:rPr>
        <w:t>indicados</w:t>
      </w:r>
      <w:r w:rsidR="002E2E8D" w:rsidRPr="00B3095E">
        <w:rPr>
          <w:rFonts w:cs="Arial"/>
          <w:sz w:val="22"/>
          <w:szCs w:val="22"/>
          <w:lang w:val="pt-PT"/>
        </w:rPr>
        <w:t xml:space="preserve"> </w:t>
      </w:r>
      <w:r w:rsidR="002E2E8D">
        <w:rPr>
          <w:rFonts w:cs="Arial"/>
          <w:sz w:val="22"/>
          <w:szCs w:val="22"/>
          <w:lang w:val="pt-PT"/>
        </w:rPr>
        <w:t>deverá</w:t>
      </w:r>
      <w:r>
        <w:rPr>
          <w:rFonts w:cs="Arial"/>
          <w:sz w:val="22"/>
          <w:szCs w:val="22"/>
          <w:lang w:val="pt-PT"/>
        </w:rPr>
        <w:t xml:space="preserve"> ser</w:t>
      </w:r>
      <w:r w:rsidRPr="00B3095E">
        <w:rPr>
          <w:rFonts w:cs="Arial"/>
          <w:sz w:val="22"/>
          <w:szCs w:val="22"/>
          <w:lang w:val="pt-PT"/>
        </w:rPr>
        <w:t xml:space="preserve"> um evento de </w:t>
      </w:r>
      <w:r>
        <w:rPr>
          <w:rFonts w:cs="Arial"/>
          <w:sz w:val="22"/>
          <w:szCs w:val="22"/>
          <w:lang w:val="pt-PT"/>
        </w:rPr>
        <w:t>incumprimento do Promotor</w:t>
      </w:r>
      <w:r w:rsidRPr="00B3095E">
        <w:rPr>
          <w:rFonts w:cs="Arial"/>
          <w:sz w:val="22"/>
          <w:szCs w:val="22"/>
          <w:lang w:val="pt-PT"/>
        </w:rPr>
        <w:t xml:space="preserve"> do Projeto (cada um "</w:t>
      </w:r>
      <w:r w:rsidRPr="0053331A">
        <w:rPr>
          <w:rFonts w:cs="Arial"/>
          <w:b/>
          <w:sz w:val="22"/>
          <w:szCs w:val="22"/>
          <w:lang w:val="pt-PT"/>
        </w:rPr>
        <w:t>Evento de Incumprimento do Promotor do Projeto</w:t>
      </w:r>
      <w:r w:rsidRPr="00B3095E">
        <w:rPr>
          <w:rFonts w:cs="Arial"/>
          <w:sz w:val="22"/>
          <w:szCs w:val="22"/>
          <w:lang w:val="pt-PT"/>
        </w:rPr>
        <w:t xml:space="preserve">") que, se não </w:t>
      </w:r>
      <w:r w:rsidR="00700F61">
        <w:rPr>
          <w:rFonts w:cs="Arial"/>
          <w:sz w:val="22"/>
          <w:szCs w:val="22"/>
          <w:lang w:val="pt-PT"/>
        </w:rPr>
        <w:t>corrigido</w:t>
      </w:r>
      <w:r w:rsidRPr="00B3095E">
        <w:rPr>
          <w:rFonts w:cs="Arial"/>
          <w:sz w:val="22"/>
          <w:szCs w:val="22"/>
          <w:lang w:val="pt-PT"/>
        </w:rPr>
        <w:t xml:space="preserve"> dentro do período </w:t>
      </w:r>
      <w:r w:rsidR="00700F61">
        <w:rPr>
          <w:rFonts w:cs="Arial"/>
          <w:sz w:val="22"/>
          <w:szCs w:val="22"/>
          <w:lang w:val="pt-PT"/>
        </w:rPr>
        <w:t xml:space="preserve">de tempo </w:t>
      </w:r>
      <w:r w:rsidRPr="00B3095E">
        <w:rPr>
          <w:rFonts w:cs="Arial"/>
          <w:sz w:val="22"/>
          <w:szCs w:val="22"/>
          <w:lang w:val="pt-PT"/>
        </w:rPr>
        <w:t>p</w:t>
      </w:r>
      <w:r w:rsidR="00700F61">
        <w:rPr>
          <w:rFonts w:cs="Arial"/>
          <w:sz w:val="22"/>
          <w:szCs w:val="22"/>
          <w:lang w:val="pt-PT"/>
        </w:rPr>
        <w:t>ermitido (se houver) para a correção</w:t>
      </w:r>
      <w:r w:rsidRPr="00B3095E">
        <w:rPr>
          <w:rFonts w:cs="Arial"/>
          <w:sz w:val="22"/>
          <w:szCs w:val="22"/>
          <w:lang w:val="pt-PT"/>
        </w:rPr>
        <w:t xml:space="preserve">, </w:t>
      </w:r>
      <w:r w:rsidR="00700F61">
        <w:rPr>
          <w:rFonts w:cs="Arial"/>
          <w:sz w:val="22"/>
          <w:szCs w:val="22"/>
          <w:lang w:val="pt-PT"/>
        </w:rPr>
        <w:t>deverá dar</w:t>
      </w:r>
      <w:r w:rsidRPr="00B3095E">
        <w:rPr>
          <w:rFonts w:cs="Arial"/>
          <w:sz w:val="22"/>
          <w:szCs w:val="22"/>
          <w:lang w:val="pt-PT"/>
        </w:rPr>
        <w:t xml:space="preserve"> origem ao direito </w:t>
      </w:r>
      <w:r w:rsidR="00700F61">
        <w:rPr>
          <w:rFonts w:cs="Arial"/>
          <w:sz w:val="22"/>
          <w:szCs w:val="22"/>
          <w:lang w:val="pt-PT"/>
        </w:rPr>
        <w:t>por parte</w:t>
      </w:r>
      <w:r w:rsidRPr="00B3095E">
        <w:rPr>
          <w:rFonts w:cs="Arial"/>
          <w:sz w:val="22"/>
          <w:szCs w:val="22"/>
          <w:lang w:val="pt-PT"/>
        </w:rPr>
        <w:t xml:space="preserve"> </w:t>
      </w:r>
      <w:r w:rsidR="00700F61">
        <w:rPr>
          <w:rFonts w:cs="Arial"/>
          <w:sz w:val="22"/>
          <w:szCs w:val="22"/>
          <w:lang w:val="pt-PT"/>
        </w:rPr>
        <w:t>d</w:t>
      </w:r>
      <w:r w:rsidRPr="00B3095E">
        <w:rPr>
          <w:rFonts w:cs="Arial"/>
          <w:sz w:val="22"/>
          <w:szCs w:val="22"/>
          <w:lang w:val="pt-PT"/>
        </w:rPr>
        <w:t xml:space="preserve">a RNT para rescindir este Contrato nos termos do Artigo 14.2; desde que, no entanto, tal evento não seja um Evento de </w:t>
      </w:r>
      <w:r w:rsidR="00700F61">
        <w:rPr>
          <w:rFonts w:cs="Arial"/>
          <w:sz w:val="22"/>
          <w:szCs w:val="22"/>
          <w:lang w:val="pt-PT"/>
        </w:rPr>
        <w:t>Incumprimento do</w:t>
      </w:r>
      <w:r w:rsidRPr="00B3095E">
        <w:rPr>
          <w:rFonts w:cs="Arial"/>
          <w:sz w:val="22"/>
          <w:szCs w:val="22"/>
          <w:lang w:val="pt-PT"/>
        </w:rPr>
        <w:t xml:space="preserve"> </w:t>
      </w:r>
      <w:r w:rsidR="00700F61">
        <w:rPr>
          <w:rFonts w:cs="Arial"/>
          <w:sz w:val="22"/>
          <w:szCs w:val="22"/>
          <w:lang w:val="pt-PT"/>
        </w:rPr>
        <w:t>Promotor</w:t>
      </w:r>
      <w:r w:rsidRPr="00B3095E">
        <w:rPr>
          <w:rFonts w:cs="Arial"/>
          <w:sz w:val="22"/>
          <w:szCs w:val="22"/>
          <w:lang w:val="pt-PT"/>
        </w:rPr>
        <w:t xml:space="preserve"> do Projeto se: (i) resultar de uma </w:t>
      </w:r>
      <w:r w:rsidR="00700F61">
        <w:rPr>
          <w:rFonts w:cs="Arial"/>
          <w:sz w:val="22"/>
          <w:szCs w:val="22"/>
          <w:lang w:val="pt-PT"/>
        </w:rPr>
        <w:t>infração</w:t>
      </w:r>
      <w:r w:rsidRPr="00B3095E">
        <w:rPr>
          <w:rFonts w:cs="Arial"/>
          <w:sz w:val="22"/>
          <w:szCs w:val="22"/>
          <w:lang w:val="pt-PT"/>
        </w:rPr>
        <w:t xml:space="preserve"> ou in</w:t>
      </w:r>
      <w:r w:rsidR="00700F61">
        <w:rPr>
          <w:rFonts w:cs="Arial"/>
          <w:sz w:val="22"/>
          <w:szCs w:val="22"/>
          <w:lang w:val="pt-PT"/>
        </w:rPr>
        <w:t>cumprimento da RNT em relação ao CAE ou do Contrato de Conexão à</w:t>
      </w:r>
      <w:r w:rsidRPr="00B3095E">
        <w:rPr>
          <w:rFonts w:cs="Arial"/>
          <w:sz w:val="22"/>
          <w:szCs w:val="22"/>
          <w:lang w:val="pt-PT"/>
        </w:rPr>
        <w:t xml:space="preserve"> Transmissão ou (ii) ocorrer como r</w:t>
      </w:r>
      <w:r w:rsidR="00700F61">
        <w:rPr>
          <w:rFonts w:cs="Arial"/>
          <w:sz w:val="22"/>
          <w:szCs w:val="22"/>
          <w:lang w:val="pt-PT"/>
        </w:rPr>
        <w:t>esultado ou durante um evento de Força M</w:t>
      </w:r>
      <w:r w:rsidRPr="00B3095E">
        <w:rPr>
          <w:rFonts w:cs="Arial"/>
          <w:sz w:val="22"/>
          <w:szCs w:val="22"/>
          <w:lang w:val="pt-PT"/>
        </w:rPr>
        <w:t>aior</w:t>
      </w:r>
      <w:r w:rsidR="00700F61">
        <w:rPr>
          <w:rFonts w:cs="Arial"/>
          <w:sz w:val="22"/>
          <w:szCs w:val="22"/>
          <w:lang w:val="pt-PT"/>
        </w:rPr>
        <w:t>.</w:t>
      </w:r>
    </w:p>
    <w:p w14:paraId="247F6BAD" w14:textId="7E3E0BF3" w:rsidR="0053331A" w:rsidRDefault="0053331A" w:rsidP="0053331A">
      <w:pPr>
        <w:pStyle w:val="MTVFL2"/>
        <w:numPr>
          <w:ilvl w:val="0"/>
          <w:numId w:val="65"/>
        </w:numPr>
        <w:rPr>
          <w:rFonts w:cs="Arial"/>
          <w:sz w:val="22"/>
          <w:szCs w:val="22"/>
          <w:lang w:val="pt-PT"/>
        </w:rPr>
      </w:pPr>
      <w:r w:rsidRPr="0053331A">
        <w:rPr>
          <w:rFonts w:cs="Arial"/>
          <w:sz w:val="22"/>
          <w:szCs w:val="22"/>
          <w:lang w:val="pt-PT"/>
        </w:rPr>
        <w:t xml:space="preserve">a falha </w:t>
      </w:r>
      <w:r>
        <w:rPr>
          <w:rFonts w:cs="Arial"/>
          <w:sz w:val="22"/>
          <w:szCs w:val="22"/>
          <w:lang w:val="pt-PT"/>
        </w:rPr>
        <w:t>do Promotor</w:t>
      </w:r>
      <w:r w:rsidRPr="0053331A">
        <w:rPr>
          <w:rFonts w:cs="Arial"/>
          <w:sz w:val="22"/>
          <w:szCs w:val="22"/>
          <w:lang w:val="pt-PT"/>
        </w:rPr>
        <w:t xml:space="preserve"> do Projeto em </w:t>
      </w:r>
      <w:r>
        <w:rPr>
          <w:rFonts w:cs="Arial"/>
          <w:sz w:val="22"/>
          <w:szCs w:val="22"/>
          <w:lang w:val="pt-PT"/>
        </w:rPr>
        <w:t>alcançar</w:t>
      </w:r>
      <w:r w:rsidRPr="0053331A">
        <w:rPr>
          <w:rFonts w:cs="Arial"/>
          <w:sz w:val="22"/>
          <w:szCs w:val="22"/>
          <w:lang w:val="pt-PT"/>
        </w:rPr>
        <w:t xml:space="preserve"> a Data da Operação Comercial </w:t>
      </w:r>
      <w:r>
        <w:rPr>
          <w:rFonts w:cs="Arial"/>
          <w:sz w:val="22"/>
          <w:szCs w:val="22"/>
          <w:lang w:val="pt-PT"/>
        </w:rPr>
        <w:t>na Data de Vigência</w:t>
      </w:r>
      <w:r w:rsidRPr="0053331A">
        <w:rPr>
          <w:rFonts w:cs="Arial"/>
          <w:sz w:val="22"/>
          <w:szCs w:val="22"/>
          <w:lang w:val="pt-PT"/>
        </w:rPr>
        <w:t xml:space="preserve"> desde que no momento </w:t>
      </w:r>
      <w:r w:rsidR="00D25A57">
        <w:rPr>
          <w:rFonts w:cs="Arial"/>
          <w:sz w:val="22"/>
          <w:szCs w:val="22"/>
          <w:lang w:val="pt-PT"/>
        </w:rPr>
        <w:t>desta última</w:t>
      </w:r>
      <w:r w:rsidRPr="0053331A">
        <w:rPr>
          <w:rFonts w:cs="Arial"/>
          <w:sz w:val="22"/>
          <w:szCs w:val="22"/>
          <w:lang w:val="pt-PT"/>
        </w:rPr>
        <w:t xml:space="preserve">, a RNT tenha cumprido </w:t>
      </w:r>
      <w:r w:rsidR="00D25A57">
        <w:rPr>
          <w:rFonts w:cs="Arial"/>
          <w:sz w:val="22"/>
          <w:szCs w:val="22"/>
          <w:lang w:val="pt-PT"/>
        </w:rPr>
        <w:t xml:space="preserve">com </w:t>
      </w:r>
      <w:r w:rsidRPr="0053331A">
        <w:rPr>
          <w:rFonts w:cs="Arial"/>
          <w:sz w:val="22"/>
          <w:szCs w:val="22"/>
          <w:lang w:val="pt-PT"/>
        </w:rPr>
        <w:t>as Con</w:t>
      </w:r>
      <w:r w:rsidR="00D25A57">
        <w:rPr>
          <w:rFonts w:cs="Arial"/>
          <w:sz w:val="22"/>
          <w:szCs w:val="22"/>
          <w:lang w:val="pt-PT"/>
        </w:rPr>
        <w:t>dições estabelecidas no Anexo 2</w:t>
      </w:r>
      <w:r w:rsidRPr="0053331A">
        <w:rPr>
          <w:rFonts w:cs="Arial"/>
          <w:sz w:val="22"/>
          <w:szCs w:val="22"/>
          <w:lang w:val="pt-PT"/>
        </w:rPr>
        <w:t xml:space="preserve"> Parte E, </w:t>
      </w:r>
      <w:r w:rsidR="00D25A57">
        <w:rPr>
          <w:rFonts w:cs="Arial"/>
          <w:sz w:val="22"/>
          <w:szCs w:val="22"/>
          <w:lang w:val="pt-PT"/>
        </w:rPr>
        <w:t xml:space="preserve">e </w:t>
      </w:r>
      <w:r w:rsidRPr="0053331A">
        <w:rPr>
          <w:rFonts w:cs="Arial"/>
          <w:sz w:val="22"/>
          <w:szCs w:val="22"/>
          <w:lang w:val="pt-PT"/>
        </w:rPr>
        <w:t xml:space="preserve">a menos que a Data </w:t>
      </w:r>
      <w:r w:rsidR="00A16564">
        <w:rPr>
          <w:rFonts w:cs="Arial"/>
          <w:sz w:val="22"/>
          <w:szCs w:val="22"/>
          <w:lang w:val="pt-PT"/>
        </w:rPr>
        <w:t>de Vigência</w:t>
      </w:r>
      <w:r w:rsidRPr="0053331A">
        <w:rPr>
          <w:rFonts w:cs="Arial"/>
          <w:sz w:val="22"/>
          <w:szCs w:val="22"/>
          <w:lang w:val="pt-PT"/>
        </w:rPr>
        <w:t xml:space="preserve"> </w:t>
      </w:r>
      <w:r w:rsidR="00D25A57">
        <w:rPr>
          <w:rFonts w:cs="Arial"/>
          <w:sz w:val="22"/>
          <w:szCs w:val="22"/>
          <w:lang w:val="pt-PT"/>
        </w:rPr>
        <w:t>tenha sido</w:t>
      </w:r>
      <w:r w:rsidRPr="0053331A">
        <w:rPr>
          <w:rFonts w:cs="Arial"/>
          <w:sz w:val="22"/>
          <w:szCs w:val="22"/>
          <w:lang w:val="pt-PT"/>
        </w:rPr>
        <w:t xml:space="preserve"> estendida com o consentimento </w:t>
      </w:r>
      <w:r w:rsidR="00D25A57">
        <w:rPr>
          <w:rFonts w:cs="Arial"/>
          <w:sz w:val="22"/>
          <w:szCs w:val="22"/>
          <w:lang w:val="pt-PT"/>
        </w:rPr>
        <w:t xml:space="preserve">da </w:t>
      </w:r>
      <w:r w:rsidRPr="0053331A">
        <w:rPr>
          <w:rFonts w:cs="Arial"/>
          <w:sz w:val="22"/>
          <w:szCs w:val="22"/>
          <w:lang w:val="pt-PT"/>
        </w:rPr>
        <w:t xml:space="preserve">RNT ou de </w:t>
      </w:r>
      <w:r w:rsidR="00D25A57">
        <w:rPr>
          <w:rFonts w:cs="Arial"/>
          <w:sz w:val="22"/>
          <w:szCs w:val="22"/>
          <w:lang w:val="pt-PT"/>
        </w:rPr>
        <w:t xml:space="preserve">uma </w:t>
      </w:r>
      <w:r w:rsidRPr="0053331A">
        <w:rPr>
          <w:rFonts w:cs="Arial"/>
          <w:sz w:val="22"/>
          <w:szCs w:val="22"/>
          <w:lang w:val="pt-PT"/>
        </w:rPr>
        <w:t xml:space="preserve">outra forma </w:t>
      </w:r>
      <w:r w:rsidR="00D25A57">
        <w:rPr>
          <w:rFonts w:cs="Arial"/>
          <w:sz w:val="22"/>
          <w:szCs w:val="22"/>
          <w:lang w:val="pt-PT"/>
        </w:rPr>
        <w:t xml:space="preserve"> que esteja de acordo com o presente </w:t>
      </w:r>
      <w:r w:rsidRPr="0053331A">
        <w:rPr>
          <w:rFonts w:cs="Arial"/>
          <w:sz w:val="22"/>
          <w:szCs w:val="22"/>
          <w:lang w:val="pt-PT"/>
        </w:rPr>
        <w:t>Contrato;</w:t>
      </w:r>
    </w:p>
    <w:p w14:paraId="094042A8" w14:textId="65E37DCB" w:rsidR="00AE1F98" w:rsidRDefault="00AE1F98" w:rsidP="00AE1F98">
      <w:pPr>
        <w:pStyle w:val="MTVFL2"/>
        <w:numPr>
          <w:ilvl w:val="0"/>
          <w:numId w:val="65"/>
        </w:numPr>
        <w:rPr>
          <w:rFonts w:cs="Arial"/>
          <w:sz w:val="22"/>
          <w:szCs w:val="22"/>
          <w:lang w:val="pt-PT"/>
        </w:rPr>
      </w:pPr>
      <w:r w:rsidRPr="00AE1F98">
        <w:rPr>
          <w:rFonts w:cs="Arial"/>
          <w:sz w:val="22"/>
          <w:szCs w:val="22"/>
          <w:lang w:val="pt-PT"/>
        </w:rPr>
        <w:t xml:space="preserve">a falha </w:t>
      </w:r>
      <w:r w:rsidR="00E66348">
        <w:rPr>
          <w:rFonts w:cs="Arial"/>
          <w:sz w:val="22"/>
          <w:szCs w:val="22"/>
          <w:lang w:val="pt-PT"/>
        </w:rPr>
        <w:t>do Promotor</w:t>
      </w:r>
      <w:r w:rsidRPr="00AE1F98">
        <w:rPr>
          <w:rFonts w:cs="Arial"/>
          <w:sz w:val="22"/>
          <w:szCs w:val="22"/>
          <w:lang w:val="pt-PT"/>
        </w:rPr>
        <w:t xml:space="preserve"> do Projeto, sujeita ao Artigo 13.2.4 </w:t>
      </w:r>
      <w:r w:rsidR="00E66348">
        <w:rPr>
          <w:rFonts w:cs="Arial"/>
          <w:sz w:val="22"/>
          <w:szCs w:val="22"/>
          <w:lang w:val="pt-PT"/>
        </w:rPr>
        <w:t xml:space="preserve">e com um prazo de </w:t>
      </w:r>
      <w:r w:rsidRPr="00AE1F98">
        <w:rPr>
          <w:rFonts w:cs="Arial"/>
          <w:sz w:val="22"/>
          <w:szCs w:val="22"/>
          <w:lang w:val="pt-PT"/>
        </w:rPr>
        <w:t xml:space="preserve">30 (trinta) dias </w:t>
      </w:r>
      <w:r w:rsidR="00E66348">
        <w:rPr>
          <w:rFonts w:cs="Arial"/>
          <w:sz w:val="22"/>
          <w:szCs w:val="22"/>
          <w:lang w:val="pt-PT"/>
        </w:rPr>
        <w:t>para</w:t>
      </w:r>
      <w:r w:rsidRPr="00AE1F98">
        <w:rPr>
          <w:rFonts w:cs="Arial"/>
          <w:sz w:val="22"/>
          <w:szCs w:val="22"/>
          <w:lang w:val="pt-PT"/>
        </w:rPr>
        <w:t xml:space="preserve"> </w:t>
      </w:r>
      <w:r w:rsidR="00E66348">
        <w:rPr>
          <w:rFonts w:cs="Arial"/>
          <w:sz w:val="22"/>
          <w:szCs w:val="22"/>
          <w:lang w:val="pt-PT"/>
        </w:rPr>
        <w:t>envio do aviso-prévio</w:t>
      </w:r>
      <w:r w:rsidRPr="00AE1F98">
        <w:rPr>
          <w:rFonts w:cs="Arial"/>
          <w:sz w:val="22"/>
          <w:szCs w:val="22"/>
          <w:lang w:val="pt-PT"/>
        </w:rPr>
        <w:t xml:space="preserve"> </w:t>
      </w:r>
      <w:r w:rsidR="00E66348">
        <w:rPr>
          <w:rFonts w:cs="Arial"/>
          <w:sz w:val="22"/>
          <w:szCs w:val="22"/>
          <w:lang w:val="pt-PT"/>
        </w:rPr>
        <w:t>por parte</w:t>
      </w:r>
      <w:r w:rsidR="00E66348" w:rsidRPr="00AE1F98">
        <w:rPr>
          <w:rFonts w:cs="Arial"/>
          <w:sz w:val="22"/>
          <w:szCs w:val="22"/>
          <w:lang w:val="pt-PT"/>
        </w:rPr>
        <w:t xml:space="preserve"> </w:t>
      </w:r>
      <w:r w:rsidRPr="00AE1F98">
        <w:rPr>
          <w:rFonts w:cs="Arial"/>
          <w:sz w:val="22"/>
          <w:szCs w:val="22"/>
          <w:lang w:val="pt-PT"/>
        </w:rPr>
        <w:t xml:space="preserve">da RNT notificando </w:t>
      </w:r>
      <w:r w:rsidR="00E66348">
        <w:rPr>
          <w:rFonts w:cs="Arial"/>
          <w:sz w:val="22"/>
          <w:szCs w:val="22"/>
          <w:lang w:val="pt-PT"/>
        </w:rPr>
        <w:t>o Promotor</w:t>
      </w:r>
      <w:r w:rsidRPr="00AE1F98">
        <w:rPr>
          <w:rFonts w:cs="Arial"/>
          <w:sz w:val="22"/>
          <w:szCs w:val="22"/>
          <w:lang w:val="pt-PT"/>
        </w:rPr>
        <w:t xml:space="preserve"> do Projeto </w:t>
      </w:r>
      <w:r w:rsidR="00987F36">
        <w:rPr>
          <w:rFonts w:cs="Arial"/>
          <w:sz w:val="22"/>
          <w:szCs w:val="22"/>
          <w:lang w:val="pt-PT"/>
        </w:rPr>
        <w:t>em relação à</w:t>
      </w:r>
      <w:r w:rsidRPr="00AE1F98">
        <w:rPr>
          <w:rFonts w:cs="Arial"/>
          <w:sz w:val="22"/>
          <w:szCs w:val="22"/>
          <w:lang w:val="pt-PT"/>
        </w:rPr>
        <w:t xml:space="preserve"> ausência de qualquer Autorização Governamental </w:t>
      </w:r>
      <w:r w:rsidR="00987F36">
        <w:rPr>
          <w:rFonts w:cs="Arial"/>
          <w:sz w:val="22"/>
          <w:szCs w:val="22"/>
          <w:lang w:val="pt-PT"/>
        </w:rPr>
        <w:t xml:space="preserve">que seja </w:t>
      </w:r>
      <w:r w:rsidRPr="00AE1F98">
        <w:rPr>
          <w:rFonts w:cs="Arial"/>
          <w:sz w:val="22"/>
          <w:szCs w:val="22"/>
          <w:lang w:val="pt-PT"/>
        </w:rPr>
        <w:t xml:space="preserve">requerida, para subsequentemente obter e manter em vigor durante o Prazo todas as Autorizações Governamentais necessárias sem </w:t>
      </w:r>
      <w:r w:rsidR="00987F36">
        <w:rPr>
          <w:rFonts w:cs="Arial"/>
          <w:sz w:val="22"/>
          <w:szCs w:val="22"/>
          <w:lang w:val="pt-PT"/>
        </w:rPr>
        <w:t xml:space="preserve">no entanto ocorrerem </w:t>
      </w:r>
      <w:r w:rsidRPr="00AE1F98">
        <w:rPr>
          <w:rFonts w:cs="Arial"/>
          <w:sz w:val="22"/>
          <w:szCs w:val="22"/>
          <w:lang w:val="pt-PT"/>
        </w:rPr>
        <w:t>falha</w:t>
      </w:r>
      <w:r w:rsidR="00987F36">
        <w:rPr>
          <w:rFonts w:cs="Arial"/>
          <w:sz w:val="22"/>
          <w:szCs w:val="22"/>
          <w:lang w:val="pt-PT"/>
        </w:rPr>
        <w:t>s</w:t>
      </w:r>
      <w:r w:rsidRPr="00AE1F98">
        <w:rPr>
          <w:rFonts w:cs="Arial"/>
          <w:sz w:val="22"/>
          <w:szCs w:val="22"/>
          <w:lang w:val="pt-PT"/>
        </w:rPr>
        <w:t xml:space="preserve"> ou atraso</w:t>
      </w:r>
      <w:r w:rsidR="00987F36">
        <w:rPr>
          <w:rFonts w:cs="Arial"/>
          <w:sz w:val="22"/>
          <w:szCs w:val="22"/>
          <w:lang w:val="pt-PT"/>
        </w:rPr>
        <w:t>s por parte</w:t>
      </w:r>
      <w:r w:rsidRPr="00AE1F98">
        <w:rPr>
          <w:rFonts w:cs="Arial"/>
          <w:sz w:val="22"/>
          <w:szCs w:val="22"/>
          <w:lang w:val="pt-PT"/>
        </w:rPr>
        <w:t xml:space="preserve"> da RNT, GDA ou qualquer outra Autoridade Gov</w:t>
      </w:r>
      <w:r w:rsidR="00987F36">
        <w:rPr>
          <w:rFonts w:cs="Arial"/>
          <w:sz w:val="22"/>
          <w:szCs w:val="22"/>
          <w:lang w:val="pt-PT"/>
        </w:rPr>
        <w:t>ernamental, na medida em que tais</w:t>
      </w:r>
      <w:r w:rsidRPr="00AE1F98">
        <w:rPr>
          <w:rFonts w:cs="Arial"/>
          <w:sz w:val="22"/>
          <w:szCs w:val="22"/>
          <w:lang w:val="pt-PT"/>
        </w:rPr>
        <w:t xml:space="preserve"> falha</w:t>
      </w:r>
      <w:r w:rsidR="00987F36">
        <w:rPr>
          <w:rFonts w:cs="Arial"/>
          <w:sz w:val="22"/>
          <w:szCs w:val="22"/>
          <w:lang w:val="pt-PT"/>
        </w:rPr>
        <w:t>s ou atrasos</w:t>
      </w:r>
      <w:r w:rsidRPr="00AE1F98">
        <w:rPr>
          <w:rFonts w:cs="Arial"/>
          <w:sz w:val="22"/>
          <w:szCs w:val="22"/>
          <w:lang w:val="pt-PT"/>
        </w:rPr>
        <w:t xml:space="preserve"> afete</w:t>
      </w:r>
      <w:r w:rsidR="00987F36">
        <w:rPr>
          <w:rFonts w:cs="Arial"/>
          <w:sz w:val="22"/>
          <w:szCs w:val="22"/>
          <w:lang w:val="pt-PT"/>
        </w:rPr>
        <w:t>m</w:t>
      </w:r>
      <w:r w:rsidRPr="00AE1F98">
        <w:rPr>
          <w:rFonts w:cs="Arial"/>
          <w:sz w:val="22"/>
          <w:szCs w:val="22"/>
          <w:lang w:val="pt-PT"/>
        </w:rPr>
        <w:t xml:space="preserve"> adversamente a capacidade </w:t>
      </w:r>
      <w:r w:rsidR="00987F36">
        <w:rPr>
          <w:rFonts w:cs="Arial"/>
          <w:sz w:val="22"/>
          <w:szCs w:val="22"/>
          <w:lang w:val="pt-PT"/>
        </w:rPr>
        <w:t>do Promotor</w:t>
      </w:r>
      <w:r w:rsidRPr="00AE1F98">
        <w:rPr>
          <w:rFonts w:cs="Arial"/>
          <w:sz w:val="22"/>
          <w:szCs w:val="22"/>
          <w:lang w:val="pt-PT"/>
        </w:rPr>
        <w:t xml:space="preserve"> do Projeto de realizar o Projeto e </w:t>
      </w:r>
      <w:r w:rsidR="00987F36">
        <w:rPr>
          <w:rFonts w:cs="Arial"/>
          <w:sz w:val="22"/>
          <w:szCs w:val="22"/>
          <w:lang w:val="pt-PT"/>
        </w:rPr>
        <w:t xml:space="preserve">de </w:t>
      </w:r>
      <w:r w:rsidRPr="00AE1F98">
        <w:rPr>
          <w:rFonts w:cs="Arial"/>
          <w:sz w:val="22"/>
          <w:szCs w:val="22"/>
          <w:lang w:val="pt-PT"/>
        </w:rPr>
        <w:t>vender a Energia</w:t>
      </w:r>
      <w:r w:rsidR="00987F36">
        <w:rPr>
          <w:rFonts w:cs="Arial"/>
          <w:sz w:val="22"/>
          <w:szCs w:val="22"/>
          <w:lang w:val="pt-PT"/>
        </w:rPr>
        <w:t xml:space="preserve"> Gerada à</w:t>
      </w:r>
      <w:r w:rsidRPr="00AE1F98">
        <w:rPr>
          <w:rFonts w:cs="Arial"/>
          <w:sz w:val="22"/>
          <w:szCs w:val="22"/>
          <w:lang w:val="pt-PT"/>
        </w:rPr>
        <w:t xml:space="preserve"> RNT;</w:t>
      </w:r>
    </w:p>
    <w:p w14:paraId="55E40E47" w14:textId="601A2AAD" w:rsidR="003F10FC" w:rsidRDefault="003F10FC" w:rsidP="003F10FC">
      <w:pPr>
        <w:pStyle w:val="MTVFL2"/>
        <w:numPr>
          <w:ilvl w:val="0"/>
          <w:numId w:val="65"/>
        </w:numPr>
        <w:rPr>
          <w:rFonts w:cs="Arial"/>
          <w:sz w:val="22"/>
          <w:szCs w:val="22"/>
          <w:lang w:val="pt-PT"/>
        </w:rPr>
      </w:pPr>
      <w:r w:rsidRPr="003F10FC">
        <w:rPr>
          <w:rFonts w:cs="Arial"/>
          <w:sz w:val="22"/>
          <w:szCs w:val="22"/>
          <w:lang w:val="pt-PT"/>
        </w:rPr>
        <w:t xml:space="preserve">falha </w:t>
      </w:r>
      <w:r>
        <w:rPr>
          <w:rFonts w:cs="Arial"/>
          <w:sz w:val="22"/>
          <w:szCs w:val="22"/>
          <w:lang w:val="pt-PT"/>
        </w:rPr>
        <w:t xml:space="preserve">do Promotor </w:t>
      </w:r>
      <w:r w:rsidRPr="003F10FC">
        <w:rPr>
          <w:rFonts w:cs="Arial"/>
          <w:sz w:val="22"/>
          <w:szCs w:val="22"/>
          <w:lang w:val="pt-PT"/>
        </w:rPr>
        <w:t xml:space="preserve">do Projeto em: (i) manter a Garantia </w:t>
      </w:r>
      <w:r>
        <w:rPr>
          <w:rFonts w:cs="Arial"/>
          <w:sz w:val="22"/>
          <w:szCs w:val="22"/>
          <w:lang w:val="pt-PT"/>
        </w:rPr>
        <w:t>Bancária</w:t>
      </w:r>
      <w:r w:rsidRPr="003F10FC">
        <w:rPr>
          <w:rFonts w:cs="Arial"/>
          <w:sz w:val="22"/>
          <w:szCs w:val="22"/>
          <w:lang w:val="pt-PT"/>
        </w:rPr>
        <w:t xml:space="preserve"> de Desempenho em vigor até a data em que tal garantia não seja mais exigida de acordo com o </w:t>
      </w:r>
      <w:r>
        <w:rPr>
          <w:rFonts w:cs="Arial"/>
          <w:sz w:val="22"/>
          <w:szCs w:val="22"/>
          <w:lang w:val="pt-PT"/>
        </w:rPr>
        <w:t xml:space="preserve">disposto no </w:t>
      </w:r>
      <w:r w:rsidRPr="003F10FC">
        <w:rPr>
          <w:rFonts w:cs="Arial"/>
          <w:sz w:val="22"/>
          <w:szCs w:val="22"/>
          <w:lang w:val="pt-PT"/>
        </w:rPr>
        <w:t>Artigo 4.5, ou (ii) obter e manter a Garantia de Descomissionamento exigida nos termos do Artigo 22.1.1 (</w:t>
      </w:r>
      <w:r>
        <w:rPr>
          <w:rFonts w:cs="Arial"/>
          <w:sz w:val="22"/>
          <w:szCs w:val="22"/>
          <w:lang w:val="pt-PT"/>
        </w:rPr>
        <w:t>caso seja</w:t>
      </w:r>
      <w:r w:rsidRPr="003F10FC">
        <w:rPr>
          <w:rFonts w:cs="Arial"/>
          <w:sz w:val="22"/>
          <w:szCs w:val="22"/>
          <w:lang w:val="pt-PT"/>
        </w:rPr>
        <w:t xml:space="preserve"> aplicável);</w:t>
      </w:r>
    </w:p>
    <w:p w14:paraId="544A4DE5" w14:textId="48F9B9EB" w:rsidR="00EE6C99" w:rsidRPr="004F1127" w:rsidRDefault="008D78B5" w:rsidP="004F1127">
      <w:pPr>
        <w:pStyle w:val="MTVFL2"/>
        <w:numPr>
          <w:ilvl w:val="0"/>
          <w:numId w:val="65"/>
        </w:numPr>
        <w:rPr>
          <w:rFonts w:cs="Arial"/>
          <w:sz w:val="22"/>
          <w:szCs w:val="22"/>
          <w:lang w:val="pt-PT"/>
        </w:rPr>
      </w:pPr>
      <w:r w:rsidRPr="004F1127">
        <w:rPr>
          <w:rFonts w:cs="Arial"/>
          <w:sz w:val="22"/>
          <w:szCs w:val="22"/>
          <w:lang w:val="pt-PT"/>
        </w:rPr>
        <w:t xml:space="preserve">a falha do Promotor do Projeto no caso de qualquer ausência não justificada de uma apólice de seguro </w:t>
      </w:r>
      <w:r w:rsidR="00D956A9" w:rsidRPr="004F1127">
        <w:rPr>
          <w:rFonts w:cs="Arial"/>
          <w:sz w:val="22"/>
          <w:szCs w:val="22"/>
          <w:lang w:val="pt-PT"/>
        </w:rPr>
        <w:t>obrigatória,</w:t>
      </w:r>
      <w:r w:rsidRPr="004F1127">
        <w:rPr>
          <w:rFonts w:cs="Arial"/>
          <w:sz w:val="22"/>
          <w:szCs w:val="22"/>
          <w:lang w:val="pt-PT"/>
        </w:rPr>
        <w:t xml:space="preserve"> por um período de </w:t>
      </w:r>
      <w:r w:rsidR="00D956A9" w:rsidRPr="004F1127">
        <w:rPr>
          <w:rFonts w:cs="Arial"/>
          <w:sz w:val="22"/>
          <w:szCs w:val="22"/>
          <w:lang w:val="pt-PT"/>
        </w:rPr>
        <w:t xml:space="preserve">trinta </w:t>
      </w:r>
      <w:r w:rsidRPr="004F1127">
        <w:rPr>
          <w:rFonts w:cs="Arial"/>
          <w:sz w:val="22"/>
          <w:szCs w:val="22"/>
          <w:lang w:val="pt-PT"/>
        </w:rPr>
        <w:t xml:space="preserve"> (</w:t>
      </w:r>
      <w:r w:rsidR="00D956A9" w:rsidRPr="004F1127">
        <w:rPr>
          <w:rFonts w:cs="Arial"/>
          <w:sz w:val="22"/>
          <w:szCs w:val="22"/>
          <w:lang w:val="pt-PT"/>
        </w:rPr>
        <w:t>30</w:t>
      </w:r>
      <w:r w:rsidRPr="004F1127">
        <w:rPr>
          <w:rFonts w:cs="Arial"/>
          <w:sz w:val="22"/>
          <w:szCs w:val="22"/>
          <w:lang w:val="pt-PT"/>
        </w:rPr>
        <w:t xml:space="preserve">) dias, para subsequentemente </w:t>
      </w:r>
      <w:r w:rsidR="00D956A9" w:rsidRPr="004F1127">
        <w:rPr>
          <w:rFonts w:cs="Arial"/>
          <w:sz w:val="22"/>
          <w:szCs w:val="22"/>
          <w:lang w:val="pt-PT"/>
        </w:rPr>
        <w:t>subscrever</w:t>
      </w:r>
      <w:r w:rsidRPr="004F1127">
        <w:rPr>
          <w:rFonts w:cs="Arial"/>
          <w:sz w:val="22"/>
          <w:szCs w:val="22"/>
          <w:lang w:val="pt-PT"/>
        </w:rPr>
        <w:t xml:space="preserve">, manter em vigor, renovar ou </w:t>
      </w:r>
      <w:r w:rsidR="00482648" w:rsidRPr="004F1127">
        <w:rPr>
          <w:rFonts w:cs="Arial"/>
          <w:sz w:val="22"/>
          <w:szCs w:val="22"/>
          <w:lang w:val="pt-PT"/>
        </w:rPr>
        <w:t>providenciar a</w:t>
      </w:r>
      <w:r w:rsidRPr="004F1127">
        <w:rPr>
          <w:rFonts w:cs="Arial"/>
          <w:sz w:val="22"/>
          <w:szCs w:val="22"/>
          <w:lang w:val="pt-PT"/>
        </w:rPr>
        <w:t xml:space="preserve"> notificação à RNT </w:t>
      </w:r>
      <w:r w:rsidR="00482648" w:rsidRPr="004F1127">
        <w:rPr>
          <w:rFonts w:cs="Arial"/>
          <w:sz w:val="22"/>
          <w:szCs w:val="22"/>
          <w:lang w:val="pt-PT"/>
        </w:rPr>
        <w:t>relativa</w:t>
      </w:r>
      <w:r w:rsidRPr="004F1127">
        <w:rPr>
          <w:rFonts w:cs="Arial"/>
          <w:sz w:val="22"/>
          <w:szCs w:val="22"/>
          <w:lang w:val="pt-PT"/>
        </w:rPr>
        <w:t xml:space="preserve"> a qualquer </w:t>
      </w:r>
      <w:r w:rsidR="00482648" w:rsidRPr="004F1127">
        <w:rPr>
          <w:rFonts w:cs="Arial"/>
          <w:sz w:val="22"/>
          <w:szCs w:val="22"/>
          <w:lang w:val="pt-PT"/>
        </w:rPr>
        <w:t xml:space="preserve">apólice de seguro </w:t>
      </w:r>
      <w:r w:rsidRPr="004F1127">
        <w:rPr>
          <w:rFonts w:cs="Arial"/>
          <w:sz w:val="22"/>
          <w:szCs w:val="22"/>
          <w:lang w:val="pt-PT"/>
        </w:rPr>
        <w:t xml:space="preserve">exigida de acordo com as disposições do Artigo 11.1; </w:t>
      </w:r>
    </w:p>
    <w:p w14:paraId="328DF0C5" w14:textId="33B48005" w:rsidR="00370925" w:rsidRPr="00193367" w:rsidRDefault="00317BD2" w:rsidP="00160C66">
      <w:pPr>
        <w:pStyle w:val="MTVFL2"/>
        <w:numPr>
          <w:ilvl w:val="0"/>
          <w:numId w:val="65"/>
        </w:numPr>
        <w:rPr>
          <w:rFonts w:cs="Arial"/>
          <w:sz w:val="22"/>
          <w:szCs w:val="22"/>
          <w:lang w:val="pt-PT"/>
        </w:rPr>
      </w:pPr>
      <w:bookmarkStart w:id="746" w:name="_DV_M846"/>
      <w:bookmarkStart w:id="747" w:name="_DV_M851"/>
      <w:bookmarkStart w:id="748" w:name="_DV_M853"/>
      <w:bookmarkStart w:id="749" w:name="_DV_M854"/>
      <w:bookmarkStart w:id="750" w:name="_DV_M855"/>
      <w:bookmarkStart w:id="751" w:name="_DV_M861"/>
      <w:bookmarkStart w:id="752" w:name="_DV_M804"/>
      <w:bookmarkStart w:id="753" w:name="_DV_M807"/>
      <w:bookmarkStart w:id="754" w:name="_DV_M808"/>
      <w:bookmarkEnd w:id="746"/>
      <w:bookmarkEnd w:id="747"/>
      <w:bookmarkEnd w:id="748"/>
      <w:bookmarkEnd w:id="749"/>
      <w:bookmarkEnd w:id="750"/>
      <w:bookmarkEnd w:id="751"/>
      <w:bookmarkEnd w:id="752"/>
      <w:bookmarkEnd w:id="753"/>
      <w:bookmarkEnd w:id="754"/>
      <w:r w:rsidRPr="00193367">
        <w:rPr>
          <w:rFonts w:cs="Arial"/>
          <w:sz w:val="22"/>
          <w:szCs w:val="22"/>
          <w:lang w:val="pt-PT"/>
        </w:rPr>
        <w:t xml:space="preserve">a atribuição ou transferência dos direitos ou obrigações do Promotor do Projeto, ao abrigo deste Contrato, ou nos ativos que constituem a Infraestrutura, ou </w:t>
      </w:r>
      <w:r w:rsidR="009063B9" w:rsidRPr="00193367">
        <w:rPr>
          <w:rFonts w:cs="Arial"/>
          <w:sz w:val="22"/>
          <w:szCs w:val="22"/>
          <w:lang w:val="pt-PT"/>
        </w:rPr>
        <w:t>das suas</w:t>
      </w:r>
      <w:r w:rsidRPr="00193367">
        <w:rPr>
          <w:rFonts w:cs="Arial"/>
          <w:sz w:val="22"/>
          <w:szCs w:val="22"/>
          <w:lang w:val="pt-PT"/>
        </w:rPr>
        <w:t xml:space="preserve"> Ações (exceto </w:t>
      </w:r>
      <w:r w:rsidR="009063B9" w:rsidRPr="00193367">
        <w:rPr>
          <w:rFonts w:cs="Arial"/>
          <w:sz w:val="22"/>
          <w:szCs w:val="22"/>
          <w:lang w:val="pt-PT"/>
        </w:rPr>
        <w:t>as que estão em conformidade e são permitidas pelos Documentos de Financiamento e/</w:t>
      </w:r>
      <w:r w:rsidRPr="00193367">
        <w:rPr>
          <w:rFonts w:cs="Arial"/>
          <w:sz w:val="22"/>
          <w:szCs w:val="22"/>
          <w:lang w:val="pt-PT"/>
        </w:rPr>
        <w:t xml:space="preserve">ou </w:t>
      </w:r>
      <w:r w:rsidR="009063B9" w:rsidRPr="00193367">
        <w:rPr>
          <w:rFonts w:cs="Arial"/>
          <w:sz w:val="22"/>
          <w:szCs w:val="22"/>
          <w:lang w:val="pt-PT"/>
        </w:rPr>
        <w:t>segundo o disposto no presente</w:t>
      </w:r>
      <w:r w:rsidRPr="00193367">
        <w:rPr>
          <w:rFonts w:cs="Arial"/>
          <w:sz w:val="22"/>
          <w:szCs w:val="22"/>
          <w:lang w:val="pt-PT"/>
        </w:rPr>
        <w:t xml:space="preserve"> Contrato) sem </w:t>
      </w:r>
      <w:r w:rsidR="009063B9" w:rsidRPr="00193367">
        <w:rPr>
          <w:rFonts w:cs="Arial"/>
          <w:sz w:val="22"/>
          <w:szCs w:val="22"/>
          <w:lang w:val="pt-PT"/>
        </w:rPr>
        <w:t>a obtenção</w:t>
      </w:r>
      <w:r w:rsidRPr="00193367">
        <w:rPr>
          <w:rFonts w:cs="Arial"/>
          <w:sz w:val="22"/>
          <w:szCs w:val="22"/>
          <w:lang w:val="pt-PT"/>
        </w:rPr>
        <w:t xml:space="preserve"> </w:t>
      </w:r>
      <w:r w:rsidR="009063B9" w:rsidRPr="00193367">
        <w:rPr>
          <w:rFonts w:cs="Arial"/>
          <w:sz w:val="22"/>
          <w:szCs w:val="22"/>
          <w:lang w:val="pt-PT"/>
        </w:rPr>
        <w:t>d</w:t>
      </w:r>
      <w:r w:rsidRPr="00193367">
        <w:rPr>
          <w:rFonts w:cs="Arial"/>
          <w:sz w:val="22"/>
          <w:szCs w:val="22"/>
          <w:lang w:val="pt-PT"/>
        </w:rPr>
        <w:t>o consentimento prévio escrito</w:t>
      </w:r>
      <w:r w:rsidR="009063B9" w:rsidRPr="00193367">
        <w:rPr>
          <w:rFonts w:cs="Arial"/>
          <w:sz w:val="22"/>
          <w:szCs w:val="22"/>
          <w:lang w:val="pt-PT"/>
        </w:rPr>
        <w:t xml:space="preserve"> por parte</w:t>
      </w:r>
      <w:r w:rsidRPr="00193367">
        <w:rPr>
          <w:rFonts w:cs="Arial"/>
          <w:sz w:val="22"/>
          <w:szCs w:val="22"/>
          <w:lang w:val="pt-PT"/>
        </w:rPr>
        <w:t xml:space="preserve"> da RNT ;</w:t>
      </w:r>
    </w:p>
    <w:p w14:paraId="1FF91B02" w14:textId="0891507E" w:rsidR="00370925" w:rsidRDefault="00807C97" w:rsidP="007333DE">
      <w:pPr>
        <w:pStyle w:val="MTVFL2"/>
        <w:numPr>
          <w:ilvl w:val="0"/>
          <w:numId w:val="65"/>
        </w:numPr>
        <w:rPr>
          <w:rFonts w:cs="Arial"/>
          <w:sz w:val="22"/>
          <w:szCs w:val="22"/>
          <w:lang w:val="pt-PT"/>
        </w:rPr>
      </w:pPr>
      <w:r w:rsidRPr="00807C97">
        <w:rPr>
          <w:rFonts w:cs="Arial"/>
          <w:sz w:val="22"/>
          <w:szCs w:val="22"/>
          <w:lang w:val="pt-PT"/>
        </w:rPr>
        <w:t xml:space="preserve">exceto para fins de </w:t>
      </w:r>
      <w:r w:rsidR="006523F7">
        <w:rPr>
          <w:rFonts w:cs="Arial"/>
          <w:sz w:val="22"/>
          <w:szCs w:val="22"/>
          <w:lang w:val="pt-PT"/>
        </w:rPr>
        <w:t>fusão</w:t>
      </w:r>
      <w:r w:rsidRPr="00807C97">
        <w:rPr>
          <w:rFonts w:cs="Arial"/>
          <w:sz w:val="22"/>
          <w:szCs w:val="22"/>
          <w:lang w:val="pt-PT"/>
        </w:rPr>
        <w:t xml:space="preserve"> ou re</w:t>
      </w:r>
      <w:r w:rsidR="006523F7">
        <w:rPr>
          <w:rFonts w:cs="Arial"/>
          <w:sz w:val="22"/>
          <w:szCs w:val="22"/>
          <w:lang w:val="pt-PT"/>
        </w:rPr>
        <w:t>struturação</w:t>
      </w:r>
      <w:r w:rsidRPr="00807C97">
        <w:rPr>
          <w:rFonts w:cs="Arial"/>
          <w:sz w:val="22"/>
          <w:szCs w:val="22"/>
          <w:lang w:val="pt-PT"/>
        </w:rPr>
        <w:t xml:space="preserve"> (desde que tal </w:t>
      </w:r>
      <w:r w:rsidR="006523F7">
        <w:rPr>
          <w:rFonts w:cs="Arial"/>
          <w:sz w:val="22"/>
          <w:szCs w:val="22"/>
          <w:lang w:val="pt-PT"/>
        </w:rPr>
        <w:t>fusão</w:t>
      </w:r>
      <w:r w:rsidRPr="00807C97">
        <w:rPr>
          <w:rFonts w:cs="Arial"/>
          <w:sz w:val="22"/>
          <w:szCs w:val="22"/>
          <w:lang w:val="pt-PT"/>
        </w:rPr>
        <w:t xml:space="preserve"> ou </w:t>
      </w:r>
      <w:r w:rsidR="006523F7" w:rsidRPr="00807C97">
        <w:rPr>
          <w:rFonts w:cs="Arial"/>
          <w:sz w:val="22"/>
          <w:szCs w:val="22"/>
          <w:lang w:val="pt-PT"/>
        </w:rPr>
        <w:t>re</w:t>
      </w:r>
      <w:r w:rsidR="006523F7">
        <w:rPr>
          <w:rFonts w:cs="Arial"/>
          <w:sz w:val="22"/>
          <w:szCs w:val="22"/>
          <w:lang w:val="pt-PT"/>
        </w:rPr>
        <w:t>struturação</w:t>
      </w:r>
      <w:r w:rsidRPr="00807C97">
        <w:rPr>
          <w:rFonts w:cs="Arial"/>
          <w:sz w:val="22"/>
          <w:szCs w:val="22"/>
          <w:lang w:val="pt-PT"/>
        </w:rPr>
        <w:t xml:space="preserve"> não afete a capacidade da entidade </w:t>
      </w:r>
      <w:r w:rsidR="008B49F0">
        <w:rPr>
          <w:rFonts w:cs="Arial"/>
          <w:sz w:val="22"/>
          <w:szCs w:val="22"/>
          <w:lang w:val="pt-PT"/>
        </w:rPr>
        <w:t>agregada</w:t>
      </w:r>
      <w:r w:rsidRPr="00807C97">
        <w:rPr>
          <w:rFonts w:cs="Arial"/>
          <w:sz w:val="22"/>
          <w:szCs w:val="22"/>
          <w:lang w:val="pt-PT"/>
        </w:rPr>
        <w:t xml:space="preserve"> ou re</w:t>
      </w:r>
      <w:r w:rsidR="006523F7">
        <w:rPr>
          <w:rFonts w:cs="Arial"/>
          <w:sz w:val="22"/>
          <w:szCs w:val="22"/>
          <w:lang w:val="pt-PT"/>
        </w:rPr>
        <w:t>struturada</w:t>
      </w:r>
      <w:r w:rsidRPr="00807C97">
        <w:rPr>
          <w:rFonts w:cs="Arial"/>
          <w:sz w:val="22"/>
          <w:szCs w:val="22"/>
          <w:lang w:val="pt-PT"/>
        </w:rPr>
        <w:t xml:space="preserve">, conforme </w:t>
      </w:r>
      <w:r w:rsidR="008B49F0">
        <w:rPr>
          <w:rFonts w:cs="Arial"/>
          <w:sz w:val="22"/>
          <w:szCs w:val="22"/>
          <w:lang w:val="pt-PT"/>
        </w:rPr>
        <w:t xml:space="preserve">seja </w:t>
      </w:r>
      <w:r w:rsidRPr="00807C97">
        <w:rPr>
          <w:rFonts w:cs="Arial"/>
          <w:sz w:val="22"/>
          <w:szCs w:val="22"/>
          <w:lang w:val="pt-PT"/>
        </w:rPr>
        <w:t xml:space="preserve">o caso, para cumprir </w:t>
      </w:r>
      <w:r w:rsidR="008B49F0">
        <w:rPr>
          <w:rFonts w:cs="Arial"/>
          <w:sz w:val="22"/>
          <w:szCs w:val="22"/>
          <w:lang w:val="pt-PT"/>
        </w:rPr>
        <w:t>com as suas obrigações que estão dispostas</w:t>
      </w:r>
      <w:r w:rsidRPr="00807C97">
        <w:rPr>
          <w:rFonts w:cs="Arial"/>
          <w:sz w:val="22"/>
          <w:szCs w:val="22"/>
          <w:lang w:val="pt-PT"/>
        </w:rPr>
        <w:t xml:space="preserve"> </w:t>
      </w:r>
      <w:r w:rsidR="008B49F0">
        <w:rPr>
          <w:rFonts w:cs="Arial"/>
          <w:sz w:val="22"/>
          <w:szCs w:val="22"/>
          <w:lang w:val="pt-PT"/>
        </w:rPr>
        <w:t>neste Contrato</w:t>
      </w:r>
      <w:r w:rsidRPr="00807C97">
        <w:rPr>
          <w:rFonts w:cs="Arial"/>
          <w:sz w:val="22"/>
          <w:szCs w:val="22"/>
          <w:lang w:val="pt-PT"/>
        </w:rPr>
        <w:t>), a ocorrência de qualquer um dos seguintes eventos e a continuação do</w:t>
      </w:r>
      <w:r w:rsidR="00D24DF6">
        <w:rPr>
          <w:rFonts w:cs="Arial"/>
          <w:sz w:val="22"/>
          <w:szCs w:val="22"/>
          <w:lang w:val="pt-PT"/>
        </w:rPr>
        <w:t>s</w:t>
      </w:r>
      <w:r w:rsidRPr="00807C97">
        <w:rPr>
          <w:rFonts w:cs="Arial"/>
          <w:sz w:val="22"/>
          <w:szCs w:val="22"/>
          <w:lang w:val="pt-PT"/>
        </w:rPr>
        <w:t xml:space="preserve"> mesmo</w:t>
      </w:r>
      <w:r w:rsidR="00D24DF6">
        <w:rPr>
          <w:rFonts w:cs="Arial"/>
          <w:sz w:val="22"/>
          <w:szCs w:val="22"/>
          <w:lang w:val="pt-PT"/>
        </w:rPr>
        <w:t>s</w:t>
      </w:r>
      <w:r w:rsidRPr="00807C97">
        <w:rPr>
          <w:rFonts w:cs="Arial"/>
          <w:sz w:val="22"/>
          <w:szCs w:val="22"/>
          <w:lang w:val="pt-PT"/>
        </w:rPr>
        <w:t xml:space="preserve"> sem </w:t>
      </w:r>
      <w:r w:rsidR="00D24DF6">
        <w:rPr>
          <w:rFonts w:cs="Arial"/>
          <w:sz w:val="22"/>
          <w:szCs w:val="22"/>
          <w:lang w:val="pt-PT"/>
        </w:rPr>
        <w:t>solução</w:t>
      </w:r>
      <w:r w:rsidRPr="00807C97">
        <w:rPr>
          <w:rFonts w:cs="Arial"/>
          <w:sz w:val="22"/>
          <w:szCs w:val="22"/>
          <w:lang w:val="pt-PT"/>
        </w:rPr>
        <w:t xml:space="preserve"> ou revogação por um período de trinta (30) dias a partir de então:</w:t>
      </w:r>
      <w:r w:rsidR="004C63DD">
        <w:rPr>
          <w:rFonts w:cs="Arial"/>
          <w:sz w:val="22"/>
          <w:szCs w:val="22"/>
          <w:lang w:val="pt-PT"/>
        </w:rPr>
        <w:t xml:space="preserve"> (i) </w:t>
      </w:r>
      <w:r w:rsidR="004C63DD" w:rsidRPr="004C63DD">
        <w:rPr>
          <w:rFonts w:cs="Arial"/>
          <w:sz w:val="22"/>
          <w:szCs w:val="22"/>
          <w:lang w:val="pt-PT"/>
        </w:rPr>
        <w:t xml:space="preserve">a aprovação de uma resolução </w:t>
      </w:r>
      <w:r w:rsidR="004C63DD">
        <w:rPr>
          <w:rFonts w:cs="Arial"/>
          <w:sz w:val="22"/>
          <w:szCs w:val="22"/>
          <w:lang w:val="pt-PT"/>
        </w:rPr>
        <w:t>por parte dos</w:t>
      </w:r>
      <w:r w:rsidR="004C63DD" w:rsidRPr="004C63DD">
        <w:rPr>
          <w:rFonts w:cs="Arial"/>
          <w:sz w:val="22"/>
          <w:szCs w:val="22"/>
          <w:lang w:val="pt-PT"/>
        </w:rPr>
        <w:t xml:space="preserve"> acionistas, diretores ou órgão equivalente </w:t>
      </w:r>
      <w:r w:rsidR="004C63DD">
        <w:rPr>
          <w:rFonts w:cs="Arial"/>
          <w:sz w:val="22"/>
          <w:szCs w:val="22"/>
          <w:lang w:val="pt-PT"/>
        </w:rPr>
        <w:t>do Promotor</w:t>
      </w:r>
      <w:r w:rsidR="004C63DD" w:rsidRPr="004C63DD">
        <w:rPr>
          <w:rFonts w:cs="Arial"/>
          <w:sz w:val="22"/>
          <w:szCs w:val="22"/>
          <w:lang w:val="pt-PT"/>
        </w:rPr>
        <w:t xml:space="preserve"> do Projeto para a liquidação voluntári</w:t>
      </w:r>
      <w:r w:rsidR="004C63DD">
        <w:rPr>
          <w:rFonts w:cs="Arial"/>
          <w:sz w:val="22"/>
          <w:szCs w:val="22"/>
          <w:lang w:val="pt-PT"/>
        </w:rPr>
        <w:t>a desta entidade</w:t>
      </w:r>
      <w:r w:rsidR="004C63DD" w:rsidRPr="004C63DD">
        <w:rPr>
          <w:rFonts w:cs="Arial"/>
          <w:sz w:val="22"/>
          <w:szCs w:val="22"/>
          <w:lang w:val="pt-PT"/>
        </w:rPr>
        <w:t>;</w:t>
      </w:r>
      <w:r w:rsidR="00623DF3">
        <w:rPr>
          <w:rFonts w:cs="Arial"/>
          <w:sz w:val="22"/>
          <w:szCs w:val="22"/>
          <w:lang w:val="pt-PT"/>
        </w:rPr>
        <w:t xml:space="preserve"> (ii) </w:t>
      </w:r>
      <w:r w:rsidR="00623DF3" w:rsidRPr="00623DF3">
        <w:rPr>
          <w:rFonts w:cs="Arial"/>
          <w:sz w:val="22"/>
          <w:szCs w:val="22"/>
          <w:lang w:val="pt-PT"/>
        </w:rPr>
        <w:t xml:space="preserve">a nomeação de um liquidante </w:t>
      </w:r>
      <w:r w:rsidR="00623DF3">
        <w:rPr>
          <w:rFonts w:cs="Arial"/>
          <w:sz w:val="22"/>
          <w:szCs w:val="22"/>
          <w:lang w:val="pt-PT"/>
        </w:rPr>
        <w:t>por parte do Promotor</w:t>
      </w:r>
      <w:r w:rsidR="00623DF3" w:rsidRPr="004C63DD">
        <w:rPr>
          <w:rFonts w:cs="Arial"/>
          <w:sz w:val="22"/>
          <w:szCs w:val="22"/>
          <w:lang w:val="pt-PT"/>
        </w:rPr>
        <w:t xml:space="preserve"> do Projeto </w:t>
      </w:r>
      <w:r w:rsidR="00623DF3" w:rsidRPr="00623DF3">
        <w:rPr>
          <w:rFonts w:cs="Arial"/>
          <w:sz w:val="22"/>
          <w:szCs w:val="22"/>
          <w:lang w:val="pt-PT"/>
        </w:rPr>
        <w:t>ou pelo Controlador de Empresas para</w:t>
      </w:r>
      <w:r w:rsidR="00623DF3">
        <w:rPr>
          <w:rFonts w:cs="Arial"/>
          <w:sz w:val="22"/>
          <w:szCs w:val="22"/>
          <w:lang w:val="pt-PT"/>
        </w:rPr>
        <w:t xml:space="preserve"> a</w:t>
      </w:r>
      <w:r w:rsidR="00623DF3" w:rsidRPr="00623DF3">
        <w:rPr>
          <w:rFonts w:cs="Arial"/>
          <w:sz w:val="22"/>
          <w:szCs w:val="22"/>
          <w:lang w:val="pt-PT"/>
        </w:rPr>
        <w:t xml:space="preserve"> liquidação </w:t>
      </w:r>
      <w:r w:rsidR="00623DF3">
        <w:rPr>
          <w:rFonts w:cs="Arial"/>
          <w:sz w:val="22"/>
          <w:szCs w:val="22"/>
          <w:lang w:val="pt-PT"/>
        </w:rPr>
        <w:t>do Promotor</w:t>
      </w:r>
      <w:r w:rsidR="00623DF3" w:rsidRPr="004C63DD">
        <w:rPr>
          <w:rFonts w:cs="Arial"/>
          <w:sz w:val="22"/>
          <w:szCs w:val="22"/>
          <w:lang w:val="pt-PT"/>
        </w:rPr>
        <w:t xml:space="preserve"> do</w:t>
      </w:r>
      <w:r w:rsidR="00623DF3" w:rsidRPr="00623DF3">
        <w:rPr>
          <w:rFonts w:cs="Arial"/>
          <w:sz w:val="22"/>
          <w:szCs w:val="22"/>
          <w:lang w:val="pt-PT"/>
        </w:rPr>
        <w:t xml:space="preserve"> Projeto</w:t>
      </w:r>
      <w:r w:rsidR="00623DF3">
        <w:rPr>
          <w:rFonts w:cs="Arial"/>
          <w:sz w:val="22"/>
          <w:szCs w:val="22"/>
          <w:lang w:val="pt-PT"/>
        </w:rPr>
        <w:t xml:space="preserve">; (iii) </w:t>
      </w:r>
      <w:r w:rsidR="001334DF" w:rsidRPr="001334DF">
        <w:rPr>
          <w:rFonts w:cs="Arial"/>
          <w:sz w:val="22"/>
          <w:szCs w:val="22"/>
          <w:lang w:val="pt-PT"/>
        </w:rPr>
        <w:t xml:space="preserve">a emissão de uma ordem final e conclusiva por </w:t>
      </w:r>
      <w:r w:rsidR="001334DF">
        <w:rPr>
          <w:rFonts w:cs="Arial"/>
          <w:sz w:val="22"/>
          <w:szCs w:val="22"/>
          <w:lang w:val="pt-PT"/>
        </w:rPr>
        <w:t xml:space="preserve">parte de </w:t>
      </w:r>
      <w:r w:rsidR="001334DF" w:rsidRPr="001334DF">
        <w:rPr>
          <w:rFonts w:cs="Arial"/>
          <w:sz w:val="22"/>
          <w:szCs w:val="22"/>
          <w:lang w:val="pt-PT"/>
        </w:rPr>
        <w:t xml:space="preserve">um tribunal competente para a liquidação </w:t>
      </w:r>
      <w:r w:rsidR="001334DF">
        <w:rPr>
          <w:rFonts w:cs="Arial"/>
          <w:sz w:val="22"/>
          <w:szCs w:val="22"/>
          <w:lang w:val="pt-PT"/>
        </w:rPr>
        <w:t>do Promotor</w:t>
      </w:r>
      <w:r w:rsidR="001334DF" w:rsidRPr="004C63DD">
        <w:rPr>
          <w:rFonts w:cs="Arial"/>
          <w:sz w:val="22"/>
          <w:szCs w:val="22"/>
          <w:lang w:val="pt-PT"/>
        </w:rPr>
        <w:t xml:space="preserve"> </w:t>
      </w:r>
      <w:r w:rsidR="006E5BB3">
        <w:rPr>
          <w:rFonts w:cs="Arial"/>
          <w:sz w:val="22"/>
          <w:szCs w:val="22"/>
          <w:lang w:val="pt-PT"/>
        </w:rPr>
        <w:t>do Projeto; ou (iv)</w:t>
      </w:r>
      <w:r w:rsidR="007333DE">
        <w:rPr>
          <w:rFonts w:cs="Arial"/>
          <w:sz w:val="22"/>
          <w:szCs w:val="22"/>
          <w:lang w:val="pt-PT"/>
        </w:rPr>
        <w:t xml:space="preserve"> </w:t>
      </w:r>
      <w:r w:rsidR="007333DE" w:rsidRPr="007333DE">
        <w:rPr>
          <w:rFonts w:cs="Arial"/>
          <w:sz w:val="22"/>
          <w:szCs w:val="22"/>
          <w:lang w:val="pt-PT"/>
        </w:rPr>
        <w:t>a transferência, trans</w:t>
      </w:r>
      <w:r w:rsidR="00193DB4">
        <w:rPr>
          <w:rFonts w:cs="Arial"/>
          <w:sz w:val="22"/>
          <w:szCs w:val="22"/>
          <w:lang w:val="pt-PT"/>
        </w:rPr>
        <w:t>missão</w:t>
      </w:r>
      <w:r w:rsidR="007333DE" w:rsidRPr="007333DE">
        <w:rPr>
          <w:rFonts w:cs="Arial"/>
          <w:sz w:val="22"/>
          <w:szCs w:val="22"/>
          <w:lang w:val="pt-PT"/>
        </w:rPr>
        <w:t xml:space="preserve">, perda ou renúncia (exceto para os Credores ou para um Cessionário Permitido) do direito </w:t>
      </w:r>
      <w:r w:rsidR="00193DB4">
        <w:rPr>
          <w:rFonts w:cs="Arial"/>
          <w:sz w:val="22"/>
          <w:szCs w:val="22"/>
          <w:lang w:val="pt-PT"/>
        </w:rPr>
        <w:t>do Promotor</w:t>
      </w:r>
      <w:r w:rsidR="00193DB4" w:rsidRPr="004C63DD">
        <w:rPr>
          <w:rFonts w:cs="Arial"/>
          <w:sz w:val="22"/>
          <w:szCs w:val="22"/>
          <w:lang w:val="pt-PT"/>
        </w:rPr>
        <w:t xml:space="preserve"> </w:t>
      </w:r>
      <w:r w:rsidR="00193DB4">
        <w:rPr>
          <w:rFonts w:cs="Arial"/>
          <w:sz w:val="22"/>
          <w:szCs w:val="22"/>
          <w:lang w:val="pt-PT"/>
        </w:rPr>
        <w:t>do Projeto de possuir e/</w:t>
      </w:r>
      <w:r w:rsidR="007333DE" w:rsidRPr="007333DE">
        <w:rPr>
          <w:rFonts w:cs="Arial"/>
          <w:sz w:val="22"/>
          <w:szCs w:val="22"/>
          <w:lang w:val="pt-PT"/>
        </w:rPr>
        <w:t>ou operar a In</w:t>
      </w:r>
      <w:r w:rsidR="00193DB4">
        <w:rPr>
          <w:rFonts w:cs="Arial"/>
          <w:sz w:val="22"/>
          <w:szCs w:val="22"/>
          <w:lang w:val="pt-PT"/>
        </w:rPr>
        <w:t>fraestrutura</w:t>
      </w:r>
      <w:r w:rsidR="007333DE" w:rsidRPr="007333DE">
        <w:rPr>
          <w:rFonts w:cs="Arial"/>
          <w:sz w:val="22"/>
          <w:szCs w:val="22"/>
          <w:lang w:val="pt-PT"/>
        </w:rPr>
        <w:t xml:space="preserve"> ou qualquer parte relevante da mesma ou </w:t>
      </w:r>
      <w:r w:rsidR="00193DB4">
        <w:rPr>
          <w:rFonts w:cs="Arial"/>
          <w:sz w:val="22"/>
          <w:szCs w:val="22"/>
          <w:lang w:val="pt-PT"/>
        </w:rPr>
        <w:t xml:space="preserve">para </w:t>
      </w:r>
      <w:r w:rsidR="007333DE" w:rsidRPr="007333DE">
        <w:rPr>
          <w:rFonts w:cs="Arial"/>
          <w:sz w:val="22"/>
          <w:szCs w:val="22"/>
          <w:lang w:val="pt-PT"/>
        </w:rPr>
        <w:t xml:space="preserve">ocupar o </w:t>
      </w:r>
      <w:r w:rsidR="00193DB4">
        <w:rPr>
          <w:rFonts w:cs="Arial"/>
          <w:sz w:val="22"/>
          <w:szCs w:val="22"/>
          <w:lang w:val="pt-PT"/>
        </w:rPr>
        <w:t>Local para</w:t>
      </w:r>
      <w:r w:rsidR="007333DE" w:rsidRPr="007333DE">
        <w:rPr>
          <w:rFonts w:cs="Arial"/>
          <w:sz w:val="22"/>
          <w:szCs w:val="22"/>
          <w:lang w:val="pt-PT"/>
        </w:rPr>
        <w:t xml:space="preserve"> qualquer pes</w:t>
      </w:r>
      <w:r w:rsidR="00193DB4">
        <w:rPr>
          <w:rFonts w:cs="Arial"/>
          <w:sz w:val="22"/>
          <w:szCs w:val="22"/>
          <w:lang w:val="pt-PT"/>
        </w:rPr>
        <w:t>soa sem a prévia autorização escrita por parte</w:t>
      </w:r>
      <w:r w:rsidR="007333DE" w:rsidRPr="007333DE">
        <w:rPr>
          <w:rFonts w:cs="Arial"/>
          <w:sz w:val="22"/>
          <w:szCs w:val="22"/>
          <w:lang w:val="pt-PT"/>
        </w:rPr>
        <w:t xml:space="preserve"> da RNT</w:t>
      </w:r>
      <w:r w:rsidR="00193DB4">
        <w:rPr>
          <w:rFonts w:cs="Arial"/>
          <w:sz w:val="22"/>
          <w:szCs w:val="22"/>
          <w:lang w:val="pt-PT"/>
        </w:rPr>
        <w:t>;</w:t>
      </w:r>
    </w:p>
    <w:p w14:paraId="1457C561" w14:textId="7F9B8276" w:rsidR="00193367" w:rsidRDefault="00193367" w:rsidP="00193367">
      <w:pPr>
        <w:pStyle w:val="MTVFL2"/>
        <w:numPr>
          <w:ilvl w:val="0"/>
          <w:numId w:val="65"/>
        </w:numPr>
        <w:rPr>
          <w:rFonts w:cs="Arial"/>
          <w:sz w:val="22"/>
          <w:szCs w:val="22"/>
          <w:lang w:val="pt-PT"/>
        </w:rPr>
      </w:pPr>
      <w:r w:rsidRPr="00193367">
        <w:rPr>
          <w:rFonts w:cs="Arial"/>
          <w:sz w:val="22"/>
          <w:szCs w:val="22"/>
          <w:lang w:val="pt-PT"/>
        </w:rPr>
        <w:t xml:space="preserve">qualquer declaração, representação ou garantia </w:t>
      </w:r>
      <w:r w:rsidR="00CD53BE">
        <w:rPr>
          <w:rFonts w:cs="Arial"/>
          <w:sz w:val="22"/>
          <w:szCs w:val="22"/>
          <w:lang w:val="pt-PT"/>
        </w:rPr>
        <w:t>por parte do Promotor do Projeto neste Contrato</w:t>
      </w:r>
      <w:r w:rsidRPr="00193367">
        <w:rPr>
          <w:rFonts w:cs="Arial"/>
          <w:sz w:val="22"/>
          <w:szCs w:val="22"/>
          <w:lang w:val="pt-PT"/>
        </w:rPr>
        <w:t xml:space="preserve"> provando ter </w:t>
      </w:r>
      <w:r w:rsidR="00CD53BE">
        <w:rPr>
          <w:rFonts w:cs="Arial"/>
          <w:sz w:val="22"/>
          <w:szCs w:val="22"/>
          <w:lang w:val="pt-PT"/>
        </w:rPr>
        <w:t>sido incorreta em qualquer aspe</w:t>
      </w:r>
      <w:r w:rsidRPr="00193367">
        <w:rPr>
          <w:rFonts w:cs="Arial"/>
          <w:sz w:val="22"/>
          <w:szCs w:val="22"/>
          <w:lang w:val="pt-PT"/>
        </w:rPr>
        <w:t xml:space="preserve">to relevante quando </w:t>
      </w:r>
      <w:r w:rsidR="00CD53BE">
        <w:rPr>
          <w:rFonts w:cs="Arial"/>
          <w:sz w:val="22"/>
          <w:szCs w:val="22"/>
          <w:lang w:val="pt-PT"/>
        </w:rPr>
        <w:t>tenha sido</w:t>
      </w:r>
      <w:r w:rsidRPr="00193367">
        <w:rPr>
          <w:rFonts w:cs="Arial"/>
          <w:sz w:val="22"/>
          <w:szCs w:val="22"/>
          <w:lang w:val="pt-PT"/>
        </w:rPr>
        <w:t xml:space="preserve"> considerada como tendo sido feita, e tal falha ou declaração incorreta, representação ou garantia tendo um efeito material e adverso sobre a capacidade </w:t>
      </w:r>
      <w:r w:rsidR="00CD53BE">
        <w:rPr>
          <w:rFonts w:cs="Arial"/>
          <w:sz w:val="22"/>
          <w:szCs w:val="22"/>
          <w:lang w:val="pt-PT"/>
        </w:rPr>
        <w:t>do Promotor</w:t>
      </w:r>
      <w:r w:rsidRPr="00193367">
        <w:rPr>
          <w:rFonts w:cs="Arial"/>
          <w:sz w:val="22"/>
          <w:szCs w:val="22"/>
          <w:lang w:val="pt-PT"/>
        </w:rPr>
        <w:t xml:space="preserve"> do Projeto de cumprir </w:t>
      </w:r>
      <w:r w:rsidR="00CD53BE">
        <w:rPr>
          <w:rFonts w:cs="Arial"/>
          <w:sz w:val="22"/>
          <w:szCs w:val="22"/>
          <w:lang w:val="pt-PT"/>
        </w:rPr>
        <w:t xml:space="preserve">com as </w:t>
      </w:r>
      <w:r w:rsidRPr="00193367">
        <w:rPr>
          <w:rFonts w:cs="Arial"/>
          <w:sz w:val="22"/>
          <w:szCs w:val="22"/>
          <w:lang w:val="pt-PT"/>
        </w:rPr>
        <w:t xml:space="preserve">suas obrigações </w:t>
      </w:r>
      <w:r w:rsidR="00CD53BE">
        <w:rPr>
          <w:rFonts w:cs="Arial"/>
          <w:sz w:val="22"/>
          <w:szCs w:val="22"/>
          <w:lang w:val="pt-PT"/>
        </w:rPr>
        <w:t>que estão dispostas</w:t>
      </w:r>
      <w:r w:rsidRPr="00193367">
        <w:rPr>
          <w:rFonts w:cs="Arial"/>
          <w:sz w:val="22"/>
          <w:szCs w:val="22"/>
          <w:lang w:val="pt-PT"/>
        </w:rPr>
        <w:t xml:space="preserve"> </w:t>
      </w:r>
      <w:r w:rsidR="00CD53BE">
        <w:rPr>
          <w:rFonts w:cs="Arial"/>
          <w:sz w:val="22"/>
          <w:szCs w:val="22"/>
          <w:lang w:val="pt-PT"/>
        </w:rPr>
        <w:t>n</w:t>
      </w:r>
      <w:r w:rsidRPr="00193367">
        <w:rPr>
          <w:rFonts w:cs="Arial"/>
          <w:sz w:val="22"/>
          <w:szCs w:val="22"/>
          <w:lang w:val="pt-PT"/>
        </w:rPr>
        <w:t xml:space="preserve">este Contrato e, </w:t>
      </w:r>
      <w:r w:rsidR="004B0E93">
        <w:rPr>
          <w:rFonts w:cs="Arial"/>
          <w:sz w:val="22"/>
          <w:szCs w:val="22"/>
          <w:lang w:val="pt-PT"/>
        </w:rPr>
        <w:t>sujeita a</w:t>
      </w:r>
      <w:r w:rsidRPr="00193367">
        <w:rPr>
          <w:rFonts w:cs="Arial"/>
          <w:sz w:val="22"/>
          <w:szCs w:val="22"/>
          <w:lang w:val="pt-PT"/>
        </w:rPr>
        <w:t xml:space="preserve"> solução, não tiver sido </w:t>
      </w:r>
      <w:r w:rsidR="004B0E93">
        <w:rPr>
          <w:rFonts w:cs="Arial"/>
          <w:sz w:val="22"/>
          <w:szCs w:val="22"/>
          <w:lang w:val="pt-PT"/>
        </w:rPr>
        <w:t xml:space="preserve">solucionada no prazo </w:t>
      </w:r>
      <w:r w:rsidRPr="00193367">
        <w:rPr>
          <w:rFonts w:cs="Arial"/>
          <w:sz w:val="22"/>
          <w:szCs w:val="22"/>
          <w:lang w:val="pt-PT"/>
        </w:rPr>
        <w:t xml:space="preserve">de trinta (30) dias </w:t>
      </w:r>
      <w:r w:rsidR="004B0E93">
        <w:rPr>
          <w:rFonts w:cs="Arial"/>
          <w:sz w:val="22"/>
          <w:szCs w:val="22"/>
          <w:lang w:val="pt-PT"/>
        </w:rPr>
        <w:t>da notificação</w:t>
      </w:r>
      <w:r w:rsidRPr="00193367">
        <w:rPr>
          <w:rFonts w:cs="Arial"/>
          <w:sz w:val="22"/>
          <w:szCs w:val="22"/>
          <w:lang w:val="pt-PT"/>
        </w:rPr>
        <w:t xml:space="preserve"> </w:t>
      </w:r>
      <w:r w:rsidR="004B0E93">
        <w:rPr>
          <w:rFonts w:cs="Arial"/>
          <w:sz w:val="22"/>
          <w:szCs w:val="22"/>
          <w:lang w:val="pt-PT"/>
        </w:rPr>
        <w:t>prestada</w:t>
      </w:r>
      <w:r w:rsidRPr="00193367">
        <w:rPr>
          <w:rFonts w:cs="Arial"/>
          <w:sz w:val="22"/>
          <w:szCs w:val="22"/>
          <w:lang w:val="pt-PT"/>
        </w:rPr>
        <w:t xml:space="preserve"> pela RNT </w:t>
      </w:r>
      <w:r w:rsidR="004B0E93">
        <w:rPr>
          <w:rFonts w:cs="Arial"/>
          <w:sz w:val="22"/>
          <w:szCs w:val="22"/>
          <w:lang w:val="pt-PT"/>
        </w:rPr>
        <w:t>com a especificação da infração</w:t>
      </w:r>
      <w:r w:rsidRPr="00193367">
        <w:rPr>
          <w:rFonts w:cs="Arial"/>
          <w:sz w:val="22"/>
          <w:szCs w:val="22"/>
          <w:lang w:val="pt-PT"/>
        </w:rPr>
        <w:t xml:space="preserve"> relevante ou outro período</w:t>
      </w:r>
      <w:r w:rsidR="004B0E93">
        <w:rPr>
          <w:rFonts w:cs="Arial"/>
          <w:sz w:val="22"/>
          <w:szCs w:val="22"/>
          <w:lang w:val="pt-PT"/>
        </w:rPr>
        <w:t xml:space="preserve"> conforme possa ser</w:t>
      </w:r>
      <w:r w:rsidRPr="00193367">
        <w:rPr>
          <w:rFonts w:cs="Arial"/>
          <w:sz w:val="22"/>
          <w:szCs w:val="22"/>
          <w:lang w:val="pt-PT"/>
        </w:rPr>
        <w:t xml:space="preserve"> especificado no</w:t>
      </w:r>
      <w:r w:rsidR="004B0E93">
        <w:rPr>
          <w:rFonts w:cs="Arial"/>
          <w:sz w:val="22"/>
          <w:szCs w:val="22"/>
          <w:lang w:val="pt-PT"/>
        </w:rPr>
        <w:t xml:space="preserve"> presente</w:t>
      </w:r>
      <w:r w:rsidRPr="00193367">
        <w:rPr>
          <w:rFonts w:cs="Arial"/>
          <w:sz w:val="22"/>
          <w:szCs w:val="22"/>
          <w:lang w:val="pt-PT"/>
        </w:rPr>
        <w:t xml:space="preserve"> Contrato;</w:t>
      </w:r>
    </w:p>
    <w:p w14:paraId="26FC1677" w14:textId="77777777" w:rsidR="00F504CF" w:rsidRDefault="008074E8" w:rsidP="00F504CF">
      <w:pPr>
        <w:pStyle w:val="MTVFL2"/>
        <w:numPr>
          <w:ilvl w:val="0"/>
          <w:numId w:val="65"/>
        </w:numPr>
        <w:rPr>
          <w:rFonts w:cs="Arial"/>
          <w:sz w:val="22"/>
          <w:szCs w:val="22"/>
          <w:lang w:val="pt-PT"/>
        </w:rPr>
      </w:pPr>
      <w:r w:rsidRPr="00F504CF">
        <w:rPr>
          <w:rFonts w:cs="Arial"/>
          <w:sz w:val="22"/>
          <w:szCs w:val="22"/>
          <w:lang w:val="pt-PT"/>
        </w:rPr>
        <w:t xml:space="preserve">qualquer infração material por parte do Promotor </w:t>
      </w:r>
      <w:r w:rsidR="001607E0" w:rsidRPr="00F504CF">
        <w:rPr>
          <w:rFonts w:cs="Arial"/>
          <w:sz w:val="22"/>
          <w:szCs w:val="22"/>
          <w:lang w:val="pt-PT"/>
        </w:rPr>
        <w:t xml:space="preserve">do Projeto que impeça </w:t>
      </w:r>
      <w:r w:rsidRPr="00F504CF">
        <w:rPr>
          <w:rFonts w:cs="Arial"/>
          <w:sz w:val="22"/>
          <w:szCs w:val="22"/>
          <w:lang w:val="pt-PT"/>
        </w:rPr>
        <w:t xml:space="preserve"> este de entregar a Energia Gerada no Ponto de Entrega em conformidade com este Contrato que não seja solucionada num prazo de trinta (30) Dias após a Notificação da RNT, afirmando que ocorreu uma infração substancial de tal Contrato e que tal pode resultar na rescisão do </w:t>
      </w:r>
      <w:r w:rsidR="001607E0" w:rsidRPr="00F504CF">
        <w:rPr>
          <w:rFonts w:cs="Arial"/>
          <w:sz w:val="22"/>
          <w:szCs w:val="22"/>
          <w:lang w:val="pt-PT"/>
        </w:rPr>
        <w:t>mesmo</w:t>
      </w:r>
      <w:r w:rsidRPr="00F504CF">
        <w:rPr>
          <w:rFonts w:cs="Arial"/>
          <w:sz w:val="22"/>
          <w:szCs w:val="22"/>
          <w:lang w:val="pt-PT"/>
        </w:rPr>
        <w:t>, identificando a infração relevante em questão com detalhes e exigindo a respetiva solução.</w:t>
      </w:r>
      <w:bookmarkStart w:id="755" w:name="_DV_M863"/>
      <w:bookmarkStart w:id="756" w:name="_DV_M868"/>
      <w:bookmarkStart w:id="757" w:name="_DV_M869"/>
      <w:bookmarkStart w:id="758" w:name="_DV_M871"/>
      <w:bookmarkStart w:id="759" w:name="_DV_M872"/>
      <w:bookmarkStart w:id="760" w:name="_DV_M873"/>
      <w:bookmarkEnd w:id="755"/>
      <w:bookmarkEnd w:id="756"/>
      <w:bookmarkEnd w:id="757"/>
      <w:bookmarkEnd w:id="758"/>
      <w:bookmarkEnd w:id="759"/>
      <w:bookmarkEnd w:id="760"/>
    </w:p>
    <w:p w14:paraId="0578AB6C" w14:textId="1AE3E0F3" w:rsidR="008320AB" w:rsidRPr="00F504CF" w:rsidRDefault="00F504CF" w:rsidP="00F504CF">
      <w:pPr>
        <w:pStyle w:val="MTVFL2"/>
        <w:numPr>
          <w:ilvl w:val="2"/>
          <w:numId w:val="59"/>
        </w:numPr>
        <w:rPr>
          <w:rFonts w:cs="Arial"/>
          <w:sz w:val="22"/>
          <w:szCs w:val="22"/>
          <w:lang w:val="pt-PT"/>
        </w:rPr>
      </w:pPr>
      <w:r w:rsidRPr="00F504CF">
        <w:rPr>
          <w:rFonts w:cs="Arial"/>
          <w:b/>
          <w:sz w:val="22"/>
          <w:szCs w:val="22"/>
          <w:lang w:val="pt-PT"/>
        </w:rPr>
        <w:t>Rescisão por Parte do Promotor do Projeto</w:t>
      </w:r>
    </w:p>
    <w:p w14:paraId="47C8D26E" w14:textId="1B8064D9" w:rsidR="00F504CF" w:rsidRDefault="00F504CF" w:rsidP="00F504CF">
      <w:pPr>
        <w:pStyle w:val="MTVFL2"/>
        <w:tabs>
          <w:tab w:val="clear" w:pos="1492"/>
        </w:tabs>
        <w:ind w:left="540" w:firstLine="0"/>
        <w:rPr>
          <w:rFonts w:cs="Arial"/>
          <w:sz w:val="22"/>
          <w:szCs w:val="22"/>
          <w:lang w:val="pt-PT"/>
        </w:rPr>
      </w:pPr>
      <w:bookmarkStart w:id="761" w:name="_DV_M874"/>
      <w:bookmarkEnd w:id="761"/>
      <w:r w:rsidRPr="00B3095E">
        <w:rPr>
          <w:rFonts w:cs="Arial"/>
          <w:sz w:val="22"/>
          <w:szCs w:val="22"/>
          <w:lang w:val="pt-PT"/>
        </w:rPr>
        <w:t>Cada um dos eventos a seguir</w:t>
      </w:r>
      <w:r>
        <w:rPr>
          <w:rFonts w:cs="Arial"/>
          <w:sz w:val="22"/>
          <w:szCs w:val="22"/>
          <w:lang w:val="pt-PT"/>
        </w:rPr>
        <w:t xml:space="preserve"> indicados</w:t>
      </w:r>
      <w:r w:rsidRPr="00B3095E">
        <w:rPr>
          <w:rFonts w:cs="Arial"/>
          <w:sz w:val="22"/>
          <w:szCs w:val="22"/>
          <w:lang w:val="pt-PT"/>
        </w:rPr>
        <w:t xml:space="preserve"> </w:t>
      </w:r>
      <w:r>
        <w:rPr>
          <w:rFonts w:cs="Arial"/>
          <w:sz w:val="22"/>
          <w:szCs w:val="22"/>
          <w:lang w:val="pt-PT"/>
        </w:rPr>
        <w:t>deverá ser</w:t>
      </w:r>
      <w:r w:rsidRPr="00B3095E">
        <w:rPr>
          <w:rFonts w:cs="Arial"/>
          <w:sz w:val="22"/>
          <w:szCs w:val="22"/>
          <w:lang w:val="pt-PT"/>
        </w:rPr>
        <w:t xml:space="preserve"> um evento de </w:t>
      </w:r>
      <w:r>
        <w:rPr>
          <w:rFonts w:cs="Arial"/>
          <w:sz w:val="22"/>
          <w:szCs w:val="22"/>
          <w:lang w:val="pt-PT"/>
        </w:rPr>
        <w:t>incumprimento da RNT</w:t>
      </w:r>
      <w:r w:rsidRPr="00B3095E">
        <w:rPr>
          <w:rFonts w:cs="Arial"/>
          <w:sz w:val="22"/>
          <w:szCs w:val="22"/>
          <w:lang w:val="pt-PT"/>
        </w:rPr>
        <w:t xml:space="preserve"> (cada um "</w:t>
      </w:r>
      <w:r w:rsidRPr="0053331A">
        <w:rPr>
          <w:rFonts w:cs="Arial"/>
          <w:b/>
          <w:sz w:val="22"/>
          <w:szCs w:val="22"/>
          <w:lang w:val="pt-PT"/>
        </w:rPr>
        <w:t xml:space="preserve">Evento de Incumprimento </w:t>
      </w:r>
      <w:r>
        <w:rPr>
          <w:rFonts w:cs="Arial"/>
          <w:b/>
          <w:sz w:val="22"/>
          <w:szCs w:val="22"/>
          <w:lang w:val="pt-PT"/>
        </w:rPr>
        <w:t>da RNT</w:t>
      </w:r>
      <w:r w:rsidRPr="00B3095E">
        <w:rPr>
          <w:rFonts w:cs="Arial"/>
          <w:sz w:val="22"/>
          <w:szCs w:val="22"/>
          <w:lang w:val="pt-PT"/>
        </w:rPr>
        <w:t xml:space="preserve">") que, se não </w:t>
      </w:r>
      <w:r>
        <w:rPr>
          <w:rFonts w:cs="Arial"/>
          <w:sz w:val="22"/>
          <w:szCs w:val="22"/>
          <w:lang w:val="pt-PT"/>
        </w:rPr>
        <w:t>corrigido</w:t>
      </w:r>
      <w:r w:rsidRPr="00B3095E">
        <w:rPr>
          <w:rFonts w:cs="Arial"/>
          <w:sz w:val="22"/>
          <w:szCs w:val="22"/>
          <w:lang w:val="pt-PT"/>
        </w:rPr>
        <w:t xml:space="preserve"> dentro do período </w:t>
      </w:r>
      <w:r>
        <w:rPr>
          <w:rFonts w:cs="Arial"/>
          <w:sz w:val="22"/>
          <w:szCs w:val="22"/>
          <w:lang w:val="pt-PT"/>
        </w:rPr>
        <w:t xml:space="preserve">de tempo </w:t>
      </w:r>
      <w:r w:rsidRPr="00B3095E">
        <w:rPr>
          <w:rFonts w:cs="Arial"/>
          <w:sz w:val="22"/>
          <w:szCs w:val="22"/>
          <w:lang w:val="pt-PT"/>
        </w:rPr>
        <w:t>p</w:t>
      </w:r>
      <w:r>
        <w:rPr>
          <w:rFonts w:cs="Arial"/>
          <w:sz w:val="22"/>
          <w:szCs w:val="22"/>
          <w:lang w:val="pt-PT"/>
        </w:rPr>
        <w:t>ermitido (se houver) para a correção</w:t>
      </w:r>
      <w:r w:rsidRPr="00B3095E">
        <w:rPr>
          <w:rFonts w:cs="Arial"/>
          <w:sz w:val="22"/>
          <w:szCs w:val="22"/>
          <w:lang w:val="pt-PT"/>
        </w:rPr>
        <w:t xml:space="preserve">, </w:t>
      </w:r>
      <w:r>
        <w:rPr>
          <w:rFonts w:cs="Arial"/>
          <w:sz w:val="22"/>
          <w:szCs w:val="22"/>
          <w:lang w:val="pt-PT"/>
        </w:rPr>
        <w:t>deverá dar</w:t>
      </w:r>
      <w:r w:rsidRPr="00B3095E">
        <w:rPr>
          <w:rFonts w:cs="Arial"/>
          <w:sz w:val="22"/>
          <w:szCs w:val="22"/>
          <w:lang w:val="pt-PT"/>
        </w:rPr>
        <w:t xml:space="preserve"> origem ao direito </w:t>
      </w:r>
      <w:r>
        <w:rPr>
          <w:rFonts w:cs="Arial"/>
          <w:sz w:val="22"/>
          <w:szCs w:val="22"/>
          <w:lang w:val="pt-PT"/>
        </w:rPr>
        <w:t>por parte</w:t>
      </w:r>
      <w:r w:rsidRPr="00B3095E">
        <w:rPr>
          <w:rFonts w:cs="Arial"/>
          <w:sz w:val="22"/>
          <w:szCs w:val="22"/>
          <w:lang w:val="pt-PT"/>
        </w:rPr>
        <w:t xml:space="preserve"> </w:t>
      </w:r>
      <w:r>
        <w:rPr>
          <w:rFonts w:cs="Arial"/>
          <w:sz w:val="22"/>
          <w:szCs w:val="22"/>
          <w:lang w:val="pt-PT"/>
        </w:rPr>
        <w:t>d</w:t>
      </w:r>
      <w:r w:rsidRPr="00B3095E">
        <w:rPr>
          <w:rFonts w:cs="Arial"/>
          <w:sz w:val="22"/>
          <w:szCs w:val="22"/>
          <w:lang w:val="pt-PT"/>
        </w:rPr>
        <w:t xml:space="preserve">a </w:t>
      </w:r>
      <w:r>
        <w:rPr>
          <w:rFonts w:cs="Arial"/>
          <w:sz w:val="22"/>
          <w:szCs w:val="22"/>
          <w:lang w:val="pt-PT"/>
        </w:rPr>
        <w:t>Promotor do Projeto</w:t>
      </w:r>
      <w:r w:rsidRPr="00B3095E">
        <w:rPr>
          <w:rFonts w:cs="Arial"/>
          <w:sz w:val="22"/>
          <w:szCs w:val="22"/>
          <w:lang w:val="pt-PT"/>
        </w:rPr>
        <w:t xml:space="preserve"> para rescindir este Contrato nos termos do Artigo 14.2; desde que, no entanto, tal evento não seja um Evento de </w:t>
      </w:r>
      <w:r>
        <w:rPr>
          <w:rFonts w:cs="Arial"/>
          <w:sz w:val="22"/>
          <w:szCs w:val="22"/>
          <w:lang w:val="pt-PT"/>
        </w:rPr>
        <w:t xml:space="preserve">Incumprimento </w:t>
      </w:r>
      <w:r w:rsidR="000653DA">
        <w:rPr>
          <w:rFonts w:cs="Arial"/>
          <w:sz w:val="22"/>
          <w:szCs w:val="22"/>
          <w:lang w:val="pt-PT"/>
        </w:rPr>
        <w:t>da RNT</w:t>
      </w:r>
      <w:r w:rsidRPr="00B3095E">
        <w:rPr>
          <w:rFonts w:cs="Arial"/>
          <w:sz w:val="22"/>
          <w:szCs w:val="22"/>
          <w:lang w:val="pt-PT"/>
        </w:rPr>
        <w:t xml:space="preserve"> se: (i) resultar de uma </w:t>
      </w:r>
      <w:r>
        <w:rPr>
          <w:rFonts w:cs="Arial"/>
          <w:sz w:val="22"/>
          <w:szCs w:val="22"/>
          <w:lang w:val="pt-PT"/>
        </w:rPr>
        <w:t>infração</w:t>
      </w:r>
      <w:r w:rsidRPr="00B3095E">
        <w:rPr>
          <w:rFonts w:cs="Arial"/>
          <w:sz w:val="22"/>
          <w:szCs w:val="22"/>
          <w:lang w:val="pt-PT"/>
        </w:rPr>
        <w:t xml:space="preserve"> ou in</w:t>
      </w:r>
      <w:r>
        <w:rPr>
          <w:rFonts w:cs="Arial"/>
          <w:sz w:val="22"/>
          <w:szCs w:val="22"/>
          <w:lang w:val="pt-PT"/>
        </w:rPr>
        <w:t xml:space="preserve">cumprimento </w:t>
      </w:r>
      <w:r w:rsidR="006F035C">
        <w:rPr>
          <w:rFonts w:cs="Arial"/>
          <w:sz w:val="22"/>
          <w:szCs w:val="22"/>
          <w:lang w:val="pt-PT"/>
        </w:rPr>
        <w:t xml:space="preserve">RNT </w:t>
      </w:r>
      <w:r>
        <w:rPr>
          <w:rFonts w:cs="Arial"/>
          <w:sz w:val="22"/>
          <w:szCs w:val="22"/>
          <w:lang w:val="pt-PT"/>
        </w:rPr>
        <w:t xml:space="preserve">em relação </w:t>
      </w:r>
      <w:r w:rsidR="008C7E61">
        <w:rPr>
          <w:rFonts w:cs="Arial"/>
          <w:sz w:val="22"/>
          <w:szCs w:val="22"/>
          <w:lang w:val="pt-PT"/>
        </w:rPr>
        <w:t>ao presente Contrato</w:t>
      </w:r>
      <w:r w:rsidRPr="00B3095E">
        <w:rPr>
          <w:rFonts w:cs="Arial"/>
          <w:sz w:val="22"/>
          <w:szCs w:val="22"/>
          <w:lang w:val="pt-PT"/>
        </w:rPr>
        <w:t xml:space="preserve"> ou (ii) ocorrer como r</w:t>
      </w:r>
      <w:r>
        <w:rPr>
          <w:rFonts w:cs="Arial"/>
          <w:sz w:val="22"/>
          <w:szCs w:val="22"/>
          <w:lang w:val="pt-PT"/>
        </w:rPr>
        <w:t>esultado um evento de Força M</w:t>
      </w:r>
      <w:r w:rsidRPr="00B3095E">
        <w:rPr>
          <w:rFonts w:cs="Arial"/>
          <w:sz w:val="22"/>
          <w:szCs w:val="22"/>
          <w:lang w:val="pt-PT"/>
        </w:rPr>
        <w:t>aior</w:t>
      </w:r>
      <w:r w:rsidR="006F035C">
        <w:rPr>
          <w:rFonts w:cs="Arial"/>
          <w:sz w:val="22"/>
          <w:szCs w:val="22"/>
          <w:lang w:val="pt-PT"/>
        </w:rPr>
        <w:t xml:space="preserve"> ou </w:t>
      </w:r>
      <w:r w:rsidR="006F035C" w:rsidRPr="006F035C">
        <w:rPr>
          <w:rFonts w:cs="Arial"/>
          <w:sz w:val="22"/>
          <w:szCs w:val="22"/>
          <w:lang w:val="pt-PT"/>
        </w:rPr>
        <w:t>se o</w:t>
      </w:r>
      <w:r w:rsidR="0056290F">
        <w:rPr>
          <w:rFonts w:cs="Arial"/>
          <w:sz w:val="22"/>
          <w:szCs w:val="22"/>
          <w:lang w:val="pt-PT"/>
        </w:rPr>
        <w:t xml:space="preserve">correr durante uma Força Maior conforme </w:t>
      </w:r>
      <w:r w:rsidR="006F035C" w:rsidRPr="006F035C">
        <w:rPr>
          <w:rFonts w:cs="Arial"/>
          <w:sz w:val="22"/>
          <w:szCs w:val="22"/>
          <w:lang w:val="pt-PT"/>
        </w:rPr>
        <w:t>o caso dos itens (b) ou (d) deste Artigo 14.1.2</w:t>
      </w:r>
      <w:r w:rsidR="006F035C">
        <w:rPr>
          <w:rFonts w:cs="Arial"/>
          <w:sz w:val="22"/>
          <w:szCs w:val="22"/>
          <w:lang w:val="pt-PT"/>
        </w:rPr>
        <w:t xml:space="preserve"> ou (iii)</w:t>
      </w:r>
      <w:r w:rsidR="00A20085" w:rsidRPr="00A20085">
        <w:rPr>
          <w:lang w:val="pt-PT"/>
        </w:rPr>
        <w:t xml:space="preserve"> </w:t>
      </w:r>
      <w:r w:rsidR="0056290F">
        <w:rPr>
          <w:rFonts w:cs="Arial"/>
          <w:sz w:val="22"/>
          <w:szCs w:val="22"/>
          <w:lang w:val="pt-PT"/>
        </w:rPr>
        <w:t>se</w:t>
      </w:r>
      <w:r w:rsidR="00A20085" w:rsidRPr="00A20085">
        <w:rPr>
          <w:rFonts w:cs="Arial"/>
          <w:sz w:val="22"/>
          <w:szCs w:val="22"/>
          <w:lang w:val="pt-PT"/>
        </w:rPr>
        <w:t xml:space="preserve"> </w:t>
      </w:r>
      <w:r w:rsidR="00A20085">
        <w:rPr>
          <w:rFonts w:cs="Arial"/>
          <w:sz w:val="22"/>
          <w:szCs w:val="22"/>
          <w:lang w:val="pt-PT"/>
        </w:rPr>
        <w:t>o Promotor</w:t>
      </w:r>
      <w:r w:rsidR="00A20085" w:rsidRPr="00A20085">
        <w:rPr>
          <w:rFonts w:cs="Arial"/>
          <w:sz w:val="22"/>
          <w:szCs w:val="22"/>
          <w:lang w:val="pt-PT"/>
        </w:rPr>
        <w:t xml:space="preserve"> </w:t>
      </w:r>
      <w:r w:rsidR="00A20085">
        <w:rPr>
          <w:rFonts w:cs="Arial"/>
          <w:sz w:val="22"/>
          <w:szCs w:val="22"/>
          <w:lang w:val="pt-PT"/>
        </w:rPr>
        <w:t>do Projeto não for afetado, protegido ou compensado</w:t>
      </w:r>
      <w:r w:rsidR="00A20085" w:rsidRPr="00A20085">
        <w:rPr>
          <w:rFonts w:cs="Arial"/>
          <w:sz w:val="22"/>
          <w:szCs w:val="22"/>
          <w:lang w:val="pt-PT"/>
        </w:rPr>
        <w:t xml:space="preserve"> de acordo com os recursos específicos </w:t>
      </w:r>
      <w:r w:rsidR="00A20085">
        <w:rPr>
          <w:rFonts w:cs="Arial"/>
          <w:sz w:val="22"/>
          <w:szCs w:val="22"/>
          <w:lang w:val="pt-PT"/>
        </w:rPr>
        <w:t>decorrentes</w:t>
      </w:r>
      <w:r w:rsidR="00A20085" w:rsidRPr="00A20085">
        <w:rPr>
          <w:rFonts w:cs="Arial"/>
          <w:sz w:val="22"/>
          <w:szCs w:val="22"/>
          <w:lang w:val="pt-PT"/>
        </w:rPr>
        <w:t xml:space="preserve"> </w:t>
      </w:r>
      <w:r w:rsidR="00A20085">
        <w:rPr>
          <w:rFonts w:cs="Arial"/>
          <w:sz w:val="22"/>
          <w:szCs w:val="22"/>
          <w:lang w:val="pt-PT"/>
        </w:rPr>
        <w:t>deste Contrato para os</w:t>
      </w:r>
      <w:r w:rsidR="00A20085" w:rsidRPr="00A20085">
        <w:rPr>
          <w:rFonts w:cs="Arial"/>
          <w:sz w:val="22"/>
          <w:szCs w:val="22"/>
          <w:lang w:val="pt-PT"/>
        </w:rPr>
        <w:t xml:space="preserve"> efeitos de qualquer Evento de </w:t>
      </w:r>
      <w:r w:rsidR="00A20085">
        <w:rPr>
          <w:rFonts w:cs="Arial"/>
          <w:sz w:val="22"/>
          <w:szCs w:val="22"/>
          <w:lang w:val="pt-PT"/>
        </w:rPr>
        <w:t xml:space="preserve">Incumprimento por parte da </w:t>
      </w:r>
      <w:r w:rsidR="00A20085" w:rsidRPr="00A20085">
        <w:rPr>
          <w:rFonts w:cs="Arial"/>
          <w:sz w:val="22"/>
          <w:szCs w:val="22"/>
          <w:lang w:val="pt-PT"/>
        </w:rPr>
        <w:t>RNT</w:t>
      </w:r>
      <w:r w:rsidR="00A20085">
        <w:rPr>
          <w:rFonts w:cs="Arial"/>
          <w:sz w:val="22"/>
          <w:szCs w:val="22"/>
          <w:lang w:val="pt-PT"/>
        </w:rPr>
        <w:t>:</w:t>
      </w:r>
    </w:p>
    <w:p w14:paraId="45A54C3A" w14:textId="7886DBDC" w:rsidR="00F01046" w:rsidRDefault="00F01046" w:rsidP="00F01046">
      <w:pPr>
        <w:pStyle w:val="MTVFL2"/>
        <w:numPr>
          <w:ilvl w:val="0"/>
          <w:numId w:val="67"/>
        </w:numPr>
        <w:rPr>
          <w:rFonts w:cs="Arial"/>
          <w:sz w:val="22"/>
          <w:szCs w:val="22"/>
          <w:lang w:val="pt-PT"/>
        </w:rPr>
      </w:pPr>
      <w:r w:rsidRPr="00F01046">
        <w:rPr>
          <w:rFonts w:cs="Arial"/>
          <w:sz w:val="22"/>
          <w:szCs w:val="22"/>
          <w:lang w:val="pt-PT"/>
        </w:rPr>
        <w:t>a dissolução da RNT</w:t>
      </w:r>
      <w:r>
        <w:rPr>
          <w:rFonts w:cs="Arial"/>
          <w:sz w:val="22"/>
          <w:szCs w:val="22"/>
          <w:lang w:val="pt-PT"/>
        </w:rPr>
        <w:t>, nos termos da lei,</w:t>
      </w:r>
      <w:r w:rsidRPr="00F01046">
        <w:rPr>
          <w:rFonts w:cs="Arial"/>
          <w:sz w:val="22"/>
          <w:szCs w:val="22"/>
          <w:lang w:val="pt-PT"/>
        </w:rPr>
        <w:t xml:space="preserve"> exceto </w:t>
      </w:r>
      <w:r>
        <w:rPr>
          <w:rFonts w:cs="Arial"/>
          <w:sz w:val="22"/>
          <w:szCs w:val="22"/>
          <w:lang w:val="pt-PT"/>
        </w:rPr>
        <w:t xml:space="preserve">por (i) </w:t>
      </w:r>
      <w:r w:rsidRPr="00F01046">
        <w:rPr>
          <w:rFonts w:cs="Arial"/>
          <w:sz w:val="22"/>
          <w:szCs w:val="22"/>
          <w:lang w:val="pt-PT"/>
        </w:rPr>
        <w:t xml:space="preserve"> privatização, no todo ou em parte ou de qualquer de</w:t>
      </w:r>
      <w:r w:rsidR="008D1F23">
        <w:rPr>
          <w:rFonts w:cs="Arial"/>
          <w:sz w:val="22"/>
          <w:szCs w:val="22"/>
          <w:lang w:val="pt-PT"/>
        </w:rPr>
        <w:t xml:space="preserve"> uma das</w:t>
      </w:r>
      <w:r w:rsidRPr="00F01046">
        <w:rPr>
          <w:rFonts w:cs="Arial"/>
          <w:sz w:val="22"/>
          <w:szCs w:val="22"/>
          <w:lang w:val="pt-PT"/>
        </w:rPr>
        <w:t xml:space="preserve"> suas </w:t>
      </w:r>
      <w:r>
        <w:rPr>
          <w:rFonts w:cs="Arial"/>
          <w:sz w:val="22"/>
          <w:szCs w:val="22"/>
          <w:lang w:val="pt-PT"/>
        </w:rPr>
        <w:t>subsidiadas</w:t>
      </w:r>
      <w:r w:rsidRPr="00F01046">
        <w:rPr>
          <w:rFonts w:cs="Arial"/>
          <w:sz w:val="22"/>
          <w:szCs w:val="22"/>
          <w:lang w:val="pt-PT"/>
        </w:rPr>
        <w:t xml:space="preserve">, ou (ii) a fusão, reorganização ou reconstrução da RNT e, qualquer </w:t>
      </w:r>
      <w:r w:rsidR="008D1F23">
        <w:rPr>
          <w:rFonts w:cs="Arial"/>
          <w:sz w:val="22"/>
          <w:szCs w:val="22"/>
          <w:lang w:val="pt-PT"/>
        </w:rPr>
        <w:t>que seja o caso</w:t>
      </w:r>
      <w:r w:rsidRPr="00F01046">
        <w:rPr>
          <w:rFonts w:cs="Arial"/>
          <w:sz w:val="22"/>
          <w:szCs w:val="22"/>
          <w:lang w:val="pt-PT"/>
        </w:rPr>
        <w:t xml:space="preserve">, uma garantia de pagamento </w:t>
      </w:r>
      <w:r w:rsidR="008D1F23">
        <w:rPr>
          <w:rFonts w:cs="Arial"/>
          <w:sz w:val="22"/>
          <w:szCs w:val="22"/>
          <w:lang w:val="pt-PT"/>
        </w:rPr>
        <w:t>num</w:t>
      </w:r>
      <w:r w:rsidRPr="00F01046">
        <w:rPr>
          <w:rFonts w:cs="Arial"/>
          <w:sz w:val="22"/>
          <w:szCs w:val="22"/>
          <w:lang w:val="pt-PT"/>
        </w:rPr>
        <w:t xml:space="preserve"> forma</w:t>
      </w:r>
      <w:r w:rsidR="008D1F23">
        <w:rPr>
          <w:rFonts w:cs="Arial"/>
          <w:sz w:val="22"/>
          <w:szCs w:val="22"/>
          <w:lang w:val="pt-PT"/>
        </w:rPr>
        <w:t>to</w:t>
      </w:r>
      <w:r w:rsidRPr="00F01046">
        <w:rPr>
          <w:rFonts w:cs="Arial"/>
          <w:sz w:val="22"/>
          <w:szCs w:val="22"/>
          <w:lang w:val="pt-PT"/>
        </w:rPr>
        <w:t xml:space="preserve"> e </w:t>
      </w:r>
      <w:r w:rsidR="008D1F23">
        <w:rPr>
          <w:rFonts w:cs="Arial"/>
          <w:sz w:val="22"/>
          <w:szCs w:val="22"/>
          <w:lang w:val="pt-PT"/>
        </w:rPr>
        <w:t>conteúdo</w:t>
      </w:r>
      <w:r w:rsidRPr="00F01046">
        <w:rPr>
          <w:rFonts w:cs="Arial"/>
          <w:sz w:val="22"/>
          <w:szCs w:val="22"/>
          <w:lang w:val="pt-PT"/>
        </w:rPr>
        <w:t xml:space="preserve"> e de uma entidade que seja aceitável </w:t>
      </w:r>
      <w:r w:rsidR="008D1F23">
        <w:rPr>
          <w:rFonts w:cs="Arial"/>
          <w:sz w:val="22"/>
          <w:szCs w:val="22"/>
          <w:lang w:val="pt-PT"/>
        </w:rPr>
        <w:t>pelo Promotor do Projeto seja</w:t>
      </w:r>
      <w:r w:rsidRPr="00F01046">
        <w:rPr>
          <w:rFonts w:cs="Arial"/>
          <w:sz w:val="22"/>
          <w:szCs w:val="22"/>
          <w:lang w:val="pt-PT"/>
        </w:rPr>
        <w:t xml:space="preserve"> fornecida em relação a essa nova entidade </w:t>
      </w:r>
      <w:r w:rsidR="008D1F23">
        <w:rPr>
          <w:rFonts w:cs="Arial"/>
          <w:sz w:val="22"/>
          <w:szCs w:val="22"/>
          <w:lang w:val="pt-PT"/>
        </w:rPr>
        <w:t>quando o</w:t>
      </w:r>
      <w:r w:rsidRPr="00F01046">
        <w:rPr>
          <w:rFonts w:cs="Arial"/>
          <w:sz w:val="22"/>
          <w:szCs w:val="22"/>
          <w:lang w:val="pt-PT"/>
        </w:rPr>
        <w:t xml:space="preserve"> momento da privatização, </w:t>
      </w:r>
      <w:r w:rsidR="008D1F23">
        <w:rPr>
          <w:rFonts w:cs="Arial"/>
          <w:sz w:val="22"/>
          <w:szCs w:val="22"/>
          <w:lang w:val="pt-PT"/>
        </w:rPr>
        <w:t>fusão</w:t>
      </w:r>
      <w:r w:rsidRPr="00F01046">
        <w:rPr>
          <w:rFonts w:cs="Arial"/>
          <w:sz w:val="22"/>
          <w:szCs w:val="22"/>
          <w:lang w:val="pt-PT"/>
        </w:rPr>
        <w:t>, reorganização ou re</w:t>
      </w:r>
      <w:r w:rsidR="008D1F23">
        <w:rPr>
          <w:rFonts w:cs="Arial"/>
          <w:sz w:val="22"/>
          <w:szCs w:val="22"/>
          <w:lang w:val="pt-PT"/>
        </w:rPr>
        <w:t>struturação</w:t>
      </w:r>
      <w:r w:rsidRPr="00F01046">
        <w:rPr>
          <w:rFonts w:cs="Arial"/>
          <w:sz w:val="22"/>
          <w:szCs w:val="22"/>
          <w:lang w:val="pt-PT"/>
        </w:rPr>
        <w:t>;</w:t>
      </w:r>
    </w:p>
    <w:p w14:paraId="01550D68" w14:textId="1C76BD97" w:rsidR="008320AB" w:rsidRDefault="00CC3436" w:rsidP="00160C66">
      <w:pPr>
        <w:pStyle w:val="MTVFL2"/>
        <w:numPr>
          <w:ilvl w:val="0"/>
          <w:numId w:val="67"/>
        </w:numPr>
        <w:ind w:right="-5"/>
        <w:rPr>
          <w:sz w:val="22"/>
          <w:szCs w:val="22"/>
          <w:lang w:val="pt-PT"/>
        </w:rPr>
      </w:pPr>
      <w:r w:rsidRPr="00CC3436">
        <w:rPr>
          <w:rFonts w:cs="Arial"/>
          <w:sz w:val="22"/>
          <w:szCs w:val="22"/>
          <w:lang w:val="pt-PT"/>
        </w:rPr>
        <w:t xml:space="preserve">qualquer infração material por parte da RNT deste Contrato, incluindo qualquer falha em efetuar pagamentos quando devidos, que não seja solucionada num prazo de quinze (15) Dias após a notificação da RNT por parte do Promotor do Projeto, quando </w:t>
      </w:r>
      <w:r>
        <w:rPr>
          <w:rFonts w:cs="Arial"/>
          <w:sz w:val="22"/>
          <w:szCs w:val="22"/>
          <w:lang w:val="pt-PT"/>
        </w:rPr>
        <w:t>este último</w:t>
      </w:r>
      <w:r w:rsidRPr="00CC3436">
        <w:rPr>
          <w:rFonts w:cs="Arial"/>
          <w:sz w:val="22"/>
          <w:szCs w:val="22"/>
          <w:lang w:val="pt-PT"/>
        </w:rPr>
        <w:t xml:space="preserve"> declarar que uma </w:t>
      </w:r>
      <w:r w:rsidR="002D4D4C">
        <w:rPr>
          <w:rFonts w:cs="Arial"/>
          <w:sz w:val="22"/>
          <w:szCs w:val="22"/>
          <w:lang w:val="pt-PT"/>
        </w:rPr>
        <w:t xml:space="preserve">tenha </w:t>
      </w:r>
      <w:r w:rsidRPr="00CC3436">
        <w:rPr>
          <w:rFonts w:cs="Arial"/>
          <w:sz w:val="22"/>
          <w:szCs w:val="22"/>
          <w:lang w:val="pt-PT"/>
        </w:rPr>
        <w:t>ocorrido</w:t>
      </w:r>
      <w:r w:rsidR="002D4D4C">
        <w:rPr>
          <w:rFonts w:cs="Arial"/>
          <w:sz w:val="22"/>
          <w:szCs w:val="22"/>
          <w:lang w:val="pt-PT"/>
        </w:rPr>
        <w:t xml:space="preserve"> uma infração que possa</w:t>
      </w:r>
      <w:r w:rsidRPr="00CC3436">
        <w:rPr>
          <w:rFonts w:cs="Arial"/>
          <w:sz w:val="22"/>
          <w:szCs w:val="22"/>
          <w:lang w:val="pt-PT"/>
        </w:rPr>
        <w:t xml:space="preserve"> resultar na rescisão do Contrato, identificando a </w:t>
      </w:r>
      <w:r w:rsidR="002D4D4C">
        <w:rPr>
          <w:rFonts w:cs="Arial"/>
          <w:sz w:val="22"/>
          <w:szCs w:val="22"/>
          <w:lang w:val="pt-PT"/>
        </w:rPr>
        <w:t>infração</w:t>
      </w:r>
      <w:r w:rsidRPr="00CC3436">
        <w:rPr>
          <w:rFonts w:cs="Arial"/>
          <w:sz w:val="22"/>
          <w:szCs w:val="22"/>
          <w:lang w:val="pt-PT"/>
        </w:rPr>
        <w:t xml:space="preserve"> relevante em questão com detalhe, e exigindo sua</w:t>
      </w:r>
      <w:r w:rsidR="002D4D4C">
        <w:rPr>
          <w:rFonts w:cs="Arial"/>
          <w:sz w:val="22"/>
          <w:szCs w:val="22"/>
          <w:lang w:val="pt-PT"/>
        </w:rPr>
        <w:t xml:space="preserve"> respetiva solução</w:t>
      </w:r>
      <w:r w:rsidRPr="00CC3436">
        <w:rPr>
          <w:rFonts w:cs="Arial"/>
          <w:sz w:val="22"/>
          <w:szCs w:val="22"/>
          <w:lang w:val="pt-PT"/>
        </w:rPr>
        <w:t xml:space="preserve">; </w:t>
      </w:r>
      <w:r w:rsidR="008320AB" w:rsidRPr="00CC3436">
        <w:rPr>
          <w:sz w:val="22"/>
          <w:szCs w:val="22"/>
          <w:lang w:val="pt-PT"/>
        </w:rPr>
        <w:t xml:space="preserve"> </w:t>
      </w:r>
    </w:p>
    <w:p w14:paraId="3E88D0C1" w14:textId="378D5E9C" w:rsidR="002D4D4C" w:rsidRDefault="002D4D4C" w:rsidP="002D4D4C">
      <w:pPr>
        <w:pStyle w:val="MTVFL2"/>
        <w:numPr>
          <w:ilvl w:val="0"/>
          <w:numId w:val="67"/>
        </w:numPr>
        <w:ind w:right="-5"/>
        <w:rPr>
          <w:sz w:val="22"/>
          <w:szCs w:val="22"/>
          <w:lang w:val="pt-PT"/>
        </w:rPr>
      </w:pPr>
      <w:r>
        <w:rPr>
          <w:sz w:val="22"/>
          <w:szCs w:val="22"/>
          <w:lang w:val="pt-PT"/>
        </w:rPr>
        <w:t>a rescisão do Contrato de Conexão à</w:t>
      </w:r>
      <w:r w:rsidRPr="002D4D4C">
        <w:rPr>
          <w:sz w:val="22"/>
          <w:szCs w:val="22"/>
          <w:lang w:val="pt-PT"/>
        </w:rPr>
        <w:t xml:space="preserve"> Transmissão devido a um evento de </w:t>
      </w:r>
      <w:r>
        <w:rPr>
          <w:sz w:val="22"/>
          <w:szCs w:val="22"/>
          <w:lang w:val="pt-PT"/>
        </w:rPr>
        <w:t>incumprimento da RNT ao abrigo do referido contrato</w:t>
      </w:r>
      <w:r w:rsidRPr="002D4D4C">
        <w:rPr>
          <w:sz w:val="22"/>
          <w:szCs w:val="22"/>
          <w:lang w:val="pt-PT"/>
        </w:rPr>
        <w:t>;</w:t>
      </w:r>
    </w:p>
    <w:p w14:paraId="6DC54E0C" w14:textId="72C5FB47" w:rsidR="005138F6" w:rsidRDefault="005138F6" w:rsidP="005138F6">
      <w:pPr>
        <w:pStyle w:val="MTVFL2"/>
        <w:numPr>
          <w:ilvl w:val="0"/>
          <w:numId w:val="67"/>
        </w:numPr>
        <w:ind w:right="-5"/>
        <w:rPr>
          <w:sz w:val="22"/>
          <w:szCs w:val="22"/>
          <w:lang w:val="pt-PT"/>
        </w:rPr>
      </w:pPr>
      <w:r w:rsidRPr="005138F6">
        <w:rPr>
          <w:sz w:val="22"/>
          <w:szCs w:val="22"/>
          <w:lang w:val="pt-PT"/>
        </w:rPr>
        <w:t xml:space="preserve">salvo se de outra forma já estiver regulamentado, de acordo com este Artigo 14.1.2, qualquer </w:t>
      </w:r>
      <w:r w:rsidR="001922A9">
        <w:rPr>
          <w:sz w:val="22"/>
          <w:szCs w:val="22"/>
          <w:lang w:val="pt-PT"/>
        </w:rPr>
        <w:t>infração</w:t>
      </w:r>
      <w:r w:rsidRPr="005138F6">
        <w:rPr>
          <w:sz w:val="22"/>
          <w:szCs w:val="22"/>
          <w:lang w:val="pt-PT"/>
        </w:rPr>
        <w:t xml:space="preserve"> substancial das obrigações relevantes, conforme</w:t>
      </w:r>
      <w:r w:rsidR="001922A9">
        <w:rPr>
          <w:sz w:val="22"/>
          <w:szCs w:val="22"/>
          <w:lang w:val="pt-PT"/>
        </w:rPr>
        <w:t xml:space="preserve"> o</w:t>
      </w:r>
      <w:r w:rsidRPr="005138F6">
        <w:rPr>
          <w:sz w:val="22"/>
          <w:szCs w:val="22"/>
          <w:lang w:val="pt-PT"/>
        </w:rPr>
        <w:t xml:space="preserve"> contemplado neste Contrato;</w:t>
      </w:r>
    </w:p>
    <w:p w14:paraId="449B3C6C" w14:textId="0B038310" w:rsidR="00BA5328" w:rsidRDefault="00BA5328" w:rsidP="00BA5328">
      <w:pPr>
        <w:pStyle w:val="MTVFL2"/>
        <w:numPr>
          <w:ilvl w:val="0"/>
          <w:numId w:val="67"/>
        </w:numPr>
        <w:ind w:right="-5"/>
        <w:rPr>
          <w:sz w:val="22"/>
          <w:szCs w:val="22"/>
          <w:lang w:val="pt-PT"/>
        </w:rPr>
      </w:pPr>
      <w:r w:rsidRPr="00BA5328">
        <w:rPr>
          <w:sz w:val="22"/>
          <w:szCs w:val="22"/>
          <w:lang w:val="pt-PT"/>
        </w:rPr>
        <w:t>rescisão ou revogação da Garantia do Governo ou uma decisão do tribunal que tal acordo ou</w:t>
      </w:r>
      <w:r>
        <w:rPr>
          <w:sz w:val="22"/>
          <w:szCs w:val="22"/>
          <w:lang w:val="pt-PT"/>
        </w:rPr>
        <w:t xml:space="preserve"> de</w:t>
      </w:r>
      <w:r w:rsidRPr="00BA5328">
        <w:rPr>
          <w:sz w:val="22"/>
          <w:szCs w:val="22"/>
          <w:lang w:val="pt-PT"/>
        </w:rPr>
        <w:t xml:space="preserve"> parte</w:t>
      </w:r>
      <w:r>
        <w:rPr>
          <w:sz w:val="22"/>
          <w:szCs w:val="22"/>
          <w:lang w:val="pt-PT"/>
        </w:rPr>
        <w:t xml:space="preserve"> considerável do mesmo seja</w:t>
      </w:r>
      <w:r w:rsidRPr="00BA5328">
        <w:rPr>
          <w:sz w:val="22"/>
          <w:szCs w:val="22"/>
          <w:lang w:val="pt-PT"/>
        </w:rPr>
        <w:t xml:space="preserve"> inexequível</w:t>
      </w:r>
      <w:r>
        <w:rPr>
          <w:sz w:val="22"/>
          <w:szCs w:val="22"/>
          <w:lang w:val="pt-PT"/>
        </w:rPr>
        <w:t>;</w:t>
      </w:r>
    </w:p>
    <w:p w14:paraId="35A2B5A5" w14:textId="6C4CA87D" w:rsidR="00BA5328" w:rsidRDefault="00BA5328" w:rsidP="00BA5328">
      <w:pPr>
        <w:pStyle w:val="MTVFL2"/>
        <w:numPr>
          <w:ilvl w:val="0"/>
          <w:numId w:val="67"/>
        </w:numPr>
        <w:ind w:right="-5"/>
        <w:rPr>
          <w:sz w:val="22"/>
          <w:szCs w:val="22"/>
          <w:lang w:val="pt-PT"/>
        </w:rPr>
      </w:pPr>
      <w:r w:rsidRPr="00BA5328">
        <w:rPr>
          <w:sz w:val="22"/>
          <w:szCs w:val="22"/>
          <w:lang w:val="pt-PT"/>
        </w:rPr>
        <w:t>a ocorrência de qualquer um dos seguintes eventos e a continuação do mesmo</w:t>
      </w:r>
      <w:r w:rsidR="00416119">
        <w:rPr>
          <w:sz w:val="22"/>
          <w:szCs w:val="22"/>
          <w:lang w:val="pt-PT"/>
        </w:rPr>
        <w:t>s</w:t>
      </w:r>
      <w:r w:rsidRPr="00BA5328">
        <w:rPr>
          <w:sz w:val="22"/>
          <w:szCs w:val="22"/>
          <w:lang w:val="pt-PT"/>
        </w:rPr>
        <w:t xml:space="preserve"> sem </w:t>
      </w:r>
      <w:r w:rsidR="00416119">
        <w:rPr>
          <w:sz w:val="22"/>
          <w:szCs w:val="22"/>
          <w:lang w:val="pt-PT"/>
        </w:rPr>
        <w:t>solução</w:t>
      </w:r>
      <w:r w:rsidRPr="00BA5328">
        <w:rPr>
          <w:sz w:val="22"/>
          <w:szCs w:val="22"/>
          <w:lang w:val="pt-PT"/>
        </w:rPr>
        <w:t xml:space="preserve"> ou revogação por um prazo de 60 (sessenta) dias a partir de então:</w:t>
      </w:r>
    </w:p>
    <w:p w14:paraId="2320F5BC" w14:textId="54BFA416" w:rsidR="00416119" w:rsidRDefault="00677E4C" w:rsidP="00677E4C">
      <w:pPr>
        <w:pStyle w:val="MTVFL2"/>
        <w:numPr>
          <w:ilvl w:val="0"/>
          <w:numId w:val="68"/>
        </w:numPr>
        <w:ind w:right="-5"/>
        <w:rPr>
          <w:sz w:val="22"/>
          <w:szCs w:val="22"/>
          <w:lang w:val="pt-PT"/>
        </w:rPr>
      </w:pPr>
      <w:r>
        <w:rPr>
          <w:sz w:val="22"/>
          <w:szCs w:val="22"/>
          <w:lang w:val="pt-PT"/>
        </w:rPr>
        <w:t>a aprovação da</w:t>
      </w:r>
      <w:r w:rsidRPr="00677E4C">
        <w:rPr>
          <w:sz w:val="22"/>
          <w:szCs w:val="22"/>
          <w:lang w:val="pt-PT"/>
        </w:rPr>
        <w:t xml:space="preserve"> deliberação de acionistas, </w:t>
      </w:r>
      <w:r>
        <w:rPr>
          <w:sz w:val="22"/>
          <w:szCs w:val="22"/>
          <w:lang w:val="pt-PT"/>
        </w:rPr>
        <w:t>administradores</w:t>
      </w:r>
      <w:r w:rsidRPr="00677E4C">
        <w:rPr>
          <w:sz w:val="22"/>
          <w:szCs w:val="22"/>
          <w:lang w:val="pt-PT"/>
        </w:rPr>
        <w:t xml:space="preserve"> ou órgão equivalente da RNT para liquidação voluntária da RNT</w:t>
      </w:r>
      <w:r>
        <w:rPr>
          <w:sz w:val="22"/>
          <w:szCs w:val="22"/>
          <w:lang w:val="pt-PT"/>
        </w:rPr>
        <w:t>;</w:t>
      </w:r>
    </w:p>
    <w:p w14:paraId="26D85849" w14:textId="7261BFF5" w:rsidR="00677E4C" w:rsidRDefault="00677E4C" w:rsidP="00677E4C">
      <w:pPr>
        <w:pStyle w:val="MTVFL2"/>
        <w:numPr>
          <w:ilvl w:val="0"/>
          <w:numId w:val="68"/>
        </w:numPr>
        <w:ind w:right="-5"/>
        <w:rPr>
          <w:sz w:val="22"/>
          <w:szCs w:val="22"/>
          <w:lang w:val="pt-PT"/>
        </w:rPr>
      </w:pPr>
      <w:r w:rsidRPr="00677E4C">
        <w:rPr>
          <w:sz w:val="22"/>
          <w:szCs w:val="22"/>
          <w:lang w:val="pt-PT"/>
        </w:rPr>
        <w:t>a nomeação de um liquidante pela RNT</w:t>
      </w:r>
      <w:r>
        <w:rPr>
          <w:sz w:val="22"/>
          <w:szCs w:val="22"/>
          <w:lang w:val="pt-PT"/>
        </w:rPr>
        <w:t xml:space="preserve">, </w:t>
      </w:r>
      <w:r w:rsidRPr="00677E4C">
        <w:rPr>
          <w:sz w:val="22"/>
          <w:szCs w:val="22"/>
          <w:lang w:val="pt-PT"/>
        </w:rPr>
        <w:t>GDA ou Controlador de Empresas para liquidação da RNT; ou</w:t>
      </w:r>
    </w:p>
    <w:p w14:paraId="2B0E1483" w14:textId="220EE0F4" w:rsidR="00677E4C" w:rsidRPr="00CC3436" w:rsidRDefault="00677E4C" w:rsidP="00677E4C">
      <w:pPr>
        <w:pStyle w:val="MTVFL2"/>
        <w:numPr>
          <w:ilvl w:val="0"/>
          <w:numId w:val="68"/>
        </w:numPr>
        <w:ind w:right="-5"/>
        <w:rPr>
          <w:sz w:val="22"/>
          <w:szCs w:val="22"/>
          <w:lang w:val="pt-PT"/>
        </w:rPr>
      </w:pPr>
      <w:r w:rsidRPr="00677E4C">
        <w:rPr>
          <w:sz w:val="22"/>
          <w:szCs w:val="22"/>
          <w:lang w:val="pt-PT"/>
        </w:rPr>
        <w:t>a emissão de uma ordem final e conclusiva por um tribunal competente para a liquidação da RNT</w:t>
      </w:r>
      <w:r>
        <w:rPr>
          <w:sz w:val="22"/>
          <w:szCs w:val="22"/>
          <w:lang w:val="pt-PT"/>
        </w:rPr>
        <w:t>.</w:t>
      </w:r>
    </w:p>
    <w:p w14:paraId="7C5608C2" w14:textId="483B2FE5" w:rsidR="00AE6793" w:rsidRPr="001A2BCB" w:rsidRDefault="00E4720D" w:rsidP="003479A4">
      <w:pPr>
        <w:pStyle w:val="MTVFL2"/>
        <w:keepNext/>
        <w:numPr>
          <w:ilvl w:val="1"/>
          <w:numId w:val="59"/>
        </w:numPr>
        <w:tabs>
          <w:tab w:val="num" w:pos="990"/>
          <w:tab w:val="num" w:pos="1620"/>
        </w:tabs>
        <w:rPr>
          <w:rFonts w:cs="Arial"/>
          <w:b/>
          <w:sz w:val="22"/>
          <w:szCs w:val="22"/>
          <w:lang w:val="pt-PT"/>
        </w:rPr>
      </w:pPr>
      <w:bookmarkStart w:id="762" w:name="_DV_M875"/>
      <w:bookmarkStart w:id="763" w:name="_DV_M876"/>
      <w:bookmarkStart w:id="764" w:name="_DV_M878"/>
      <w:bookmarkStart w:id="765" w:name="_DV_M879"/>
      <w:bookmarkStart w:id="766" w:name="_DV_M880"/>
      <w:bookmarkStart w:id="767" w:name="_DV_M883"/>
      <w:bookmarkStart w:id="768" w:name="_DV_M884"/>
      <w:bookmarkStart w:id="769" w:name="_DV_M885"/>
      <w:bookmarkStart w:id="770" w:name="_DV_M886"/>
      <w:bookmarkStart w:id="771" w:name="_DV_M888"/>
      <w:bookmarkStart w:id="772" w:name="_DV_M889"/>
      <w:bookmarkStart w:id="773" w:name="_DV_M890"/>
      <w:bookmarkStart w:id="774" w:name="_DV_C493"/>
      <w:bookmarkEnd w:id="762"/>
      <w:bookmarkEnd w:id="763"/>
      <w:bookmarkEnd w:id="764"/>
      <w:bookmarkEnd w:id="765"/>
      <w:bookmarkEnd w:id="766"/>
      <w:bookmarkEnd w:id="767"/>
      <w:bookmarkEnd w:id="768"/>
      <w:bookmarkEnd w:id="769"/>
      <w:bookmarkEnd w:id="770"/>
      <w:bookmarkEnd w:id="771"/>
      <w:bookmarkEnd w:id="772"/>
      <w:bookmarkEnd w:id="773"/>
      <w:r w:rsidRPr="001A2BCB">
        <w:rPr>
          <w:rFonts w:cs="Arial"/>
          <w:b/>
          <w:sz w:val="22"/>
          <w:szCs w:val="22"/>
          <w:lang w:val="pt-PT"/>
        </w:rPr>
        <w:t>Avisos de Rescisão</w:t>
      </w:r>
    </w:p>
    <w:p w14:paraId="36E7EED1" w14:textId="37EB5E0D" w:rsidR="00DC3A66" w:rsidRPr="00DC3A66" w:rsidRDefault="001A2BCB" w:rsidP="00503239">
      <w:pPr>
        <w:pStyle w:val="MTVFL4Car"/>
        <w:numPr>
          <w:ilvl w:val="2"/>
          <w:numId w:val="59"/>
        </w:numPr>
        <w:rPr>
          <w:rFonts w:cs="Arial"/>
          <w:sz w:val="22"/>
          <w:szCs w:val="22"/>
          <w:lang w:val="pt-PT"/>
        </w:rPr>
      </w:pPr>
      <w:bookmarkStart w:id="775" w:name="_DV_M891"/>
      <w:bookmarkStart w:id="776" w:name="_Ref235265905"/>
      <w:bookmarkEnd w:id="775"/>
      <w:r w:rsidRPr="00DC3A66">
        <w:rPr>
          <w:rFonts w:cs="Arial"/>
          <w:sz w:val="22"/>
          <w:szCs w:val="22"/>
          <w:lang w:val="pt-PT"/>
        </w:rPr>
        <w:t xml:space="preserve">Na ocorrência de um Evento de </w:t>
      </w:r>
      <w:r w:rsidR="00B1053E" w:rsidRPr="00DC3A66">
        <w:rPr>
          <w:rFonts w:cs="Arial"/>
          <w:sz w:val="22"/>
          <w:szCs w:val="22"/>
          <w:lang w:val="pt-PT"/>
        </w:rPr>
        <w:t>Incumprimento por parte da</w:t>
      </w:r>
      <w:r w:rsidRPr="00DC3A66">
        <w:rPr>
          <w:rFonts w:cs="Arial"/>
          <w:sz w:val="22"/>
          <w:szCs w:val="22"/>
          <w:lang w:val="pt-PT"/>
        </w:rPr>
        <w:t xml:space="preserve"> RNT (que </w:t>
      </w:r>
      <w:r w:rsidR="00B1053E" w:rsidRPr="00DC3A66">
        <w:rPr>
          <w:rFonts w:cs="Arial"/>
          <w:sz w:val="22"/>
          <w:szCs w:val="22"/>
          <w:lang w:val="pt-PT"/>
        </w:rPr>
        <w:t>seja diferente de</w:t>
      </w:r>
      <w:r w:rsidRPr="00DC3A66">
        <w:rPr>
          <w:rFonts w:cs="Arial"/>
          <w:sz w:val="22"/>
          <w:szCs w:val="22"/>
          <w:lang w:val="pt-PT"/>
        </w:rPr>
        <w:t xml:space="preserve"> uma falha da RNT </w:t>
      </w:r>
      <w:r w:rsidR="00B1053E" w:rsidRPr="00DC3A66">
        <w:rPr>
          <w:rFonts w:cs="Arial"/>
          <w:sz w:val="22"/>
          <w:szCs w:val="22"/>
          <w:lang w:val="pt-PT"/>
        </w:rPr>
        <w:t>em</w:t>
      </w:r>
      <w:r w:rsidRPr="00DC3A66">
        <w:rPr>
          <w:rFonts w:cs="Arial"/>
          <w:sz w:val="22"/>
          <w:szCs w:val="22"/>
          <w:lang w:val="pt-PT"/>
        </w:rPr>
        <w:t xml:space="preserve"> efetuar pagamentos quando devidos) ou um Evento de </w:t>
      </w:r>
      <w:r w:rsidR="00B1053E" w:rsidRPr="00DC3A66">
        <w:rPr>
          <w:rFonts w:cs="Arial"/>
          <w:sz w:val="22"/>
          <w:szCs w:val="22"/>
          <w:lang w:val="pt-PT"/>
        </w:rPr>
        <w:t>Incumprimento</w:t>
      </w:r>
      <w:r w:rsidRPr="00DC3A66">
        <w:rPr>
          <w:rFonts w:cs="Arial"/>
          <w:sz w:val="22"/>
          <w:szCs w:val="22"/>
          <w:lang w:val="pt-PT"/>
        </w:rPr>
        <w:t xml:space="preserve"> </w:t>
      </w:r>
      <w:r w:rsidR="00B1053E" w:rsidRPr="00DC3A66">
        <w:rPr>
          <w:rFonts w:cs="Arial"/>
          <w:sz w:val="22"/>
          <w:szCs w:val="22"/>
          <w:lang w:val="pt-PT"/>
        </w:rPr>
        <w:t>do Promotor</w:t>
      </w:r>
      <w:r w:rsidRPr="00DC3A66">
        <w:rPr>
          <w:rFonts w:cs="Arial"/>
          <w:sz w:val="22"/>
          <w:szCs w:val="22"/>
          <w:lang w:val="pt-PT"/>
        </w:rPr>
        <w:t xml:space="preserve"> do Projeto, conforme o caso, que não seja </w:t>
      </w:r>
      <w:r w:rsidR="00B1053E" w:rsidRPr="00DC3A66">
        <w:rPr>
          <w:rFonts w:cs="Arial"/>
          <w:sz w:val="22"/>
          <w:szCs w:val="22"/>
          <w:lang w:val="pt-PT"/>
        </w:rPr>
        <w:t>solucionado</w:t>
      </w:r>
      <w:r w:rsidRPr="00DC3A66">
        <w:rPr>
          <w:rFonts w:cs="Arial"/>
          <w:sz w:val="22"/>
          <w:szCs w:val="22"/>
          <w:lang w:val="pt-PT"/>
        </w:rPr>
        <w:t xml:space="preserve"> dentro do período aplicável (se houver) para </w:t>
      </w:r>
      <w:r w:rsidR="00B1053E" w:rsidRPr="00DC3A66">
        <w:rPr>
          <w:rFonts w:cs="Arial"/>
          <w:sz w:val="22"/>
          <w:szCs w:val="22"/>
          <w:lang w:val="pt-PT"/>
        </w:rPr>
        <w:t>tal, a Parte que não está em incumprimento</w:t>
      </w:r>
      <w:r w:rsidRPr="00DC3A66">
        <w:rPr>
          <w:rFonts w:cs="Arial"/>
          <w:sz w:val="22"/>
          <w:szCs w:val="22"/>
          <w:lang w:val="pt-PT"/>
        </w:rPr>
        <w:t xml:space="preserve"> poderá, a seu critério, iniciar a rescisão deste Contrato mediante a apresentação de um aviso</w:t>
      </w:r>
      <w:r w:rsidR="00B1053E" w:rsidRPr="00DC3A66">
        <w:rPr>
          <w:rFonts w:cs="Arial"/>
          <w:sz w:val="22"/>
          <w:szCs w:val="22"/>
          <w:lang w:val="pt-PT"/>
        </w:rPr>
        <w:t xml:space="preserve"> à Parte em incumprimento</w:t>
      </w:r>
      <w:r w:rsidRPr="00DC3A66">
        <w:rPr>
          <w:rFonts w:cs="Arial"/>
          <w:sz w:val="22"/>
          <w:szCs w:val="22"/>
          <w:lang w:val="pt-PT"/>
        </w:rPr>
        <w:t xml:space="preserve"> (uma "Notificação de Intenção de Rescisão") </w:t>
      </w:r>
      <w:r w:rsidR="00B1053E" w:rsidRPr="00DC3A66">
        <w:rPr>
          <w:rFonts w:cs="Arial"/>
          <w:sz w:val="22"/>
          <w:szCs w:val="22"/>
          <w:lang w:val="pt-PT"/>
        </w:rPr>
        <w:t xml:space="preserve">com a </w:t>
      </w:r>
      <w:r w:rsidRPr="00DC3A66">
        <w:rPr>
          <w:rFonts w:cs="Arial"/>
          <w:sz w:val="22"/>
          <w:szCs w:val="22"/>
          <w:lang w:val="pt-PT"/>
        </w:rPr>
        <w:t xml:space="preserve">sua intenção de rescindir </w:t>
      </w:r>
      <w:r w:rsidR="00B1053E" w:rsidRPr="00DC3A66">
        <w:rPr>
          <w:rFonts w:cs="Arial"/>
          <w:sz w:val="22"/>
          <w:szCs w:val="22"/>
          <w:lang w:val="pt-PT"/>
        </w:rPr>
        <w:t>o presente</w:t>
      </w:r>
      <w:r w:rsidRPr="00DC3A66">
        <w:rPr>
          <w:rFonts w:cs="Arial"/>
          <w:sz w:val="22"/>
          <w:szCs w:val="22"/>
          <w:lang w:val="pt-PT"/>
        </w:rPr>
        <w:t xml:space="preserve"> Contrato.</w:t>
      </w:r>
      <w:r w:rsidR="00DC3A66" w:rsidRPr="00DC3A66">
        <w:rPr>
          <w:rFonts w:cs="Arial"/>
          <w:sz w:val="22"/>
          <w:szCs w:val="22"/>
          <w:lang w:val="pt-PT"/>
        </w:rPr>
        <w:t xml:space="preserve"> A Notificação de Intenção de Rescisão deverá especificar detalhadamente o Evento de Incumprimento do Promotor do Projeto ou o Evento de Incumprimento, conforme o caso, dando origem a tal Aviso.</w:t>
      </w:r>
    </w:p>
    <w:p w14:paraId="414477F6" w14:textId="69E73FF9" w:rsidR="005A32ED" w:rsidRPr="00503239" w:rsidRDefault="00D37D70" w:rsidP="00503239">
      <w:pPr>
        <w:pStyle w:val="MTVFL4Car"/>
        <w:numPr>
          <w:ilvl w:val="2"/>
          <w:numId w:val="59"/>
        </w:numPr>
        <w:rPr>
          <w:rFonts w:cs="Arial"/>
          <w:sz w:val="22"/>
          <w:szCs w:val="22"/>
          <w:lang w:val="pt-PT"/>
        </w:rPr>
      </w:pPr>
      <w:bookmarkStart w:id="777" w:name="_DV_M892"/>
      <w:bookmarkStart w:id="778" w:name="_Ref20742500"/>
      <w:bookmarkEnd w:id="774"/>
      <w:bookmarkEnd w:id="776"/>
      <w:bookmarkEnd w:id="777"/>
      <w:r w:rsidRPr="00503239">
        <w:rPr>
          <w:rFonts w:cs="Arial"/>
          <w:sz w:val="22"/>
          <w:szCs w:val="22"/>
          <w:lang w:val="pt-PT"/>
        </w:rPr>
        <w:t xml:space="preserve">Após a entrega de uma Notificação de Intenção de Rescisão, as Partes deverão consultar por um período de até quarenta e cinco (45) dias em caso de falha de qualquer uma das Partes em efetuar pagamentos no vencimento, e até sessenta (60) dias relativamente a qualquer outro Evento de Incumprimento (ou um período mais longo que as Partes possam concordar mutuamente), </w:t>
      </w:r>
      <w:r w:rsidR="00784D58" w:rsidRPr="00503239">
        <w:rPr>
          <w:rFonts w:cs="Arial"/>
          <w:sz w:val="22"/>
          <w:szCs w:val="22"/>
          <w:lang w:val="pt-PT"/>
        </w:rPr>
        <w:t xml:space="preserve">relativamente </w:t>
      </w:r>
      <w:r w:rsidRPr="00503239">
        <w:rPr>
          <w:rFonts w:cs="Arial"/>
          <w:sz w:val="22"/>
          <w:szCs w:val="22"/>
          <w:lang w:val="pt-PT"/>
        </w:rPr>
        <w:t>a quais medidas dev</w:t>
      </w:r>
      <w:r w:rsidR="00784D58" w:rsidRPr="00503239">
        <w:rPr>
          <w:rFonts w:cs="Arial"/>
          <w:sz w:val="22"/>
          <w:szCs w:val="22"/>
          <w:lang w:val="pt-PT"/>
        </w:rPr>
        <w:t>a</w:t>
      </w:r>
      <w:r w:rsidRPr="00503239">
        <w:rPr>
          <w:rFonts w:cs="Arial"/>
          <w:sz w:val="22"/>
          <w:szCs w:val="22"/>
          <w:lang w:val="pt-PT"/>
        </w:rPr>
        <w:t xml:space="preserve">m ser tomadas com o objetivo de mitigar as consequências do Evento de Incumprimento, </w:t>
      </w:r>
      <w:r w:rsidR="00784D58" w:rsidRPr="00503239">
        <w:rPr>
          <w:rFonts w:cs="Arial"/>
          <w:sz w:val="22"/>
          <w:szCs w:val="22"/>
          <w:lang w:val="pt-PT"/>
        </w:rPr>
        <w:t>tendo</w:t>
      </w:r>
      <w:r w:rsidRPr="00503239">
        <w:rPr>
          <w:rFonts w:cs="Arial"/>
          <w:sz w:val="22"/>
          <w:szCs w:val="22"/>
          <w:lang w:val="pt-PT"/>
        </w:rPr>
        <w:t xml:space="preserve"> em consideração todas as circunstâncias.</w:t>
      </w:r>
      <w:r w:rsidR="00503239">
        <w:rPr>
          <w:rFonts w:cs="Arial"/>
          <w:sz w:val="22"/>
          <w:szCs w:val="22"/>
          <w:lang w:val="pt-PT"/>
        </w:rPr>
        <w:t xml:space="preserve"> </w:t>
      </w:r>
      <w:r w:rsidR="005A32ED" w:rsidRPr="00503239">
        <w:rPr>
          <w:rFonts w:cs="Arial"/>
          <w:sz w:val="22"/>
          <w:szCs w:val="22"/>
          <w:lang w:val="pt-PT"/>
        </w:rPr>
        <w:t>Durante o período após a entrega da Notificação de Intenção de Rescisão, a Parte em incumprimento pode continuar a efetuar esforços para solucionar o incumprimento, e se a incumprimento for solucionado a qualquer momento antes da entrega de uma Notificação de Rescisão de acordo com o Artigo 14.</w:t>
      </w:r>
      <w:r w:rsidR="001E3E9C" w:rsidRPr="00503239">
        <w:rPr>
          <w:rFonts w:cs="Arial"/>
          <w:sz w:val="22"/>
          <w:szCs w:val="22"/>
          <w:lang w:val="pt-PT"/>
        </w:rPr>
        <w:t>2.</w:t>
      </w:r>
      <w:r w:rsidR="005A32ED" w:rsidRPr="00503239">
        <w:rPr>
          <w:rFonts w:cs="Arial"/>
          <w:sz w:val="22"/>
          <w:szCs w:val="22"/>
          <w:lang w:val="pt-PT"/>
        </w:rPr>
        <w:t>3 a Parte que não está em incumprimento não terá o direito de rescindir o presente Contrato relativamente a esse incumprimento solucionado.</w:t>
      </w:r>
    </w:p>
    <w:p w14:paraId="17DB0023" w14:textId="4CF54E75" w:rsidR="00503239" w:rsidRPr="00503239" w:rsidRDefault="00503239" w:rsidP="00503239">
      <w:pPr>
        <w:pStyle w:val="MTVFL4Car"/>
        <w:numPr>
          <w:ilvl w:val="2"/>
          <w:numId w:val="59"/>
        </w:numPr>
        <w:rPr>
          <w:rFonts w:cs="Arial"/>
          <w:sz w:val="22"/>
          <w:szCs w:val="22"/>
          <w:lang w:val="pt-PT"/>
        </w:rPr>
      </w:pPr>
      <w:bookmarkStart w:id="779" w:name="_DV_M893"/>
      <w:bookmarkStart w:id="780" w:name="_Ref20742485"/>
      <w:bookmarkEnd w:id="778"/>
      <w:bookmarkEnd w:id="779"/>
      <w:r w:rsidRPr="00503239">
        <w:rPr>
          <w:rFonts w:cs="Arial"/>
          <w:sz w:val="22"/>
          <w:szCs w:val="22"/>
          <w:lang w:val="pt-PT"/>
        </w:rPr>
        <w:t>Quando: (i) a ocorrência de um Evento de In</w:t>
      </w:r>
      <w:r w:rsidR="00D9414C">
        <w:rPr>
          <w:rFonts w:cs="Arial"/>
          <w:sz w:val="22"/>
          <w:szCs w:val="22"/>
          <w:lang w:val="pt-PT"/>
        </w:rPr>
        <w:t>cumprimento da</w:t>
      </w:r>
      <w:r w:rsidRPr="00503239">
        <w:rPr>
          <w:rFonts w:cs="Arial"/>
          <w:sz w:val="22"/>
          <w:szCs w:val="22"/>
          <w:lang w:val="pt-PT"/>
        </w:rPr>
        <w:t xml:space="preserve"> RNT como resultado de uma falha da RNT em efetuar pagamentos quando devidos; ou (ii) expiração do período de consulta descrito no Artigo 14.2.2, e a menos que as Partes tenham acordado de</w:t>
      </w:r>
      <w:r w:rsidR="00D9414C">
        <w:rPr>
          <w:rFonts w:cs="Arial"/>
          <w:sz w:val="22"/>
          <w:szCs w:val="22"/>
          <w:lang w:val="pt-PT"/>
        </w:rPr>
        <w:t xml:space="preserve"> uma</w:t>
      </w:r>
      <w:r w:rsidRPr="00503239">
        <w:rPr>
          <w:rFonts w:cs="Arial"/>
          <w:sz w:val="22"/>
          <w:szCs w:val="22"/>
          <w:lang w:val="pt-PT"/>
        </w:rPr>
        <w:t xml:space="preserve"> outra forma ou a menos que o Evento de </w:t>
      </w:r>
      <w:r w:rsidR="00D9414C" w:rsidRPr="00503239">
        <w:rPr>
          <w:rFonts w:cs="Arial"/>
          <w:sz w:val="22"/>
          <w:szCs w:val="22"/>
          <w:lang w:val="pt-PT"/>
        </w:rPr>
        <w:t>In</w:t>
      </w:r>
      <w:r w:rsidR="00D9414C">
        <w:rPr>
          <w:rFonts w:cs="Arial"/>
          <w:sz w:val="22"/>
          <w:szCs w:val="22"/>
          <w:lang w:val="pt-PT"/>
        </w:rPr>
        <w:t>cumprimento</w:t>
      </w:r>
      <w:r w:rsidRPr="00503239">
        <w:rPr>
          <w:rFonts w:cs="Arial"/>
          <w:sz w:val="22"/>
          <w:szCs w:val="22"/>
          <w:lang w:val="pt-PT"/>
        </w:rPr>
        <w:t xml:space="preserve"> </w:t>
      </w:r>
      <w:r w:rsidR="00D9414C">
        <w:rPr>
          <w:rFonts w:cs="Arial"/>
          <w:sz w:val="22"/>
          <w:szCs w:val="22"/>
          <w:lang w:val="pt-PT"/>
        </w:rPr>
        <w:t>deu origem à</w:t>
      </w:r>
      <w:r w:rsidRPr="00503239">
        <w:rPr>
          <w:rFonts w:cs="Arial"/>
          <w:sz w:val="22"/>
          <w:szCs w:val="22"/>
          <w:lang w:val="pt-PT"/>
        </w:rPr>
        <w:t xml:space="preserve"> </w:t>
      </w:r>
      <w:r w:rsidR="00D9414C" w:rsidRPr="00503239">
        <w:rPr>
          <w:rFonts w:cs="Arial"/>
          <w:sz w:val="22"/>
          <w:szCs w:val="22"/>
          <w:lang w:val="pt-PT"/>
        </w:rPr>
        <w:t xml:space="preserve">Notificação de Intenção de Rescisão </w:t>
      </w:r>
      <w:r w:rsidR="00D9414C">
        <w:rPr>
          <w:rFonts w:cs="Arial"/>
          <w:sz w:val="22"/>
          <w:szCs w:val="22"/>
          <w:lang w:val="pt-PT"/>
        </w:rPr>
        <w:t>tenha sido solucionado</w:t>
      </w:r>
      <w:r w:rsidRPr="00503239">
        <w:rPr>
          <w:rFonts w:cs="Arial"/>
          <w:sz w:val="22"/>
          <w:szCs w:val="22"/>
          <w:lang w:val="pt-PT"/>
        </w:rPr>
        <w:t xml:space="preserve">, então: (i) o </w:t>
      </w:r>
      <w:r w:rsidR="00D9414C">
        <w:rPr>
          <w:rFonts w:cs="Arial"/>
          <w:sz w:val="22"/>
          <w:szCs w:val="22"/>
          <w:lang w:val="pt-PT"/>
        </w:rPr>
        <w:t>Promotor</w:t>
      </w:r>
      <w:r w:rsidRPr="00503239">
        <w:rPr>
          <w:rFonts w:cs="Arial"/>
          <w:sz w:val="22"/>
          <w:szCs w:val="22"/>
          <w:lang w:val="pt-PT"/>
        </w:rPr>
        <w:t xml:space="preserve"> do Projeto, em relação a um Evento de </w:t>
      </w:r>
      <w:r w:rsidR="00D9414C" w:rsidRPr="00503239">
        <w:rPr>
          <w:rFonts w:cs="Arial"/>
          <w:sz w:val="22"/>
          <w:szCs w:val="22"/>
          <w:lang w:val="pt-PT"/>
        </w:rPr>
        <w:t>In</w:t>
      </w:r>
      <w:r w:rsidR="00D9414C">
        <w:rPr>
          <w:rFonts w:cs="Arial"/>
          <w:sz w:val="22"/>
          <w:szCs w:val="22"/>
          <w:lang w:val="pt-PT"/>
        </w:rPr>
        <w:t>cumprimento</w:t>
      </w:r>
      <w:r w:rsidRPr="00503239">
        <w:rPr>
          <w:rFonts w:cs="Arial"/>
          <w:sz w:val="22"/>
          <w:szCs w:val="22"/>
          <w:lang w:val="pt-PT"/>
        </w:rPr>
        <w:t xml:space="preserve"> da RNT como resultado de uma falha da RNT em efetuar pagamentos quando devidos; ou (ii) a Parte que tiver </w:t>
      </w:r>
      <w:r w:rsidR="00D9414C">
        <w:rPr>
          <w:rFonts w:cs="Arial"/>
          <w:sz w:val="22"/>
          <w:szCs w:val="22"/>
          <w:lang w:val="pt-PT"/>
        </w:rPr>
        <w:t>apresentado</w:t>
      </w:r>
      <w:r w:rsidRPr="00503239">
        <w:rPr>
          <w:rFonts w:cs="Arial"/>
          <w:sz w:val="22"/>
          <w:szCs w:val="22"/>
          <w:lang w:val="pt-PT"/>
        </w:rPr>
        <w:t xml:space="preserve"> a Notificação de Intenção de Rescisão, conforme o caso, poderá rescindir este Contrato mediante a entrega de um Aviso de Rescisão à outra Parte, após o qual o presente Contra</w:t>
      </w:r>
      <w:r w:rsidR="00DD5B3B">
        <w:rPr>
          <w:rFonts w:cs="Arial"/>
          <w:sz w:val="22"/>
          <w:szCs w:val="22"/>
          <w:lang w:val="pt-PT"/>
        </w:rPr>
        <w:t>to será imediatamente rescindido</w:t>
      </w:r>
      <w:r w:rsidRPr="00503239">
        <w:rPr>
          <w:rFonts w:cs="Arial"/>
          <w:sz w:val="22"/>
          <w:szCs w:val="22"/>
          <w:lang w:val="pt-PT"/>
        </w:rPr>
        <w:t>.</w:t>
      </w:r>
    </w:p>
    <w:p w14:paraId="1204E764" w14:textId="3F204545" w:rsidR="00AE6793" w:rsidRPr="00D76134" w:rsidRDefault="00D76134" w:rsidP="003479A4">
      <w:pPr>
        <w:pStyle w:val="MTVFL2"/>
        <w:keepNext/>
        <w:numPr>
          <w:ilvl w:val="1"/>
          <w:numId w:val="59"/>
        </w:numPr>
        <w:tabs>
          <w:tab w:val="num" w:pos="1620"/>
        </w:tabs>
        <w:rPr>
          <w:rFonts w:cs="Arial"/>
          <w:b/>
          <w:sz w:val="22"/>
          <w:szCs w:val="22"/>
          <w:lang w:val="pt-PT"/>
        </w:rPr>
      </w:pPr>
      <w:bookmarkStart w:id="781" w:name="_DV_M894"/>
      <w:bookmarkStart w:id="782" w:name="_Ref336859113"/>
      <w:bookmarkEnd w:id="780"/>
      <w:bookmarkEnd w:id="781"/>
      <w:r>
        <w:rPr>
          <w:rFonts w:cs="Arial"/>
          <w:b/>
          <w:sz w:val="22"/>
          <w:szCs w:val="22"/>
          <w:lang w:val="pt-PT"/>
        </w:rPr>
        <w:t>Aviso aos Credores de um Incumprimento do Promotor do Projeto</w:t>
      </w:r>
      <w:bookmarkStart w:id="783" w:name="_DV_C892"/>
      <w:bookmarkEnd w:id="782"/>
    </w:p>
    <w:p w14:paraId="546E6322" w14:textId="404AD9DB" w:rsidR="000E73D2" w:rsidRPr="000E73D2" w:rsidRDefault="000E73D2" w:rsidP="000E73D2">
      <w:pPr>
        <w:pStyle w:val="MTVFL4Car"/>
        <w:numPr>
          <w:ilvl w:val="2"/>
          <w:numId w:val="59"/>
        </w:numPr>
        <w:rPr>
          <w:rFonts w:cs="Arial"/>
          <w:sz w:val="22"/>
          <w:szCs w:val="22"/>
          <w:lang w:val="pt-PT"/>
        </w:rPr>
      </w:pPr>
      <w:bookmarkStart w:id="784" w:name="_DV_M895"/>
      <w:bookmarkStart w:id="785" w:name="_DV_C893"/>
      <w:bookmarkEnd w:id="783"/>
      <w:bookmarkEnd w:id="784"/>
      <w:r w:rsidRPr="000E73D2">
        <w:rPr>
          <w:rFonts w:cs="Arial"/>
          <w:sz w:val="22"/>
          <w:szCs w:val="22"/>
          <w:lang w:val="pt-PT"/>
        </w:rPr>
        <w:t>As disposições do Artigo 14.1 estão sujeitas a este Artigo 14.3.</w:t>
      </w:r>
    </w:p>
    <w:p w14:paraId="1EA8A71A" w14:textId="535EBA67" w:rsidR="00AE7EBB" w:rsidRPr="00AE7EBB" w:rsidRDefault="00AE7EBB" w:rsidP="00AE7EBB">
      <w:pPr>
        <w:pStyle w:val="MTVFL4Car"/>
        <w:numPr>
          <w:ilvl w:val="2"/>
          <w:numId w:val="59"/>
        </w:numPr>
        <w:rPr>
          <w:rFonts w:cs="Arial"/>
          <w:sz w:val="22"/>
          <w:szCs w:val="22"/>
          <w:lang w:val="pt-PT"/>
        </w:rPr>
      </w:pPr>
      <w:bookmarkStart w:id="786" w:name="_DV_M896"/>
      <w:bookmarkStart w:id="787" w:name="_Ref336859114"/>
      <w:bookmarkEnd w:id="785"/>
      <w:bookmarkEnd w:id="786"/>
      <w:r w:rsidRPr="00AE7EBB">
        <w:rPr>
          <w:rFonts w:cs="Arial"/>
          <w:sz w:val="22"/>
          <w:szCs w:val="22"/>
          <w:lang w:val="pt-PT"/>
        </w:rPr>
        <w:t>O direito</w:t>
      </w:r>
      <w:r>
        <w:rPr>
          <w:rFonts w:cs="Arial"/>
          <w:sz w:val="22"/>
          <w:szCs w:val="22"/>
          <w:lang w:val="pt-PT"/>
        </w:rPr>
        <w:t xml:space="preserve"> de rescisão</w:t>
      </w:r>
      <w:r w:rsidRPr="00AE7EBB">
        <w:rPr>
          <w:rFonts w:cs="Arial"/>
          <w:sz w:val="22"/>
          <w:szCs w:val="22"/>
          <w:lang w:val="pt-PT"/>
        </w:rPr>
        <w:t xml:space="preserve"> </w:t>
      </w:r>
      <w:r>
        <w:rPr>
          <w:rFonts w:cs="Arial"/>
          <w:sz w:val="22"/>
          <w:szCs w:val="22"/>
          <w:lang w:val="pt-PT"/>
        </w:rPr>
        <w:t>d</w:t>
      </w:r>
      <w:r w:rsidRPr="00AE7EBB">
        <w:rPr>
          <w:rFonts w:cs="Arial"/>
          <w:sz w:val="22"/>
          <w:szCs w:val="22"/>
          <w:lang w:val="pt-PT"/>
        </w:rPr>
        <w:t xml:space="preserve">este Contrato </w:t>
      </w:r>
      <w:r>
        <w:rPr>
          <w:rFonts w:cs="Arial"/>
          <w:sz w:val="22"/>
          <w:szCs w:val="22"/>
          <w:lang w:val="pt-PT"/>
        </w:rPr>
        <w:t xml:space="preserve">por parte </w:t>
      </w:r>
      <w:r w:rsidRPr="00AE7EBB">
        <w:rPr>
          <w:rFonts w:cs="Arial"/>
          <w:sz w:val="22"/>
          <w:szCs w:val="22"/>
          <w:lang w:val="pt-PT"/>
        </w:rPr>
        <w:t>da RNT está sujeito</w:t>
      </w:r>
      <w:r>
        <w:rPr>
          <w:rFonts w:cs="Arial"/>
          <w:sz w:val="22"/>
          <w:szCs w:val="22"/>
          <w:lang w:val="pt-PT"/>
        </w:rPr>
        <w:t xml:space="preserve"> ao</w:t>
      </w:r>
      <w:r w:rsidRPr="00AE7EBB">
        <w:rPr>
          <w:rFonts w:cs="Arial"/>
          <w:sz w:val="22"/>
          <w:szCs w:val="22"/>
          <w:lang w:val="pt-PT"/>
        </w:rPr>
        <w:t xml:space="preserve"> </w:t>
      </w:r>
      <w:r w:rsidR="00C34699" w:rsidRPr="00C34699">
        <w:rPr>
          <w:rFonts w:cs="Arial"/>
          <w:sz w:val="22"/>
          <w:szCs w:val="22"/>
          <w:lang w:val="pt-PT"/>
        </w:rPr>
        <w:t>Contrato Direto com os Credores</w:t>
      </w:r>
      <w:r w:rsidR="00C34699">
        <w:rPr>
          <w:rFonts w:cs="Arial"/>
          <w:sz w:val="22"/>
          <w:szCs w:val="22"/>
          <w:lang w:val="pt-PT"/>
        </w:rPr>
        <w:t xml:space="preserve"> relativamente às suas obrigações e segundo o disposto</w:t>
      </w:r>
      <w:r w:rsidRPr="00AE7EBB">
        <w:rPr>
          <w:rFonts w:cs="Arial"/>
          <w:sz w:val="22"/>
          <w:szCs w:val="22"/>
          <w:lang w:val="pt-PT"/>
        </w:rPr>
        <w:t xml:space="preserve"> </w:t>
      </w:r>
      <w:r w:rsidR="00C34699">
        <w:rPr>
          <w:rFonts w:cs="Arial"/>
          <w:sz w:val="22"/>
          <w:szCs w:val="22"/>
          <w:lang w:val="pt-PT"/>
        </w:rPr>
        <w:t>n</w:t>
      </w:r>
      <w:r w:rsidRPr="00AE7EBB">
        <w:rPr>
          <w:rFonts w:cs="Arial"/>
          <w:sz w:val="22"/>
          <w:szCs w:val="22"/>
          <w:lang w:val="pt-PT"/>
        </w:rPr>
        <w:t xml:space="preserve">este Contrato e </w:t>
      </w:r>
      <w:r w:rsidR="00C34699">
        <w:rPr>
          <w:rFonts w:cs="Arial"/>
          <w:sz w:val="22"/>
          <w:szCs w:val="22"/>
          <w:lang w:val="pt-PT"/>
        </w:rPr>
        <w:t>no Contrato de Conexão à</w:t>
      </w:r>
      <w:r w:rsidR="00DA0837">
        <w:rPr>
          <w:rFonts w:cs="Arial"/>
          <w:sz w:val="22"/>
          <w:szCs w:val="22"/>
          <w:lang w:val="pt-PT"/>
        </w:rPr>
        <w:t xml:space="preserve"> Transmissão, e deverá ser suspenso</w:t>
      </w:r>
      <w:r w:rsidR="00DA0837" w:rsidRPr="00AE7EBB">
        <w:rPr>
          <w:rFonts w:cs="Arial"/>
          <w:sz w:val="22"/>
          <w:szCs w:val="22"/>
          <w:lang w:val="pt-PT"/>
        </w:rPr>
        <w:t xml:space="preserve"> conforme</w:t>
      </w:r>
      <w:r w:rsidR="00DA0837">
        <w:rPr>
          <w:rFonts w:cs="Arial"/>
          <w:sz w:val="22"/>
          <w:szCs w:val="22"/>
          <w:lang w:val="pt-PT"/>
        </w:rPr>
        <w:t xml:space="preserve"> o</w:t>
      </w:r>
      <w:r w:rsidR="00DA0837" w:rsidRPr="00AE7EBB">
        <w:rPr>
          <w:rFonts w:cs="Arial"/>
          <w:sz w:val="22"/>
          <w:szCs w:val="22"/>
          <w:lang w:val="pt-PT"/>
        </w:rPr>
        <w:t xml:space="preserve"> estabelecido</w:t>
      </w:r>
      <w:r w:rsidR="00DA0837">
        <w:rPr>
          <w:rFonts w:cs="Arial"/>
          <w:sz w:val="22"/>
          <w:szCs w:val="22"/>
          <w:lang w:val="pt-PT"/>
        </w:rPr>
        <w:t>,</w:t>
      </w:r>
    </w:p>
    <w:p w14:paraId="32EB7503" w14:textId="6CA6C087" w:rsidR="00070856" w:rsidRPr="00070856" w:rsidRDefault="00070856" w:rsidP="00070856">
      <w:pPr>
        <w:pStyle w:val="MTVFL4Car"/>
        <w:numPr>
          <w:ilvl w:val="2"/>
          <w:numId w:val="59"/>
        </w:numPr>
        <w:rPr>
          <w:rFonts w:cs="Arial"/>
          <w:sz w:val="22"/>
          <w:szCs w:val="22"/>
          <w:lang w:val="pt-PT"/>
        </w:rPr>
      </w:pPr>
      <w:bookmarkStart w:id="788" w:name="_DV_M898"/>
      <w:bookmarkStart w:id="789" w:name="_Ref336859115"/>
      <w:bookmarkEnd w:id="787"/>
      <w:bookmarkEnd w:id="788"/>
      <w:r w:rsidRPr="00070856">
        <w:rPr>
          <w:rFonts w:cs="Arial"/>
          <w:sz w:val="22"/>
          <w:szCs w:val="22"/>
          <w:lang w:val="pt-PT"/>
        </w:rPr>
        <w:t xml:space="preserve">A RNT </w:t>
      </w:r>
      <w:r w:rsidR="00007573">
        <w:rPr>
          <w:rFonts w:cs="Arial"/>
          <w:sz w:val="22"/>
          <w:szCs w:val="22"/>
          <w:lang w:val="pt-PT"/>
        </w:rPr>
        <w:t>deverá entregar</w:t>
      </w:r>
      <w:r w:rsidRPr="00070856">
        <w:rPr>
          <w:rFonts w:cs="Arial"/>
          <w:sz w:val="22"/>
          <w:szCs w:val="22"/>
          <w:lang w:val="pt-PT"/>
        </w:rPr>
        <w:t xml:space="preserve"> qualquer </w:t>
      </w:r>
      <w:r w:rsidR="00007573" w:rsidRPr="00503239">
        <w:rPr>
          <w:rFonts w:cs="Arial"/>
          <w:sz w:val="22"/>
          <w:szCs w:val="22"/>
          <w:lang w:val="pt-PT"/>
        </w:rPr>
        <w:t>Notificação de Intenção de Rescisão</w:t>
      </w:r>
      <w:r w:rsidRPr="00070856">
        <w:rPr>
          <w:rFonts w:cs="Arial"/>
          <w:sz w:val="22"/>
          <w:szCs w:val="22"/>
          <w:lang w:val="pt-PT"/>
        </w:rPr>
        <w:t xml:space="preserve"> e o Aviso de Resc</w:t>
      </w:r>
      <w:r w:rsidR="00C75A8C">
        <w:rPr>
          <w:rFonts w:cs="Arial"/>
          <w:sz w:val="22"/>
          <w:szCs w:val="22"/>
          <w:lang w:val="pt-PT"/>
        </w:rPr>
        <w:t>isão ao Agente, de acordo com o</w:t>
      </w:r>
      <w:r w:rsidRPr="00070856">
        <w:rPr>
          <w:rFonts w:cs="Arial"/>
          <w:sz w:val="22"/>
          <w:szCs w:val="22"/>
          <w:lang w:val="pt-PT"/>
        </w:rPr>
        <w:t xml:space="preserve"> </w:t>
      </w:r>
      <w:r w:rsidR="00007573" w:rsidRPr="00C34699">
        <w:rPr>
          <w:rFonts w:cs="Arial"/>
          <w:sz w:val="22"/>
          <w:szCs w:val="22"/>
          <w:lang w:val="pt-PT"/>
        </w:rPr>
        <w:t>Contrato Direto com os Credores</w:t>
      </w:r>
      <w:r w:rsidR="00007573">
        <w:rPr>
          <w:rFonts w:cs="Arial"/>
          <w:sz w:val="22"/>
          <w:szCs w:val="22"/>
          <w:lang w:val="pt-PT"/>
        </w:rPr>
        <w:t xml:space="preserve">, ao mesmo momento em que </w:t>
      </w:r>
      <w:r w:rsidR="00C75A8C">
        <w:rPr>
          <w:rFonts w:cs="Arial"/>
          <w:sz w:val="22"/>
          <w:szCs w:val="22"/>
          <w:lang w:val="pt-PT"/>
        </w:rPr>
        <w:t>esta seja igualmente entregue</w:t>
      </w:r>
      <w:r w:rsidRPr="00070856">
        <w:rPr>
          <w:rFonts w:cs="Arial"/>
          <w:sz w:val="22"/>
          <w:szCs w:val="22"/>
          <w:lang w:val="pt-PT"/>
        </w:rPr>
        <w:t xml:space="preserve"> </w:t>
      </w:r>
      <w:r w:rsidR="00007573">
        <w:rPr>
          <w:rFonts w:cs="Arial"/>
          <w:sz w:val="22"/>
          <w:szCs w:val="22"/>
          <w:lang w:val="pt-PT"/>
        </w:rPr>
        <w:t>ao Promotor</w:t>
      </w:r>
      <w:r w:rsidRPr="00070856">
        <w:rPr>
          <w:rFonts w:cs="Arial"/>
          <w:sz w:val="22"/>
          <w:szCs w:val="22"/>
          <w:lang w:val="pt-PT"/>
        </w:rPr>
        <w:t xml:space="preserve"> do Projeto e, dentro do período especificado no </w:t>
      </w:r>
      <w:r w:rsidR="00007573" w:rsidRPr="00C34699">
        <w:rPr>
          <w:rFonts w:cs="Arial"/>
          <w:sz w:val="22"/>
          <w:szCs w:val="22"/>
          <w:lang w:val="pt-PT"/>
        </w:rPr>
        <w:t>Contrato Direto com os Credores</w:t>
      </w:r>
      <w:r w:rsidR="00007573">
        <w:rPr>
          <w:rFonts w:cs="Arial"/>
          <w:sz w:val="22"/>
          <w:szCs w:val="22"/>
          <w:lang w:val="pt-PT"/>
        </w:rPr>
        <w:t>, os Credores podem</w:t>
      </w:r>
      <w:r w:rsidRPr="00070856">
        <w:rPr>
          <w:rFonts w:cs="Arial"/>
          <w:sz w:val="22"/>
          <w:szCs w:val="22"/>
          <w:lang w:val="pt-PT"/>
        </w:rPr>
        <w:t xml:space="preserve"> a seu critério, </w:t>
      </w:r>
      <w:r w:rsidR="00C75A8C">
        <w:rPr>
          <w:rFonts w:cs="Arial"/>
          <w:sz w:val="22"/>
          <w:szCs w:val="22"/>
          <w:lang w:val="pt-PT"/>
        </w:rPr>
        <w:t>exercer seus direitos de assumir o controlo</w:t>
      </w:r>
      <w:r w:rsidRPr="00070856">
        <w:rPr>
          <w:rFonts w:cs="Arial"/>
          <w:sz w:val="22"/>
          <w:szCs w:val="22"/>
          <w:lang w:val="pt-PT"/>
        </w:rPr>
        <w:t xml:space="preserve">, conforme previsto no </w:t>
      </w:r>
      <w:r w:rsidR="00007573" w:rsidRPr="00C34699">
        <w:rPr>
          <w:rFonts w:cs="Arial"/>
          <w:sz w:val="22"/>
          <w:szCs w:val="22"/>
          <w:lang w:val="pt-PT"/>
        </w:rPr>
        <w:t>Contrato Direto com os Credores</w:t>
      </w:r>
      <w:r w:rsidRPr="00070856">
        <w:rPr>
          <w:rFonts w:cs="Arial"/>
          <w:sz w:val="22"/>
          <w:szCs w:val="22"/>
          <w:lang w:val="pt-PT"/>
        </w:rPr>
        <w:t>.</w:t>
      </w:r>
      <w:r w:rsidR="00007573">
        <w:rPr>
          <w:rFonts w:cs="Arial"/>
          <w:sz w:val="22"/>
          <w:szCs w:val="22"/>
          <w:lang w:val="pt-PT"/>
        </w:rPr>
        <w:t xml:space="preserve"> </w:t>
      </w:r>
    </w:p>
    <w:p w14:paraId="57899D5D" w14:textId="70C99E24" w:rsidR="00AE6793" w:rsidRPr="00E3780B" w:rsidRDefault="00E3780B" w:rsidP="003479A4">
      <w:pPr>
        <w:pStyle w:val="MTVFL2"/>
        <w:keepNext/>
        <w:numPr>
          <w:ilvl w:val="1"/>
          <w:numId w:val="59"/>
        </w:numPr>
        <w:tabs>
          <w:tab w:val="num" w:pos="1620"/>
        </w:tabs>
        <w:rPr>
          <w:rFonts w:cs="Arial"/>
          <w:b/>
          <w:sz w:val="22"/>
          <w:szCs w:val="22"/>
          <w:lang w:val="pt-PT"/>
        </w:rPr>
      </w:pPr>
      <w:bookmarkStart w:id="790" w:name="_DV_M900"/>
      <w:bookmarkStart w:id="791" w:name="_Ref40512085"/>
      <w:bookmarkEnd w:id="789"/>
      <w:bookmarkEnd w:id="790"/>
      <w:r w:rsidRPr="00E3780B">
        <w:rPr>
          <w:rFonts w:cs="Arial"/>
          <w:b/>
          <w:sz w:val="22"/>
          <w:szCs w:val="22"/>
          <w:lang w:val="pt-PT"/>
        </w:rPr>
        <w:t>Aviso ao MINEA de Incumprimento da RNT</w:t>
      </w:r>
      <w:bookmarkEnd w:id="791"/>
    </w:p>
    <w:p w14:paraId="525FD4BF" w14:textId="21519BBB" w:rsidR="00625BA8" w:rsidRPr="00812369" w:rsidRDefault="00812369" w:rsidP="00896DEE">
      <w:pPr>
        <w:pStyle w:val="MTVFL2"/>
        <w:ind w:left="720"/>
        <w:rPr>
          <w:rFonts w:cs="Arial"/>
          <w:sz w:val="22"/>
          <w:szCs w:val="22"/>
          <w:lang w:val="pt-PT"/>
        </w:rPr>
      </w:pPr>
      <w:bookmarkStart w:id="792" w:name="_DV_M901"/>
      <w:bookmarkEnd w:id="792"/>
      <w:r>
        <w:rPr>
          <w:rFonts w:cs="Arial"/>
          <w:sz w:val="22"/>
          <w:szCs w:val="22"/>
          <w:lang w:val="pt-PT"/>
        </w:rPr>
        <w:tab/>
      </w:r>
      <w:r w:rsidRPr="00812369">
        <w:rPr>
          <w:rFonts w:cs="Arial"/>
          <w:sz w:val="22"/>
          <w:szCs w:val="22"/>
          <w:lang w:val="pt-PT"/>
        </w:rPr>
        <w:t xml:space="preserve">Não obstante </w:t>
      </w:r>
      <w:r w:rsidR="007F15C6">
        <w:rPr>
          <w:rFonts w:cs="Arial"/>
          <w:sz w:val="22"/>
          <w:szCs w:val="22"/>
          <w:lang w:val="pt-PT"/>
        </w:rPr>
        <w:t>do disposto</w:t>
      </w:r>
      <w:r w:rsidRPr="00812369">
        <w:rPr>
          <w:rFonts w:cs="Arial"/>
          <w:sz w:val="22"/>
          <w:szCs w:val="22"/>
          <w:lang w:val="pt-PT"/>
        </w:rPr>
        <w:t xml:space="preserve"> no presente Con</w:t>
      </w:r>
      <w:r>
        <w:rPr>
          <w:rFonts w:cs="Arial"/>
          <w:sz w:val="22"/>
          <w:szCs w:val="22"/>
          <w:lang w:val="pt-PT"/>
        </w:rPr>
        <w:t xml:space="preserve">trato, </w:t>
      </w:r>
      <w:r w:rsidR="007F15C6">
        <w:rPr>
          <w:rFonts w:cs="Arial"/>
          <w:sz w:val="22"/>
          <w:szCs w:val="22"/>
          <w:lang w:val="pt-PT"/>
        </w:rPr>
        <w:t>o Promotor</w:t>
      </w:r>
      <w:r>
        <w:rPr>
          <w:rFonts w:cs="Arial"/>
          <w:sz w:val="22"/>
          <w:szCs w:val="22"/>
          <w:lang w:val="pt-PT"/>
        </w:rPr>
        <w:t xml:space="preserve"> do Projeto não</w:t>
      </w:r>
      <w:r w:rsidR="007F15C6">
        <w:rPr>
          <w:rFonts w:cs="Arial"/>
          <w:sz w:val="22"/>
          <w:szCs w:val="22"/>
          <w:lang w:val="pt-PT"/>
        </w:rPr>
        <w:t xml:space="preserve"> deverá</w:t>
      </w:r>
      <w:r>
        <w:rPr>
          <w:rFonts w:cs="Arial"/>
          <w:sz w:val="22"/>
          <w:szCs w:val="22"/>
          <w:lang w:val="pt-PT"/>
        </w:rPr>
        <w:t xml:space="preserve"> </w:t>
      </w:r>
      <w:r w:rsidR="007F15C6">
        <w:rPr>
          <w:rFonts w:cs="Arial"/>
          <w:sz w:val="22"/>
          <w:szCs w:val="22"/>
          <w:lang w:val="pt-PT"/>
        </w:rPr>
        <w:t>procurar</w:t>
      </w:r>
      <w:r w:rsidRPr="00812369">
        <w:rPr>
          <w:rFonts w:cs="Arial"/>
          <w:sz w:val="22"/>
          <w:szCs w:val="22"/>
          <w:lang w:val="pt-PT"/>
        </w:rPr>
        <w:t xml:space="preserve"> rescindir este Contrato, sem primeiro </w:t>
      </w:r>
      <w:r w:rsidR="007F15C6">
        <w:rPr>
          <w:rFonts w:cs="Arial"/>
          <w:sz w:val="22"/>
          <w:szCs w:val="22"/>
          <w:lang w:val="pt-PT"/>
        </w:rPr>
        <w:t>apresentar ao</w:t>
      </w:r>
      <w:r w:rsidRPr="00812369">
        <w:rPr>
          <w:rFonts w:cs="Arial"/>
          <w:sz w:val="22"/>
          <w:szCs w:val="22"/>
          <w:lang w:val="pt-PT"/>
        </w:rPr>
        <w:t xml:space="preserve"> MINEA, </w:t>
      </w:r>
      <w:r w:rsidR="007F15C6">
        <w:rPr>
          <w:rFonts w:cs="Arial"/>
          <w:sz w:val="22"/>
          <w:szCs w:val="22"/>
          <w:lang w:val="pt-PT"/>
        </w:rPr>
        <w:t>representante do</w:t>
      </w:r>
      <w:r w:rsidRPr="00812369">
        <w:rPr>
          <w:rFonts w:cs="Arial"/>
          <w:sz w:val="22"/>
          <w:szCs w:val="22"/>
          <w:lang w:val="pt-PT"/>
        </w:rPr>
        <w:t xml:space="preserve"> GDA, uma cópia da </w:t>
      </w:r>
      <w:r w:rsidR="007F15C6" w:rsidRPr="00503239">
        <w:rPr>
          <w:rFonts w:cs="Arial"/>
          <w:sz w:val="22"/>
          <w:szCs w:val="22"/>
          <w:lang w:val="pt-PT"/>
        </w:rPr>
        <w:t>Notificação de Intenção de Rescisão</w:t>
      </w:r>
      <w:r w:rsidR="007F15C6" w:rsidRPr="00070856">
        <w:rPr>
          <w:rFonts w:cs="Arial"/>
          <w:sz w:val="22"/>
          <w:szCs w:val="22"/>
          <w:lang w:val="pt-PT"/>
        </w:rPr>
        <w:t xml:space="preserve"> </w:t>
      </w:r>
      <w:r w:rsidRPr="00812369">
        <w:rPr>
          <w:rFonts w:cs="Arial"/>
          <w:sz w:val="22"/>
          <w:szCs w:val="22"/>
          <w:lang w:val="pt-PT"/>
        </w:rPr>
        <w:t xml:space="preserve">que </w:t>
      </w:r>
      <w:r w:rsidR="007F15C6">
        <w:rPr>
          <w:rFonts w:cs="Arial"/>
          <w:sz w:val="22"/>
          <w:szCs w:val="22"/>
          <w:lang w:val="pt-PT"/>
        </w:rPr>
        <w:t>entregou</w:t>
      </w:r>
      <w:r w:rsidRPr="00812369">
        <w:rPr>
          <w:rFonts w:cs="Arial"/>
          <w:sz w:val="22"/>
          <w:szCs w:val="22"/>
          <w:lang w:val="pt-PT"/>
        </w:rPr>
        <w:t xml:space="preserve"> à RN</w:t>
      </w:r>
      <w:r w:rsidR="007F15C6">
        <w:rPr>
          <w:rFonts w:cs="Arial"/>
          <w:sz w:val="22"/>
          <w:szCs w:val="22"/>
          <w:lang w:val="pt-PT"/>
        </w:rPr>
        <w:t>T nos termos dos Artigos 14.2.</w:t>
      </w:r>
      <w:r w:rsidRPr="00812369">
        <w:rPr>
          <w:rFonts w:cs="Arial"/>
          <w:sz w:val="22"/>
          <w:szCs w:val="22"/>
          <w:lang w:val="pt-PT"/>
        </w:rPr>
        <w:t xml:space="preserve">1 juntamente com uma solicitação ao MINEA para </w:t>
      </w:r>
      <w:r w:rsidR="007F15C6">
        <w:rPr>
          <w:rFonts w:cs="Arial"/>
          <w:sz w:val="22"/>
          <w:szCs w:val="22"/>
          <w:lang w:val="pt-PT"/>
        </w:rPr>
        <w:t>solucionar</w:t>
      </w:r>
      <w:r w:rsidRPr="00812369">
        <w:rPr>
          <w:rFonts w:cs="Arial"/>
          <w:sz w:val="22"/>
          <w:szCs w:val="22"/>
          <w:lang w:val="pt-PT"/>
        </w:rPr>
        <w:t xml:space="preserve"> qualquer in</w:t>
      </w:r>
      <w:r w:rsidR="007F15C6">
        <w:rPr>
          <w:rFonts w:cs="Arial"/>
          <w:sz w:val="22"/>
          <w:szCs w:val="22"/>
          <w:lang w:val="pt-PT"/>
        </w:rPr>
        <w:t>cumprimento</w:t>
      </w:r>
      <w:r w:rsidRPr="00812369">
        <w:rPr>
          <w:rFonts w:cs="Arial"/>
          <w:sz w:val="22"/>
          <w:szCs w:val="22"/>
          <w:lang w:val="pt-PT"/>
        </w:rPr>
        <w:t xml:space="preserve"> dentro do mesmo período de </w:t>
      </w:r>
      <w:r w:rsidR="007F15C6">
        <w:rPr>
          <w:rFonts w:cs="Arial"/>
          <w:sz w:val="22"/>
          <w:szCs w:val="22"/>
          <w:lang w:val="pt-PT"/>
        </w:rPr>
        <w:t>solução</w:t>
      </w:r>
      <w:r w:rsidR="00503BB1">
        <w:rPr>
          <w:rFonts w:cs="Arial"/>
          <w:sz w:val="22"/>
          <w:szCs w:val="22"/>
          <w:lang w:val="pt-PT"/>
        </w:rPr>
        <w:t>,</w:t>
      </w:r>
      <w:r w:rsidRPr="00812369">
        <w:rPr>
          <w:rFonts w:cs="Arial"/>
          <w:sz w:val="22"/>
          <w:szCs w:val="22"/>
          <w:lang w:val="pt-PT"/>
        </w:rPr>
        <w:t xml:space="preserve"> conforme </w:t>
      </w:r>
      <w:r w:rsidR="007F15C6">
        <w:rPr>
          <w:rFonts w:cs="Arial"/>
          <w:sz w:val="22"/>
          <w:szCs w:val="22"/>
          <w:lang w:val="pt-PT"/>
        </w:rPr>
        <w:t>o apresentado à</w:t>
      </w:r>
      <w:r w:rsidRPr="00812369">
        <w:rPr>
          <w:rFonts w:cs="Arial"/>
          <w:sz w:val="22"/>
          <w:szCs w:val="22"/>
          <w:lang w:val="pt-PT"/>
        </w:rPr>
        <w:t xml:space="preserve"> RNT ne</w:t>
      </w:r>
      <w:r w:rsidR="00503BB1">
        <w:rPr>
          <w:rFonts w:cs="Arial"/>
          <w:sz w:val="22"/>
          <w:szCs w:val="22"/>
          <w:lang w:val="pt-PT"/>
        </w:rPr>
        <w:t>ste documento e</w:t>
      </w:r>
      <w:r w:rsidRPr="00812369">
        <w:rPr>
          <w:rFonts w:cs="Arial"/>
          <w:sz w:val="22"/>
          <w:szCs w:val="22"/>
          <w:lang w:val="pt-PT"/>
        </w:rPr>
        <w:t xml:space="preserve"> con</w:t>
      </w:r>
      <w:r w:rsidR="00503BB1">
        <w:rPr>
          <w:rFonts w:cs="Arial"/>
          <w:sz w:val="22"/>
          <w:szCs w:val="22"/>
          <w:lang w:val="pt-PT"/>
        </w:rPr>
        <w:t>soante</w:t>
      </w:r>
      <w:r w:rsidRPr="00812369">
        <w:rPr>
          <w:rFonts w:cs="Arial"/>
          <w:sz w:val="22"/>
          <w:szCs w:val="22"/>
          <w:lang w:val="pt-PT"/>
        </w:rPr>
        <w:t xml:space="preserve"> o caso, e tal período de </w:t>
      </w:r>
      <w:r w:rsidR="007F15C6">
        <w:rPr>
          <w:rFonts w:cs="Arial"/>
          <w:sz w:val="22"/>
          <w:szCs w:val="22"/>
          <w:lang w:val="pt-PT"/>
        </w:rPr>
        <w:t>solução</w:t>
      </w:r>
      <w:r w:rsidRPr="00812369">
        <w:rPr>
          <w:rFonts w:cs="Arial"/>
          <w:sz w:val="22"/>
          <w:szCs w:val="22"/>
          <w:lang w:val="pt-PT"/>
        </w:rPr>
        <w:t xml:space="preserve"> a ser iniciado após a entrega</w:t>
      </w:r>
      <w:r w:rsidR="008C061C">
        <w:rPr>
          <w:rFonts w:cs="Arial"/>
          <w:sz w:val="22"/>
          <w:szCs w:val="22"/>
          <w:lang w:val="pt-PT"/>
        </w:rPr>
        <w:t xml:space="preserve"> da respetiva</w:t>
      </w:r>
      <w:r w:rsidRPr="00812369">
        <w:rPr>
          <w:rFonts w:cs="Arial"/>
          <w:sz w:val="22"/>
          <w:szCs w:val="22"/>
          <w:lang w:val="pt-PT"/>
        </w:rPr>
        <w:t xml:space="preserve"> notificação ao MINEA.</w:t>
      </w:r>
      <w:r w:rsidR="00BE0E95">
        <w:rPr>
          <w:rFonts w:cs="Arial"/>
          <w:sz w:val="22"/>
          <w:szCs w:val="22"/>
          <w:lang w:val="pt-PT"/>
        </w:rPr>
        <w:t xml:space="preserve"> </w:t>
      </w:r>
      <w:r w:rsidR="00BE0E95" w:rsidRPr="00BE0E95">
        <w:rPr>
          <w:rFonts w:cs="Arial"/>
          <w:sz w:val="22"/>
          <w:szCs w:val="22"/>
          <w:lang w:val="pt-PT"/>
        </w:rPr>
        <w:t xml:space="preserve">O MINEA pode executar, mas não terá obrigação </w:t>
      </w:r>
      <w:r w:rsidR="00BE0E95">
        <w:rPr>
          <w:rFonts w:cs="Arial"/>
          <w:sz w:val="22"/>
          <w:szCs w:val="22"/>
          <w:lang w:val="pt-PT"/>
        </w:rPr>
        <w:t xml:space="preserve">de fazer, </w:t>
      </w:r>
      <w:r w:rsidR="00BE0E95" w:rsidRPr="00BE0E95">
        <w:rPr>
          <w:rFonts w:cs="Arial"/>
          <w:sz w:val="22"/>
          <w:szCs w:val="22"/>
          <w:lang w:val="pt-PT"/>
        </w:rPr>
        <w:t>qualquer ato exigido pela RNT.</w:t>
      </w:r>
      <w:r w:rsidR="009C4723">
        <w:rPr>
          <w:rFonts w:cs="Arial"/>
          <w:sz w:val="22"/>
          <w:szCs w:val="22"/>
          <w:lang w:val="pt-PT"/>
        </w:rPr>
        <w:t xml:space="preserve"> </w:t>
      </w:r>
      <w:r w:rsidR="009C4723" w:rsidRPr="009C4723">
        <w:rPr>
          <w:rFonts w:cs="Arial"/>
          <w:sz w:val="22"/>
          <w:szCs w:val="22"/>
          <w:lang w:val="pt-PT"/>
        </w:rPr>
        <w:t>Qualquer pagamento efetuado ou realizado pelo MINEA ter</w:t>
      </w:r>
      <w:r w:rsidR="009C4723">
        <w:rPr>
          <w:rFonts w:cs="Arial"/>
          <w:sz w:val="22"/>
          <w:szCs w:val="22"/>
          <w:lang w:val="pt-PT"/>
        </w:rPr>
        <w:t>á o mesmo efeito de qualquer</w:t>
      </w:r>
      <w:r w:rsidR="009C4723" w:rsidRPr="009C4723">
        <w:rPr>
          <w:rFonts w:cs="Arial"/>
          <w:sz w:val="22"/>
          <w:szCs w:val="22"/>
          <w:lang w:val="pt-PT"/>
        </w:rPr>
        <w:t xml:space="preserve"> pagamento o</w:t>
      </w:r>
      <w:r w:rsidR="009C4723">
        <w:rPr>
          <w:rFonts w:cs="Arial"/>
          <w:sz w:val="22"/>
          <w:szCs w:val="22"/>
          <w:lang w:val="pt-PT"/>
        </w:rPr>
        <w:t>u ato que foi realizado ou cumprido por parte da</w:t>
      </w:r>
      <w:r w:rsidR="009C4723" w:rsidRPr="009C4723">
        <w:rPr>
          <w:rFonts w:cs="Arial"/>
          <w:sz w:val="22"/>
          <w:szCs w:val="22"/>
          <w:lang w:val="pt-PT"/>
        </w:rPr>
        <w:t xml:space="preserve"> RNT.</w:t>
      </w:r>
      <w:r w:rsidR="00D917C4">
        <w:rPr>
          <w:rFonts w:cs="Arial"/>
          <w:sz w:val="22"/>
          <w:szCs w:val="22"/>
          <w:lang w:val="pt-PT"/>
        </w:rPr>
        <w:t xml:space="preserve"> </w:t>
      </w:r>
      <w:r w:rsidR="00A9162E" w:rsidRPr="00A9162E">
        <w:rPr>
          <w:rFonts w:cs="Arial"/>
          <w:sz w:val="22"/>
          <w:szCs w:val="22"/>
          <w:lang w:val="pt-PT"/>
        </w:rPr>
        <w:t xml:space="preserve">Se a MINEA não </w:t>
      </w:r>
      <w:r w:rsidR="00A9162E">
        <w:rPr>
          <w:rFonts w:cs="Arial"/>
          <w:sz w:val="22"/>
          <w:szCs w:val="22"/>
          <w:lang w:val="pt-PT"/>
        </w:rPr>
        <w:t>solucionar</w:t>
      </w:r>
      <w:r w:rsidR="00A9162E" w:rsidRPr="00A9162E">
        <w:rPr>
          <w:rFonts w:cs="Arial"/>
          <w:sz w:val="22"/>
          <w:szCs w:val="22"/>
          <w:lang w:val="pt-PT"/>
        </w:rPr>
        <w:t xml:space="preserve"> ou </w:t>
      </w:r>
      <w:r w:rsidR="00A9162E">
        <w:rPr>
          <w:rFonts w:cs="Arial"/>
          <w:sz w:val="22"/>
          <w:szCs w:val="22"/>
          <w:lang w:val="pt-PT"/>
        </w:rPr>
        <w:t>se for incapaz ou não desejar solucionar</w:t>
      </w:r>
      <w:r w:rsidR="00A9162E" w:rsidRPr="00A9162E">
        <w:rPr>
          <w:rFonts w:cs="Arial"/>
          <w:sz w:val="22"/>
          <w:szCs w:val="22"/>
          <w:lang w:val="pt-PT"/>
        </w:rPr>
        <w:t xml:space="preserve"> um incumprimento da RNT, conforme o caso, dentro dos prazos de </w:t>
      </w:r>
      <w:r w:rsidR="00A9162E">
        <w:rPr>
          <w:rFonts w:cs="Arial"/>
          <w:sz w:val="22"/>
          <w:szCs w:val="22"/>
          <w:lang w:val="pt-PT"/>
        </w:rPr>
        <w:t>solução</w:t>
      </w:r>
      <w:r w:rsidR="00A9162E" w:rsidRPr="00A9162E">
        <w:rPr>
          <w:rFonts w:cs="Arial"/>
          <w:sz w:val="22"/>
          <w:szCs w:val="22"/>
          <w:lang w:val="pt-PT"/>
        </w:rPr>
        <w:t xml:space="preserve"> acima previstos, </w:t>
      </w:r>
      <w:r w:rsidR="00A9162E">
        <w:rPr>
          <w:rFonts w:cs="Arial"/>
          <w:sz w:val="22"/>
          <w:szCs w:val="22"/>
          <w:lang w:val="pt-PT"/>
        </w:rPr>
        <w:t>o Promotor</w:t>
      </w:r>
      <w:r w:rsidR="00A9162E" w:rsidRPr="00A9162E">
        <w:rPr>
          <w:rFonts w:cs="Arial"/>
          <w:sz w:val="22"/>
          <w:szCs w:val="22"/>
          <w:lang w:val="pt-PT"/>
        </w:rPr>
        <w:t xml:space="preserve"> do Projeto terá todos os seus direitos e </w:t>
      </w:r>
      <w:r w:rsidR="00A9162E">
        <w:rPr>
          <w:rFonts w:cs="Arial"/>
          <w:sz w:val="22"/>
          <w:szCs w:val="22"/>
          <w:lang w:val="pt-PT"/>
        </w:rPr>
        <w:t>compensações</w:t>
      </w:r>
      <w:r w:rsidR="00A9162E" w:rsidRPr="00A9162E">
        <w:rPr>
          <w:rFonts w:cs="Arial"/>
          <w:sz w:val="22"/>
          <w:szCs w:val="22"/>
          <w:lang w:val="pt-PT"/>
        </w:rPr>
        <w:t xml:space="preserve"> </w:t>
      </w:r>
      <w:r w:rsidR="00A9162E">
        <w:rPr>
          <w:rFonts w:cs="Arial"/>
          <w:sz w:val="22"/>
          <w:szCs w:val="22"/>
          <w:lang w:val="pt-PT"/>
        </w:rPr>
        <w:t>em</w:t>
      </w:r>
      <w:r w:rsidR="00A9162E" w:rsidRPr="00A9162E">
        <w:rPr>
          <w:rFonts w:cs="Arial"/>
          <w:sz w:val="22"/>
          <w:szCs w:val="22"/>
          <w:lang w:val="pt-PT"/>
        </w:rPr>
        <w:t xml:space="preserve"> relação a tal in</w:t>
      </w:r>
      <w:r w:rsidR="00A9162E">
        <w:rPr>
          <w:rFonts w:cs="Arial"/>
          <w:sz w:val="22"/>
          <w:szCs w:val="22"/>
          <w:lang w:val="pt-PT"/>
        </w:rPr>
        <w:t>cumprimento</w:t>
      </w:r>
      <w:r w:rsidR="00A9162E" w:rsidRPr="00A9162E">
        <w:rPr>
          <w:rFonts w:cs="Arial"/>
          <w:sz w:val="22"/>
          <w:szCs w:val="22"/>
          <w:lang w:val="pt-PT"/>
        </w:rPr>
        <w:t xml:space="preserve"> conforme</w:t>
      </w:r>
      <w:r w:rsidR="00A9162E">
        <w:rPr>
          <w:rFonts w:cs="Arial"/>
          <w:sz w:val="22"/>
          <w:szCs w:val="22"/>
          <w:lang w:val="pt-PT"/>
        </w:rPr>
        <w:t xml:space="preserve"> o estabelecido</w:t>
      </w:r>
      <w:r w:rsidR="00A9162E" w:rsidRPr="00A9162E">
        <w:rPr>
          <w:rFonts w:cs="Arial"/>
          <w:sz w:val="22"/>
          <w:szCs w:val="22"/>
          <w:lang w:val="pt-PT"/>
        </w:rPr>
        <w:t xml:space="preserve"> </w:t>
      </w:r>
      <w:r w:rsidR="00A9162E">
        <w:rPr>
          <w:rFonts w:cs="Arial"/>
          <w:sz w:val="22"/>
          <w:szCs w:val="22"/>
          <w:lang w:val="pt-PT"/>
        </w:rPr>
        <w:t>no presente Contrato, desde que</w:t>
      </w:r>
      <w:r w:rsidR="00A9162E" w:rsidRPr="00A9162E">
        <w:rPr>
          <w:rFonts w:cs="Arial"/>
          <w:sz w:val="22"/>
          <w:szCs w:val="22"/>
          <w:lang w:val="pt-PT"/>
        </w:rPr>
        <w:t xml:space="preserve"> no entanto, </w:t>
      </w:r>
      <w:r w:rsidR="00A9162E">
        <w:rPr>
          <w:rFonts w:cs="Arial"/>
          <w:sz w:val="22"/>
          <w:szCs w:val="22"/>
          <w:lang w:val="pt-PT"/>
        </w:rPr>
        <w:t xml:space="preserve">e </w:t>
      </w:r>
      <w:r w:rsidR="00A9162E" w:rsidRPr="00A9162E">
        <w:rPr>
          <w:rFonts w:cs="Arial"/>
          <w:sz w:val="22"/>
          <w:szCs w:val="22"/>
          <w:lang w:val="pt-PT"/>
        </w:rPr>
        <w:t xml:space="preserve">se a MINEA confirmar que está </w:t>
      </w:r>
      <w:r w:rsidR="00A9162E">
        <w:rPr>
          <w:rFonts w:cs="Arial"/>
          <w:sz w:val="22"/>
          <w:szCs w:val="22"/>
          <w:lang w:val="pt-PT"/>
        </w:rPr>
        <w:t xml:space="preserve">a </w:t>
      </w:r>
      <w:r w:rsidR="00A9162E" w:rsidRPr="00A9162E">
        <w:rPr>
          <w:rFonts w:cs="Arial"/>
          <w:sz w:val="22"/>
          <w:szCs w:val="22"/>
          <w:lang w:val="pt-PT"/>
        </w:rPr>
        <w:t>tenta</w:t>
      </w:r>
      <w:r w:rsidR="00A9162E">
        <w:rPr>
          <w:rFonts w:cs="Arial"/>
          <w:sz w:val="22"/>
          <w:szCs w:val="22"/>
          <w:lang w:val="pt-PT"/>
        </w:rPr>
        <w:t>r</w:t>
      </w:r>
      <w:r w:rsidR="00A9162E" w:rsidRPr="00A9162E">
        <w:rPr>
          <w:rFonts w:cs="Arial"/>
          <w:sz w:val="22"/>
          <w:szCs w:val="22"/>
          <w:lang w:val="pt-PT"/>
        </w:rPr>
        <w:t xml:space="preserve"> diligentemente </w:t>
      </w:r>
      <w:r w:rsidR="00A9162E">
        <w:rPr>
          <w:rFonts w:cs="Arial"/>
          <w:sz w:val="22"/>
          <w:szCs w:val="22"/>
          <w:lang w:val="pt-PT"/>
        </w:rPr>
        <w:t>solucionar o</w:t>
      </w:r>
      <w:r w:rsidR="00A9162E" w:rsidRPr="00A9162E">
        <w:rPr>
          <w:rFonts w:cs="Arial"/>
          <w:sz w:val="22"/>
          <w:szCs w:val="22"/>
          <w:lang w:val="pt-PT"/>
        </w:rPr>
        <w:t xml:space="preserve"> incumprimento da RNT e demonstrar que houve</w:t>
      </w:r>
      <w:r w:rsidR="00A9162E">
        <w:rPr>
          <w:rFonts w:cs="Arial"/>
          <w:sz w:val="22"/>
          <w:szCs w:val="22"/>
          <w:lang w:val="pt-PT"/>
        </w:rPr>
        <w:t>ram</w:t>
      </w:r>
      <w:r w:rsidR="00A9162E" w:rsidRPr="00A9162E">
        <w:rPr>
          <w:rFonts w:cs="Arial"/>
          <w:sz w:val="22"/>
          <w:szCs w:val="22"/>
          <w:lang w:val="pt-PT"/>
        </w:rPr>
        <w:t xml:space="preserve"> progresso</w:t>
      </w:r>
      <w:r w:rsidR="00A9162E">
        <w:rPr>
          <w:rFonts w:cs="Arial"/>
          <w:sz w:val="22"/>
          <w:szCs w:val="22"/>
          <w:lang w:val="pt-PT"/>
        </w:rPr>
        <w:t xml:space="preserve">s consideráveis no </w:t>
      </w:r>
      <w:r w:rsidR="00625BA8">
        <w:rPr>
          <w:rFonts w:cs="Arial"/>
          <w:sz w:val="22"/>
          <w:szCs w:val="22"/>
          <w:lang w:val="pt-PT"/>
        </w:rPr>
        <w:t xml:space="preserve">solucionamento </w:t>
      </w:r>
      <w:r w:rsidR="00625BA8" w:rsidRPr="00A9162E">
        <w:rPr>
          <w:rFonts w:cs="Arial"/>
          <w:sz w:val="22"/>
          <w:szCs w:val="22"/>
          <w:lang w:val="pt-PT"/>
        </w:rPr>
        <w:t>e</w:t>
      </w:r>
      <w:r w:rsidR="00A9162E" w:rsidRPr="00A9162E">
        <w:rPr>
          <w:rFonts w:cs="Arial"/>
          <w:sz w:val="22"/>
          <w:szCs w:val="22"/>
          <w:lang w:val="pt-PT"/>
        </w:rPr>
        <w:t xml:space="preserve"> que</w:t>
      </w:r>
      <w:r w:rsidR="00A9162E">
        <w:rPr>
          <w:rFonts w:cs="Arial"/>
          <w:sz w:val="22"/>
          <w:szCs w:val="22"/>
          <w:lang w:val="pt-PT"/>
        </w:rPr>
        <w:t xml:space="preserve"> </w:t>
      </w:r>
      <w:r w:rsidR="00625BA8">
        <w:rPr>
          <w:rFonts w:cs="Arial"/>
          <w:sz w:val="22"/>
          <w:szCs w:val="22"/>
          <w:lang w:val="pt-PT"/>
        </w:rPr>
        <w:t xml:space="preserve">o </w:t>
      </w:r>
      <w:r w:rsidR="00625BA8" w:rsidRPr="00A9162E">
        <w:rPr>
          <w:rFonts w:cs="Arial"/>
          <w:sz w:val="22"/>
          <w:szCs w:val="22"/>
          <w:lang w:val="pt-PT"/>
        </w:rPr>
        <w:t>incumprimento</w:t>
      </w:r>
      <w:r w:rsidR="00A9162E" w:rsidRPr="00A9162E">
        <w:rPr>
          <w:rFonts w:cs="Arial"/>
          <w:sz w:val="22"/>
          <w:szCs w:val="22"/>
          <w:lang w:val="pt-PT"/>
        </w:rPr>
        <w:t xml:space="preserve"> da RNT não </w:t>
      </w:r>
      <w:r w:rsidR="00A9162E">
        <w:rPr>
          <w:rFonts w:cs="Arial"/>
          <w:sz w:val="22"/>
          <w:szCs w:val="22"/>
          <w:lang w:val="pt-PT"/>
        </w:rPr>
        <w:t>seja</w:t>
      </w:r>
      <w:r w:rsidR="00A9162E" w:rsidRPr="00A9162E">
        <w:rPr>
          <w:rFonts w:cs="Arial"/>
          <w:sz w:val="22"/>
          <w:szCs w:val="22"/>
          <w:lang w:val="pt-PT"/>
        </w:rPr>
        <w:t xml:space="preserve"> uma falha da RNT em </w:t>
      </w:r>
      <w:r w:rsidR="00A9162E">
        <w:rPr>
          <w:rFonts w:cs="Arial"/>
          <w:sz w:val="22"/>
          <w:szCs w:val="22"/>
          <w:lang w:val="pt-PT"/>
        </w:rPr>
        <w:t>efetuar pagamentos quando devidos</w:t>
      </w:r>
      <w:r w:rsidR="00A9162E" w:rsidRPr="00A9162E">
        <w:rPr>
          <w:rFonts w:cs="Arial"/>
          <w:sz w:val="22"/>
          <w:szCs w:val="22"/>
          <w:lang w:val="pt-PT"/>
        </w:rPr>
        <w:t>,</w:t>
      </w:r>
      <w:r w:rsidR="00A9162E">
        <w:rPr>
          <w:rFonts w:cs="Arial"/>
          <w:sz w:val="22"/>
          <w:szCs w:val="22"/>
          <w:lang w:val="pt-PT"/>
        </w:rPr>
        <w:t xml:space="preserve"> deverá ser</w:t>
      </w:r>
      <w:r w:rsidR="00A9162E" w:rsidRPr="00A9162E">
        <w:rPr>
          <w:rFonts w:cs="Arial"/>
          <w:sz w:val="22"/>
          <w:szCs w:val="22"/>
          <w:lang w:val="pt-PT"/>
        </w:rPr>
        <w:t xml:space="preserve"> concedido um período adicional ao MINEA não superior a trinta (30) Dias para </w:t>
      </w:r>
      <w:r w:rsidR="00A9162E">
        <w:rPr>
          <w:rFonts w:cs="Arial"/>
          <w:sz w:val="22"/>
          <w:szCs w:val="22"/>
          <w:lang w:val="pt-PT"/>
        </w:rPr>
        <w:t>concluir tal solução</w:t>
      </w:r>
      <w:r w:rsidR="00A9162E" w:rsidRPr="00A9162E">
        <w:rPr>
          <w:rFonts w:cs="Arial"/>
          <w:sz w:val="22"/>
          <w:szCs w:val="22"/>
          <w:lang w:val="pt-PT"/>
        </w:rPr>
        <w:t xml:space="preserve"> antes que </w:t>
      </w:r>
      <w:r w:rsidR="00A9162E">
        <w:rPr>
          <w:rFonts w:cs="Arial"/>
          <w:sz w:val="22"/>
          <w:szCs w:val="22"/>
          <w:lang w:val="pt-PT"/>
        </w:rPr>
        <w:t>o Promotor</w:t>
      </w:r>
      <w:r w:rsidR="00A9162E" w:rsidRPr="00A9162E">
        <w:rPr>
          <w:rFonts w:cs="Arial"/>
          <w:sz w:val="22"/>
          <w:szCs w:val="22"/>
          <w:lang w:val="pt-PT"/>
        </w:rPr>
        <w:t xml:space="preserve"> do Projeto possa exercer</w:t>
      </w:r>
      <w:r w:rsidR="00A9162E">
        <w:rPr>
          <w:rFonts w:cs="Arial"/>
          <w:sz w:val="22"/>
          <w:szCs w:val="22"/>
          <w:lang w:val="pt-PT"/>
        </w:rPr>
        <w:t xml:space="preserve"> os</w:t>
      </w:r>
      <w:r w:rsidR="00A9162E" w:rsidRPr="00A9162E">
        <w:rPr>
          <w:rFonts w:cs="Arial"/>
          <w:sz w:val="22"/>
          <w:szCs w:val="22"/>
          <w:lang w:val="pt-PT"/>
        </w:rPr>
        <w:t xml:space="preserve"> seus direitos e recursos com respeito a tal in</w:t>
      </w:r>
      <w:r w:rsidR="009A1F15">
        <w:rPr>
          <w:rFonts w:cs="Arial"/>
          <w:sz w:val="22"/>
          <w:szCs w:val="22"/>
          <w:lang w:val="pt-PT"/>
        </w:rPr>
        <w:t>cumprimentos e dispostos</w:t>
      </w:r>
      <w:r w:rsidR="00A9162E" w:rsidRPr="00A9162E">
        <w:rPr>
          <w:rFonts w:cs="Arial"/>
          <w:sz w:val="22"/>
          <w:szCs w:val="22"/>
          <w:lang w:val="pt-PT"/>
        </w:rPr>
        <w:t xml:space="preserve"> neste Contrato.</w:t>
      </w:r>
      <w:r w:rsidR="00A9162E">
        <w:rPr>
          <w:rFonts w:cs="Arial"/>
          <w:sz w:val="22"/>
          <w:szCs w:val="22"/>
          <w:lang w:val="pt-PT"/>
        </w:rPr>
        <w:t xml:space="preserve"> </w:t>
      </w:r>
      <w:r w:rsidR="00625BA8" w:rsidRPr="00625BA8">
        <w:rPr>
          <w:rFonts w:cs="Arial"/>
          <w:sz w:val="22"/>
          <w:szCs w:val="22"/>
          <w:lang w:val="pt-PT"/>
        </w:rPr>
        <w:t xml:space="preserve">Nada neste Artigo pode ser interpretado </w:t>
      </w:r>
      <w:r w:rsidR="00CB5043" w:rsidRPr="00625BA8">
        <w:rPr>
          <w:rFonts w:cs="Arial"/>
          <w:sz w:val="22"/>
          <w:szCs w:val="22"/>
          <w:lang w:val="pt-PT"/>
        </w:rPr>
        <w:t xml:space="preserve">como </w:t>
      </w:r>
      <w:r w:rsidR="00CB5043">
        <w:rPr>
          <w:rFonts w:cs="Arial"/>
          <w:sz w:val="22"/>
          <w:szCs w:val="22"/>
          <w:lang w:val="pt-PT"/>
        </w:rPr>
        <w:t>uma</w:t>
      </w:r>
      <w:r w:rsidR="00781E02">
        <w:rPr>
          <w:rFonts w:cs="Arial"/>
          <w:sz w:val="22"/>
          <w:szCs w:val="22"/>
          <w:lang w:val="pt-PT"/>
        </w:rPr>
        <w:t xml:space="preserve"> limitação e/</w:t>
      </w:r>
      <w:r w:rsidR="00625BA8" w:rsidRPr="00625BA8">
        <w:rPr>
          <w:rFonts w:cs="Arial"/>
          <w:sz w:val="22"/>
          <w:szCs w:val="22"/>
          <w:lang w:val="pt-PT"/>
        </w:rPr>
        <w:t xml:space="preserve">ou </w:t>
      </w:r>
      <w:r w:rsidR="00781E02">
        <w:rPr>
          <w:rFonts w:cs="Arial"/>
          <w:sz w:val="22"/>
          <w:szCs w:val="22"/>
          <w:lang w:val="pt-PT"/>
        </w:rPr>
        <w:t>dispensa do</w:t>
      </w:r>
      <w:r w:rsidR="00625BA8" w:rsidRPr="00625BA8">
        <w:rPr>
          <w:rFonts w:cs="Arial"/>
          <w:sz w:val="22"/>
          <w:szCs w:val="22"/>
          <w:lang w:val="pt-PT"/>
        </w:rPr>
        <w:t xml:space="preserve"> GDA de qualquer de</w:t>
      </w:r>
      <w:r w:rsidR="00781E02">
        <w:rPr>
          <w:rFonts w:cs="Arial"/>
          <w:sz w:val="22"/>
          <w:szCs w:val="22"/>
          <w:lang w:val="pt-PT"/>
        </w:rPr>
        <w:t xml:space="preserve"> uma das</w:t>
      </w:r>
      <w:r w:rsidR="00625BA8" w:rsidRPr="00625BA8">
        <w:rPr>
          <w:rFonts w:cs="Arial"/>
          <w:sz w:val="22"/>
          <w:szCs w:val="22"/>
          <w:lang w:val="pt-PT"/>
        </w:rPr>
        <w:t xml:space="preserve"> suas obrigações e compromissos s</w:t>
      </w:r>
      <w:r w:rsidR="00781E02">
        <w:rPr>
          <w:rFonts w:cs="Arial"/>
          <w:sz w:val="22"/>
          <w:szCs w:val="22"/>
          <w:lang w:val="pt-PT"/>
        </w:rPr>
        <w:t>egundo</w:t>
      </w:r>
      <w:r w:rsidR="00625BA8" w:rsidRPr="00625BA8">
        <w:rPr>
          <w:rFonts w:cs="Arial"/>
          <w:sz w:val="22"/>
          <w:szCs w:val="22"/>
          <w:lang w:val="pt-PT"/>
        </w:rPr>
        <w:t xml:space="preserve"> o </w:t>
      </w:r>
      <w:r w:rsidR="00781E02">
        <w:rPr>
          <w:rFonts w:cs="Arial"/>
          <w:sz w:val="22"/>
          <w:szCs w:val="22"/>
          <w:lang w:val="pt-PT"/>
        </w:rPr>
        <w:t>disposto no Contrato</w:t>
      </w:r>
      <w:r w:rsidR="00625BA8" w:rsidRPr="00625BA8">
        <w:rPr>
          <w:rFonts w:cs="Arial"/>
          <w:sz w:val="22"/>
          <w:szCs w:val="22"/>
          <w:lang w:val="pt-PT"/>
        </w:rPr>
        <w:t xml:space="preserve"> de Garantia do Governo.</w:t>
      </w:r>
    </w:p>
    <w:p w14:paraId="67E410AE" w14:textId="3E448AD9" w:rsidR="008507D5" w:rsidRPr="00AB26EF" w:rsidRDefault="00AB26EF" w:rsidP="00AB26EF">
      <w:pPr>
        <w:pStyle w:val="MTVFL2"/>
        <w:keepNext/>
        <w:numPr>
          <w:ilvl w:val="1"/>
          <w:numId w:val="59"/>
        </w:numPr>
        <w:rPr>
          <w:rFonts w:cs="Arial"/>
          <w:sz w:val="22"/>
          <w:szCs w:val="22"/>
          <w:lang w:val="pt-PT"/>
        </w:rPr>
      </w:pPr>
      <w:bookmarkStart w:id="793" w:name="_BPDC_LN_INS_1011"/>
      <w:bookmarkStart w:id="794" w:name="_DV_M906"/>
      <w:bookmarkStart w:id="795" w:name="_Ref20742926"/>
      <w:bookmarkEnd w:id="793"/>
      <w:bookmarkEnd w:id="794"/>
      <w:r>
        <w:rPr>
          <w:rFonts w:cs="Arial"/>
          <w:b/>
          <w:sz w:val="22"/>
          <w:szCs w:val="22"/>
          <w:lang w:val="pt-PT"/>
        </w:rPr>
        <w:t>D</w:t>
      </w:r>
      <w:r w:rsidRPr="00AB26EF">
        <w:rPr>
          <w:rFonts w:cs="Arial"/>
          <w:b/>
          <w:sz w:val="22"/>
          <w:szCs w:val="22"/>
          <w:lang w:val="pt-PT"/>
        </w:rPr>
        <w:t>ir</w:t>
      </w:r>
      <w:r>
        <w:rPr>
          <w:rFonts w:cs="Arial"/>
          <w:b/>
          <w:sz w:val="22"/>
          <w:szCs w:val="22"/>
          <w:lang w:val="pt-PT"/>
        </w:rPr>
        <w:t>eito da RNT em</w:t>
      </w:r>
      <w:r w:rsidRPr="00AB26EF">
        <w:rPr>
          <w:rFonts w:cs="Arial"/>
          <w:b/>
          <w:sz w:val="22"/>
          <w:szCs w:val="22"/>
          <w:lang w:val="pt-PT"/>
        </w:rPr>
        <w:t xml:space="preserve"> re</w:t>
      </w:r>
      <w:r>
        <w:rPr>
          <w:rFonts w:cs="Arial"/>
          <w:b/>
          <w:sz w:val="22"/>
          <w:szCs w:val="22"/>
          <w:lang w:val="pt-PT"/>
        </w:rPr>
        <w:t>clamar a Garantia Bancária</w:t>
      </w:r>
      <w:r w:rsidRPr="00AB26EF">
        <w:rPr>
          <w:rFonts w:cs="Arial"/>
          <w:b/>
          <w:sz w:val="22"/>
          <w:szCs w:val="22"/>
          <w:lang w:val="pt-PT"/>
        </w:rPr>
        <w:t xml:space="preserve"> de </w:t>
      </w:r>
      <w:r>
        <w:rPr>
          <w:rFonts w:cs="Arial"/>
          <w:b/>
          <w:sz w:val="22"/>
          <w:szCs w:val="22"/>
          <w:lang w:val="pt-PT"/>
        </w:rPr>
        <w:t>Desempenho</w:t>
      </w:r>
      <w:r w:rsidRPr="00AB26EF">
        <w:rPr>
          <w:rFonts w:cs="Arial"/>
          <w:b/>
          <w:sz w:val="22"/>
          <w:szCs w:val="22"/>
          <w:lang w:val="pt-PT"/>
        </w:rPr>
        <w:t xml:space="preserve"> após o término do PPA</w:t>
      </w:r>
    </w:p>
    <w:p w14:paraId="3610777D" w14:textId="751597E5" w:rsidR="00352A2B" w:rsidRPr="00352A2B" w:rsidRDefault="00352A2B" w:rsidP="00090B8A">
      <w:pPr>
        <w:pStyle w:val="MTVFL2"/>
        <w:tabs>
          <w:tab w:val="clear" w:pos="1492"/>
        </w:tabs>
        <w:ind w:left="709" w:firstLine="0"/>
        <w:rPr>
          <w:rFonts w:cs="Arial"/>
          <w:sz w:val="22"/>
          <w:szCs w:val="22"/>
          <w:lang w:val="pt-PT"/>
        </w:rPr>
      </w:pPr>
      <w:bookmarkStart w:id="796" w:name="_DV_M907"/>
      <w:bookmarkStart w:id="797" w:name="_DV_C908"/>
      <w:bookmarkEnd w:id="796"/>
      <w:r w:rsidRPr="00352A2B">
        <w:rPr>
          <w:rFonts w:cs="Arial"/>
          <w:sz w:val="22"/>
          <w:szCs w:val="22"/>
          <w:lang w:val="pt-PT"/>
        </w:rPr>
        <w:t xml:space="preserve">No caso </w:t>
      </w:r>
      <w:r>
        <w:rPr>
          <w:rFonts w:cs="Arial"/>
          <w:sz w:val="22"/>
          <w:szCs w:val="22"/>
          <w:lang w:val="pt-PT"/>
        </w:rPr>
        <w:t>da</w:t>
      </w:r>
      <w:r w:rsidRPr="00352A2B">
        <w:rPr>
          <w:rFonts w:cs="Arial"/>
          <w:sz w:val="22"/>
          <w:szCs w:val="22"/>
          <w:lang w:val="pt-PT"/>
        </w:rPr>
        <w:t xml:space="preserve"> RNT rescindir este Contrato de acordo com um Evento de In</w:t>
      </w:r>
      <w:r>
        <w:rPr>
          <w:rFonts w:cs="Arial"/>
          <w:sz w:val="22"/>
          <w:szCs w:val="22"/>
          <w:lang w:val="pt-PT"/>
        </w:rPr>
        <w:t>cumprimento do Promotor</w:t>
      </w:r>
      <w:r w:rsidRPr="00352A2B">
        <w:rPr>
          <w:rFonts w:cs="Arial"/>
          <w:sz w:val="22"/>
          <w:szCs w:val="22"/>
          <w:lang w:val="pt-PT"/>
        </w:rPr>
        <w:t xml:space="preserve"> do Projeto, a RNT terá o di</w:t>
      </w:r>
      <w:r>
        <w:rPr>
          <w:rFonts w:cs="Arial"/>
          <w:sz w:val="22"/>
          <w:szCs w:val="22"/>
          <w:lang w:val="pt-PT"/>
        </w:rPr>
        <w:t>reito de recorrer à Garantia Bancária</w:t>
      </w:r>
      <w:r w:rsidRPr="00352A2B">
        <w:rPr>
          <w:rFonts w:cs="Arial"/>
          <w:sz w:val="22"/>
          <w:szCs w:val="22"/>
          <w:lang w:val="pt-PT"/>
        </w:rPr>
        <w:t xml:space="preserve"> de Desempenho.</w:t>
      </w:r>
    </w:p>
    <w:p w14:paraId="222A42EC" w14:textId="21321EF1" w:rsidR="008320AB" w:rsidRPr="00E74DBC" w:rsidRDefault="00E74DBC" w:rsidP="00E74DBC">
      <w:pPr>
        <w:pStyle w:val="MTVFL2"/>
        <w:keepNext/>
        <w:numPr>
          <w:ilvl w:val="1"/>
          <w:numId w:val="59"/>
        </w:numPr>
        <w:rPr>
          <w:rFonts w:cs="Arial"/>
          <w:b/>
          <w:sz w:val="22"/>
          <w:szCs w:val="22"/>
          <w:lang w:val="pt-PT"/>
        </w:rPr>
      </w:pPr>
      <w:bookmarkStart w:id="798" w:name="_BPDC_LN_INS_1010"/>
      <w:bookmarkStart w:id="799" w:name="_DV_M908"/>
      <w:bookmarkEnd w:id="797"/>
      <w:bookmarkEnd w:id="798"/>
      <w:bookmarkEnd w:id="799"/>
      <w:r w:rsidRPr="00E74DBC">
        <w:rPr>
          <w:rFonts w:cs="Arial"/>
          <w:b/>
          <w:sz w:val="22"/>
          <w:szCs w:val="22"/>
          <w:lang w:val="pt-PT"/>
        </w:rPr>
        <w:t>Compensação por Rescisão devido a</w:t>
      </w:r>
      <w:r>
        <w:rPr>
          <w:rFonts w:cs="Arial"/>
          <w:b/>
          <w:sz w:val="22"/>
          <w:szCs w:val="22"/>
          <w:lang w:val="pt-PT"/>
        </w:rPr>
        <w:t xml:space="preserve"> Incumprimento do Promotor</w:t>
      </w:r>
      <w:r w:rsidRPr="00E74DBC">
        <w:rPr>
          <w:rFonts w:cs="Arial"/>
          <w:b/>
          <w:sz w:val="22"/>
          <w:szCs w:val="22"/>
          <w:lang w:val="pt-PT"/>
        </w:rPr>
        <w:t xml:space="preserve"> do Projeto</w:t>
      </w:r>
    </w:p>
    <w:p w14:paraId="477FD13A" w14:textId="286B1DFF" w:rsidR="004F0579" w:rsidRPr="004F0579" w:rsidRDefault="004F0579" w:rsidP="00E532E8">
      <w:pPr>
        <w:pStyle w:val="MTVFL2"/>
        <w:keepNext/>
        <w:tabs>
          <w:tab w:val="clear" w:pos="1492"/>
        </w:tabs>
        <w:ind w:left="709" w:firstLine="0"/>
        <w:rPr>
          <w:rFonts w:cs="Arial"/>
          <w:sz w:val="22"/>
          <w:szCs w:val="22"/>
          <w:lang w:val="pt-PT"/>
        </w:rPr>
      </w:pPr>
      <w:bookmarkStart w:id="800" w:name="_DV_M909"/>
      <w:bookmarkEnd w:id="800"/>
      <w:r w:rsidRPr="004F0579">
        <w:rPr>
          <w:rFonts w:cs="Arial"/>
          <w:sz w:val="22"/>
          <w:szCs w:val="22"/>
          <w:lang w:val="pt-PT"/>
        </w:rPr>
        <w:t xml:space="preserve">No caso de rescisão devido a um Evento de </w:t>
      </w:r>
      <w:r>
        <w:rPr>
          <w:rFonts w:cs="Arial"/>
          <w:sz w:val="22"/>
          <w:szCs w:val="22"/>
          <w:lang w:val="pt-PT"/>
        </w:rPr>
        <w:t>Incumprimento por parte do Promotor do Projeto</w:t>
      </w:r>
      <w:r w:rsidRPr="004F0579">
        <w:rPr>
          <w:rFonts w:cs="Arial"/>
          <w:sz w:val="22"/>
          <w:szCs w:val="22"/>
          <w:lang w:val="pt-PT"/>
        </w:rPr>
        <w:t>, a RNT terá o direito de re</w:t>
      </w:r>
      <w:r>
        <w:rPr>
          <w:rFonts w:cs="Arial"/>
          <w:sz w:val="22"/>
          <w:szCs w:val="22"/>
          <w:lang w:val="pt-PT"/>
        </w:rPr>
        <w:t>clamar</w:t>
      </w:r>
      <w:r w:rsidRPr="004F0579">
        <w:rPr>
          <w:rFonts w:cs="Arial"/>
          <w:sz w:val="22"/>
          <w:szCs w:val="22"/>
          <w:lang w:val="pt-PT"/>
        </w:rPr>
        <w:t xml:space="preserve"> o valor total da </w:t>
      </w:r>
      <w:r>
        <w:rPr>
          <w:rFonts w:cs="Arial"/>
          <w:sz w:val="22"/>
          <w:szCs w:val="22"/>
          <w:lang w:val="pt-PT"/>
        </w:rPr>
        <w:t>Garantia Bancária</w:t>
      </w:r>
      <w:r w:rsidRPr="00352A2B">
        <w:rPr>
          <w:rFonts w:cs="Arial"/>
          <w:sz w:val="22"/>
          <w:szCs w:val="22"/>
          <w:lang w:val="pt-PT"/>
        </w:rPr>
        <w:t xml:space="preserve"> de Desempenho</w:t>
      </w:r>
      <w:r w:rsidRPr="004F0579">
        <w:rPr>
          <w:rFonts w:cs="Arial"/>
          <w:sz w:val="22"/>
          <w:szCs w:val="22"/>
          <w:lang w:val="pt-PT"/>
        </w:rPr>
        <w:t xml:space="preserve"> e a RNT terá direito, mas não terá obrigação de comprar a In</w:t>
      </w:r>
      <w:r>
        <w:rPr>
          <w:rFonts w:cs="Arial"/>
          <w:sz w:val="22"/>
          <w:szCs w:val="22"/>
          <w:lang w:val="pt-PT"/>
        </w:rPr>
        <w:t>fraestrutura</w:t>
      </w:r>
      <w:r w:rsidRPr="004F0579">
        <w:rPr>
          <w:rFonts w:cs="Arial"/>
          <w:sz w:val="22"/>
          <w:szCs w:val="22"/>
          <w:lang w:val="pt-PT"/>
        </w:rPr>
        <w:t xml:space="preserve">. O preço de compra </w:t>
      </w:r>
      <w:r>
        <w:rPr>
          <w:rFonts w:cs="Arial"/>
          <w:sz w:val="22"/>
          <w:szCs w:val="22"/>
          <w:lang w:val="pt-PT"/>
        </w:rPr>
        <w:t>deverá ser a D</w:t>
      </w:r>
      <w:r w:rsidRPr="004F0579">
        <w:rPr>
          <w:rFonts w:cs="Arial"/>
          <w:sz w:val="22"/>
          <w:szCs w:val="22"/>
          <w:lang w:val="pt-PT"/>
        </w:rPr>
        <w:t>ívida</w:t>
      </w:r>
      <w:r>
        <w:rPr>
          <w:rFonts w:cs="Arial"/>
          <w:sz w:val="22"/>
          <w:szCs w:val="22"/>
          <w:lang w:val="pt-PT"/>
        </w:rPr>
        <w:t xml:space="preserve"> Total P</w:t>
      </w:r>
      <w:r w:rsidRPr="004F0579">
        <w:rPr>
          <w:rFonts w:cs="Arial"/>
          <w:sz w:val="22"/>
          <w:szCs w:val="22"/>
          <w:lang w:val="pt-PT"/>
        </w:rPr>
        <w:t>endente.</w:t>
      </w:r>
      <w:r>
        <w:rPr>
          <w:rFonts w:cs="Arial"/>
          <w:sz w:val="22"/>
          <w:szCs w:val="22"/>
          <w:lang w:val="pt-PT"/>
        </w:rPr>
        <w:t xml:space="preserve"> </w:t>
      </w:r>
    </w:p>
    <w:p w14:paraId="639F7547" w14:textId="5898460C" w:rsidR="008507D5" w:rsidRPr="007C0B59" w:rsidRDefault="008F0942" w:rsidP="003479A4">
      <w:pPr>
        <w:pStyle w:val="MTVFL4Car"/>
        <w:keepNext/>
        <w:numPr>
          <w:ilvl w:val="1"/>
          <w:numId w:val="59"/>
        </w:numPr>
        <w:tabs>
          <w:tab w:val="clear" w:pos="720"/>
        </w:tabs>
        <w:rPr>
          <w:rFonts w:cs="Arial"/>
          <w:b/>
          <w:sz w:val="22"/>
          <w:szCs w:val="22"/>
          <w:lang w:val="pt-PT"/>
        </w:rPr>
      </w:pPr>
      <w:bookmarkStart w:id="801" w:name="_DV_M913"/>
      <w:bookmarkEnd w:id="801"/>
      <w:r w:rsidRPr="007C0B59">
        <w:rPr>
          <w:rFonts w:cs="Arial"/>
          <w:b/>
          <w:sz w:val="22"/>
          <w:szCs w:val="22"/>
          <w:lang w:val="pt-PT"/>
        </w:rPr>
        <w:t xml:space="preserve">Compensação por Rescisão devida </w:t>
      </w:r>
      <w:r w:rsidR="002E19FB" w:rsidRPr="007C0B59">
        <w:rPr>
          <w:rFonts w:cs="Arial"/>
          <w:b/>
          <w:sz w:val="22"/>
          <w:szCs w:val="22"/>
          <w:lang w:val="pt-PT"/>
        </w:rPr>
        <w:t>ao Incumprimento da RNT</w:t>
      </w:r>
    </w:p>
    <w:p w14:paraId="302AB10E" w14:textId="680C8D27" w:rsidR="002558FB" w:rsidRPr="002558FB" w:rsidRDefault="002558FB" w:rsidP="002558FB">
      <w:pPr>
        <w:pStyle w:val="MTVFL2"/>
        <w:numPr>
          <w:ilvl w:val="2"/>
          <w:numId w:val="59"/>
        </w:numPr>
        <w:tabs>
          <w:tab w:val="left" w:pos="720"/>
        </w:tabs>
        <w:rPr>
          <w:sz w:val="22"/>
          <w:lang w:val="pt-PT"/>
        </w:rPr>
      </w:pPr>
      <w:bookmarkStart w:id="802" w:name="_DV_M914"/>
      <w:bookmarkEnd w:id="802"/>
      <w:r w:rsidRPr="002558FB">
        <w:rPr>
          <w:sz w:val="22"/>
          <w:lang w:val="pt-PT"/>
        </w:rPr>
        <w:t xml:space="preserve">No caso de rescisão devido a um Evento de </w:t>
      </w:r>
      <w:r>
        <w:rPr>
          <w:sz w:val="22"/>
          <w:lang w:val="pt-PT"/>
        </w:rPr>
        <w:t>Incumprimento por parte</w:t>
      </w:r>
      <w:r w:rsidRPr="002558FB">
        <w:rPr>
          <w:sz w:val="22"/>
          <w:lang w:val="pt-PT"/>
        </w:rPr>
        <w:t xml:space="preserve"> da RNT, </w:t>
      </w:r>
      <w:r>
        <w:rPr>
          <w:sz w:val="22"/>
          <w:lang w:val="pt-PT"/>
        </w:rPr>
        <w:t>o Promotor do</w:t>
      </w:r>
      <w:r w:rsidRPr="002558FB">
        <w:rPr>
          <w:sz w:val="22"/>
          <w:lang w:val="pt-PT"/>
        </w:rPr>
        <w:t xml:space="preserve"> Projeto tem o direito de transfer</w:t>
      </w:r>
      <w:r>
        <w:rPr>
          <w:sz w:val="22"/>
          <w:lang w:val="pt-PT"/>
        </w:rPr>
        <w:t>ir</w:t>
      </w:r>
      <w:r w:rsidRPr="002558FB">
        <w:rPr>
          <w:sz w:val="22"/>
          <w:lang w:val="pt-PT"/>
        </w:rPr>
        <w:t xml:space="preserve"> e a RNT terá a obrigação de aceitar a transferência e </w:t>
      </w:r>
      <w:r>
        <w:rPr>
          <w:sz w:val="22"/>
          <w:lang w:val="pt-PT"/>
        </w:rPr>
        <w:t>a pagar a Infraestrutura</w:t>
      </w:r>
      <w:r w:rsidRPr="002558FB">
        <w:rPr>
          <w:sz w:val="22"/>
          <w:lang w:val="pt-PT"/>
        </w:rPr>
        <w:t xml:space="preserve">. O preço de compra da </w:t>
      </w:r>
      <w:r>
        <w:rPr>
          <w:sz w:val="22"/>
          <w:lang w:val="pt-PT"/>
        </w:rPr>
        <w:t>Infraestrutura</w:t>
      </w:r>
      <w:r w:rsidRPr="002558FB">
        <w:rPr>
          <w:sz w:val="22"/>
          <w:lang w:val="pt-PT"/>
        </w:rPr>
        <w:t xml:space="preserve"> será calculado de acordo com o</w:t>
      </w:r>
      <w:r>
        <w:rPr>
          <w:sz w:val="22"/>
          <w:lang w:val="pt-PT"/>
        </w:rPr>
        <w:t xml:space="preserve"> disposto no</w:t>
      </w:r>
      <w:r w:rsidRPr="002558FB">
        <w:rPr>
          <w:sz w:val="22"/>
          <w:lang w:val="pt-PT"/>
        </w:rPr>
        <w:t xml:space="preserve"> Anexo 18 e pago no prazo de cento e oitenta (180) dias a partir da data de entrega do relatório da Empresa de Contabilidade de acordo com </w:t>
      </w:r>
      <w:r>
        <w:rPr>
          <w:sz w:val="22"/>
          <w:lang w:val="pt-PT"/>
        </w:rPr>
        <w:t xml:space="preserve">o Artigo </w:t>
      </w:r>
      <w:r w:rsidRPr="002558FB">
        <w:rPr>
          <w:sz w:val="22"/>
          <w:lang w:val="pt-PT"/>
        </w:rPr>
        <w:t>14.7.2.</w:t>
      </w:r>
      <w:r>
        <w:rPr>
          <w:sz w:val="22"/>
          <w:lang w:val="pt-PT"/>
        </w:rPr>
        <w:t xml:space="preserve"> </w:t>
      </w:r>
    </w:p>
    <w:p w14:paraId="43648FC8" w14:textId="3056270D" w:rsidR="00CF163F" w:rsidRPr="00CF163F" w:rsidRDefault="00CF163F" w:rsidP="00CF163F">
      <w:pPr>
        <w:pStyle w:val="MTVFL2"/>
        <w:numPr>
          <w:ilvl w:val="2"/>
          <w:numId w:val="59"/>
        </w:numPr>
        <w:tabs>
          <w:tab w:val="left" w:pos="720"/>
        </w:tabs>
        <w:rPr>
          <w:sz w:val="22"/>
          <w:lang w:val="pt-PT"/>
        </w:rPr>
      </w:pPr>
      <w:bookmarkStart w:id="803" w:name="_Ref488842266"/>
      <w:bookmarkStart w:id="804" w:name="_DV_C938"/>
      <w:bookmarkStart w:id="805" w:name="_Ref336859119"/>
      <w:r w:rsidRPr="00CF163F">
        <w:rPr>
          <w:sz w:val="22"/>
          <w:lang w:val="pt-PT"/>
        </w:rPr>
        <w:t xml:space="preserve">Para fins de verificação do valor do pagamento de rescisão nos termos do Anexo 18, as Partes ou </w:t>
      </w:r>
      <w:r>
        <w:rPr>
          <w:sz w:val="22"/>
          <w:lang w:val="pt-PT"/>
        </w:rPr>
        <w:t>o Promotor</w:t>
      </w:r>
      <w:r w:rsidRPr="00CF163F">
        <w:rPr>
          <w:sz w:val="22"/>
          <w:lang w:val="pt-PT"/>
        </w:rPr>
        <w:t xml:space="preserve"> do Projeto (conforme o caso) </w:t>
      </w:r>
      <w:r>
        <w:rPr>
          <w:sz w:val="22"/>
          <w:lang w:val="pt-PT"/>
        </w:rPr>
        <w:t>deverão instruir</w:t>
      </w:r>
      <w:r w:rsidRPr="00CF163F">
        <w:rPr>
          <w:sz w:val="22"/>
          <w:lang w:val="pt-PT"/>
        </w:rPr>
        <w:t xml:space="preserve"> a Empresa de Contabilidade a:</w:t>
      </w:r>
    </w:p>
    <w:bookmarkEnd w:id="803"/>
    <w:p w14:paraId="4F31DB1A" w14:textId="6433B828" w:rsidR="00F0528F" w:rsidRPr="001E3E9C" w:rsidRDefault="00B279B1" w:rsidP="001E3E9C">
      <w:pPr>
        <w:pStyle w:val="MTVFL2"/>
        <w:numPr>
          <w:ilvl w:val="3"/>
          <w:numId w:val="59"/>
        </w:numPr>
        <w:tabs>
          <w:tab w:val="left" w:pos="720"/>
        </w:tabs>
        <w:rPr>
          <w:sz w:val="22"/>
          <w:szCs w:val="22"/>
          <w:lang w:val="pt-PT"/>
        </w:rPr>
      </w:pPr>
      <w:r w:rsidRPr="001E3E9C">
        <w:rPr>
          <w:sz w:val="22"/>
          <w:szCs w:val="22"/>
          <w:lang w:val="pt-PT"/>
        </w:rPr>
        <w:t>recolher, verificar e analisar todas as informações e dados fornecidos ou a serem fornecidos pelo Promotor do Projeto e/ou pela RNT (conforme o apropriado) em relação ao cálculo do valor do pagamento de Rescisão de acordo com o estabelecido no Anexo 18 do CAE; e</w:t>
      </w:r>
    </w:p>
    <w:p w14:paraId="393DDF20" w14:textId="089068CE" w:rsidR="002512EE" w:rsidRPr="00422218" w:rsidRDefault="002512EE" w:rsidP="00160C66">
      <w:pPr>
        <w:pStyle w:val="MTVFL2"/>
        <w:numPr>
          <w:ilvl w:val="3"/>
          <w:numId w:val="59"/>
        </w:numPr>
        <w:tabs>
          <w:tab w:val="left" w:pos="720"/>
        </w:tabs>
        <w:rPr>
          <w:sz w:val="22"/>
          <w:szCs w:val="22"/>
          <w:lang w:val="pt-PT"/>
        </w:rPr>
      </w:pPr>
      <w:r w:rsidRPr="00422218">
        <w:rPr>
          <w:sz w:val="22"/>
          <w:szCs w:val="22"/>
          <w:lang w:val="pt-PT"/>
        </w:rPr>
        <w:t>calcular o valor do pagamento da Rescisão de acordo com o disposto no Anexo 18 do CAE ou, se instruído pela RNT e pelo Promotor do Projeto, confirmar o valor do pagamento de Rescisão de acordo com o Anexo 18 do CAE calculado pelo Promotor do Projeto.</w:t>
      </w:r>
    </w:p>
    <w:p w14:paraId="5EC15EBC" w14:textId="089D4020" w:rsidR="008320AB" w:rsidRPr="00797B34" w:rsidRDefault="00797B34" w:rsidP="003479A4">
      <w:pPr>
        <w:pStyle w:val="MTVFL2"/>
        <w:keepNext/>
        <w:numPr>
          <w:ilvl w:val="1"/>
          <w:numId w:val="59"/>
        </w:numPr>
        <w:rPr>
          <w:rFonts w:cs="Arial"/>
          <w:b/>
          <w:sz w:val="22"/>
          <w:szCs w:val="22"/>
          <w:lang w:val="pt-PT"/>
        </w:rPr>
      </w:pPr>
      <w:bookmarkStart w:id="806" w:name="_DV_M925"/>
      <w:bookmarkStart w:id="807" w:name="_DV_M928"/>
      <w:bookmarkStart w:id="808" w:name="_DV_M930"/>
      <w:bookmarkStart w:id="809" w:name="_DV_M931"/>
      <w:bookmarkStart w:id="810" w:name="_DV_M932"/>
      <w:bookmarkStart w:id="811" w:name="_Ref331520517"/>
      <w:bookmarkStart w:id="812" w:name="_Ref380587222"/>
      <w:bookmarkStart w:id="813" w:name="_Ref336859120"/>
      <w:bookmarkStart w:id="814" w:name="_Ref336859121"/>
      <w:bookmarkEnd w:id="804"/>
      <w:bookmarkEnd w:id="805"/>
      <w:bookmarkEnd w:id="806"/>
      <w:bookmarkEnd w:id="807"/>
      <w:bookmarkEnd w:id="808"/>
      <w:bookmarkEnd w:id="809"/>
      <w:bookmarkEnd w:id="810"/>
      <w:r w:rsidRPr="00797B34">
        <w:rPr>
          <w:rFonts w:cs="Arial"/>
          <w:b/>
          <w:sz w:val="22"/>
          <w:szCs w:val="22"/>
          <w:lang w:val="pt-PT"/>
        </w:rPr>
        <w:t xml:space="preserve">Compensação por Rescisão devido a </w:t>
      </w:r>
      <w:r>
        <w:rPr>
          <w:rFonts w:cs="Arial"/>
          <w:b/>
          <w:sz w:val="22"/>
          <w:szCs w:val="22"/>
          <w:lang w:val="pt-PT"/>
        </w:rPr>
        <w:t>Força Maior do Go</w:t>
      </w:r>
      <w:r w:rsidRPr="00797B34">
        <w:rPr>
          <w:rFonts w:cs="Arial"/>
          <w:b/>
          <w:sz w:val="22"/>
          <w:szCs w:val="22"/>
          <w:lang w:val="pt-PT"/>
        </w:rPr>
        <w:t xml:space="preserve">verno </w:t>
      </w:r>
      <w:bookmarkEnd w:id="811"/>
      <w:bookmarkEnd w:id="812"/>
      <w:bookmarkEnd w:id="813"/>
      <w:r w:rsidR="00431069" w:rsidRPr="00797B34">
        <w:rPr>
          <w:rFonts w:cs="Arial"/>
          <w:b/>
          <w:sz w:val="22"/>
          <w:szCs w:val="22"/>
          <w:lang w:val="pt-PT"/>
        </w:rPr>
        <w:t>prolongada</w:t>
      </w:r>
    </w:p>
    <w:p w14:paraId="7360C393" w14:textId="6417135C" w:rsidR="000B7570" w:rsidRPr="000B7570" w:rsidRDefault="000C79B0" w:rsidP="00E532E8">
      <w:pPr>
        <w:pStyle w:val="MTVFL2"/>
        <w:keepNext/>
        <w:tabs>
          <w:tab w:val="clear" w:pos="1492"/>
        </w:tabs>
        <w:ind w:left="735" w:firstLine="0"/>
        <w:rPr>
          <w:rFonts w:cs="Arial"/>
          <w:sz w:val="22"/>
          <w:szCs w:val="22"/>
          <w:lang w:val="pt-PT"/>
        </w:rPr>
      </w:pPr>
      <w:r>
        <w:rPr>
          <w:rFonts w:cs="Arial"/>
          <w:sz w:val="22"/>
          <w:szCs w:val="22"/>
          <w:lang w:val="pt-PT"/>
        </w:rPr>
        <w:t>No caso de rescisão por parte</w:t>
      </w:r>
      <w:r w:rsidR="000B7570" w:rsidRPr="000B7570">
        <w:rPr>
          <w:rFonts w:cs="Arial"/>
          <w:sz w:val="22"/>
          <w:szCs w:val="22"/>
          <w:lang w:val="pt-PT"/>
        </w:rPr>
        <w:t xml:space="preserve"> RNT em conformidade com o Artigo 13.6.4 </w:t>
      </w:r>
      <w:r>
        <w:rPr>
          <w:rFonts w:cs="Arial"/>
          <w:sz w:val="22"/>
          <w:szCs w:val="22"/>
          <w:lang w:val="pt-PT"/>
        </w:rPr>
        <w:t xml:space="preserve">e </w:t>
      </w:r>
      <w:r w:rsidR="000B7570" w:rsidRPr="000B7570">
        <w:rPr>
          <w:rFonts w:cs="Arial"/>
          <w:sz w:val="22"/>
          <w:szCs w:val="22"/>
          <w:lang w:val="pt-PT"/>
        </w:rPr>
        <w:t xml:space="preserve">devido a um prolongado </w:t>
      </w:r>
      <w:r w:rsidR="00297102">
        <w:rPr>
          <w:rFonts w:cs="Arial"/>
          <w:sz w:val="22"/>
          <w:szCs w:val="22"/>
          <w:lang w:val="pt-PT"/>
        </w:rPr>
        <w:t>evento</w:t>
      </w:r>
      <w:r w:rsidR="000B7570" w:rsidRPr="000B7570">
        <w:rPr>
          <w:rFonts w:cs="Arial"/>
          <w:sz w:val="22"/>
          <w:szCs w:val="22"/>
          <w:lang w:val="pt-PT"/>
        </w:rPr>
        <w:t xml:space="preserve"> de Força Maior do Governo, as disposições do Artigo 14.7 acima </w:t>
      </w:r>
      <w:r w:rsidR="00297102">
        <w:rPr>
          <w:rFonts w:cs="Arial"/>
          <w:sz w:val="22"/>
          <w:szCs w:val="22"/>
          <w:lang w:val="pt-PT"/>
        </w:rPr>
        <w:t xml:space="preserve">dispostas deverão </w:t>
      </w:r>
      <w:r w:rsidR="000B7570" w:rsidRPr="000B7570">
        <w:rPr>
          <w:rFonts w:cs="Arial"/>
          <w:sz w:val="22"/>
          <w:szCs w:val="22"/>
          <w:lang w:val="pt-PT"/>
        </w:rPr>
        <w:t>ser aplicáveis.</w:t>
      </w:r>
    </w:p>
    <w:p w14:paraId="68063EF7" w14:textId="1CF30561" w:rsidR="00431069" w:rsidRPr="00797B34" w:rsidRDefault="00431069" w:rsidP="00431069">
      <w:pPr>
        <w:pStyle w:val="MTVFL2"/>
        <w:keepNext/>
        <w:numPr>
          <w:ilvl w:val="1"/>
          <w:numId w:val="59"/>
        </w:numPr>
        <w:rPr>
          <w:rFonts w:cs="Arial"/>
          <w:b/>
          <w:sz w:val="22"/>
          <w:szCs w:val="22"/>
          <w:lang w:val="pt-PT"/>
        </w:rPr>
      </w:pPr>
      <w:bookmarkStart w:id="815" w:name="_DV_C957"/>
      <w:bookmarkEnd w:id="814"/>
      <w:r w:rsidRPr="00797B34">
        <w:rPr>
          <w:rFonts w:cs="Arial"/>
          <w:b/>
          <w:sz w:val="22"/>
          <w:szCs w:val="22"/>
          <w:lang w:val="pt-PT"/>
        </w:rPr>
        <w:t xml:space="preserve">Compensação por Rescisão devido a </w:t>
      </w:r>
      <w:r>
        <w:rPr>
          <w:rFonts w:cs="Arial"/>
          <w:b/>
          <w:sz w:val="22"/>
          <w:szCs w:val="22"/>
          <w:lang w:val="pt-PT"/>
        </w:rPr>
        <w:t>Outra Força Maior</w:t>
      </w:r>
      <w:r w:rsidRPr="00797B34">
        <w:rPr>
          <w:rFonts w:cs="Arial"/>
          <w:b/>
          <w:sz w:val="22"/>
          <w:szCs w:val="22"/>
          <w:lang w:val="pt-PT"/>
        </w:rPr>
        <w:t xml:space="preserve"> prolongada</w:t>
      </w:r>
    </w:p>
    <w:p w14:paraId="60A4CC95" w14:textId="4CAF1E43" w:rsidR="00160C66" w:rsidRPr="00F606CF" w:rsidRDefault="00D446E6">
      <w:pPr>
        <w:pStyle w:val="MTVFL2"/>
        <w:keepNext/>
        <w:tabs>
          <w:tab w:val="clear" w:pos="1492"/>
        </w:tabs>
        <w:ind w:left="709" w:firstLine="0"/>
        <w:rPr>
          <w:rFonts w:cs="Arial"/>
          <w:sz w:val="22"/>
          <w:szCs w:val="22"/>
          <w:lang w:val="pt-PT"/>
        </w:rPr>
      </w:pPr>
      <w:bookmarkStart w:id="816" w:name="_DV_M933"/>
      <w:bookmarkEnd w:id="816"/>
      <w:r>
        <w:rPr>
          <w:rFonts w:cs="Arial"/>
          <w:sz w:val="22"/>
          <w:szCs w:val="22"/>
          <w:lang w:val="pt-PT"/>
        </w:rPr>
        <w:t>No caso de rescisão por parte do Promotor</w:t>
      </w:r>
      <w:r w:rsidR="00160C66" w:rsidRPr="00160C66">
        <w:rPr>
          <w:rFonts w:cs="Arial"/>
          <w:sz w:val="22"/>
          <w:szCs w:val="22"/>
          <w:lang w:val="pt-PT"/>
        </w:rPr>
        <w:t xml:space="preserve"> </w:t>
      </w:r>
      <w:r>
        <w:rPr>
          <w:rFonts w:cs="Arial"/>
          <w:sz w:val="22"/>
          <w:szCs w:val="22"/>
          <w:lang w:val="pt-PT"/>
        </w:rPr>
        <w:t xml:space="preserve">do </w:t>
      </w:r>
      <w:r w:rsidR="00160C66" w:rsidRPr="00160C66">
        <w:rPr>
          <w:rFonts w:cs="Arial"/>
          <w:sz w:val="22"/>
          <w:szCs w:val="22"/>
          <w:lang w:val="pt-PT"/>
        </w:rPr>
        <w:t>Projeto</w:t>
      </w:r>
      <w:r>
        <w:rPr>
          <w:rFonts w:cs="Arial"/>
          <w:sz w:val="22"/>
          <w:szCs w:val="22"/>
          <w:lang w:val="pt-PT"/>
        </w:rPr>
        <w:t>,</w:t>
      </w:r>
      <w:r w:rsidR="00160C66" w:rsidRPr="00160C66">
        <w:rPr>
          <w:rFonts w:cs="Arial"/>
          <w:sz w:val="22"/>
          <w:szCs w:val="22"/>
          <w:lang w:val="pt-PT"/>
        </w:rPr>
        <w:t xml:space="preserve"> de acordo com o Artigo 13.6.3, </w:t>
      </w:r>
      <w:r>
        <w:rPr>
          <w:rFonts w:cs="Arial"/>
          <w:sz w:val="22"/>
          <w:szCs w:val="22"/>
          <w:lang w:val="pt-PT"/>
        </w:rPr>
        <w:t>o Promotor</w:t>
      </w:r>
      <w:r w:rsidR="00160C66" w:rsidRPr="00160C66">
        <w:rPr>
          <w:rFonts w:cs="Arial"/>
          <w:sz w:val="22"/>
          <w:szCs w:val="22"/>
          <w:lang w:val="pt-PT"/>
        </w:rPr>
        <w:t xml:space="preserve"> do Projeto </w:t>
      </w:r>
      <w:r>
        <w:rPr>
          <w:rFonts w:cs="Arial"/>
          <w:sz w:val="22"/>
          <w:szCs w:val="22"/>
          <w:lang w:val="pt-PT"/>
        </w:rPr>
        <w:t>deverá ter</w:t>
      </w:r>
      <w:r w:rsidR="00160C66" w:rsidRPr="00160C66">
        <w:rPr>
          <w:rFonts w:cs="Arial"/>
          <w:sz w:val="22"/>
          <w:szCs w:val="22"/>
          <w:lang w:val="pt-PT"/>
        </w:rPr>
        <w:t xml:space="preserve"> o direito de vender e a RNT </w:t>
      </w:r>
      <w:r>
        <w:rPr>
          <w:rFonts w:cs="Arial"/>
          <w:sz w:val="22"/>
          <w:szCs w:val="22"/>
          <w:lang w:val="pt-PT"/>
        </w:rPr>
        <w:t>deverá ter</w:t>
      </w:r>
      <w:r w:rsidR="00160C66" w:rsidRPr="00160C66">
        <w:rPr>
          <w:rFonts w:cs="Arial"/>
          <w:sz w:val="22"/>
          <w:szCs w:val="22"/>
          <w:lang w:val="pt-PT"/>
        </w:rPr>
        <w:t xml:space="preserve"> o direito de adquirir a </w:t>
      </w:r>
      <w:r>
        <w:rPr>
          <w:rFonts w:cs="Arial"/>
          <w:sz w:val="22"/>
          <w:szCs w:val="22"/>
          <w:lang w:val="pt-PT"/>
        </w:rPr>
        <w:t xml:space="preserve">Infraestrutura no modo </w:t>
      </w:r>
      <w:r w:rsidRPr="00160C66">
        <w:rPr>
          <w:rFonts w:cs="Arial"/>
          <w:sz w:val="22"/>
          <w:szCs w:val="22"/>
          <w:lang w:val="pt-PT"/>
        </w:rPr>
        <w:t>acima</w:t>
      </w:r>
      <w:r>
        <w:rPr>
          <w:rFonts w:cs="Arial"/>
          <w:sz w:val="22"/>
          <w:szCs w:val="22"/>
          <w:lang w:val="pt-PT"/>
        </w:rPr>
        <w:t xml:space="preserve"> especificado</w:t>
      </w:r>
      <w:r w:rsidR="00160C66" w:rsidRPr="00160C66">
        <w:rPr>
          <w:rFonts w:cs="Arial"/>
          <w:sz w:val="22"/>
          <w:szCs w:val="22"/>
          <w:lang w:val="pt-PT"/>
        </w:rPr>
        <w:t xml:space="preserve"> no Artigo 14.6.</w:t>
      </w:r>
      <w:r w:rsidR="00713B2A">
        <w:rPr>
          <w:rFonts w:cs="Arial"/>
          <w:sz w:val="22"/>
          <w:szCs w:val="22"/>
          <w:lang w:val="pt-PT"/>
        </w:rPr>
        <w:t xml:space="preserve"> </w:t>
      </w:r>
      <w:r w:rsidR="00F606CF" w:rsidRPr="00F606CF">
        <w:rPr>
          <w:rFonts w:cs="Arial"/>
          <w:sz w:val="22"/>
          <w:szCs w:val="22"/>
          <w:lang w:val="pt-PT"/>
        </w:rPr>
        <w:t xml:space="preserve">No </w:t>
      </w:r>
      <w:r w:rsidR="00F606CF">
        <w:rPr>
          <w:rFonts w:cs="Arial"/>
          <w:sz w:val="22"/>
          <w:szCs w:val="22"/>
          <w:lang w:val="pt-PT"/>
        </w:rPr>
        <w:t>caso d</w:t>
      </w:r>
      <w:r w:rsidR="00F606CF" w:rsidRPr="00F606CF">
        <w:rPr>
          <w:rFonts w:cs="Arial"/>
          <w:sz w:val="22"/>
          <w:szCs w:val="22"/>
          <w:lang w:val="pt-PT"/>
        </w:rPr>
        <w:t xml:space="preserve">a RNT não exercer </w:t>
      </w:r>
      <w:r w:rsidR="00F606CF">
        <w:rPr>
          <w:rFonts w:cs="Arial"/>
          <w:sz w:val="22"/>
          <w:szCs w:val="22"/>
          <w:lang w:val="pt-PT"/>
        </w:rPr>
        <w:t>os seus direitos de aquisição da</w:t>
      </w:r>
      <w:r w:rsidR="00F606CF" w:rsidRPr="00F606CF">
        <w:rPr>
          <w:rFonts w:cs="Arial"/>
          <w:sz w:val="22"/>
          <w:szCs w:val="22"/>
          <w:lang w:val="pt-PT"/>
        </w:rPr>
        <w:t xml:space="preserve"> </w:t>
      </w:r>
      <w:r w:rsidR="00F606CF">
        <w:rPr>
          <w:rFonts w:cs="Arial"/>
          <w:sz w:val="22"/>
          <w:szCs w:val="22"/>
          <w:lang w:val="pt-PT"/>
        </w:rPr>
        <w:t>Infraestrutura</w:t>
      </w:r>
      <w:r w:rsidR="00F606CF" w:rsidRPr="00F606CF">
        <w:rPr>
          <w:rFonts w:cs="Arial"/>
          <w:sz w:val="22"/>
          <w:szCs w:val="22"/>
          <w:lang w:val="pt-PT"/>
        </w:rPr>
        <w:t xml:space="preserve">, nos termos deste Artigo 14.9, </w:t>
      </w:r>
      <w:r w:rsidR="00F606CF">
        <w:rPr>
          <w:rFonts w:cs="Arial"/>
          <w:sz w:val="22"/>
          <w:szCs w:val="22"/>
          <w:lang w:val="pt-PT"/>
        </w:rPr>
        <w:t>o Promotor</w:t>
      </w:r>
      <w:r w:rsidR="00F606CF" w:rsidRPr="00F606CF">
        <w:rPr>
          <w:rFonts w:cs="Arial"/>
          <w:sz w:val="22"/>
          <w:szCs w:val="22"/>
          <w:lang w:val="pt-PT"/>
        </w:rPr>
        <w:t xml:space="preserve"> do Projeto </w:t>
      </w:r>
      <w:r w:rsidR="00F606CF">
        <w:rPr>
          <w:rFonts w:cs="Arial"/>
          <w:sz w:val="22"/>
          <w:szCs w:val="22"/>
          <w:lang w:val="pt-PT"/>
        </w:rPr>
        <w:t>deverá ter</w:t>
      </w:r>
      <w:r w:rsidR="00F606CF" w:rsidRPr="00F606CF">
        <w:rPr>
          <w:rFonts w:cs="Arial"/>
          <w:sz w:val="22"/>
          <w:szCs w:val="22"/>
          <w:lang w:val="pt-PT"/>
        </w:rPr>
        <w:t xml:space="preserve"> o direito de vender a </w:t>
      </w:r>
      <w:r w:rsidR="00F606CF">
        <w:rPr>
          <w:rFonts w:cs="Arial"/>
          <w:sz w:val="22"/>
          <w:szCs w:val="22"/>
          <w:lang w:val="pt-PT"/>
        </w:rPr>
        <w:t>Infraestrutura</w:t>
      </w:r>
      <w:r w:rsidR="00F606CF" w:rsidRPr="00F606CF">
        <w:rPr>
          <w:rFonts w:cs="Arial"/>
          <w:sz w:val="22"/>
          <w:szCs w:val="22"/>
          <w:lang w:val="pt-PT"/>
        </w:rPr>
        <w:t xml:space="preserve"> a um terceiro e a RNT </w:t>
      </w:r>
      <w:r w:rsidR="00F606CF">
        <w:rPr>
          <w:rFonts w:cs="Arial"/>
          <w:sz w:val="22"/>
          <w:szCs w:val="22"/>
          <w:lang w:val="pt-PT"/>
        </w:rPr>
        <w:t>deverá prestar</w:t>
      </w:r>
      <w:r w:rsidR="00F606CF" w:rsidRPr="00F606CF">
        <w:rPr>
          <w:rFonts w:cs="Arial"/>
          <w:sz w:val="22"/>
          <w:szCs w:val="22"/>
          <w:lang w:val="pt-PT"/>
        </w:rPr>
        <w:t xml:space="preserve"> a assistência </w:t>
      </w:r>
      <w:r w:rsidR="00F606CF">
        <w:rPr>
          <w:rFonts w:cs="Arial"/>
          <w:sz w:val="22"/>
          <w:szCs w:val="22"/>
          <w:lang w:val="pt-PT"/>
        </w:rPr>
        <w:t>possível</w:t>
      </w:r>
      <w:r w:rsidR="00F606CF" w:rsidRPr="00F606CF">
        <w:rPr>
          <w:rFonts w:cs="Arial"/>
          <w:sz w:val="22"/>
          <w:szCs w:val="22"/>
          <w:lang w:val="pt-PT"/>
        </w:rPr>
        <w:t xml:space="preserve"> que seja necessária para possibilitar tal v</w:t>
      </w:r>
      <w:r w:rsidR="00F606CF">
        <w:rPr>
          <w:rFonts w:cs="Arial"/>
          <w:sz w:val="22"/>
          <w:szCs w:val="22"/>
          <w:lang w:val="pt-PT"/>
        </w:rPr>
        <w:t>enda.</w:t>
      </w:r>
    </w:p>
    <w:p w14:paraId="2DE232B8" w14:textId="57C69CBD" w:rsidR="008320AB" w:rsidRPr="00713B2A" w:rsidRDefault="00B2762F" w:rsidP="003479A4">
      <w:pPr>
        <w:pStyle w:val="MTVFL2"/>
        <w:keepNext/>
        <w:numPr>
          <w:ilvl w:val="1"/>
          <w:numId w:val="59"/>
        </w:numPr>
        <w:rPr>
          <w:rFonts w:cs="Arial"/>
          <w:b/>
          <w:sz w:val="22"/>
          <w:szCs w:val="22"/>
          <w:lang w:val="pt-PT"/>
        </w:rPr>
      </w:pPr>
      <w:bookmarkStart w:id="817" w:name="_DV_C530"/>
      <w:bookmarkStart w:id="818" w:name="_Ref336859122"/>
      <w:bookmarkEnd w:id="815"/>
      <w:r w:rsidRPr="00713B2A">
        <w:rPr>
          <w:rStyle w:val="DeltaViewInsertion"/>
          <w:rFonts w:cs="Arial"/>
          <w:b/>
          <w:color w:val="auto"/>
          <w:sz w:val="22"/>
          <w:szCs w:val="22"/>
          <w:u w:val="none"/>
          <w:lang w:val="pt-PT"/>
        </w:rPr>
        <w:t>Condi</w:t>
      </w:r>
      <w:bookmarkStart w:id="819" w:name="_DV_M937"/>
      <w:bookmarkStart w:id="820" w:name="_DV_M938"/>
      <w:bookmarkEnd w:id="817"/>
      <w:bookmarkEnd w:id="818"/>
      <w:bookmarkEnd w:id="819"/>
      <w:bookmarkEnd w:id="820"/>
      <w:r w:rsidR="00713B2A" w:rsidRPr="00713B2A">
        <w:rPr>
          <w:rStyle w:val="DeltaViewInsertion"/>
          <w:rFonts w:cs="Arial"/>
          <w:b/>
          <w:color w:val="auto"/>
          <w:sz w:val="22"/>
          <w:szCs w:val="22"/>
          <w:u w:val="none"/>
          <w:lang w:val="pt-PT"/>
        </w:rPr>
        <w:t>ções para Rescisão</w:t>
      </w:r>
    </w:p>
    <w:p w14:paraId="1D343472" w14:textId="44E46EAC" w:rsidR="00713B2A" w:rsidRPr="00713B2A" w:rsidRDefault="00713B2A" w:rsidP="00090B8A">
      <w:pPr>
        <w:pStyle w:val="MTVFL2"/>
        <w:tabs>
          <w:tab w:val="clear" w:pos="1492"/>
        </w:tabs>
        <w:ind w:left="720" w:firstLine="0"/>
        <w:rPr>
          <w:rFonts w:cs="Arial"/>
          <w:sz w:val="22"/>
          <w:szCs w:val="22"/>
          <w:lang w:val="pt-PT"/>
        </w:rPr>
      </w:pPr>
      <w:bookmarkStart w:id="821" w:name="_DV_M939"/>
      <w:bookmarkStart w:id="822" w:name="_DV_C961"/>
      <w:bookmarkEnd w:id="821"/>
      <w:r w:rsidRPr="00713B2A">
        <w:rPr>
          <w:rFonts w:cs="Arial"/>
          <w:sz w:val="22"/>
          <w:szCs w:val="22"/>
          <w:lang w:val="pt-PT"/>
        </w:rPr>
        <w:t xml:space="preserve">Sujeito aos direitos de rescisão de acordo com os Artigos 14.1 e 14.2, se e na medida em que a RNT honrar suas obrigações de pagamento e a </w:t>
      </w:r>
      <w:r>
        <w:rPr>
          <w:rFonts w:cs="Arial"/>
          <w:sz w:val="22"/>
          <w:szCs w:val="22"/>
          <w:lang w:val="pt-PT"/>
        </w:rPr>
        <w:t>Promotor</w:t>
      </w:r>
      <w:r w:rsidRPr="00713B2A">
        <w:rPr>
          <w:rFonts w:cs="Arial"/>
          <w:sz w:val="22"/>
          <w:szCs w:val="22"/>
          <w:lang w:val="pt-PT"/>
        </w:rPr>
        <w:t xml:space="preserve"> do Projeto </w:t>
      </w:r>
      <w:r>
        <w:rPr>
          <w:rFonts w:cs="Arial"/>
          <w:sz w:val="22"/>
          <w:szCs w:val="22"/>
          <w:lang w:val="pt-PT"/>
        </w:rPr>
        <w:t xml:space="preserve">entregar a </w:t>
      </w:r>
      <w:r w:rsidRPr="00713B2A">
        <w:rPr>
          <w:rFonts w:cs="Arial"/>
          <w:sz w:val="22"/>
          <w:szCs w:val="22"/>
          <w:lang w:val="pt-PT"/>
        </w:rPr>
        <w:t>Energia</w:t>
      </w:r>
      <w:r>
        <w:rPr>
          <w:rFonts w:cs="Arial"/>
          <w:sz w:val="22"/>
          <w:szCs w:val="22"/>
          <w:lang w:val="pt-PT"/>
        </w:rPr>
        <w:t xml:space="preserve"> Gerda</w:t>
      </w:r>
      <w:r w:rsidRPr="00713B2A">
        <w:rPr>
          <w:rFonts w:cs="Arial"/>
          <w:sz w:val="22"/>
          <w:szCs w:val="22"/>
          <w:lang w:val="pt-PT"/>
        </w:rPr>
        <w:t xml:space="preserve"> conforme definido e especificado por este Contrato, nenhuma das Partes terá o direito de rescindir este</w:t>
      </w:r>
      <w:r>
        <w:rPr>
          <w:rFonts w:cs="Arial"/>
          <w:sz w:val="22"/>
          <w:szCs w:val="22"/>
          <w:lang w:val="pt-PT"/>
        </w:rPr>
        <w:t xml:space="preserve"> o presente</w:t>
      </w:r>
      <w:r w:rsidRPr="00713B2A">
        <w:rPr>
          <w:rFonts w:cs="Arial"/>
          <w:sz w:val="22"/>
          <w:szCs w:val="22"/>
          <w:lang w:val="pt-PT"/>
        </w:rPr>
        <w:t xml:space="preserve"> Contrato.</w:t>
      </w:r>
    </w:p>
    <w:p w14:paraId="374A393D" w14:textId="77777777" w:rsidR="00390FD0" w:rsidRDefault="00390FD0" w:rsidP="00390FD0">
      <w:pPr>
        <w:pStyle w:val="MTVFL2"/>
        <w:keepNext/>
        <w:numPr>
          <w:ilvl w:val="1"/>
          <w:numId w:val="59"/>
        </w:numPr>
        <w:rPr>
          <w:rFonts w:cs="Arial"/>
          <w:b/>
          <w:sz w:val="22"/>
          <w:szCs w:val="22"/>
          <w:lang w:val="pt-PT"/>
        </w:rPr>
      </w:pPr>
      <w:bookmarkStart w:id="823" w:name="_DV_M943"/>
      <w:bookmarkEnd w:id="822"/>
      <w:bookmarkEnd w:id="823"/>
      <w:r w:rsidRPr="00390FD0">
        <w:rPr>
          <w:rFonts w:cs="Arial"/>
          <w:b/>
          <w:sz w:val="22"/>
          <w:szCs w:val="22"/>
          <w:lang w:val="pt-PT"/>
        </w:rPr>
        <w:t>Assistência do Promotor do Projeto em Rescis</w:t>
      </w:r>
      <w:r>
        <w:rPr>
          <w:rFonts w:cs="Arial"/>
          <w:b/>
          <w:sz w:val="22"/>
          <w:szCs w:val="22"/>
          <w:lang w:val="pt-PT"/>
        </w:rPr>
        <w:t>ão</w:t>
      </w:r>
      <w:bookmarkStart w:id="824" w:name="_DV_M945"/>
      <w:bookmarkStart w:id="825" w:name="_DV_C970"/>
      <w:bookmarkEnd w:id="824"/>
    </w:p>
    <w:p w14:paraId="1683B272" w14:textId="3B54F844" w:rsidR="008D518D" w:rsidRPr="008D518D" w:rsidRDefault="008D518D" w:rsidP="008D518D">
      <w:pPr>
        <w:pStyle w:val="MTVFL2"/>
        <w:keepNext/>
        <w:numPr>
          <w:ilvl w:val="2"/>
          <w:numId w:val="59"/>
        </w:numPr>
        <w:rPr>
          <w:rFonts w:cs="Arial"/>
          <w:sz w:val="22"/>
          <w:szCs w:val="22"/>
          <w:lang w:val="pt-PT"/>
        </w:rPr>
      </w:pPr>
      <w:r w:rsidRPr="008D518D">
        <w:rPr>
          <w:rFonts w:cs="Arial"/>
          <w:sz w:val="22"/>
          <w:szCs w:val="22"/>
          <w:lang w:val="pt-PT"/>
        </w:rPr>
        <w:t xml:space="preserve">Nos casos em que a RNT tenha adquirido a </w:t>
      </w:r>
      <w:r>
        <w:rPr>
          <w:rFonts w:cs="Arial"/>
          <w:sz w:val="22"/>
          <w:szCs w:val="22"/>
          <w:lang w:val="pt-PT"/>
        </w:rPr>
        <w:t>Infraestrutura</w:t>
      </w:r>
      <w:r w:rsidRPr="008D518D">
        <w:rPr>
          <w:rFonts w:cs="Arial"/>
          <w:sz w:val="22"/>
          <w:szCs w:val="22"/>
          <w:lang w:val="pt-PT"/>
        </w:rPr>
        <w:t xml:space="preserve"> (ou</w:t>
      </w:r>
      <w:r>
        <w:rPr>
          <w:rFonts w:cs="Arial"/>
          <w:sz w:val="22"/>
          <w:szCs w:val="22"/>
          <w:lang w:val="pt-PT"/>
        </w:rPr>
        <w:t xml:space="preserve"> se parte</w:t>
      </w:r>
      <w:r w:rsidRPr="008D518D">
        <w:rPr>
          <w:rFonts w:cs="Arial"/>
          <w:sz w:val="22"/>
          <w:szCs w:val="22"/>
          <w:lang w:val="pt-PT"/>
        </w:rPr>
        <w:t xml:space="preserve"> </w:t>
      </w:r>
      <w:r w:rsidR="00557A15">
        <w:rPr>
          <w:rFonts w:cs="Arial"/>
          <w:sz w:val="22"/>
          <w:szCs w:val="22"/>
          <w:lang w:val="pt-PT"/>
        </w:rPr>
        <w:t xml:space="preserve">da </w:t>
      </w:r>
      <w:r w:rsidR="00557A15" w:rsidRPr="008D518D">
        <w:rPr>
          <w:rFonts w:cs="Arial"/>
          <w:sz w:val="22"/>
          <w:szCs w:val="22"/>
          <w:lang w:val="pt-PT"/>
        </w:rPr>
        <w:t>Infraestrutura</w:t>
      </w:r>
      <w:r>
        <w:rPr>
          <w:rFonts w:cs="Arial"/>
          <w:sz w:val="22"/>
          <w:szCs w:val="22"/>
          <w:lang w:val="pt-PT"/>
        </w:rPr>
        <w:t xml:space="preserve"> tenha sido Comissionada</w:t>
      </w:r>
      <w:r w:rsidRPr="008D518D">
        <w:rPr>
          <w:rFonts w:cs="Arial"/>
          <w:sz w:val="22"/>
          <w:szCs w:val="22"/>
          <w:lang w:val="pt-PT"/>
        </w:rPr>
        <w:t xml:space="preserve">) de acordo com o Artigo 14.6, por um período de 6 meses após a </w:t>
      </w:r>
      <w:r>
        <w:rPr>
          <w:rFonts w:cs="Arial"/>
          <w:sz w:val="22"/>
          <w:szCs w:val="22"/>
          <w:lang w:val="pt-PT"/>
        </w:rPr>
        <w:t>Rescisão</w:t>
      </w:r>
      <w:r w:rsidRPr="008D518D">
        <w:rPr>
          <w:rFonts w:cs="Arial"/>
          <w:sz w:val="22"/>
          <w:szCs w:val="22"/>
          <w:lang w:val="pt-PT"/>
        </w:rPr>
        <w:t xml:space="preserve">, </w:t>
      </w:r>
      <w:r>
        <w:rPr>
          <w:rFonts w:cs="Arial"/>
          <w:sz w:val="22"/>
          <w:szCs w:val="22"/>
          <w:lang w:val="pt-PT"/>
        </w:rPr>
        <w:t>o Promotor</w:t>
      </w:r>
      <w:r w:rsidRPr="008D518D">
        <w:rPr>
          <w:rFonts w:cs="Arial"/>
          <w:sz w:val="22"/>
          <w:szCs w:val="22"/>
          <w:lang w:val="pt-PT"/>
        </w:rPr>
        <w:t xml:space="preserve"> do Projeto </w:t>
      </w:r>
      <w:r>
        <w:rPr>
          <w:rFonts w:cs="Arial"/>
          <w:sz w:val="22"/>
          <w:szCs w:val="22"/>
          <w:lang w:val="pt-PT"/>
        </w:rPr>
        <w:t xml:space="preserve">deverá prestar </w:t>
      </w:r>
      <w:r w:rsidRPr="008D518D">
        <w:rPr>
          <w:rFonts w:cs="Arial"/>
          <w:sz w:val="22"/>
          <w:szCs w:val="22"/>
          <w:lang w:val="pt-PT"/>
        </w:rPr>
        <w:t xml:space="preserve">toda a assistência </w:t>
      </w:r>
      <w:r>
        <w:rPr>
          <w:rFonts w:cs="Arial"/>
          <w:sz w:val="22"/>
          <w:szCs w:val="22"/>
          <w:lang w:val="pt-PT"/>
        </w:rPr>
        <w:t>possível</w:t>
      </w:r>
      <w:r w:rsidRPr="008D518D">
        <w:rPr>
          <w:rFonts w:cs="Arial"/>
          <w:sz w:val="22"/>
          <w:szCs w:val="22"/>
          <w:lang w:val="pt-PT"/>
        </w:rPr>
        <w:t xml:space="preserve"> à RNT para:</w:t>
      </w:r>
    </w:p>
    <w:p w14:paraId="53A7E961" w14:textId="106E9E60" w:rsidR="007738C5" w:rsidRPr="007738C5" w:rsidRDefault="00557A15" w:rsidP="00DD3316">
      <w:pPr>
        <w:pStyle w:val="MTVFL4Car"/>
        <w:tabs>
          <w:tab w:val="clear" w:pos="720"/>
          <w:tab w:val="clear" w:pos="1492"/>
          <w:tab w:val="left" w:pos="2127"/>
        </w:tabs>
        <w:ind w:left="2127" w:hanging="709"/>
        <w:rPr>
          <w:rFonts w:cs="Arial"/>
          <w:sz w:val="22"/>
          <w:szCs w:val="22"/>
          <w:lang w:val="pt-PT"/>
        </w:rPr>
      </w:pPr>
      <w:bookmarkStart w:id="826" w:name="_DV_M946"/>
      <w:bookmarkStart w:id="827" w:name="_DV_C972"/>
      <w:bookmarkEnd w:id="825"/>
      <w:bookmarkEnd w:id="826"/>
      <w:r w:rsidRPr="00FE1DBD">
        <w:rPr>
          <w:rFonts w:cs="Arial"/>
          <w:sz w:val="22"/>
          <w:szCs w:val="22"/>
          <w:lang w:val="pt-PT"/>
        </w:rPr>
        <w:t xml:space="preserve"> </w:t>
      </w:r>
      <w:r w:rsidR="008320AB" w:rsidRPr="007738C5">
        <w:rPr>
          <w:rFonts w:cs="Arial"/>
          <w:sz w:val="22"/>
          <w:szCs w:val="22"/>
          <w:lang w:val="pt-PT"/>
        </w:rPr>
        <w:t>(a)</w:t>
      </w:r>
      <w:r w:rsidR="008320AB" w:rsidRPr="007738C5">
        <w:rPr>
          <w:rFonts w:cs="Arial"/>
          <w:sz w:val="22"/>
          <w:szCs w:val="22"/>
          <w:lang w:val="pt-PT"/>
        </w:rPr>
        <w:tab/>
      </w:r>
      <w:r w:rsidR="007738C5" w:rsidRPr="007738C5">
        <w:rPr>
          <w:rFonts w:cs="Arial"/>
          <w:sz w:val="22"/>
          <w:szCs w:val="22"/>
          <w:lang w:val="pt-PT"/>
        </w:rPr>
        <w:t>garantir a transferência de quaisqu</w:t>
      </w:r>
      <w:r w:rsidR="007738C5">
        <w:rPr>
          <w:rFonts w:cs="Arial"/>
          <w:sz w:val="22"/>
          <w:szCs w:val="22"/>
          <w:lang w:val="pt-PT"/>
        </w:rPr>
        <w:t>er acordos, contratos, direitos</w:t>
      </w:r>
      <w:r w:rsidR="007738C5" w:rsidRPr="007738C5">
        <w:rPr>
          <w:rFonts w:cs="Arial"/>
          <w:sz w:val="22"/>
          <w:szCs w:val="22"/>
          <w:lang w:val="pt-PT"/>
        </w:rPr>
        <w:t xml:space="preserve"> ou outros ativos relevantes para a RNT ou GDA (conforme</w:t>
      </w:r>
      <w:r w:rsidR="007738C5">
        <w:rPr>
          <w:rFonts w:cs="Arial"/>
          <w:sz w:val="22"/>
          <w:szCs w:val="22"/>
          <w:lang w:val="pt-PT"/>
        </w:rPr>
        <w:t xml:space="preserve"> o </w:t>
      </w:r>
      <w:r w:rsidR="007738C5" w:rsidRPr="007738C5">
        <w:rPr>
          <w:rFonts w:cs="Arial"/>
          <w:sz w:val="22"/>
          <w:szCs w:val="22"/>
          <w:lang w:val="pt-PT"/>
        </w:rPr>
        <w:t>aplicável);</w:t>
      </w:r>
    </w:p>
    <w:p w14:paraId="2D023B1A" w14:textId="338305AD" w:rsidR="00906479" w:rsidRPr="00906479" w:rsidRDefault="007738C5" w:rsidP="00DD3316">
      <w:pPr>
        <w:pStyle w:val="MTVFL4Car"/>
        <w:tabs>
          <w:tab w:val="clear" w:pos="720"/>
          <w:tab w:val="clear" w:pos="1492"/>
          <w:tab w:val="left" w:pos="2127"/>
        </w:tabs>
        <w:ind w:left="2127" w:hanging="709"/>
        <w:rPr>
          <w:rFonts w:cs="Arial"/>
          <w:sz w:val="22"/>
          <w:szCs w:val="22"/>
          <w:lang w:val="pt-PT"/>
        </w:rPr>
      </w:pPr>
      <w:bookmarkStart w:id="828" w:name="_DV_M947"/>
      <w:bookmarkStart w:id="829" w:name="_DV_C974"/>
      <w:bookmarkStart w:id="830" w:name="_DV_C973"/>
      <w:bookmarkEnd w:id="827"/>
      <w:bookmarkEnd w:id="828"/>
      <w:r w:rsidRPr="00FE1DBD">
        <w:rPr>
          <w:rFonts w:cs="Arial"/>
          <w:sz w:val="22"/>
          <w:szCs w:val="22"/>
          <w:lang w:val="pt-PT"/>
        </w:rPr>
        <w:t xml:space="preserve"> </w:t>
      </w:r>
      <w:r w:rsidR="008320AB" w:rsidRPr="00906479">
        <w:rPr>
          <w:rFonts w:cs="Arial"/>
          <w:sz w:val="22"/>
          <w:szCs w:val="22"/>
          <w:lang w:val="pt-PT"/>
        </w:rPr>
        <w:t>(b)</w:t>
      </w:r>
      <w:r w:rsidR="008320AB" w:rsidRPr="00906479">
        <w:rPr>
          <w:rFonts w:cs="Arial"/>
          <w:sz w:val="22"/>
          <w:szCs w:val="22"/>
          <w:lang w:val="pt-PT"/>
        </w:rPr>
        <w:tab/>
      </w:r>
      <w:r w:rsidR="00906479" w:rsidRPr="00906479">
        <w:rPr>
          <w:rFonts w:cs="Arial"/>
          <w:sz w:val="22"/>
          <w:szCs w:val="22"/>
          <w:lang w:val="pt-PT"/>
        </w:rPr>
        <w:t xml:space="preserve">garantir a transferência de quaisquer direitos relevantes </w:t>
      </w:r>
      <w:r w:rsidR="00906479">
        <w:rPr>
          <w:rFonts w:cs="Arial"/>
          <w:sz w:val="22"/>
          <w:szCs w:val="22"/>
          <w:lang w:val="pt-PT"/>
        </w:rPr>
        <w:t>dos terrenos</w:t>
      </w:r>
      <w:r w:rsidR="00906479" w:rsidRPr="00906479">
        <w:rPr>
          <w:rFonts w:cs="Arial"/>
          <w:sz w:val="22"/>
          <w:szCs w:val="22"/>
          <w:lang w:val="pt-PT"/>
        </w:rPr>
        <w:t xml:space="preserve"> nos termos </w:t>
      </w:r>
      <w:r w:rsidR="00906479">
        <w:rPr>
          <w:rFonts w:cs="Arial"/>
          <w:sz w:val="22"/>
          <w:szCs w:val="22"/>
          <w:lang w:val="pt-PT"/>
        </w:rPr>
        <w:t>dos contratos de arrendamento dos terrenos</w:t>
      </w:r>
      <w:r w:rsidR="00906479" w:rsidRPr="00906479">
        <w:rPr>
          <w:rFonts w:cs="Arial"/>
          <w:sz w:val="22"/>
          <w:szCs w:val="22"/>
          <w:lang w:val="pt-PT"/>
        </w:rPr>
        <w:t>, incluindo qualquer prorrogação do prazo de quaisquer contratos de arrendamento de terr</w:t>
      </w:r>
      <w:r w:rsidR="00906479">
        <w:rPr>
          <w:rFonts w:cs="Arial"/>
          <w:sz w:val="22"/>
          <w:szCs w:val="22"/>
          <w:lang w:val="pt-PT"/>
        </w:rPr>
        <w:t>enos e/</w:t>
      </w:r>
      <w:r w:rsidR="00906479" w:rsidRPr="00906479">
        <w:rPr>
          <w:rFonts w:cs="Arial"/>
          <w:sz w:val="22"/>
          <w:szCs w:val="22"/>
          <w:lang w:val="pt-PT"/>
        </w:rPr>
        <w:t>ou a entrada em novos contratos de arrendamento de terr</w:t>
      </w:r>
      <w:r w:rsidR="00906479">
        <w:rPr>
          <w:rFonts w:cs="Arial"/>
          <w:sz w:val="22"/>
          <w:szCs w:val="22"/>
          <w:lang w:val="pt-PT"/>
        </w:rPr>
        <w:t>enos</w:t>
      </w:r>
      <w:r w:rsidR="00906479" w:rsidRPr="00906479">
        <w:rPr>
          <w:rFonts w:cs="Arial"/>
          <w:sz w:val="22"/>
          <w:szCs w:val="22"/>
          <w:lang w:val="pt-PT"/>
        </w:rPr>
        <w:t>;</w:t>
      </w:r>
    </w:p>
    <w:p w14:paraId="62483B56" w14:textId="10D404B6" w:rsidR="00906479" w:rsidRPr="00906479" w:rsidRDefault="00906479" w:rsidP="00E532E8">
      <w:pPr>
        <w:pStyle w:val="MTVFL2"/>
        <w:tabs>
          <w:tab w:val="clear" w:pos="1492"/>
          <w:tab w:val="left" w:pos="720"/>
        </w:tabs>
        <w:ind w:left="1713" w:firstLine="0"/>
        <w:rPr>
          <w:rFonts w:cs="Arial"/>
          <w:sz w:val="22"/>
          <w:szCs w:val="22"/>
          <w:lang w:val="pt-PT"/>
        </w:rPr>
      </w:pPr>
      <w:bookmarkStart w:id="831" w:name="_DV_M948"/>
      <w:bookmarkEnd w:id="829"/>
      <w:bookmarkEnd w:id="831"/>
      <w:r>
        <w:rPr>
          <w:rFonts w:cs="Arial"/>
          <w:sz w:val="22"/>
          <w:szCs w:val="22"/>
          <w:lang w:val="pt-PT"/>
        </w:rPr>
        <w:t>na medida em que a RNT celebre</w:t>
      </w:r>
      <w:r w:rsidRPr="00906479">
        <w:rPr>
          <w:rFonts w:cs="Arial"/>
          <w:sz w:val="22"/>
          <w:szCs w:val="22"/>
          <w:lang w:val="pt-PT"/>
        </w:rPr>
        <w:t xml:space="preserve"> qualquer Contrato de </w:t>
      </w:r>
      <w:r>
        <w:rPr>
          <w:rFonts w:cs="Arial"/>
          <w:sz w:val="22"/>
          <w:szCs w:val="22"/>
          <w:lang w:val="pt-PT"/>
        </w:rPr>
        <w:t>Arrendamento</w:t>
      </w:r>
      <w:r w:rsidRPr="00906479">
        <w:rPr>
          <w:rFonts w:cs="Arial"/>
          <w:sz w:val="22"/>
          <w:szCs w:val="22"/>
          <w:lang w:val="pt-PT"/>
        </w:rPr>
        <w:t xml:space="preserve"> de Terrenos, a RNT manterá </w:t>
      </w:r>
      <w:r>
        <w:rPr>
          <w:rFonts w:cs="Arial"/>
          <w:sz w:val="22"/>
          <w:szCs w:val="22"/>
          <w:lang w:val="pt-PT"/>
        </w:rPr>
        <w:t>o Promotor</w:t>
      </w:r>
      <w:r w:rsidRPr="00906479">
        <w:rPr>
          <w:rFonts w:cs="Arial"/>
          <w:sz w:val="22"/>
          <w:szCs w:val="22"/>
          <w:lang w:val="pt-PT"/>
        </w:rPr>
        <w:t xml:space="preserve"> do Projeto </w:t>
      </w:r>
      <w:r>
        <w:rPr>
          <w:rFonts w:cs="Arial"/>
          <w:sz w:val="22"/>
          <w:szCs w:val="22"/>
          <w:lang w:val="pt-PT"/>
        </w:rPr>
        <w:t xml:space="preserve"> a salvo em</w:t>
      </w:r>
      <w:r w:rsidRPr="00906479">
        <w:rPr>
          <w:rFonts w:cs="Arial"/>
          <w:sz w:val="22"/>
          <w:szCs w:val="22"/>
          <w:lang w:val="pt-PT"/>
        </w:rPr>
        <w:t xml:space="preserve"> relação a quaisquer direitos, obrigações ou restrições </w:t>
      </w:r>
      <w:r>
        <w:rPr>
          <w:rFonts w:cs="Arial"/>
          <w:sz w:val="22"/>
          <w:szCs w:val="22"/>
          <w:lang w:val="pt-PT"/>
        </w:rPr>
        <w:t>ao abrigo</w:t>
      </w:r>
      <w:r w:rsidRPr="00906479">
        <w:rPr>
          <w:rFonts w:cs="Arial"/>
          <w:sz w:val="22"/>
          <w:szCs w:val="22"/>
          <w:lang w:val="pt-PT"/>
        </w:rPr>
        <w:t xml:space="preserve"> </w:t>
      </w:r>
      <w:r>
        <w:rPr>
          <w:rFonts w:cs="Arial"/>
          <w:sz w:val="22"/>
          <w:szCs w:val="22"/>
          <w:lang w:val="pt-PT"/>
        </w:rPr>
        <w:t>d</w:t>
      </w:r>
      <w:r w:rsidRPr="00906479">
        <w:rPr>
          <w:rFonts w:cs="Arial"/>
          <w:sz w:val="22"/>
          <w:szCs w:val="22"/>
          <w:lang w:val="pt-PT"/>
        </w:rPr>
        <w:t xml:space="preserve">o Contrato de </w:t>
      </w:r>
      <w:r>
        <w:rPr>
          <w:rFonts w:cs="Arial"/>
          <w:sz w:val="22"/>
          <w:szCs w:val="22"/>
          <w:lang w:val="pt-PT"/>
        </w:rPr>
        <w:t>Arrendamento</w:t>
      </w:r>
      <w:r w:rsidRPr="00906479">
        <w:rPr>
          <w:rFonts w:cs="Arial"/>
          <w:sz w:val="22"/>
          <w:szCs w:val="22"/>
          <w:lang w:val="pt-PT"/>
        </w:rPr>
        <w:t xml:space="preserve"> de Terrenos.</w:t>
      </w:r>
    </w:p>
    <w:p w14:paraId="5FFBB829" w14:textId="67E39B2E" w:rsidR="00906479" w:rsidRPr="00AA088A" w:rsidRDefault="00906479" w:rsidP="00AA088A">
      <w:pPr>
        <w:pStyle w:val="MTVFL2"/>
        <w:numPr>
          <w:ilvl w:val="2"/>
          <w:numId w:val="59"/>
        </w:numPr>
        <w:tabs>
          <w:tab w:val="left" w:pos="720"/>
        </w:tabs>
        <w:rPr>
          <w:rFonts w:cs="Arial"/>
          <w:sz w:val="22"/>
          <w:szCs w:val="22"/>
          <w:lang w:val="pt-PT"/>
        </w:rPr>
      </w:pPr>
      <w:bookmarkStart w:id="832" w:name="_Ref488842403"/>
      <w:bookmarkStart w:id="833" w:name="_DV_C975"/>
      <w:bookmarkEnd w:id="830"/>
      <w:r w:rsidRPr="00AA088A">
        <w:rPr>
          <w:rFonts w:cs="Arial"/>
          <w:sz w:val="22"/>
          <w:szCs w:val="22"/>
          <w:lang w:val="pt-PT"/>
        </w:rPr>
        <w:t xml:space="preserve">Qualquer assistência prestada pelo Promotor do Projeto nos termos do Artigo 14.11.1 deverá ser economicamente viável e deverá: </w:t>
      </w:r>
    </w:p>
    <w:bookmarkEnd w:id="832"/>
    <w:p w14:paraId="1024D30C" w14:textId="577B1470" w:rsidR="00906479" w:rsidRPr="00906479" w:rsidRDefault="00906479" w:rsidP="00DD3316">
      <w:pPr>
        <w:pStyle w:val="MTVFL4Car"/>
        <w:tabs>
          <w:tab w:val="clear" w:pos="720"/>
          <w:tab w:val="clear" w:pos="1492"/>
          <w:tab w:val="left" w:pos="2127"/>
        </w:tabs>
        <w:ind w:left="2127" w:hanging="709"/>
        <w:rPr>
          <w:rFonts w:cs="Arial"/>
          <w:sz w:val="22"/>
          <w:szCs w:val="22"/>
          <w:lang w:val="pt-PT"/>
        </w:rPr>
      </w:pPr>
      <w:r w:rsidRPr="00906479">
        <w:rPr>
          <w:rFonts w:cs="Arial"/>
          <w:sz w:val="22"/>
          <w:szCs w:val="22"/>
          <w:lang w:val="pt-PT"/>
        </w:rPr>
        <w:t xml:space="preserve"> </w:t>
      </w:r>
      <w:r w:rsidR="008320AB" w:rsidRPr="00906479">
        <w:rPr>
          <w:rFonts w:cs="Arial"/>
          <w:sz w:val="22"/>
          <w:szCs w:val="22"/>
          <w:lang w:val="pt-PT"/>
        </w:rPr>
        <w:t>(a)</w:t>
      </w:r>
      <w:r w:rsidR="008320AB" w:rsidRPr="00906479">
        <w:rPr>
          <w:rFonts w:cs="Arial"/>
          <w:sz w:val="22"/>
          <w:szCs w:val="22"/>
          <w:lang w:val="pt-PT"/>
        </w:rPr>
        <w:tab/>
      </w:r>
      <w:r w:rsidR="00DB5FE6">
        <w:rPr>
          <w:rFonts w:cs="Arial"/>
          <w:sz w:val="22"/>
          <w:szCs w:val="22"/>
          <w:lang w:val="pt-PT"/>
        </w:rPr>
        <w:t xml:space="preserve">ser </w:t>
      </w:r>
      <w:r w:rsidR="00DB5FE6" w:rsidRPr="00906479">
        <w:rPr>
          <w:rFonts w:cs="Arial"/>
          <w:sz w:val="22"/>
          <w:szCs w:val="22"/>
          <w:lang w:val="pt-PT"/>
        </w:rPr>
        <w:t>o Promotor do Projeto</w:t>
      </w:r>
      <w:r w:rsidR="00DB5FE6">
        <w:rPr>
          <w:rFonts w:cs="Arial"/>
          <w:sz w:val="22"/>
          <w:szCs w:val="22"/>
          <w:lang w:val="pt-PT"/>
        </w:rPr>
        <w:t xml:space="preserve"> a</w:t>
      </w:r>
      <w:r w:rsidR="00DB5FE6" w:rsidRPr="00906479">
        <w:rPr>
          <w:rFonts w:cs="Arial"/>
          <w:sz w:val="22"/>
          <w:szCs w:val="22"/>
          <w:lang w:val="pt-PT"/>
        </w:rPr>
        <w:t xml:space="preserve"> </w:t>
      </w:r>
      <w:r w:rsidRPr="00906479">
        <w:rPr>
          <w:rFonts w:cs="Arial"/>
          <w:sz w:val="22"/>
          <w:szCs w:val="22"/>
          <w:lang w:val="pt-PT"/>
        </w:rPr>
        <w:t xml:space="preserve">suportar os </w:t>
      </w:r>
      <w:r w:rsidR="00DB5FE6">
        <w:rPr>
          <w:rFonts w:cs="Arial"/>
          <w:sz w:val="22"/>
          <w:szCs w:val="22"/>
          <w:lang w:val="pt-PT"/>
        </w:rPr>
        <w:t>custos na medida em que</w:t>
      </w:r>
      <w:r w:rsidRPr="00906479">
        <w:rPr>
          <w:rFonts w:cs="Arial"/>
          <w:sz w:val="22"/>
          <w:szCs w:val="22"/>
          <w:lang w:val="pt-PT"/>
        </w:rPr>
        <w:t xml:space="preserve"> a RNT tenha adquirido a </w:t>
      </w:r>
      <w:r>
        <w:rPr>
          <w:rFonts w:cs="Arial"/>
          <w:sz w:val="22"/>
          <w:szCs w:val="22"/>
          <w:lang w:val="pt-PT"/>
        </w:rPr>
        <w:t>Infraestrutura,</w:t>
      </w:r>
      <w:r w:rsidRPr="00906479">
        <w:rPr>
          <w:rFonts w:cs="Arial"/>
          <w:sz w:val="22"/>
          <w:szCs w:val="22"/>
          <w:lang w:val="pt-PT"/>
        </w:rPr>
        <w:t xml:space="preserve"> de acordo com o Artigo 14.6; ou </w:t>
      </w:r>
    </w:p>
    <w:p w14:paraId="631B0096" w14:textId="1016B923" w:rsidR="00970099" w:rsidRPr="00970099" w:rsidRDefault="00906479" w:rsidP="00DD3316">
      <w:pPr>
        <w:pStyle w:val="MTVFL4Car"/>
        <w:tabs>
          <w:tab w:val="clear" w:pos="720"/>
          <w:tab w:val="clear" w:pos="1492"/>
          <w:tab w:val="left" w:pos="2127"/>
        </w:tabs>
        <w:ind w:left="2127" w:hanging="709"/>
        <w:rPr>
          <w:rFonts w:cs="Arial"/>
          <w:sz w:val="22"/>
          <w:szCs w:val="22"/>
          <w:lang w:val="pt-PT"/>
        </w:rPr>
      </w:pPr>
      <w:r w:rsidRPr="00DB5FE6">
        <w:rPr>
          <w:rFonts w:cs="Arial"/>
          <w:sz w:val="22"/>
          <w:szCs w:val="22"/>
          <w:lang w:val="pt-PT"/>
        </w:rPr>
        <w:t xml:space="preserve"> </w:t>
      </w:r>
      <w:r w:rsidR="008320AB" w:rsidRPr="00970099">
        <w:rPr>
          <w:rFonts w:cs="Arial"/>
          <w:sz w:val="22"/>
          <w:szCs w:val="22"/>
          <w:lang w:val="pt-PT"/>
        </w:rPr>
        <w:t>(b)</w:t>
      </w:r>
      <w:r w:rsidR="008320AB" w:rsidRPr="00970099">
        <w:rPr>
          <w:rFonts w:cs="Arial"/>
          <w:sz w:val="22"/>
          <w:szCs w:val="22"/>
          <w:lang w:val="pt-PT"/>
        </w:rPr>
        <w:tab/>
      </w:r>
      <w:r w:rsidR="00970099" w:rsidRPr="00970099">
        <w:rPr>
          <w:rFonts w:cs="Arial"/>
          <w:sz w:val="22"/>
          <w:szCs w:val="22"/>
          <w:lang w:val="pt-PT"/>
        </w:rPr>
        <w:t xml:space="preserve">ser </w:t>
      </w:r>
      <w:r w:rsidR="00DB5FE6">
        <w:rPr>
          <w:rFonts w:cs="Arial"/>
          <w:sz w:val="22"/>
          <w:szCs w:val="22"/>
          <w:lang w:val="pt-PT"/>
        </w:rPr>
        <w:t xml:space="preserve">a </w:t>
      </w:r>
      <w:r w:rsidR="00970099" w:rsidRPr="00970099">
        <w:rPr>
          <w:rFonts w:cs="Arial"/>
          <w:sz w:val="22"/>
          <w:szCs w:val="22"/>
          <w:lang w:val="pt-PT"/>
        </w:rPr>
        <w:t>RNT</w:t>
      </w:r>
      <w:r w:rsidR="00DB5FE6">
        <w:rPr>
          <w:rFonts w:cs="Arial"/>
          <w:sz w:val="22"/>
          <w:szCs w:val="22"/>
          <w:lang w:val="pt-PT"/>
        </w:rPr>
        <w:t xml:space="preserve"> a suportar os custos</w:t>
      </w:r>
      <w:r w:rsidR="00970099" w:rsidRPr="00970099">
        <w:rPr>
          <w:rFonts w:cs="Arial"/>
          <w:sz w:val="22"/>
          <w:szCs w:val="22"/>
          <w:lang w:val="pt-PT"/>
        </w:rPr>
        <w:t>,</w:t>
      </w:r>
      <w:r w:rsidR="00DB5FE6">
        <w:rPr>
          <w:rFonts w:cs="Arial"/>
          <w:sz w:val="22"/>
          <w:szCs w:val="22"/>
          <w:lang w:val="pt-PT"/>
        </w:rPr>
        <w:t xml:space="preserve"> na medida</w:t>
      </w:r>
      <w:r w:rsidR="00970099" w:rsidRPr="00970099">
        <w:rPr>
          <w:rFonts w:cs="Arial"/>
          <w:sz w:val="22"/>
          <w:szCs w:val="22"/>
          <w:lang w:val="pt-PT"/>
        </w:rPr>
        <w:t xml:space="preserve"> em que a RNT adquiriu </w:t>
      </w:r>
      <w:r w:rsidR="00DB5FE6">
        <w:rPr>
          <w:rFonts w:cs="Arial"/>
          <w:sz w:val="22"/>
          <w:szCs w:val="22"/>
          <w:lang w:val="pt-PT"/>
        </w:rPr>
        <w:t>a Infraestrutura,</w:t>
      </w:r>
      <w:r w:rsidR="00970099" w:rsidRPr="00970099">
        <w:rPr>
          <w:rFonts w:cs="Arial"/>
          <w:sz w:val="22"/>
          <w:szCs w:val="22"/>
          <w:lang w:val="pt-PT"/>
        </w:rPr>
        <w:t xml:space="preserve"> em conformidade com os artigos 14.7 e 14.8; ou</w:t>
      </w:r>
    </w:p>
    <w:p w14:paraId="10EE8751" w14:textId="6DCA249A" w:rsidR="00DB5FE6" w:rsidRPr="00DB5FE6" w:rsidRDefault="00DB5FE6" w:rsidP="00DD3316">
      <w:pPr>
        <w:pStyle w:val="MTVFL4Car"/>
        <w:tabs>
          <w:tab w:val="clear" w:pos="720"/>
          <w:tab w:val="clear" w:pos="1492"/>
          <w:tab w:val="left" w:pos="2127"/>
        </w:tabs>
        <w:ind w:left="2127" w:hanging="709"/>
        <w:rPr>
          <w:rFonts w:cs="Arial"/>
          <w:sz w:val="22"/>
          <w:szCs w:val="22"/>
          <w:lang w:val="pt-PT"/>
        </w:rPr>
      </w:pPr>
      <w:r w:rsidRPr="00FE1DBD">
        <w:rPr>
          <w:rFonts w:cs="Arial"/>
          <w:sz w:val="22"/>
          <w:szCs w:val="22"/>
          <w:lang w:val="pt-PT"/>
        </w:rPr>
        <w:t xml:space="preserve"> </w:t>
      </w:r>
      <w:r w:rsidR="008320AB" w:rsidRPr="00DB5FE6">
        <w:rPr>
          <w:rFonts w:cs="Arial"/>
          <w:sz w:val="22"/>
          <w:szCs w:val="22"/>
          <w:lang w:val="pt-PT"/>
        </w:rPr>
        <w:t>(c)</w:t>
      </w:r>
      <w:r w:rsidR="008320AB" w:rsidRPr="00DB5FE6">
        <w:rPr>
          <w:rFonts w:cs="Arial"/>
          <w:sz w:val="22"/>
          <w:szCs w:val="22"/>
          <w:lang w:val="pt-PT"/>
        </w:rPr>
        <w:tab/>
      </w:r>
      <w:r>
        <w:rPr>
          <w:rFonts w:cs="Arial"/>
          <w:sz w:val="22"/>
          <w:szCs w:val="22"/>
          <w:lang w:val="pt-PT"/>
        </w:rPr>
        <w:t>o custo ser suportado por ambos, na medida em que</w:t>
      </w:r>
      <w:r w:rsidRPr="00DB5FE6">
        <w:rPr>
          <w:rFonts w:cs="Arial"/>
          <w:sz w:val="22"/>
          <w:szCs w:val="22"/>
          <w:lang w:val="pt-PT"/>
        </w:rPr>
        <w:t xml:space="preserve"> a RNT e </w:t>
      </w:r>
      <w:r>
        <w:rPr>
          <w:rFonts w:cs="Arial"/>
          <w:sz w:val="22"/>
          <w:szCs w:val="22"/>
          <w:lang w:val="pt-PT"/>
        </w:rPr>
        <w:t>o Promotor do Projeto devem estabelecer</w:t>
      </w:r>
      <w:r w:rsidRPr="00DB5FE6">
        <w:rPr>
          <w:rFonts w:cs="Arial"/>
          <w:sz w:val="22"/>
          <w:szCs w:val="22"/>
          <w:lang w:val="pt-PT"/>
        </w:rPr>
        <w:t xml:space="preserve"> condições de igualdade quando a RNT tiver adquirido a </w:t>
      </w:r>
      <w:r>
        <w:rPr>
          <w:rFonts w:cs="Arial"/>
          <w:sz w:val="22"/>
          <w:szCs w:val="22"/>
          <w:lang w:val="pt-PT"/>
        </w:rPr>
        <w:t>Infraestrutura</w:t>
      </w:r>
      <w:r w:rsidRPr="00DB5FE6">
        <w:rPr>
          <w:rFonts w:cs="Arial"/>
          <w:sz w:val="22"/>
          <w:szCs w:val="22"/>
          <w:lang w:val="pt-PT"/>
        </w:rPr>
        <w:t xml:space="preserve"> de acordo com o </w:t>
      </w:r>
      <w:r>
        <w:rPr>
          <w:rFonts w:cs="Arial"/>
          <w:sz w:val="22"/>
          <w:szCs w:val="22"/>
          <w:lang w:val="pt-PT"/>
        </w:rPr>
        <w:t xml:space="preserve">disposto no </w:t>
      </w:r>
      <w:r w:rsidRPr="00DB5FE6">
        <w:rPr>
          <w:rFonts w:cs="Arial"/>
          <w:sz w:val="22"/>
          <w:szCs w:val="22"/>
          <w:lang w:val="pt-PT"/>
        </w:rPr>
        <w:t>Artigo 14.9.</w:t>
      </w:r>
    </w:p>
    <w:p w14:paraId="45E64BD3" w14:textId="2D8EBCBD" w:rsidR="00196771" w:rsidRPr="00196771" w:rsidRDefault="00196771" w:rsidP="00090B8A">
      <w:pPr>
        <w:pStyle w:val="MTVFL2"/>
        <w:tabs>
          <w:tab w:val="clear" w:pos="1492"/>
          <w:tab w:val="left" w:pos="720"/>
        </w:tabs>
        <w:ind w:left="1713" w:firstLine="0"/>
        <w:rPr>
          <w:rFonts w:cs="Arial"/>
          <w:sz w:val="22"/>
          <w:szCs w:val="22"/>
          <w:lang w:val="pt-PT"/>
        </w:rPr>
      </w:pPr>
      <w:r w:rsidRPr="00196771">
        <w:rPr>
          <w:rFonts w:cs="Arial"/>
          <w:sz w:val="22"/>
          <w:szCs w:val="22"/>
          <w:lang w:val="pt-PT"/>
        </w:rPr>
        <w:t xml:space="preserve">desde que o direito </w:t>
      </w:r>
      <w:r>
        <w:rPr>
          <w:rFonts w:cs="Arial"/>
          <w:sz w:val="22"/>
          <w:szCs w:val="22"/>
          <w:lang w:val="pt-PT"/>
        </w:rPr>
        <w:t>do Promotor</w:t>
      </w:r>
      <w:r w:rsidRPr="00196771">
        <w:rPr>
          <w:rFonts w:cs="Arial"/>
          <w:sz w:val="22"/>
          <w:szCs w:val="22"/>
          <w:lang w:val="pt-PT"/>
        </w:rPr>
        <w:t xml:space="preserve"> do Projeto de re</w:t>
      </w:r>
      <w:r>
        <w:rPr>
          <w:rFonts w:cs="Arial"/>
          <w:sz w:val="22"/>
          <w:szCs w:val="22"/>
          <w:lang w:val="pt-PT"/>
        </w:rPr>
        <w:t>clamar os</w:t>
      </w:r>
      <w:r w:rsidR="004561D7">
        <w:rPr>
          <w:rFonts w:cs="Arial"/>
          <w:sz w:val="22"/>
          <w:szCs w:val="22"/>
          <w:lang w:val="pt-PT"/>
        </w:rPr>
        <w:t xml:space="preserve"> custos, </w:t>
      </w:r>
      <w:r w:rsidRPr="00196771">
        <w:rPr>
          <w:rFonts w:cs="Arial"/>
          <w:sz w:val="22"/>
          <w:szCs w:val="22"/>
          <w:lang w:val="pt-PT"/>
        </w:rPr>
        <w:t>nos termos dos Artigos 14.11.2 e 14.11.2</w:t>
      </w:r>
      <w:r>
        <w:rPr>
          <w:rFonts w:cs="Arial"/>
          <w:sz w:val="22"/>
          <w:szCs w:val="22"/>
          <w:lang w:val="pt-PT"/>
        </w:rPr>
        <w:t>,</w:t>
      </w:r>
      <w:r w:rsidRPr="00196771">
        <w:rPr>
          <w:rFonts w:cs="Arial"/>
          <w:sz w:val="22"/>
          <w:szCs w:val="22"/>
          <w:lang w:val="pt-PT"/>
        </w:rPr>
        <w:t xml:space="preserve"> esteja limitado aos custos legais e </w:t>
      </w:r>
      <w:r>
        <w:rPr>
          <w:rFonts w:cs="Arial"/>
          <w:sz w:val="22"/>
          <w:szCs w:val="22"/>
          <w:lang w:val="pt-PT"/>
        </w:rPr>
        <w:t xml:space="preserve">a </w:t>
      </w:r>
      <w:r w:rsidRPr="00196771">
        <w:rPr>
          <w:rFonts w:cs="Arial"/>
          <w:sz w:val="22"/>
          <w:szCs w:val="22"/>
          <w:lang w:val="pt-PT"/>
        </w:rPr>
        <w:t>outros custos inc</w:t>
      </w:r>
      <w:r>
        <w:rPr>
          <w:rFonts w:cs="Arial"/>
          <w:sz w:val="22"/>
          <w:szCs w:val="22"/>
          <w:lang w:val="pt-PT"/>
        </w:rPr>
        <w:t>orridos na documentação, registo, classificação</w:t>
      </w:r>
      <w:r w:rsidRPr="00196771">
        <w:rPr>
          <w:rFonts w:cs="Arial"/>
          <w:sz w:val="22"/>
          <w:szCs w:val="22"/>
          <w:lang w:val="pt-PT"/>
        </w:rPr>
        <w:t xml:space="preserve"> ou autentificação da transferência de qualquer dos direit</w:t>
      </w:r>
      <w:r>
        <w:rPr>
          <w:rFonts w:cs="Arial"/>
          <w:sz w:val="22"/>
          <w:szCs w:val="22"/>
          <w:lang w:val="pt-PT"/>
        </w:rPr>
        <w:t>os mencionados no Artigo 14.11.</w:t>
      </w:r>
      <w:r w:rsidRPr="00196771">
        <w:rPr>
          <w:rFonts w:cs="Arial"/>
          <w:sz w:val="22"/>
          <w:szCs w:val="22"/>
          <w:lang w:val="pt-PT"/>
        </w:rPr>
        <w:t xml:space="preserve">1 e, em </w:t>
      </w:r>
      <w:r>
        <w:rPr>
          <w:rFonts w:cs="Arial"/>
          <w:sz w:val="22"/>
          <w:szCs w:val="22"/>
          <w:lang w:val="pt-PT"/>
        </w:rPr>
        <w:t>qualquer caso, deve ser documentada</w:t>
      </w:r>
      <w:r w:rsidRPr="00196771">
        <w:rPr>
          <w:rFonts w:cs="Arial"/>
          <w:sz w:val="22"/>
          <w:szCs w:val="22"/>
          <w:lang w:val="pt-PT"/>
        </w:rPr>
        <w:t xml:space="preserve"> por evidências </w:t>
      </w:r>
      <w:r>
        <w:rPr>
          <w:rFonts w:cs="Arial"/>
          <w:sz w:val="22"/>
          <w:szCs w:val="22"/>
          <w:lang w:val="pt-PT"/>
        </w:rPr>
        <w:t>claras</w:t>
      </w:r>
      <w:r w:rsidRPr="00196771">
        <w:rPr>
          <w:rFonts w:cs="Arial"/>
          <w:sz w:val="22"/>
          <w:szCs w:val="22"/>
          <w:lang w:val="pt-PT"/>
        </w:rPr>
        <w:t xml:space="preserve"> (e não deve incluir quaisquer Custos de Rescisão).</w:t>
      </w:r>
    </w:p>
    <w:p w14:paraId="7055B0C5" w14:textId="3C11F2FC" w:rsidR="00DF5052" w:rsidRPr="00DF5052" w:rsidRDefault="00DF5052" w:rsidP="00DF5052">
      <w:pPr>
        <w:pStyle w:val="MTVFL2"/>
        <w:numPr>
          <w:ilvl w:val="2"/>
          <w:numId w:val="59"/>
        </w:numPr>
        <w:tabs>
          <w:tab w:val="left" w:pos="720"/>
        </w:tabs>
        <w:rPr>
          <w:rFonts w:cs="Arial"/>
          <w:sz w:val="22"/>
          <w:szCs w:val="22"/>
          <w:lang w:val="pt-PT"/>
        </w:rPr>
      </w:pPr>
      <w:r w:rsidRPr="00DF5052">
        <w:rPr>
          <w:rFonts w:cs="Arial"/>
          <w:sz w:val="22"/>
          <w:szCs w:val="22"/>
          <w:lang w:val="pt-PT"/>
        </w:rPr>
        <w:t xml:space="preserve">Para evitar dúvidas, nada neste Artigo 14.11 </w:t>
      </w:r>
      <w:r>
        <w:rPr>
          <w:rFonts w:cs="Arial"/>
          <w:sz w:val="22"/>
          <w:szCs w:val="22"/>
          <w:lang w:val="pt-PT"/>
        </w:rPr>
        <w:t>deverá exigir</w:t>
      </w:r>
      <w:r w:rsidRPr="00DF5052">
        <w:rPr>
          <w:rFonts w:cs="Arial"/>
          <w:sz w:val="22"/>
          <w:szCs w:val="22"/>
          <w:lang w:val="pt-PT"/>
        </w:rPr>
        <w:t xml:space="preserve"> que </w:t>
      </w:r>
      <w:r>
        <w:rPr>
          <w:rFonts w:cs="Arial"/>
          <w:sz w:val="22"/>
          <w:szCs w:val="22"/>
          <w:lang w:val="pt-PT"/>
        </w:rPr>
        <w:t>o Promotor</w:t>
      </w:r>
      <w:r w:rsidRPr="00DF5052">
        <w:rPr>
          <w:rFonts w:cs="Arial"/>
          <w:sz w:val="22"/>
          <w:szCs w:val="22"/>
          <w:lang w:val="pt-PT"/>
        </w:rPr>
        <w:t xml:space="preserve"> do Projeto auxilie a RNT com relação à transferência ou concessão de uma Licença de </w:t>
      </w:r>
      <w:r>
        <w:rPr>
          <w:rFonts w:cs="Arial"/>
          <w:sz w:val="22"/>
          <w:szCs w:val="22"/>
          <w:lang w:val="pt-PT"/>
        </w:rPr>
        <w:t>Produção</w:t>
      </w:r>
      <w:r w:rsidRPr="00DF5052">
        <w:rPr>
          <w:rFonts w:cs="Arial"/>
          <w:sz w:val="22"/>
          <w:szCs w:val="22"/>
          <w:lang w:val="pt-PT"/>
        </w:rPr>
        <w:t xml:space="preserve"> ou qualquer outra aprovação, consentimento, licença ou outra autorização de qualquer Autoridade Governamental.</w:t>
      </w:r>
    </w:p>
    <w:p w14:paraId="3DFA5336" w14:textId="2559423A" w:rsidR="008320AB" w:rsidRPr="00BE6884" w:rsidRDefault="00FE1DBD" w:rsidP="003479A4">
      <w:pPr>
        <w:pStyle w:val="MTVFL1"/>
        <w:numPr>
          <w:ilvl w:val="0"/>
          <w:numId w:val="59"/>
        </w:numPr>
        <w:spacing w:before="360"/>
        <w:ind w:left="0"/>
        <w:jc w:val="both"/>
        <w:rPr>
          <w:rFonts w:ascii="Arial" w:hAnsi="Arial" w:cs="Arial"/>
          <w:sz w:val="22"/>
          <w:szCs w:val="22"/>
        </w:rPr>
      </w:pPr>
      <w:bookmarkStart w:id="834" w:name="_DV_M950"/>
      <w:bookmarkStart w:id="835" w:name="_DV_M951"/>
      <w:bookmarkStart w:id="836" w:name="_Ref336859125"/>
      <w:bookmarkStart w:id="837" w:name="_Ref405564140"/>
      <w:bookmarkStart w:id="838" w:name="_Ref405565452"/>
      <w:bookmarkEnd w:id="795"/>
      <w:bookmarkEnd w:id="833"/>
      <w:bookmarkEnd w:id="834"/>
      <w:bookmarkEnd w:id="835"/>
      <w:bookmarkEnd w:id="836"/>
      <w:r w:rsidRPr="00FE1DBD">
        <w:rPr>
          <w:rFonts w:ascii="Arial" w:hAnsi="Arial" w:cs="Arial"/>
          <w:sz w:val="22"/>
          <w:szCs w:val="22"/>
          <w:lang w:val="pt-PT"/>
        </w:rPr>
        <w:t>R</w:t>
      </w:r>
      <w:r>
        <w:rPr>
          <w:rFonts w:ascii="Arial" w:hAnsi="Arial" w:cs="Arial"/>
          <w:sz w:val="22"/>
          <w:szCs w:val="22"/>
          <w:lang w:val="pt-PT"/>
        </w:rPr>
        <w:t>ESPONSABILIDADE</w:t>
      </w:r>
    </w:p>
    <w:p w14:paraId="47570E44" w14:textId="3388C66D" w:rsidR="00AE6793" w:rsidRPr="00FE1DBD" w:rsidRDefault="00FE1DBD" w:rsidP="003479A4">
      <w:pPr>
        <w:pStyle w:val="MTVFL2"/>
        <w:keepNext/>
        <w:numPr>
          <w:ilvl w:val="1"/>
          <w:numId w:val="59"/>
        </w:numPr>
        <w:tabs>
          <w:tab w:val="num" w:pos="1620"/>
        </w:tabs>
        <w:ind w:left="806"/>
        <w:rPr>
          <w:rFonts w:cs="Arial"/>
          <w:b/>
          <w:sz w:val="22"/>
          <w:szCs w:val="22"/>
          <w:lang w:val="pt-PT"/>
        </w:rPr>
      </w:pPr>
      <w:bookmarkStart w:id="839" w:name="_DV_M952"/>
      <w:bookmarkStart w:id="840" w:name="_Ref336859126"/>
      <w:bookmarkStart w:id="841" w:name="_Ref498928255"/>
      <w:bookmarkStart w:id="842" w:name="_Ref498928570"/>
      <w:bookmarkStart w:id="843" w:name="_Ref498943200"/>
      <w:bookmarkStart w:id="844" w:name="_Ref499000175"/>
      <w:bookmarkEnd w:id="837"/>
      <w:bookmarkEnd w:id="838"/>
      <w:bookmarkEnd w:id="839"/>
      <w:r w:rsidRPr="00FE1DBD">
        <w:rPr>
          <w:rFonts w:cs="Arial"/>
          <w:b/>
          <w:sz w:val="22"/>
          <w:szCs w:val="22"/>
          <w:lang w:val="pt-PT"/>
        </w:rPr>
        <w:t>Limitação da Responsabilidade</w:t>
      </w:r>
      <w:r w:rsidR="008320AB" w:rsidRPr="00FE1DBD">
        <w:rPr>
          <w:rFonts w:cs="Arial"/>
          <w:b/>
          <w:sz w:val="22"/>
          <w:szCs w:val="22"/>
          <w:lang w:val="pt-PT"/>
        </w:rPr>
        <w:t xml:space="preserve"> </w:t>
      </w:r>
      <w:bookmarkStart w:id="845" w:name="_DV_C977"/>
      <w:bookmarkEnd w:id="840"/>
    </w:p>
    <w:p w14:paraId="1DAA21D5" w14:textId="467E1794" w:rsidR="00191159" w:rsidRPr="00191159" w:rsidRDefault="00191159" w:rsidP="00191159">
      <w:pPr>
        <w:pStyle w:val="MTVFL2"/>
        <w:numPr>
          <w:ilvl w:val="2"/>
          <w:numId w:val="59"/>
        </w:numPr>
        <w:tabs>
          <w:tab w:val="left" w:pos="720"/>
        </w:tabs>
        <w:rPr>
          <w:rFonts w:cs="Arial"/>
          <w:sz w:val="22"/>
          <w:szCs w:val="22"/>
          <w:lang w:val="pt-PT"/>
        </w:rPr>
      </w:pPr>
      <w:bookmarkStart w:id="846" w:name="_DV_M953"/>
      <w:bookmarkStart w:id="847" w:name="_Ref336859127"/>
      <w:bookmarkStart w:id="848" w:name="_DV_X979"/>
      <w:bookmarkStart w:id="849" w:name="_DV_C978"/>
      <w:bookmarkEnd w:id="845"/>
      <w:bookmarkEnd w:id="846"/>
      <w:r w:rsidRPr="00191159">
        <w:rPr>
          <w:rFonts w:cs="Arial"/>
          <w:sz w:val="22"/>
          <w:szCs w:val="22"/>
          <w:lang w:val="pt-PT"/>
        </w:rPr>
        <w:t xml:space="preserve">Exceto </w:t>
      </w:r>
      <w:r>
        <w:rPr>
          <w:rFonts w:cs="Arial"/>
          <w:sz w:val="22"/>
          <w:szCs w:val="22"/>
          <w:lang w:val="pt-PT"/>
        </w:rPr>
        <w:t>o previsto ao abrigo do</w:t>
      </w:r>
      <w:r w:rsidRPr="00191159">
        <w:rPr>
          <w:rFonts w:cs="Arial"/>
          <w:sz w:val="22"/>
          <w:szCs w:val="22"/>
          <w:lang w:val="pt-PT"/>
        </w:rPr>
        <w:t xml:space="preserve"> Artigo 15.2 e </w:t>
      </w:r>
      <w:r>
        <w:rPr>
          <w:rFonts w:cs="Arial"/>
          <w:sz w:val="22"/>
          <w:szCs w:val="22"/>
          <w:lang w:val="pt-PT"/>
        </w:rPr>
        <w:t>em conformidade com as</w:t>
      </w:r>
      <w:r w:rsidRPr="00191159">
        <w:rPr>
          <w:rFonts w:cs="Arial"/>
          <w:sz w:val="22"/>
          <w:szCs w:val="22"/>
          <w:lang w:val="pt-PT"/>
        </w:rPr>
        <w:t xml:space="preserve"> Leis de Angola e para casos de dolo, nenhuma das Partes será responsável perante a outra Parte</w:t>
      </w:r>
      <w:r w:rsidR="00A31B2C">
        <w:rPr>
          <w:rFonts w:cs="Arial"/>
          <w:sz w:val="22"/>
          <w:szCs w:val="22"/>
          <w:lang w:val="pt-PT"/>
        </w:rPr>
        <w:t xml:space="preserve"> especificamente</w:t>
      </w:r>
      <w:r w:rsidRPr="00191159">
        <w:rPr>
          <w:rFonts w:cs="Arial"/>
          <w:sz w:val="22"/>
          <w:szCs w:val="22"/>
          <w:lang w:val="pt-PT"/>
        </w:rPr>
        <w:t xml:space="preserve"> em contrato</w:t>
      </w:r>
      <w:r w:rsidR="00A31B2C">
        <w:rPr>
          <w:rFonts w:cs="Arial"/>
          <w:sz w:val="22"/>
          <w:szCs w:val="22"/>
          <w:lang w:val="pt-PT"/>
        </w:rPr>
        <w:t>s</w:t>
      </w:r>
      <w:r w:rsidRPr="00191159">
        <w:rPr>
          <w:rFonts w:cs="Arial"/>
          <w:sz w:val="22"/>
          <w:szCs w:val="22"/>
          <w:lang w:val="pt-PT"/>
        </w:rPr>
        <w:t>, responsabilidade civil, garantia</w:t>
      </w:r>
      <w:r w:rsidR="00A31B2C">
        <w:rPr>
          <w:rFonts w:cs="Arial"/>
          <w:sz w:val="22"/>
          <w:szCs w:val="22"/>
          <w:lang w:val="pt-PT"/>
        </w:rPr>
        <w:t>s</w:t>
      </w:r>
      <w:r w:rsidRPr="00191159">
        <w:rPr>
          <w:rFonts w:cs="Arial"/>
          <w:sz w:val="22"/>
          <w:szCs w:val="22"/>
          <w:lang w:val="pt-PT"/>
        </w:rPr>
        <w:t>, responsabilidade</w:t>
      </w:r>
      <w:r w:rsidR="00A31B2C">
        <w:rPr>
          <w:rFonts w:cs="Arial"/>
          <w:sz w:val="22"/>
          <w:szCs w:val="22"/>
          <w:lang w:val="pt-PT"/>
        </w:rPr>
        <w:t>s</w:t>
      </w:r>
      <w:r w:rsidRPr="00191159">
        <w:rPr>
          <w:rFonts w:cs="Arial"/>
          <w:sz w:val="22"/>
          <w:szCs w:val="22"/>
          <w:lang w:val="pt-PT"/>
        </w:rPr>
        <w:t xml:space="preserve"> estrita</w:t>
      </w:r>
      <w:r w:rsidR="00A31B2C">
        <w:rPr>
          <w:rFonts w:cs="Arial"/>
          <w:sz w:val="22"/>
          <w:szCs w:val="22"/>
          <w:lang w:val="pt-PT"/>
        </w:rPr>
        <w:t>s ou qualquer outro enquadramento</w:t>
      </w:r>
      <w:r w:rsidRPr="00191159">
        <w:rPr>
          <w:rFonts w:cs="Arial"/>
          <w:sz w:val="22"/>
          <w:szCs w:val="22"/>
          <w:lang w:val="pt-PT"/>
        </w:rPr>
        <w:t xml:space="preserve"> l</w:t>
      </w:r>
      <w:r>
        <w:rPr>
          <w:rFonts w:cs="Arial"/>
          <w:sz w:val="22"/>
          <w:szCs w:val="22"/>
          <w:lang w:val="pt-PT"/>
        </w:rPr>
        <w:t xml:space="preserve">egal por qualquer </w:t>
      </w:r>
      <w:r w:rsidR="004224AA" w:rsidRPr="00191159">
        <w:rPr>
          <w:rFonts w:cs="Arial"/>
          <w:sz w:val="22"/>
          <w:szCs w:val="22"/>
          <w:lang w:val="pt-PT"/>
        </w:rPr>
        <w:t>dano</w:t>
      </w:r>
      <w:r>
        <w:rPr>
          <w:rFonts w:cs="Arial"/>
          <w:sz w:val="22"/>
          <w:szCs w:val="22"/>
          <w:lang w:val="pt-PT"/>
        </w:rPr>
        <w:t xml:space="preserve"> indireto</w:t>
      </w:r>
      <w:r w:rsidR="004224AA">
        <w:rPr>
          <w:rFonts w:cs="Arial"/>
          <w:sz w:val="22"/>
          <w:szCs w:val="22"/>
          <w:lang w:val="pt-PT"/>
        </w:rPr>
        <w:t>, consequencial, incidental, punitivo</w:t>
      </w:r>
      <w:r w:rsidRPr="00191159">
        <w:rPr>
          <w:rFonts w:cs="Arial"/>
          <w:sz w:val="22"/>
          <w:szCs w:val="22"/>
          <w:lang w:val="pt-PT"/>
        </w:rPr>
        <w:t xml:space="preserve"> ou </w:t>
      </w:r>
      <w:r w:rsidR="004224AA">
        <w:rPr>
          <w:rFonts w:cs="Arial"/>
          <w:sz w:val="22"/>
          <w:szCs w:val="22"/>
          <w:lang w:val="pt-PT"/>
        </w:rPr>
        <w:t>semelhante</w:t>
      </w:r>
      <w:r w:rsidRPr="00191159">
        <w:rPr>
          <w:rFonts w:cs="Arial"/>
          <w:sz w:val="22"/>
          <w:szCs w:val="22"/>
          <w:lang w:val="pt-PT"/>
        </w:rPr>
        <w:t>.</w:t>
      </w:r>
    </w:p>
    <w:p w14:paraId="23BDEB44" w14:textId="48FABCB1" w:rsidR="00830308" w:rsidRDefault="00830308" w:rsidP="00830308">
      <w:pPr>
        <w:pStyle w:val="MTVFL2"/>
        <w:numPr>
          <w:ilvl w:val="2"/>
          <w:numId w:val="59"/>
        </w:numPr>
        <w:tabs>
          <w:tab w:val="left" w:pos="720"/>
        </w:tabs>
        <w:rPr>
          <w:rFonts w:cs="Arial"/>
          <w:sz w:val="22"/>
          <w:szCs w:val="22"/>
          <w:lang w:val="pt-PT"/>
        </w:rPr>
      </w:pPr>
      <w:bookmarkStart w:id="850" w:name="_DV_M955"/>
      <w:bookmarkStart w:id="851" w:name="_DV_X978"/>
      <w:bookmarkStart w:id="852" w:name="_Ref336859128"/>
      <w:bookmarkEnd w:id="847"/>
      <w:bookmarkEnd w:id="848"/>
      <w:bookmarkEnd w:id="849"/>
      <w:bookmarkEnd w:id="850"/>
      <w:bookmarkEnd w:id="851"/>
      <w:r w:rsidRPr="00830308">
        <w:rPr>
          <w:rFonts w:cs="Arial"/>
          <w:sz w:val="22"/>
          <w:szCs w:val="22"/>
          <w:lang w:val="pt-PT"/>
        </w:rPr>
        <w:t xml:space="preserve">Nenhuma das Partes </w:t>
      </w:r>
      <w:r>
        <w:rPr>
          <w:rFonts w:cs="Arial"/>
          <w:sz w:val="22"/>
          <w:szCs w:val="22"/>
          <w:lang w:val="pt-PT"/>
        </w:rPr>
        <w:t>deverá ter</w:t>
      </w:r>
      <w:r w:rsidRPr="00830308">
        <w:rPr>
          <w:rFonts w:cs="Arial"/>
          <w:sz w:val="22"/>
          <w:szCs w:val="22"/>
          <w:lang w:val="pt-PT"/>
        </w:rPr>
        <w:t xml:space="preserve"> qualquer responsabilidade perante a outra Parte em relação a este Contrato, exceto nos termos ou por violação deste Contrato; desde que, no entanto, esta disposição não pretenda constituir uma renúncia a quaisquer direitos de uma Parte contra a outra em relação a assuntos não relacionados </w:t>
      </w:r>
      <w:r w:rsidR="00E909A8">
        <w:rPr>
          <w:rFonts w:cs="Arial"/>
          <w:sz w:val="22"/>
          <w:szCs w:val="22"/>
          <w:lang w:val="pt-PT"/>
        </w:rPr>
        <w:t>com</w:t>
      </w:r>
      <w:r w:rsidRPr="00830308">
        <w:rPr>
          <w:rFonts w:cs="Arial"/>
          <w:sz w:val="22"/>
          <w:szCs w:val="22"/>
          <w:lang w:val="pt-PT"/>
        </w:rPr>
        <w:t xml:space="preserve"> este Contrato ou a qualquer atividade não contemplada </w:t>
      </w:r>
      <w:r w:rsidR="00E909A8">
        <w:rPr>
          <w:rFonts w:cs="Arial"/>
          <w:sz w:val="22"/>
          <w:szCs w:val="22"/>
          <w:lang w:val="pt-PT"/>
        </w:rPr>
        <w:t>pelo presente</w:t>
      </w:r>
      <w:r w:rsidRPr="00830308">
        <w:rPr>
          <w:rFonts w:cs="Arial"/>
          <w:sz w:val="22"/>
          <w:szCs w:val="22"/>
          <w:lang w:val="pt-PT"/>
        </w:rPr>
        <w:t xml:space="preserve"> Contrato.</w:t>
      </w:r>
    </w:p>
    <w:p w14:paraId="29E08263" w14:textId="64E5A980" w:rsidR="00AE6793" w:rsidRPr="003E2433" w:rsidRDefault="003E2433" w:rsidP="003479A4">
      <w:pPr>
        <w:pStyle w:val="MTVFL2"/>
        <w:keepNext/>
        <w:numPr>
          <w:ilvl w:val="1"/>
          <w:numId w:val="59"/>
        </w:numPr>
        <w:tabs>
          <w:tab w:val="num" w:pos="1620"/>
        </w:tabs>
        <w:ind w:left="810"/>
        <w:rPr>
          <w:rFonts w:cs="Arial"/>
          <w:b/>
          <w:sz w:val="22"/>
          <w:szCs w:val="22"/>
          <w:lang w:val="pt-PT"/>
        </w:rPr>
      </w:pPr>
      <w:bookmarkStart w:id="853" w:name="_DV_M956"/>
      <w:bookmarkEnd w:id="852"/>
      <w:bookmarkEnd w:id="853"/>
      <w:r>
        <w:rPr>
          <w:rFonts w:cs="Arial"/>
          <w:b/>
          <w:sz w:val="22"/>
          <w:szCs w:val="22"/>
          <w:lang w:val="pt-PT"/>
        </w:rPr>
        <w:t>Indem</w:t>
      </w:r>
      <w:r w:rsidRPr="003E2433">
        <w:rPr>
          <w:rFonts w:cs="Arial"/>
          <w:b/>
          <w:sz w:val="22"/>
          <w:szCs w:val="22"/>
          <w:lang w:val="pt-PT"/>
        </w:rPr>
        <w:t>nização</w:t>
      </w:r>
    </w:p>
    <w:p w14:paraId="24F6CEE8" w14:textId="189B1F63" w:rsidR="008320AB" w:rsidRPr="003E2433" w:rsidRDefault="003E2433" w:rsidP="003479A4">
      <w:pPr>
        <w:pStyle w:val="MTVFL4Car"/>
        <w:keepNext/>
        <w:numPr>
          <w:ilvl w:val="2"/>
          <w:numId w:val="59"/>
        </w:numPr>
        <w:tabs>
          <w:tab w:val="num" w:pos="2564"/>
        </w:tabs>
        <w:ind w:left="1560" w:hanging="850"/>
        <w:rPr>
          <w:rFonts w:cs="Arial"/>
          <w:b/>
          <w:sz w:val="22"/>
          <w:szCs w:val="22"/>
          <w:lang w:val="pt-PT"/>
        </w:rPr>
      </w:pPr>
      <w:bookmarkStart w:id="854" w:name="_DV_M957"/>
      <w:bookmarkStart w:id="855" w:name="_Ref336859129"/>
      <w:bookmarkEnd w:id="854"/>
      <w:r w:rsidRPr="003E2433">
        <w:rPr>
          <w:rFonts w:cs="Arial"/>
          <w:b/>
          <w:sz w:val="22"/>
          <w:szCs w:val="22"/>
          <w:lang w:val="pt-PT"/>
        </w:rPr>
        <w:t>Por parte da</w:t>
      </w:r>
      <w:r w:rsidR="008320AB" w:rsidRPr="003E2433">
        <w:rPr>
          <w:rFonts w:cs="Arial"/>
          <w:b/>
          <w:sz w:val="22"/>
          <w:szCs w:val="22"/>
          <w:lang w:val="pt-PT"/>
        </w:rPr>
        <w:t xml:space="preserve"> </w:t>
      </w:r>
      <w:r w:rsidR="00B276A0" w:rsidRPr="003E2433">
        <w:rPr>
          <w:rFonts w:cs="Arial"/>
          <w:b/>
          <w:sz w:val="22"/>
          <w:szCs w:val="22"/>
          <w:lang w:val="pt-PT"/>
        </w:rPr>
        <w:t>RNT</w:t>
      </w:r>
      <w:bookmarkEnd w:id="855"/>
    </w:p>
    <w:p w14:paraId="636BE455" w14:textId="71C6F0AF" w:rsidR="00973B2C" w:rsidRPr="003D4D3B" w:rsidRDefault="004628CA" w:rsidP="0069379F">
      <w:pPr>
        <w:pStyle w:val="StyleJustifierenbasGauche3"/>
        <w:jc w:val="both"/>
        <w:rPr>
          <w:sz w:val="22"/>
          <w:szCs w:val="22"/>
          <w:lang w:val="pt-PT"/>
        </w:rPr>
      </w:pPr>
      <w:bookmarkStart w:id="856" w:name="_DV_M958"/>
      <w:bookmarkEnd w:id="856"/>
      <w:r w:rsidRPr="004628CA">
        <w:rPr>
          <w:sz w:val="22"/>
          <w:szCs w:val="22"/>
          <w:lang w:val="pt-PT"/>
        </w:rPr>
        <w:t>A RNT deverá inde</w:t>
      </w:r>
      <w:r>
        <w:rPr>
          <w:sz w:val="22"/>
          <w:szCs w:val="22"/>
          <w:lang w:val="pt-PT"/>
        </w:rPr>
        <w:t>m</w:t>
      </w:r>
      <w:r w:rsidRPr="004628CA">
        <w:rPr>
          <w:sz w:val="22"/>
          <w:szCs w:val="22"/>
          <w:lang w:val="pt-PT"/>
        </w:rPr>
        <w:t xml:space="preserve">nizar </w:t>
      </w:r>
      <w:r w:rsidR="0006746A">
        <w:rPr>
          <w:sz w:val="22"/>
          <w:szCs w:val="22"/>
          <w:lang w:val="pt-PT"/>
        </w:rPr>
        <w:t>o Promotor</w:t>
      </w:r>
      <w:r>
        <w:rPr>
          <w:sz w:val="22"/>
          <w:szCs w:val="22"/>
          <w:lang w:val="pt-PT"/>
        </w:rPr>
        <w:t xml:space="preserve"> do Projeto,</w:t>
      </w:r>
      <w:r w:rsidR="0006746A">
        <w:rPr>
          <w:sz w:val="22"/>
          <w:szCs w:val="22"/>
          <w:lang w:val="pt-PT"/>
        </w:rPr>
        <w:t xml:space="preserve"> respetivos </w:t>
      </w:r>
      <w:r>
        <w:rPr>
          <w:sz w:val="22"/>
          <w:szCs w:val="22"/>
          <w:lang w:val="pt-PT"/>
        </w:rPr>
        <w:t>administradores</w:t>
      </w:r>
      <w:r w:rsidRPr="004628CA">
        <w:rPr>
          <w:sz w:val="22"/>
          <w:szCs w:val="22"/>
          <w:lang w:val="pt-PT"/>
        </w:rPr>
        <w:t>, diretores</w:t>
      </w:r>
      <w:r>
        <w:rPr>
          <w:sz w:val="22"/>
          <w:szCs w:val="22"/>
          <w:lang w:val="pt-PT"/>
        </w:rPr>
        <w:t xml:space="preserve"> </w:t>
      </w:r>
      <w:r w:rsidRPr="004628CA">
        <w:rPr>
          <w:sz w:val="22"/>
          <w:szCs w:val="22"/>
          <w:lang w:val="pt-PT"/>
        </w:rPr>
        <w:t xml:space="preserve">e funcionários, e </w:t>
      </w:r>
      <w:r w:rsidR="0006746A">
        <w:rPr>
          <w:sz w:val="22"/>
          <w:szCs w:val="22"/>
          <w:lang w:val="pt-PT"/>
        </w:rPr>
        <w:t xml:space="preserve">de </w:t>
      </w:r>
      <w:r w:rsidRPr="004628CA">
        <w:rPr>
          <w:sz w:val="22"/>
          <w:szCs w:val="22"/>
          <w:lang w:val="pt-PT"/>
        </w:rPr>
        <w:t xml:space="preserve">manter </w:t>
      </w:r>
      <w:r w:rsidR="0006746A">
        <w:rPr>
          <w:sz w:val="22"/>
          <w:szCs w:val="22"/>
          <w:lang w:val="pt-PT"/>
        </w:rPr>
        <w:t xml:space="preserve">estes </w:t>
      </w:r>
      <w:r w:rsidRPr="004628CA">
        <w:rPr>
          <w:sz w:val="22"/>
          <w:szCs w:val="22"/>
          <w:lang w:val="pt-PT"/>
        </w:rPr>
        <w:t xml:space="preserve">isentos de, </w:t>
      </w:r>
      <w:r w:rsidR="0006746A">
        <w:rPr>
          <w:sz w:val="22"/>
          <w:szCs w:val="22"/>
          <w:lang w:val="pt-PT"/>
        </w:rPr>
        <w:t>em todos os períodos</w:t>
      </w:r>
      <w:r w:rsidRPr="004628CA">
        <w:rPr>
          <w:sz w:val="22"/>
          <w:szCs w:val="22"/>
          <w:lang w:val="pt-PT"/>
        </w:rPr>
        <w:t xml:space="preserve"> após a data deste documento, toda e qualquer perda </w:t>
      </w:r>
      <w:r w:rsidR="0006746A">
        <w:rPr>
          <w:sz w:val="22"/>
          <w:szCs w:val="22"/>
          <w:lang w:val="pt-PT"/>
        </w:rPr>
        <w:t>ocorrida</w:t>
      </w:r>
      <w:r w:rsidRPr="004628CA">
        <w:rPr>
          <w:sz w:val="22"/>
          <w:szCs w:val="22"/>
          <w:lang w:val="pt-PT"/>
        </w:rPr>
        <w:t>, sofrida ou</w:t>
      </w:r>
      <w:r w:rsidR="00A62F63">
        <w:rPr>
          <w:sz w:val="22"/>
          <w:szCs w:val="22"/>
          <w:lang w:val="pt-PT"/>
        </w:rPr>
        <w:t xml:space="preserve"> mantida, ou</w:t>
      </w:r>
      <w:r w:rsidRPr="004628CA">
        <w:rPr>
          <w:sz w:val="22"/>
          <w:szCs w:val="22"/>
          <w:lang w:val="pt-PT"/>
        </w:rPr>
        <w:t xml:space="preserve"> exi</w:t>
      </w:r>
      <w:r w:rsidR="00A62F63">
        <w:rPr>
          <w:sz w:val="22"/>
          <w:szCs w:val="22"/>
          <w:lang w:val="pt-PT"/>
        </w:rPr>
        <w:t>gência de pagamento</w:t>
      </w:r>
      <w:r w:rsidR="00973B2C">
        <w:rPr>
          <w:sz w:val="22"/>
          <w:szCs w:val="22"/>
          <w:lang w:val="pt-PT"/>
        </w:rPr>
        <w:t>, direta</w:t>
      </w:r>
      <w:r w:rsidR="00A62F63">
        <w:rPr>
          <w:sz w:val="22"/>
          <w:szCs w:val="22"/>
          <w:lang w:val="pt-PT"/>
        </w:rPr>
        <w:t>, por</w:t>
      </w:r>
      <w:r w:rsidRPr="004628CA">
        <w:rPr>
          <w:sz w:val="22"/>
          <w:szCs w:val="22"/>
          <w:lang w:val="pt-PT"/>
        </w:rPr>
        <w:t xml:space="preserve"> ou </w:t>
      </w:r>
      <w:r w:rsidR="00A62F63">
        <w:rPr>
          <w:sz w:val="22"/>
          <w:szCs w:val="22"/>
          <w:lang w:val="pt-PT"/>
        </w:rPr>
        <w:t>que seja</w:t>
      </w:r>
      <w:r w:rsidRPr="004628CA">
        <w:rPr>
          <w:sz w:val="22"/>
          <w:szCs w:val="22"/>
          <w:lang w:val="pt-PT"/>
        </w:rPr>
        <w:t xml:space="preserve"> imposto </w:t>
      </w:r>
      <w:r w:rsidR="00A62F63">
        <w:rPr>
          <w:sz w:val="22"/>
          <w:szCs w:val="22"/>
          <w:lang w:val="pt-PT"/>
        </w:rPr>
        <w:t>ao Promotor do Projeto,</w:t>
      </w:r>
      <w:r w:rsidR="00A62F63" w:rsidRPr="004628CA">
        <w:rPr>
          <w:sz w:val="22"/>
          <w:szCs w:val="22"/>
          <w:lang w:val="pt-PT"/>
        </w:rPr>
        <w:t xml:space="preserve"> </w:t>
      </w:r>
      <w:r w:rsidR="00A62F63">
        <w:rPr>
          <w:sz w:val="22"/>
          <w:szCs w:val="22"/>
          <w:lang w:val="pt-PT"/>
        </w:rPr>
        <w:t>respetivos administradores</w:t>
      </w:r>
      <w:r w:rsidR="00A62F63" w:rsidRPr="004628CA">
        <w:rPr>
          <w:sz w:val="22"/>
          <w:szCs w:val="22"/>
          <w:lang w:val="pt-PT"/>
        </w:rPr>
        <w:t>, diretores</w:t>
      </w:r>
      <w:r w:rsidR="00A62F63">
        <w:rPr>
          <w:sz w:val="22"/>
          <w:szCs w:val="22"/>
          <w:lang w:val="pt-PT"/>
        </w:rPr>
        <w:t xml:space="preserve"> </w:t>
      </w:r>
      <w:r w:rsidR="00A62F63" w:rsidRPr="004628CA">
        <w:rPr>
          <w:sz w:val="22"/>
          <w:szCs w:val="22"/>
          <w:lang w:val="pt-PT"/>
        </w:rPr>
        <w:t xml:space="preserve">e funcionários </w:t>
      </w:r>
      <w:r w:rsidRPr="004628CA">
        <w:rPr>
          <w:sz w:val="22"/>
          <w:szCs w:val="22"/>
          <w:lang w:val="pt-PT"/>
        </w:rPr>
        <w:t xml:space="preserve">(i) por danos pessoais ou morte </w:t>
      </w:r>
      <w:r w:rsidR="00973B2C">
        <w:rPr>
          <w:sz w:val="22"/>
          <w:szCs w:val="22"/>
          <w:lang w:val="pt-PT"/>
        </w:rPr>
        <w:t>de</w:t>
      </w:r>
      <w:r w:rsidRPr="004628CA">
        <w:rPr>
          <w:sz w:val="22"/>
          <w:szCs w:val="22"/>
          <w:lang w:val="pt-PT"/>
        </w:rPr>
        <w:t xml:space="preserve"> pessoas, ou danos </w:t>
      </w:r>
      <w:r w:rsidR="00973B2C">
        <w:rPr>
          <w:sz w:val="22"/>
          <w:szCs w:val="22"/>
          <w:lang w:val="pt-PT"/>
        </w:rPr>
        <w:t>patrimoniais</w:t>
      </w:r>
      <w:r w:rsidRPr="004628CA">
        <w:rPr>
          <w:sz w:val="22"/>
          <w:szCs w:val="22"/>
          <w:lang w:val="pt-PT"/>
        </w:rPr>
        <w:t xml:space="preserve"> ou decorrentes de qualquer violação deste </w:t>
      </w:r>
      <w:r w:rsidR="00973B2C">
        <w:rPr>
          <w:sz w:val="22"/>
          <w:szCs w:val="22"/>
          <w:lang w:val="pt-PT"/>
        </w:rPr>
        <w:t>Contrato</w:t>
      </w:r>
      <w:r w:rsidRPr="004628CA">
        <w:rPr>
          <w:sz w:val="22"/>
          <w:szCs w:val="22"/>
          <w:lang w:val="pt-PT"/>
        </w:rPr>
        <w:t xml:space="preserve"> ou </w:t>
      </w:r>
      <w:r w:rsidR="00973B2C" w:rsidRPr="004628CA">
        <w:rPr>
          <w:sz w:val="22"/>
          <w:szCs w:val="22"/>
          <w:lang w:val="pt-PT"/>
        </w:rPr>
        <w:t xml:space="preserve">por </w:t>
      </w:r>
      <w:r w:rsidRPr="004628CA">
        <w:rPr>
          <w:sz w:val="22"/>
          <w:szCs w:val="22"/>
          <w:lang w:val="pt-PT"/>
        </w:rPr>
        <w:t xml:space="preserve">qualquer ato negligente ou omissão da RNT, e (ii) por quaisquer penalidades ou multas pagas, ou a serem pagas </w:t>
      </w:r>
      <w:r w:rsidR="00973B2C">
        <w:rPr>
          <w:sz w:val="22"/>
          <w:szCs w:val="22"/>
          <w:lang w:val="pt-PT"/>
        </w:rPr>
        <w:t>pelo Promotor</w:t>
      </w:r>
      <w:r w:rsidRPr="004628CA">
        <w:rPr>
          <w:sz w:val="22"/>
          <w:szCs w:val="22"/>
          <w:lang w:val="pt-PT"/>
        </w:rPr>
        <w:t xml:space="preserve"> do Projeto a terceiro</w:t>
      </w:r>
      <w:r w:rsidR="00973B2C">
        <w:rPr>
          <w:sz w:val="22"/>
          <w:szCs w:val="22"/>
          <w:lang w:val="pt-PT"/>
        </w:rPr>
        <w:t>s</w:t>
      </w:r>
      <w:r w:rsidRPr="004628CA">
        <w:rPr>
          <w:sz w:val="22"/>
          <w:szCs w:val="22"/>
          <w:lang w:val="pt-PT"/>
        </w:rPr>
        <w:t xml:space="preserve"> devido a qualquer evento de Força Maior do Governo ou </w:t>
      </w:r>
      <w:r w:rsidR="00973B2C">
        <w:rPr>
          <w:sz w:val="22"/>
          <w:szCs w:val="22"/>
          <w:lang w:val="pt-PT"/>
        </w:rPr>
        <w:t>a alguma</w:t>
      </w:r>
      <w:r w:rsidRPr="004628CA">
        <w:rPr>
          <w:sz w:val="22"/>
          <w:szCs w:val="22"/>
          <w:lang w:val="pt-PT"/>
        </w:rPr>
        <w:t xml:space="preserve"> falha da RNT em operar a </w:t>
      </w:r>
      <w:r w:rsidR="00973B2C" w:rsidRPr="004628CA">
        <w:rPr>
          <w:sz w:val="22"/>
          <w:szCs w:val="22"/>
          <w:lang w:val="pt-PT"/>
        </w:rPr>
        <w:t>Rede</w:t>
      </w:r>
      <w:r w:rsidR="00973B2C">
        <w:rPr>
          <w:sz w:val="22"/>
          <w:szCs w:val="22"/>
          <w:lang w:val="pt-PT"/>
        </w:rPr>
        <w:t xml:space="preserve"> da</w:t>
      </w:r>
      <w:r w:rsidR="00973B2C" w:rsidRPr="004628CA">
        <w:rPr>
          <w:sz w:val="22"/>
          <w:szCs w:val="22"/>
          <w:lang w:val="pt-PT"/>
        </w:rPr>
        <w:t xml:space="preserve"> </w:t>
      </w:r>
      <w:r w:rsidRPr="004628CA">
        <w:rPr>
          <w:sz w:val="22"/>
          <w:szCs w:val="22"/>
          <w:lang w:val="pt-PT"/>
        </w:rPr>
        <w:t xml:space="preserve">RNT de acordo com </w:t>
      </w:r>
      <w:r w:rsidR="00973B2C">
        <w:rPr>
          <w:sz w:val="22"/>
          <w:szCs w:val="22"/>
          <w:lang w:val="pt-PT"/>
        </w:rPr>
        <w:t>as Melhores Prática</w:t>
      </w:r>
      <w:r w:rsidR="003D4D3B">
        <w:rPr>
          <w:sz w:val="22"/>
          <w:szCs w:val="22"/>
          <w:lang w:val="pt-PT"/>
        </w:rPr>
        <w:t>s</w:t>
      </w:r>
      <w:r w:rsidRPr="004628CA">
        <w:rPr>
          <w:sz w:val="22"/>
          <w:szCs w:val="22"/>
          <w:lang w:val="pt-PT"/>
        </w:rPr>
        <w:t>, Autorizações Governamentais e Leis de Angola.</w:t>
      </w:r>
    </w:p>
    <w:p w14:paraId="7842B6DD" w14:textId="40CBA95B" w:rsidR="008320AB" w:rsidRPr="0069379F" w:rsidRDefault="0069379F" w:rsidP="003479A4">
      <w:pPr>
        <w:pStyle w:val="MTVFL4Car"/>
        <w:keepNext/>
        <w:numPr>
          <w:ilvl w:val="2"/>
          <w:numId w:val="59"/>
        </w:numPr>
        <w:tabs>
          <w:tab w:val="num" w:pos="2564"/>
        </w:tabs>
        <w:ind w:left="1560" w:hanging="850"/>
        <w:rPr>
          <w:rFonts w:cs="Arial"/>
          <w:b/>
          <w:sz w:val="22"/>
          <w:szCs w:val="22"/>
          <w:lang w:val="pt-PT"/>
        </w:rPr>
      </w:pPr>
      <w:bookmarkStart w:id="857" w:name="_DV_M959"/>
      <w:bookmarkEnd w:id="857"/>
      <w:r w:rsidRPr="0069379F">
        <w:rPr>
          <w:rFonts w:cs="Arial"/>
          <w:b/>
          <w:sz w:val="22"/>
          <w:szCs w:val="22"/>
          <w:lang w:val="pt-PT"/>
        </w:rPr>
        <w:t>Por parte do Promotor do Projeto</w:t>
      </w:r>
    </w:p>
    <w:p w14:paraId="1B4FEACF" w14:textId="0EC334A2" w:rsidR="003D4D3B" w:rsidRPr="003D4D3B" w:rsidRDefault="003D4D3B" w:rsidP="00057C6A">
      <w:pPr>
        <w:pStyle w:val="StyleJustifierenbasGauche3"/>
        <w:jc w:val="both"/>
        <w:rPr>
          <w:sz w:val="22"/>
          <w:szCs w:val="22"/>
          <w:lang w:val="pt-PT"/>
        </w:rPr>
      </w:pPr>
      <w:bookmarkStart w:id="858" w:name="_DV_M960"/>
      <w:bookmarkEnd w:id="858"/>
      <w:r>
        <w:rPr>
          <w:sz w:val="22"/>
          <w:szCs w:val="22"/>
          <w:lang w:val="pt-PT"/>
        </w:rPr>
        <w:t>O Promotor do Projeto</w:t>
      </w:r>
      <w:r w:rsidRPr="004628CA">
        <w:rPr>
          <w:sz w:val="22"/>
          <w:szCs w:val="22"/>
          <w:lang w:val="pt-PT"/>
        </w:rPr>
        <w:t xml:space="preserve"> deverá inde</w:t>
      </w:r>
      <w:r>
        <w:rPr>
          <w:sz w:val="22"/>
          <w:szCs w:val="22"/>
          <w:lang w:val="pt-PT"/>
        </w:rPr>
        <w:t>m</w:t>
      </w:r>
      <w:r w:rsidRPr="004628CA">
        <w:rPr>
          <w:sz w:val="22"/>
          <w:szCs w:val="22"/>
          <w:lang w:val="pt-PT"/>
        </w:rPr>
        <w:t xml:space="preserve">nizar </w:t>
      </w:r>
      <w:r>
        <w:rPr>
          <w:sz w:val="22"/>
          <w:szCs w:val="22"/>
          <w:lang w:val="pt-PT"/>
        </w:rPr>
        <w:t xml:space="preserve">a </w:t>
      </w:r>
      <w:r w:rsidRPr="004628CA">
        <w:rPr>
          <w:sz w:val="22"/>
          <w:szCs w:val="22"/>
          <w:lang w:val="pt-PT"/>
        </w:rPr>
        <w:t>RNT</w:t>
      </w:r>
      <w:r>
        <w:rPr>
          <w:sz w:val="22"/>
          <w:szCs w:val="22"/>
          <w:lang w:val="pt-PT"/>
        </w:rPr>
        <w:t>, respetivos administradores</w:t>
      </w:r>
      <w:r w:rsidRPr="004628CA">
        <w:rPr>
          <w:sz w:val="22"/>
          <w:szCs w:val="22"/>
          <w:lang w:val="pt-PT"/>
        </w:rPr>
        <w:t>, diretores</w:t>
      </w:r>
      <w:r>
        <w:rPr>
          <w:sz w:val="22"/>
          <w:szCs w:val="22"/>
          <w:lang w:val="pt-PT"/>
        </w:rPr>
        <w:t xml:space="preserve"> </w:t>
      </w:r>
      <w:r w:rsidRPr="004628CA">
        <w:rPr>
          <w:sz w:val="22"/>
          <w:szCs w:val="22"/>
          <w:lang w:val="pt-PT"/>
        </w:rPr>
        <w:t xml:space="preserve">e funcionários, e </w:t>
      </w:r>
      <w:r>
        <w:rPr>
          <w:sz w:val="22"/>
          <w:szCs w:val="22"/>
          <w:lang w:val="pt-PT"/>
        </w:rPr>
        <w:t xml:space="preserve">de </w:t>
      </w:r>
      <w:r w:rsidRPr="004628CA">
        <w:rPr>
          <w:sz w:val="22"/>
          <w:szCs w:val="22"/>
          <w:lang w:val="pt-PT"/>
        </w:rPr>
        <w:t xml:space="preserve">manter </w:t>
      </w:r>
      <w:r>
        <w:rPr>
          <w:sz w:val="22"/>
          <w:szCs w:val="22"/>
          <w:lang w:val="pt-PT"/>
        </w:rPr>
        <w:t xml:space="preserve">estes </w:t>
      </w:r>
      <w:r w:rsidRPr="004628CA">
        <w:rPr>
          <w:sz w:val="22"/>
          <w:szCs w:val="22"/>
          <w:lang w:val="pt-PT"/>
        </w:rPr>
        <w:t xml:space="preserve">isentos de, </w:t>
      </w:r>
      <w:r>
        <w:rPr>
          <w:sz w:val="22"/>
          <w:szCs w:val="22"/>
          <w:lang w:val="pt-PT"/>
        </w:rPr>
        <w:t>em todos os períodos</w:t>
      </w:r>
      <w:r w:rsidRPr="004628CA">
        <w:rPr>
          <w:sz w:val="22"/>
          <w:szCs w:val="22"/>
          <w:lang w:val="pt-PT"/>
        </w:rPr>
        <w:t xml:space="preserve"> após a data deste documento, toda e qualquer perda </w:t>
      </w:r>
      <w:r>
        <w:rPr>
          <w:sz w:val="22"/>
          <w:szCs w:val="22"/>
          <w:lang w:val="pt-PT"/>
        </w:rPr>
        <w:t>ocorrida</w:t>
      </w:r>
      <w:r w:rsidRPr="004628CA">
        <w:rPr>
          <w:sz w:val="22"/>
          <w:szCs w:val="22"/>
          <w:lang w:val="pt-PT"/>
        </w:rPr>
        <w:t>, sofrida ou</w:t>
      </w:r>
      <w:r>
        <w:rPr>
          <w:sz w:val="22"/>
          <w:szCs w:val="22"/>
          <w:lang w:val="pt-PT"/>
        </w:rPr>
        <w:t xml:space="preserve"> mantida, ou</w:t>
      </w:r>
      <w:r w:rsidRPr="004628CA">
        <w:rPr>
          <w:sz w:val="22"/>
          <w:szCs w:val="22"/>
          <w:lang w:val="pt-PT"/>
        </w:rPr>
        <w:t xml:space="preserve"> exi</w:t>
      </w:r>
      <w:r>
        <w:rPr>
          <w:sz w:val="22"/>
          <w:szCs w:val="22"/>
          <w:lang w:val="pt-PT"/>
        </w:rPr>
        <w:t>gência de pagamento, direta, por</w:t>
      </w:r>
      <w:r w:rsidRPr="004628CA">
        <w:rPr>
          <w:sz w:val="22"/>
          <w:szCs w:val="22"/>
          <w:lang w:val="pt-PT"/>
        </w:rPr>
        <w:t xml:space="preserve"> ou </w:t>
      </w:r>
      <w:r>
        <w:rPr>
          <w:sz w:val="22"/>
          <w:szCs w:val="22"/>
          <w:lang w:val="pt-PT"/>
        </w:rPr>
        <w:t>que seja imposto à RNT,</w:t>
      </w:r>
      <w:r w:rsidRPr="004628CA">
        <w:rPr>
          <w:sz w:val="22"/>
          <w:szCs w:val="22"/>
          <w:lang w:val="pt-PT"/>
        </w:rPr>
        <w:t xml:space="preserve"> </w:t>
      </w:r>
      <w:r>
        <w:rPr>
          <w:sz w:val="22"/>
          <w:szCs w:val="22"/>
          <w:lang w:val="pt-PT"/>
        </w:rPr>
        <w:t>respetivos administradores</w:t>
      </w:r>
      <w:r w:rsidRPr="004628CA">
        <w:rPr>
          <w:sz w:val="22"/>
          <w:szCs w:val="22"/>
          <w:lang w:val="pt-PT"/>
        </w:rPr>
        <w:t>, diretores</w:t>
      </w:r>
      <w:r>
        <w:rPr>
          <w:sz w:val="22"/>
          <w:szCs w:val="22"/>
          <w:lang w:val="pt-PT"/>
        </w:rPr>
        <w:t xml:space="preserve"> </w:t>
      </w:r>
      <w:r w:rsidRPr="004628CA">
        <w:rPr>
          <w:sz w:val="22"/>
          <w:szCs w:val="22"/>
          <w:lang w:val="pt-PT"/>
        </w:rPr>
        <w:t xml:space="preserve">e funcionários (i) por danos pessoais ou morte </w:t>
      </w:r>
      <w:r>
        <w:rPr>
          <w:sz w:val="22"/>
          <w:szCs w:val="22"/>
          <w:lang w:val="pt-PT"/>
        </w:rPr>
        <w:t>de</w:t>
      </w:r>
      <w:r w:rsidRPr="004628CA">
        <w:rPr>
          <w:sz w:val="22"/>
          <w:szCs w:val="22"/>
          <w:lang w:val="pt-PT"/>
        </w:rPr>
        <w:t xml:space="preserve"> pessoas, ou danos </w:t>
      </w:r>
      <w:r>
        <w:rPr>
          <w:sz w:val="22"/>
          <w:szCs w:val="22"/>
          <w:lang w:val="pt-PT"/>
        </w:rPr>
        <w:t>patrimoniais</w:t>
      </w:r>
      <w:r w:rsidRPr="004628CA">
        <w:rPr>
          <w:sz w:val="22"/>
          <w:szCs w:val="22"/>
          <w:lang w:val="pt-PT"/>
        </w:rPr>
        <w:t xml:space="preserve"> ou decorrentes de qualquer violação deste </w:t>
      </w:r>
      <w:r>
        <w:rPr>
          <w:sz w:val="22"/>
          <w:szCs w:val="22"/>
          <w:lang w:val="pt-PT"/>
        </w:rPr>
        <w:t>Contrato</w:t>
      </w:r>
      <w:r w:rsidRPr="004628CA">
        <w:rPr>
          <w:sz w:val="22"/>
          <w:szCs w:val="22"/>
          <w:lang w:val="pt-PT"/>
        </w:rPr>
        <w:t xml:space="preserve"> ou por qualquer ato negligente ou omissão </w:t>
      </w:r>
      <w:r>
        <w:rPr>
          <w:sz w:val="22"/>
          <w:szCs w:val="22"/>
          <w:lang w:val="pt-PT"/>
        </w:rPr>
        <w:t>do Promotor do Projeto</w:t>
      </w:r>
      <w:r w:rsidRPr="004628CA">
        <w:rPr>
          <w:sz w:val="22"/>
          <w:szCs w:val="22"/>
          <w:lang w:val="pt-PT"/>
        </w:rPr>
        <w:t xml:space="preserve">, e (ii) </w:t>
      </w:r>
      <w:r>
        <w:rPr>
          <w:sz w:val="22"/>
          <w:szCs w:val="22"/>
          <w:lang w:val="pt-PT"/>
        </w:rPr>
        <w:t>sujeito ao Artigo 15</w:t>
      </w:r>
      <w:r w:rsidRPr="003D4D3B">
        <w:rPr>
          <w:sz w:val="22"/>
          <w:szCs w:val="22"/>
          <w:lang w:val="pt-PT"/>
        </w:rPr>
        <w:t>.1.1</w:t>
      </w:r>
      <w:r>
        <w:rPr>
          <w:sz w:val="22"/>
          <w:szCs w:val="22"/>
          <w:lang w:val="pt-PT"/>
        </w:rPr>
        <w:t xml:space="preserve">, </w:t>
      </w:r>
      <w:r w:rsidRPr="004628CA">
        <w:rPr>
          <w:sz w:val="22"/>
          <w:szCs w:val="22"/>
          <w:lang w:val="pt-PT"/>
        </w:rPr>
        <w:t xml:space="preserve">por quaisquer penalidades ou multas pagas, ou a serem pagas </w:t>
      </w:r>
      <w:r>
        <w:rPr>
          <w:sz w:val="22"/>
          <w:szCs w:val="22"/>
          <w:lang w:val="pt-PT"/>
        </w:rPr>
        <w:t xml:space="preserve">pela RNT </w:t>
      </w:r>
      <w:r w:rsidRPr="004628CA">
        <w:rPr>
          <w:sz w:val="22"/>
          <w:szCs w:val="22"/>
          <w:lang w:val="pt-PT"/>
        </w:rPr>
        <w:t>a terceiro</w:t>
      </w:r>
      <w:r>
        <w:rPr>
          <w:sz w:val="22"/>
          <w:szCs w:val="22"/>
          <w:lang w:val="pt-PT"/>
        </w:rPr>
        <w:t>s</w:t>
      </w:r>
      <w:r w:rsidRPr="004628CA">
        <w:rPr>
          <w:sz w:val="22"/>
          <w:szCs w:val="22"/>
          <w:lang w:val="pt-PT"/>
        </w:rPr>
        <w:t xml:space="preserve"> devido a qualquer falha </w:t>
      </w:r>
      <w:r>
        <w:rPr>
          <w:sz w:val="22"/>
          <w:szCs w:val="22"/>
          <w:lang w:val="pt-PT"/>
        </w:rPr>
        <w:t>do Promotor do Projeto</w:t>
      </w:r>
      <w:r w:rsidRPr="004628CA">
        <w:rPr>
          <w:sz w:val="22"/>
          <w:szCs w:val="22"/>
          <w:lang w:val="pt-PT"/>
        </w:rPr>
        <w:t xml:space="preserve"> em operar a </w:t>
      </w:r>
      <w:r>
        <w:rPr>
          <w:sz w:val="22"/>
          <w:szCs w:val="22"/>
          <w:lang w:val="pt-PT"/>
        </w:rPr>
        <w:t>Infraestrutura</w:t>
      </w:r>
      <w:r w:rsidRPr="004628CA">
        <w:rPr>
          <w:sz w:val="22"/>
          <w:szCs w:val="22"/>
          <w:lang w:val="pt-PT"/>
        </w:rPr>
        <w:t xml:space="preserve"> de acordo com </w:t>
      </w:r>
      <w:r>
        <w:rPr>
          <w:sz w:val="22"/>
          <w:szCs w:val="22"/>
          <w:lang w:val="pt-PT"/>
        </w:rPr>
        <w:t>as Melhores Práticas</w:t>
      </w:r>
      <w:r w:rsidRPr="004628CA">
        <w:rPr>
          <w:sz w:val="22"/>
          <w:szCs w:val="22"/>
          <w:lang w:val="pt-PT"/>
        </w:rPr>
        <w:t>, Autorizações Governamentais e Leis de Angola.</w:t>
      </w:r>
    </w:p>
    <w:p w14:paraId="4B2D0C7C" w14:textId="57EEF468" w:rsidR="008320AB" w:rsidRPr="00592DF6" w:rsidRDefault="00592DF6" w:rsidP="003479A4">
      <w:pPr>
        <w:pStyle w:val="MTVFL4Car"/>
        <w:keepNext/>
        <w:numPr>
          <w:ilvl w:val="2"/>
          <w:numId w:val="59"/>
        </w:numPr>
        <w:tabs>
          <w:tab w:val="num" w:pos="2564"/>
        </w:tabs>
        <w:ind w:left="1560" w:hanging="850"/>
        <w:rPr>
          <w:rFonts w:cs="Arial"/>
          <w:b/>
          <w:sz w:val="22"/>
          <w:szCs w:val="22"/>
          <w:lang w:val="pt-PT"/>
        </w:rPr>
      </w:pPr>
      <w:bookmarkStart w:id="859" w:name="_DV_M961"/>
      <w:bookmarkEnd w:id="859"/>
      <w:r w:rsidRPr="00592DF6">
        <w:rPr>
          <w:rFonts w:cs="Arial"/>
          <w:b/>
          <w:sz w:val="22"/>
          <w:szCs w:val="22"/>
          <w:lang w:val="pt-PT"/>
        </w:rPr>
        <w:t>Negligência</w:t>
      </w:r>
      <w:r w:rsidR="00862600">
        <w:rPr>
          <w:rFonts w:cs="Arial"/>
          <w:b/>
          <w:sz w:val="22"/>
          <w:szCs w:val="22"/>
          <w:lang w:val="pt-PT"/>
        </w:rPr>
        <w:t xml:space="preserve"> Conjunta</w:t>
      </w:r>
    </w:p>
    <w:p w14:paraId="7D2ED0C7" w14:textId="29BFC4AB" w:rsidR="00862600" w:rsidRPr="00862600" w:rsidRDefault="00862600" w:rsidP="00DD3316">
      <w:pPr>
        <w:pStyle w:val="StyleJustifierenbasGauche3"/>
        <w:jc w:val="both"/>
        <w:rPr>
          <w:sz w:val="22"/>
          <w:szCs w:val="22"/>
          <w:lang w:val="pt-PT"/>
        </w:rPr>
      </w:pPr>
      <w:bookmarkStart w:id="860" w:name="_DV_M962"/>
      <w:bookmarkEnd w:id="860"/>
      <w:r>
        <w:rPr>
          <w:sz w:val="22"/>
          <w:szCs w:val="22"/>
          <w:lang w:val="pt-PT"/>
        </w:rPr>
        <w:t xml:space="preserve">Caso qualquer perda </w:t>
      </w:r>
      <w:r w:rsidR="005E5EF4">
        <w:rPr>
          <w:sz w:val="22"/>
          <w:szCs w:val="22"/>
          <w:lang w:val="pt-PT"/>
        </w:rPr>
        <w:t xml:space="preserve">resulte </w:t>
      </w:r>
      <w:r w:rsidR="005E5EF4" w:rsidRPr="00862600">
        <w:rPr>
          <w:sz w:val="22"/>
          <w:szCs w:val="22"/>
          <w:lang w:val="pt-PT"/>
        </w:rPr>
        <w:t>numa</w:t>
      </w:r>
      <w:r w:rsidRPr="00862600">
        <w:rPr>
          <w:sz w:val="22"/>
          <w:szCs w:val="22"/>
          <w:lang w:val="pt-PT"/>
        </w:rPr>
        <w:t xml:space="preserve"> negligência conjunta ou </w:t>
      </w:r>
      <w:r>
        <w:rPr>
          <w:sz w:val="22"/>
          <w:szCs w:val="22"/>
          <w:lang w:val="pt-PT"/>
        </w:rPr>
        <w:t>simultânea</w:t>
      </w:r>
      <w:r w:rsidRPr="00862600">
        <w:rPr>
          <w:sz w:val="22"/>
          <w:szCs w:val="22"/>
          <w:lang w:val="pt-PT"/>
        </w:rPr>
        <w:t xml:space="preserve">, atos ou omissões das Partes, cada Parte </w:t>
      </w:r>
      <w:r>
        <w:rPr>
          <w:sz w:val="22"/>
          <w:szCs w:val="22"/>
          <w:lang w:val="pt-PT"/>
        </w:rPr>
        <w:t>deverá ser responsável</w:t>
      </w:r>
      <w:r w:rsidRPr="00862600">
        <w:rPr>
          <w:sz w:val="22"/>
          <w:szCs w:val="22"/>
          <w:lang w:val="pt-PT"/>
        </w:rPr>
        <w:t xml:space="preserve"> proporcionalmente ao seu </w:t>
      </w:r>
      <w:r>
        <w:rPr>
          <w:sz w:val="22"/>
          <w:szCs w:val="22"/>
          <w:lang w:val="pt-PT"/>
        </w:rPr>
        <w:t>grau relativo de culpa,</w:t>
      </w:r>
      <w:r w:rsidRPr="00862600">
        <w:rPr>
          <w:sz w:val="22"/>
          <w:szCs w:val="22"/>
          <w:lang w:val="pt-PT"/>
        </w:rPr>
        <w:t xml:space="preserve"> </w:t>
      </w:r>
      <w:r>
        <w:rPr>
          <w:sz w:val="22"/>
          <w:szCs w:val="22"/>
          <w:lang w:val="pt-PT"/>
        </w:rPr>
        <w:t xml:space="preserve">ao abrigo desta </w:t>
      </w:r>
      <w:r w:rsidRPr="00862600">
        <w:rPr>
          <w:sz w:val="22"/>
          <w:szCs w:val="22"/>
          <w:lang w:val="pt-PT"/>
        </w:rPr>
        <w:t>indem</w:t>
      </w:r>
      <w:r>
        <w:rPr>
          <w:sz w:val="22"/>
          <w:szCs w:val="22"/>
          <w:lang w:val="pt-PT"/>
        </w:rPr>
        <w:t>n</w:t>
      </w:r>
      <w:r w:rsidRPr="00862600">
        <w:rPr>
          <w:sz w:val="22"/>
          <w:szCs w:val="22"/>
          <w:lang w:val="pt-PT"/>
        </w:rPr>
        <w:t>ização</w:t>
      </w:r>
      <w:r>
        <w:rPr>
          <w:sz w:val="22"/>
          <w:szCs w:val="22"/>
          <w:lang w:val="pt-PT"/>
        </w:rPr>
        <w:t>.</w:t>
      </w:r>
    </w:p>
    <w:p w14:paraId="5A1A2FCD" w14:textId="4C57EB49" w:rsidR="008320AB" w:rsidRPr="005E5EF4" w:rsidRDefault="005E5EF4" w:rsidP="003479A4">
      <w:pPr>
        <w:pStyle w:val="MTVFL4Car"/>
        <w:keepNext/>
        <w:numPr>
          <w:ilvl w:val="2"/>
          <w:numId w:val="59"/>
        </w:numPr>
        <w:tabs>
          <w:tab w:val="num" w:pos="2564"/>
        </w:tabs>
        <w:ind w:left="1560" w:hanging="850"/>
        <w:rPr>
          <w:rFonts w:cs="Arial"/>
          <w:b/>
          <w:sz w:val="22"/>
          <w:szCs w:val="22"/>
          <w:lang w:val="pt-PT"/>
        </w:rPr>
      </w:pPr>
      <w:bookmarkStart w:id="861" w:name="_DV_M963"/>
      <w:bookmarkEnd w:id="861"/>
      <w:r w:rsidRPr="005E5EF4">
        <w:rPr>
          <w:rFonts w:cs="Arial"/>
          <w:b/>
          <w:sz w:val="22"/>
          <w:szCs w:val="22"/>
          <w:lang w:val="pt-PT"/>
        </w:rPr>
        <w:t>Indemnização após o Termo</w:t>
      </w:r>
    </w:p>
    <w:p w14:paraId="06B89D3B" w14:textId="1D98C345" w:rsidR="005E5EF4" w:rsidRPr="005E5EF4" w:rsidRDefault="005E5EF4" w:rsidP="00DD3316">
      <w:pPr>
        <w:pStyle w:val="StyleJustifierenbasGauche3"/>
        <w:jc w:val="both"/>
        <w:rPr>
          <w:sz w:val="22"/>
          <w:szCs w:val="22"/>
          <w:lang w:val="pt-PT"/>
        </w:rPr>
      </w:pPr>
      <w:bookmarkStart w:id="862" w:name="_DV_M964"/>
      <w:bookmarkEnd w:id="862"/>
      <w:r w:rsidRPr="005E5EF4">
        <w:rPr>
          <w:sz w:val="22"/>
          <w:szCs w:val="22"/>
          <w:lang w:val="pt-PT"/>
        </w:rPr>
        <w:t xml:space="preserve">Exceto </w:t>
      </w:r>
      <w:r>
        <w:rPr>
          <w:sz w:val="22"/>
          <w:szCs w:val="22"/>
          <w:lang w:val="pt-PT"/>
        </w:rPr>
        <w:t>o que é estabelecido</w:t>
      </w:r>
      <w:r w:rsidRPr="005E5EF4">
        <w:rPr>
          <w:sz w:val="22"/>
          <w:szCs w:val="22"/>
          <w:lang w:val="pt-PT"/>
        </w:rPr>
        <w:t xml:space="preserve"> </w:t>
      </w:r>
      <w:r>
        <w:rPr>
          <w:sz w:val="22"/>
          <w:szCs w:val="22"/>
          <w:lang w:val="pt-PT"/>
        </w:rPr>
        <w:t>como</w:t>
      </w:r>
      <w:r w:rsidRPr="005E5EF4">
        <w:rPr>
          <w:sz w:val="22"/>
          <w:szCs w:val="22"/>
          <w:lang w:val="pt-PT"/>
        </w:rPr>
        <w:t xml:space="preserve"> proibido pelas Leis de Angola de aplicação obrigatória ou política pública em Angola, as disposições deste Artigo 15 </w:t>
      </w:r>
      <w:r>
        <w:rPr>
          <w:sz w:val="22"/>
          <w:szCs w:val="22"/>
          <w:lang w:val="pt-PT"/>
        </w:rPr>
        <w:t>deverão manter-se</w:t>
      </w:r>
      <w:r w:rsidRPr="005E5EF4">
        <w:rPr>
          <w:sz w:val="22"/>
          <w:szCs w:val="22"/>
          <w:lang w:val="pt-PT"/>
        </w:rPr>
        <w:t xml:space="preserve"> por um período de um (1) ano após o término deste Acordo.</w:t>
      </w:r>
    </w:p>
    <w:p w14:paraId="199234EE" w14:textId="47D8E027" w:rsidR="008320AB" w:rsidRPr="00E84403" w:rsidRDefault="006239D5" w:rsidP="003479A4">
      <w:pPr>
        <w:pStyle w:val="MTVFL2"/>
        <w:keepNext/>
        <w:numPr>
          <w:ilvl w:val="1"/>
          <w:numId w:val="59"/>
        </w:numPr>
        <w:rPr>
          <w:rFonts w:cs="Arial"/>
          <w:b/>
          <w:sz w:val="22"/>
          <w:szCs w:val="22"/>
          <w:lang w:val="pt-PT"/>
        </w:rPr>
      </w:pPr>
      <w:bookmarkStart w:id="863" w:name="_DV_M965"/>
      <w:bookmarkStart w:id="864" w:name="_DV_M966"/>
      <w:bookmarkEnd w:id="863"/>
      <w:bookmarkEnd w:id="864"/>
      <w:r w:rsidRPr="00E84403">
        <w:rPr>
          <w:rFonts w:cs="Arial"/>
          <w:b/>
          <w:sz w:val="22"/>
          <w:szCs w:val="22"/>
          <w:lang w:val="pt-PT"/>
        </w:rPr>
        <w:t>Multas e Penalidades</w:t>
      </w:r>
    </w:p>
    <w:p w14:paraId="7E88DD49" w14:textId="20B55FBA" w:rsidR="00E84403" w:rsidRPr="00E84403" w:rsidRDefault="00E84403" w:rsidP="00DD3316">
      <w:pPr>
        <w:pStyle w:val="StyleJustifierenbasGauche2"/>
        <w:jc w:val="both"/>
        <w:rPr>
          <w:sz w:val="22"/>
          <w:szCs w:val="22"/>
          <w:lang w:val="pt-PT"/>
        </w:rPr>
      </w:pPr>
      <w:bookmarkStart w:id="865" w:name="_DV_M967"/>
      <w:bookmarkEnd w:id="865"/>
      <w:r w:rsidRPr="00E84403">
        <w:rPr>
          <w:sz w:val="22"/>
          <w:szCs w:val="22"/>
          <w:lang w:val="pt-PT"/>
        </w:rPr>
        <w:t>Quaisquer multas ou ou</w:t>
      </w:r>
      <w:r>
        <w:rPr>
          <w:sz w:val="22"/>
          <w:szCs w:val="22"/>
          <w:lang w:val="pt-PT"/>
        </w:rPr>
        <w:t>tras penalidades incorridas por parte do Promotor do Proje</w:t>
      </w:r>
      <w:r w:rsidRPr="00E84403">
        <w:rPr>
          <w:sz w:val="22"/>
          <w:szCs w:val="22"/>
          <w:lang w:val="pt-PT"/>
        </w:rPr>
        <w:t>to pelo não cumprimento</w:t>
      </w:r>
      <w:r>
        <w:rPr>
          <w:sz w:val="22"/>
          <w:szCs w:val="22"/>
          <w:lang w:val="pt-PT"/>
        </w:rPr>
        <w:t xml:space="preserve"> das Leis de Angola ou outras a</w:t>
      </w:r>
      <w:r w:rsidRPr="00E84403">
        <w:rPr>
          <w:sz w:val="22"/>
          <w:szCs w:val="22"/>
          <w:lang w:val="pt-PT"/>
        </w:rPr>
        <w:t xml:space="preserve">ções Governamentais legalmente aplicáveis ou Autorizações Governamentais </w:t>
      </w:r>
      <w:r w:rsidR="001821EF">
        <w:rPr>
          <w:sz w:val="22"/>
          <w:szCs w:val="22"/>
          <w:lang w:val="pt-PT"/>
        </w:rPr>
        <w:t xml:space="preserve">não </w:t>
      </w:r>
      <w:r w:rsidRPr="00E84403">
        <w:rPr>
          <w:sz w:val="22"/>
          <w:szCs w:val="22"/>
          <w:lang w:val="pt-PT"/>
        </w:rPr>
        <w:t>deverão</w:t>
      </w:r>
      <w:r w:rsidR="001821EF" w:rsidRPr="001821EF">
        <w:rPr>
          <w:sz w:val="22"/>
          <w:szCs w:val="22"/>
          <w:lang w:val="pt-PT"/>
        </w:rPr>
        <w:t xml:space="preserve"> </w:t>
      </w:r>
      <w:r w:rsidR="001821EF" w:rsidRPr="00E84403">
        <w:rPr>
          <w:sz w:val="22"/>
          <w:szCs w:val="22"/>
          <w:lang w:val="pt-PT"/>
        </w:rPr>
        <w:t>ser reembolsadas pela RNT</w:t>
      </w:r>
      <w:r w:rsidRPr="00E84403">
        <w:rPr>
          <w:sz w:val="22"/>
          <w:szCs w:val="22"/>
          <w:lang w:val="pt-PT"/>
        </w:rPr>
        <w:t xml:space="preserve">, na medida não </w:t>
      </w:r>
      <w:r>
        <w:rPr>
          <w:sz w:val="22"/>
          <w:szCs w:val="22"/>
          <w:lang w:val="pt-PT"/>
        </w:rPr>
        <w:t xml:space="preserve">forem </w:t>
      </w:r>
      <w:r w:rsidRPr="00E84403">
        <w:rPr>
          <w:sz w:val="22"/>
          <w:szCs w:val="22"/>
          <w:lang w:val="pt-PT"/>
        </w:rPr>
        <w:t>causadas por</w:t>
      </w:r>
      <w:r>
        <w:rPr>
          <w:sz w:val="22"/>
          <w:szCs w:val="22"/>
          <w:lang w:val="pt-PT"/>
        </w:rPr>
        <w:t xml:space="preserve"> algum</w:t>
      </w:r>
      <w:r w:rsidRPr="00E84403">
        <w:rPr>
          <w:sz w:val="22"/>
          <w:szCs w:val="22"/>
          <w:lang w:val="pt-PT"/>
        </w:rPr>
        <w:t xml:space="preserve"> incumprimento</w:t>
      </w:r>
      <w:r w:rsidR="001821EF">
        <w:rPr>
          <w:sz w:val="22"/>
          <w:szCs w:val="22"/>
          <w:lang w:val="pt-PT"/>
        </w:rPr>
        <w:t xml:space="preserve"> da RNT ao abrigo deste Contrato,</w:t>
      </w:r>
      <w:r w:rsidRPr="00E84403">
        <w:rPr>
          <w:sz w:val="22"/>
          <w:szCs w:val="22"/>
          <w:lang w:val="pt-PT"/>
        </w:rPr>
        <w:t xml:space="preserve"> mas </w:t>
      </w:r>
      <w:r>
        <w:rPr>
          <w:sz w:val="22"/>
          <w:szCs w:val="22"/>
          <w:lang w:val="pt-PT"/>
        </w:rPr>
        <w:t xml:space="preserve">deverão </w:t>
      </w:r>
      <w:r w:rsidRPr="00E84403">
        <w:rPr>
          <w:sz w:val="22"/>
          <w:szCs w:val="22"/>
          <w:lang w:val="pt-PT"/>
        </w:rPr>
        <w:t xml:space="preserve">ser </w:t>
      </w:r>
      <w:r>
        <w:rPr>
          <w:sz w:val="22"/>
          <w:szCs w:val="22"/>
          <w:lang w:val="pt-PT"/>
        </w:rPr>
        <w:t xml:space="preserve">da </w:t>
      </w:r>
      <w:r w:rsidRPr="00E84403">
        <w:rPr>
          <w:sz w:val="22"/>
          <w:szCs w:val="22"/>
          <w:lang w:val="pt-PT"/>
        </w:rPr>
        <w:t xml:space="preserve">responsabilidade exclusiva </w:t>
      </w:r>
      <w:r>
        <w:rPr>
          <w:sz w:val="22"/>
          <w:szCs w:val="22"/>
          <w:lang w:val="pt-PT"/>
        </w:rPr>
        <w:t>do Promotor</w:t>
      </w:r>
      <w:r w:rsidRPr="00E84403">
        <w:rPr>
          <w:sz w:val="22"/>
          <w:szCs w:val="22"/>
          <w:lang w:val="pt-PT"/>
        </w:rPr>
        <w:t xml:space="preserve"> do Projeto.</w:t>
      </w:r>
    </w:p>
    <w:p w14:paraId="7C3AA946" w14:textId="6902F05A" w:rsidR="00AE6793" w:rsidRPr="00B079BE" w:rsidRDefault="00A21D37" w:rsidP="003479A4">
      <w:pPr>
        <w:pStyle w:val="MTVFL2"/>
        <w:keepNext/>
        <w:numPr>
          <w:ilvl w:val="1"/>
          <w:numId w:val="59"/>
        </w:numPr>
        <w:tabs>
          <w:tab w:val="num" w:pos="1620"/>
        </w:tabs>
        <w:ind w:left="811"/>
        <w:rPr>
          <w:rFonts w:cs="Arial"/>
          <w:b/>
          <w:sz w:val="22"/>
          <w:szCs w:val="22"/>
          <w:lang w:val="pt-PT"/>
        </w:rPr>
      </w:pPr>
      <w:bookmarkStart w:id="866" w:name="_DV_M968"/>
      <w:bookmarkEnd w:id="866"/>
      <w:r w:rsidRPr="00B079BE">
        <w:rPr>
          <w:rFonts w:cs="Arial"/>
          <w:b/>
          <w:sz w:val="22"/>
          <w:szCs w:val="22"/>
          <w:lang w:val="pt-PT"/>
        </w:rPr>
        <w:t>Aviso de Procedimentos</w:t>
      </w:r>
    </w:p>
    <w:p w14:paraId="1EAD4A1F" w14:textId="2524245E" w:rsidR="00B079BE" w:rsidRPr="00B079BE" w:rsidRDefault="00B079BE">
      <w:pPr>
        <w:pStyle w:val="StyleJustifierenbasGauche1"/>
        <w:jc w:val="both"/>
        <w:rPr>
          <w:sz w:val="22"/>
          <w:szCs w:val="22"/>
          <w:lang w:val="pt-PT"/>
        </w:rPr>
      </w:pPr>
      <w:bookmarkStart w:id="867" w:name="_DV_M969"/>
      <w:bookmarkEnd w:id="867"/>
      <w:r w:rsidRPr="00B079BE">
        <w:rPr>
          <w:sz w:val="22"/>
          <w:szCs w:val="22"/>
          <w:lang w:val="pt-PT"/>
        </w:rPr>
        <w:t xml:space="preserve">Cada Parte </w:t>
      </w:r>
      <w:r>
        <w:rPr>
          <w:sz w:val="22"/>
          <w:szCs w:val="22"/>
          <w:lang w:val="pt-PT"/>
        </w:rPr>
        <w:t xml:space="preserve">deverá </w:t>
      </w:r>
      <w:r w:rsidRPr="00B079BE">
        <w:rPr>
          <w:sz w:val="22"/>
          <w:szCs w:val="22"/>
          <w:lang w:val="pt-PT"/>
        </w:rPr>
        <w:t>imediatamente</w:t>
      </w:r>
      <w:r>
        <w:rPr>
          <w:sz w:val="22"/>
          <w:szCs w:val="22"/>
          <w:lang w:val="pt-PT"/>
        </w:rPr>
        <w:t xml:space="preserve"> notificar</w:t>
      </w:r>
      <w:r w:rsidRPr="00B079BE">
        <w:rPr>
          <w:sz w:val="22"/>
          <w:szCs w:val="22"/>
          <w:lang w:val="pt-PT"/>
        </w:rPr>
        <w:t xml:space="preserve"> a outra Parte </w:t>
      </w:r>
      <w:r>
        <w:rPr>
          <w:sz w:val="22"/>
          <w:szCs w:val="22"/>
          <w:lang w:val="pt-PT"/>
        </w:rPr>
        <w:t>caso ocorra alguma perda ou processo relativo ao</w:t>
      </w:r>
      <w:r w:rsidRPr="00B079BE">
        <w:rPr>
          <w:sz w:val="22"/>
          <w:szCs w:val="22"/>
          <w:lang w:val="pt-PT"/>
        </w:rPr>
        <w:t xml:space="preserve"> qual </w:t>
      </w:r>
      <w:r>
        <w:rPr>
          <w:sz w:val="22"/>
          <w:szCs w:val="22"/>
          <w:lang w:val="pt-PT"/>
        </w:rPr>
        <w:t>tenha</w:t>
      </w:r>
      <w:r w:rsidRPr="00B079BE">
        <w:rPr>
          <w:sz w:val="22"/>
          <w:szCs w:val="22"/>
          <w:lang w:val="pt-PT"/>
        </w:rPr>
        <w:t xml:space="preserve"> ou possa</w:t>
      </w:r>
      <w:r>
        <w:rPr>
          <w:sz w:val="22"/>
          <w:szCs w:val="22"/>
          <w:lang w:val="pt-PT"/>
        </w:rPr>
        <w:t xml:space="preserve"> vir a</w:t>
      </w:r>
      <w:r w:rsidRPr="00B079BE">
        <w:rPr>
          <w:sz w:val="22"/>
          <w:szCs w:val="22"/>
          <w:lang w:val="pt-PT"/>
        </w:rPr>
        <w:t xml:space="preserve"> ter direito a indemnização nos term</w:t>
      </w:r>
      <w:r>
        <w:rPr>
          <w:sz w:val="22"/>
          <w:szCs w:val="22"/>
          <w:lang w:val="pt-PT"/>
        </w:rPr>
        <w:t>os do presente Artigo 15. Essa n</w:t>
      </w:r>
      <w:r w:rsidRPr="00B079BE">
        <w:rPr>
          <w:sz w:val="22"/>
          <w:szCs w:val="22"/>
          <w:lang w:val="pt-PT"/>
        </w:rPr>
        <w:t xml:space="preserve">otificação será </w:t>
      </w:r>
      <w:r>
        <w:rPr>
          <w:sz w:val="22"/>
          <w:szCs w:val="22"/>
          <w:lang w:val="pt-PT"/>
        </w:rPr>
        <w:t>enviada</w:t>
      </w:r>
      <w:r w:rsidRPr="00B079BE">
        <w:rPr>
          <w:sz w:val="22"/>
          <w:szCs w:val="22"/>
          <w:lang w:val="pt-PT"/>
        </w:rPr>
        <w:t xml:space="preserve"> logo que seja </w:t>
      </w:r>
      <w:r>
        <w:rPr>
          <w:sz w:val="22"/>
          <w:szCs w:val="22"/>
          <w:lang w:val="pt-PT"/>
        </w:rPr>
        <w:t>possível</w:t>
      </w:r>
      <w:r w:rsidRPr="00B079BE">
        <w:rPr>
          <w:sz w:val="22"/>
          <w:szCs w:val="22"/>
          <w:lang w:val="pt-PT"/>
        </w:rPr>
        <w:t xml:space="preserve"> após a Parte relevante ter conhecimento da perda ou processo.</w:t>
      </w:r>
      <w:r>
        <w:rPr>
          <w:sz w:val="22"/>
          <w:szCs w:val="22"/>
          <w:lang w:val="pt-PT"/>
        </w:rPr>
        <w:t xml:space="preserve"> </w:t>
      </w:r>
    </w:p>
    <w:p w14:paraId="607C423F" w14:textId="6D754B96" w:rsidR="00AE6793" w:rsidRPr="00836665" w:rsidRDefault="008320AB" w:rsidP="003479A4">
      <w:pPr>
        <w:pStyle w:val="MTVFL2"/>
        <w:keepNext/>
        <w:numPr>
          <w:ilvl w:val="1"/>
          <w:numId w:val="59"/>
        </w:numPr>
        <w:tabs>
          <w:tab w:val="num" w:pos="1620"/>
        </w:tabs>
        <w:ind w:left="810"/>
        <w:rPr>
          <w:rFonts w:cs="Arial"/>
          <w:b/>
          <w:sz w:val="22"/>
          <w:szCs w:val="22"/>
          <w:lang w:val="pt-PT"/>
        </w:rPr>
      </w:pPr>
      <w:bookmarkStart w:id="868" w:name="_DV_M970"/>
      <w:bookmarkStart w:id="869" w:name="_Ref336859135"/>
      <w:bookmarkEnd w:id="868"/>
      <w:r w:rsidRPr="00836665">
        <w:rPr>
          <w:rFonts w:cs="Arial"/>
          <w:b/>
          <w:sz w:val="22"/>
          <w:szCs w:val="22"/>
          <w:lang w:val="pt-PT"/>
        </w:rPr>
        <w:t>Defe</w:t>
      </w:r>
      <w:bookmarkEnd w:id="869"/>
      <w:r w:rsidR="00836665" w:rsidRPr="00836665">
        <w:rPr>
          <w:rFonts w:cs="Arial"/>
          <w:b/>
          <w:sz w:val="22"/>
          <w:szCs w:val="22"/>
          <w:lang w:val="pt-PT"/>
        </w:rPr>
        <w:t>sa de Reclamações</w:t>
      </w:r>
    </w:p>
    <w:p w14:paraId="34E389EF" w14:textId="7725EDD0" w:rsidR="00836665" w:rsidRPr="00836665" w:rsidRDefault="00836665" w:rsidP="00836665">
      <w:pPr>
        <w:pStyle w:val="MTVFL4Car"/>
        <w:numPr>
          <w:ilvl w:val="2"/>
          <w:numId w:val="59"/>
        </w:numPr>
        <w:rPr>
          <w:rFonts w:cs="Arial"/>
          <w:sz w:val="22"/>
          <w:szCs w:val="22"/>
          <w:lang w:val="pt-PT"/>
        </w:rPr>
      </w:pPr>
      <w:bookmarkStart w:id="870" w:name="_DV_M971"/>
      <w:bookmarkStart w:id="871" w:name="_Ref336859136"/>
      <w:bookmarkEnd w:id="870"/>
      <w:r w:rsidRPr="00836665">
        <w:rPr>
          <w:rFonts w:cs="Arial"/>
          <w:sz w:val="22"/>
          <w:szCs w:val="22"/>
          <w:lang w:val="pt-PT"/>
        </w:rPr>
        <w:t>A Parte inde</w:t>
      </w:r>
      <w:r w:rsidR="00FC5B77">
        <w:rPr>
          <w:rFonts w:cs="Arial"/>
          <w:sz w:val="22"/>
          <w:szCs w:val="22"/>
          <w:lang w:val="pt-PT"/>
        </w:rPr>
        <w:t>m</w:t>
      </w:r>
      <w:r w:rsidRPr="00836665">
        <w:rPr>
          <w:rFonts w:cs="Arial"/>
          <w:sz w:val="22"/>
          <w:szCs w:val="22"/>
          <w:lang w:val="pt-PT"/>
        </w:rPr>
        <w:t xml:space="preserve">nizante terá o direito, a seu critério, de assumir e controlar a defesa de tal reivindicação, ação, processo ou ação às suas </w:t>
      </w:r>
      <w:r w:rsidR="00FC5B77">
        <w:rPr>
          <w:rFonts w:cs="Arial"/>
          <w:sz w:val="22"/>
          <w:szCs w:val="22"/>
          <w:lang w:val="pt-PT"/>
        </w:rPr>
        <w:t>custas com um A</w:t>
      </w:r>
      <w:r w:rsidRPr="00836665">
        <w:rPr>
          <w:rFonts w:cs="Arial"/>
          <w:sz w:val="22"/>
          <w:szCs w:val="22"/>
          <w:lang w:val="pt-PT"/>
        </w:rPr>
        <w:t xml:space="preserve">dvogado </w:t>
      </w:r>
      <w:r w:rsidR="00FC5B77">
        <w:rPr>
          <w:rFonts w:cs="Arial"/>
          <w:sz w:val="22"/>
          <w:szCs w:val="22"/>
          <w:lang w:val="pt-PT"/>
        </w:rPr>
        <w:t>à sua escolha</w:t>
      </w:r>
      <w:r w:rsidRPr="00836665">
        <w:rPr>
          <w:rFonts w:cs="Arial"/>
          <w:sz w:val="22"/>
          <w:szCs w:val="22"/>
          <w:lang w:val="pt-PT"/>
        </w:rPr>
        <w:t>, desde que avise imediatamente sua intenção de fazê-lo à Parte inde</w:t>
      </w:r>
      <w:r w:rsidR="00FC5B77">
        <w:rPr>
          <w:rFonts w:cs="Arial"/>
          <w:sz w:val="22"/>
          <w:szCs w:val="22"/>
          <w:lang w:val="pt-PT"/>
        </w:rPr>
        <w:t>mnizada</w:t>
      </w:r>
      <w:r w:rsidRPr="00836665">
        <w:rPr>
          <w:rFonts w:cs="Arial"/>
          <w:sz w:val="22"/>
          <w:szCs w:val="22"/>
          <w:lang w:val="pt-PT"/>
        </w:rPr>
        <w:t xml:space="preserve"> e </w:t>
      </w:r>
      <w:r w:rsidR="00FC5B77">
        <w:rPr>
          <w:rFonts w:cs="Arial"/>
          <w:sz w:val="22"/>
          <w:szCs w:val="22"/>
          <w:lang w:val="pt-PT"/>
        </w:rPr>
        <w:t xml:space="preserve">que </w:t>
      </w:r>
      <w:r w:rsidRPr="00836665">
        <w:rPr>
          <w:rFonts w:cs="Arial"/>
          <w:sz w:val="22"/>
          <w:szCs w:val="22"/>
          <w:lang w:val="pt-PT"/>
        </w:rPr>
        <w:t>reembolsa a Parte inde</w:t>
      </w:r>
      <w:r w:rsidR="00FC5B77">
        <w:rPr>
          <w:rFonts w:cs="Arial"/>
          <w:sz w:val="22"/>
          <w:szCs w:val="22"/>
          <w:lang w:val="pt-PT"/>
        </w:rPr>
        <w:t>m</w:t>
      </w:r>
      <w:r w:rsidRPr="00836665">
        <w:rPr>
          <w:rFonts w:cs="Arial"/>
          <w:sz w:val="22"/>
          <w:szCs w:val="22"/>
          <w:lang w:val="pt-PT"/>
        </w:rPr>
        <w:t xml:space="preserve">nizada pelos custos e despesas </w:t>
      </w:r>
      <w:r w:rsidR="00FC5B77">
        <w:rPr>
          <w:rFonts w:cs="Arial"/>
          <w:sz w:val="22"/>
          <w:szCs w:val="22"/>
          <w:lang w:val="pt-PT"/>
        </w:rPr>
        <w:t>relacionadas</w:t>
      </w:r>
      <w:r w:rsidRPr="00836665">
        <w:rPr>
          <w:rFonts w:cs="Arial"/>
          <w:sz w:val="22"/>
          <w:szCs w:val="22"/>
          <w:lang w:val="pt-PT"/>
        </w:rPr>
        <w:t xml:space="preserve"> incorridos pela Parte inde</w:t>
      </w:r>
      <w:r w:rsidR="00FC5B77">
        <w:rPr>
          <w:rFonts w:cs="Arial"/>
          <w:sz w:val="22"/>
          <w:szCs w:val="22"/>
          <w:lang w:val="pt-PT"/>
        </w:rPr>
        <w:t>m</w:t>
      </w:r>
      <w:r w:rsidRPr="00836665">
        <w:rPr>
          <w:rFonts w:cs="Arial"/>
          <w:sz w:val="22"/>
          <w:szCs w:val="22"/>
          <w:lang w:val="pt-PT"/>
        </w:rPr>
        <w:t>nizada antes que a Parte inde</w:t>
      </w:r>
      <w:r w:rsidR="00FC5B77">
        <w:rPr>
          <w:rFonts w:cs="Arial"/>
          <w:sz w:val="22"/>
          <w:szCs w:val="22"/>
          <w:lang w:val="pt-PT"/>
        </w:rPr>
        <w:t>m</w:t>
      </w:r>
      <w:r w:rsidRPr="00836665">
        <w:rPr>
          <w:rFonts w:cs="Arial"/>
          <w:sz w:val="22"/>
          <w:szCs w:val="22"/>
          <w:lang w:val="pt-PT"/>
        </w:rPr>
        <w:t xml:space="preserve">nizadora assuma </w:t>
      </w:r>
      <w:r w:rsidR="00FC5B77">
        <w:rPr>
          <w:rFonts w:cs="Arial"/>
          <w:sz w:val="22"/>
          <w:szCs w:val="22"/>
          <w:lang w:val="pt-PT"/>
        </w:rPr>
        <w:t>tal</w:t>
      </w:r>
      <w:r w:rsidRPr="00836665">
        <w:rPr>
          <w:rFonts w:cs="Arial"/>
          <w:sz w:val="22"/>
          <w:szCs w:val="22"/>
          <w:lang w:val="pt-PT"/>
        </w:rPr>
        <w:t xml:space="preserve"> defesa.</w:t>
      </w:r>
    </w:p>
    <w:p w14:paraId="4B17D7D1" w14:textId="2CD8105C" w:rsidR="001102C0" w:rsidRDefault="001102C0" w:rsidP="001102C0">
      <w:pPr>
        <w:pStyle w:val="MTVFL4Car"/>
        <w:numPr>
          <w:ilvl w:val="2"/>
          <w:numId w:val="59"/>
        </w:numPr>
        <w:rPr>
          <w:rFonts w:cs="Arial"/>
          <w:sz w:val="22"/>
          <w:szCs w:val="22"/>
          <w:lang w:val="pt-PT"/>
        </w:rPr>
      </w:pPr>
      <w:bookmarkStart w:id="872" w:name="_DV_M972"/>
      <w:bookmarkStart w:id="873" w:name="_Ref336859137"/>
      <w:bookmarkEnd w:id="871"/>
      <w:bookmarkEnd w:id="872"/>
      <w:r w:rsidRPr="001102C0">
        <w:rPr>
          <w:rFonts w:cs="Arial"/>
          <w:sz w:val="22"/>
          <w:szCs w:val="22"/>
          <w:lang w:val="pt-PT"/>
        </w:rPr>
        <w:t>A menos que a parte inde</w:t>
      </w:r>
      <w:r>
        <w:rPr>
          <w:rFonts w:cs="Arial"/>
          <w:sz w:val="22"/>
          <w:szCs w:val="22"/>
          <w:lang w:val="pt-PT"/>
        </w:rPr>
        <w:t>mnizante reconheça</w:t>
      </w:r>
      <w:r w:rsidRPr="001102C0">
        <w:rPr>
          <w:rFonts w:cs="Arial"/>
          <w:sz w:val="22"/>
          <w:szCs w:val="22"/>
          <w:lang w:val="pt-PT"/>
        </w:rPr>
        <w:t xml:space="preserve"> por escrito, sua obrigação de inde</w:t>
      </w:r>
      <w:r>
        <w:rPr>
          <w:rFonts w:cs="Arial"/>
          <w:sz w:val="22"/>
          <w:szCs w:val="22"/>
          <w:lang w:val="pt-PT"/>
        </w:rPr>
        <w:t>m</w:t>
      </w:r>
      <w:r w:rsidRPr="001102C0">
        <w:rPr>
          <w:rFonts w:cs="Arial"/>
          <w:sz w:val="22"/>
          <w:szCs w:val="22"/>
          <w:lang w:val="pt-PT"/>
        </w:rPr>
        <w:t>nizar a Parte inde</w:t>
      </w:r>
      <w:r>
        <w:rPr>
          <w:rFonts w:cs="Arial"/>
          <w:sz w:val="22"/>
          <w:szCs w:val="22"/>
          <w:lang w:val="pt-PT"/>
        </w:rPr>
        <w:t>m</w:t>
      </w:r>
      <w:r w:rsidRPr="001102C0">
        <w:rPr>
          <w:rFonts w:cs="Arial"/>
          <w:sz w:val="22"/>
          <w:szCs w:val="22"/>
          <w:lang w:val="pt-PT"/>
        </w:rPr>
        <w:t xml:space="preserve">nizada e </w:t>
      </w:r>
      <w:r>
        <w:rPr>
          <w:rFonts w:cs="Arial"/>
          <w:sz w:val="22"/>
          <w:szCs w:val="22"/>
          <w:lang w:val="pt-PT"/>
        </w:rPr>
        <w:t xml:space="preserve">de </w:t>
      </w:r>
      <w:r w:rsidR="00E87558">
        <w:rPr>
          <w:rFonts w:cs="Arial"/>
          <w:sz w:val="22"/>
          <w:szCs w:val="22"/>
          <w:lang w:val="pt-PT"/>
        </w:rPr>
        <w:t>assumir o controlo</w:t>
      </w:r>
      <w:r w:rsidRPr="001102C0">
        <w:rPr>
          <w:rFonts w:cs="Arial"/>
          <w:sz w:val="22"/>
          <w:szCs w:val="22"/>
          <w:lang w:val="pt-PT"/>
        </w:rPr>
        <w:t xml:space="preserve"> da defesa de uma </w:t>
      </w:r>
      <w:r>
        <w:rPr>
          <w:rFonts w:cs="Arial"/>
          <w:sz w:val="22"/>
          <w:szCs w:val="22"/>
          <w:lang w:val="pt-PT"/>
        </w:rPr>
        <w:t>reclamação</w:t>
      </w:r>
      <w:r w:rsidRPr="001102C0">
        <w:rPr>
          <w:rFonts w:cs="Arial"/>
          <w:sz w:val="22"/>
          <w:szCs w:val="22"/>
          <w:lang w:val="pt-PT"/>
        </w:rPr>
        <w:t>, ação</w:t>
      </w:r>
      <w:r>
        <w:rPr>
          <w:rFonts w:cs="Arial"/>
          <w:sz w:val="22"/>
          <w:szCs w:val="22"/>
          <w:lang w:val="pt-PT"/>
        </w:rPr>
        <w:t>, processo ou procedimento</w:t>
      </w:r>
      <w:r w:rsidRPr="001102C0">
        <w:rPr>
          <w:rFonts w:cs="Arial"/>
          <w:sz w:val="22"/>
          <w:szCs w:val="22"/>
          <w:lang w:val="pt-PT"/>
        </w:rPr>
        <w:t xml:space="preserve"> de acordo com este Artigo 15, a Parte inde</w:t>
      </w:r>
      <w:r>
        <w:rPr>
          <w:rFonts w:cs="Arial"/>
          <w:sz w:val="22"/>
          <w:szCs w:val="22"/>
          <w:lang w:val="pt-PT"/>
        </w:rPr>
        <w:t>m</w:t>
      </w:r>
      <w:r w:rsidRPr="001102C0">
        <w:rPr>
          <w:rFonts w:cs="Arial"/>
          <w:sz w:val="22"/>
          <w:szCs w:val="22"/>
          <w:lang w:val="pt-PT"/>
        </w:rPr>
        <w:t xml:space="preserve">nizada </w:t>
      </w:r>
      <w:r>
        <w:rPr>
          <w:rFonts w:cs="Arial"/>
          <w:sz w:val="22"/>
          <w:szCs w:val="22"/>
          <w:lang w:val="pt-PT"/>
        </w:rPr>
        <w:t>deverá ter</w:t>
      </w:r>
      <w:r w:rsidRPr="001102C0">
        <w:rPr>
          <w:rFonts w:cs="Arial"/>
          <w:sz w:val="22"/>
          <w:szCs w:val="22"/>
          <w:lang w:val="pt-PT"/>
        </w:rPr>
        <w:t xml:space="preserve"> o</w:t>
      </w:r>
      <w:r>
        <w:rPr>
          <w:rFonts w:cs="Arial"/>
          <w:sz w:val="22"/>
          <w:szCs w:val="22"/>
          <w:lang w:val="pt-PT"/>
        </w:rPr>
        <w:t xml:space="preserve"> direito, mas não a obrigação, de</w:t>
      </w:r>
      <w:r w:rsidRPr="001102C0">
        <w:rPr>
          <w:rFonts w:cs="Arial"/>
          <w:sz w:val="22"/>
          <w:szCs w:val="22"/>
          <w:lang w:val="pt-PT"/>
        </w:rPr>
        <w:t xml:space="preserve"> contestar, defender e litigar, com o advogado </w:t>
      </w:r>
      <w:r w:rsidR="00E87558">
        <w:rPr>
          <w:rFonts w:cs="Arial"/>
          <w:sz w:val="22"/>
          <w:szCs w:val="22"/>
          <w:lang w:val="pt-PT"/>
        </w:rPr>
        <w:t>da sua própria escolha</w:t>
      </w:r>
      <w:r w:rsidRPr="001102C0">
        <w:rPr>
          <w:rFonts w:cs="Arial"/>
          <w:sz w:val="22"/>
          <w:szCs w:val="22"/>
          <w:lang w:val="pt-PT"/>
        </w:rPr>
        <w:t>, qualquer reclamação, ação, processo ou pro</w:t>
      </w:r>
      <w:r w:rsidR="00E87558">
        <w:rPr>
          <w:rFonts w:cs="Arial"/>
          <w:sz w:val="22"/>
          <w:szCs w:val="22"/>
          <w:lang w:val="pt-PT"/>
        </w:rPr>
        <w:t>cedimento</w:t>
      </w:r>
      <w:r w:rsidRPr="001102C0">
        <w:rPr>
          <w:rFonts w:cs="Arial"/>
          <w:sz w:val="22"/>
          <w:szCs w:val="22"/>
          <w:lang w:val="pt-PT"/>
        </w:rPr>
        <w:t xml:space="preserve"> </w:t>
      </w:r>
      <w:r w:rsidR="00744686">
        <w:rPr>
          <w:rFonts w:cs="Arial"/>
          <w:sz w:val="22"/>
          <w:szCs w:val="22"/>
          <w:lang w:val="pt-PT"/>
        </w:rPr>
        <w:t>alegadamente</w:t>
      </w:r>
      <w:r w:rsidR="00E87558" w:rsidRPr="001102C0">
        <w:rPr>
          <w:rFonts w:cs="Arial"/>
          <w:sz w:val="22"/>
          <w:szCs w:val="22"/>
          <w:lang w:val="pt-PT"/>
        </w:rPr>
        <w:t xml:space="preserve"> </w:t>
      </w:r>
      <w:r w:rsidR="00744686" w:rsidRPr="001102C0">
        <w:rPr>
          <w:rFonts w:cs="Arial"/>
          <w:sz w:val="22"/>
          <w:szCs w:val="22"/>
          <w:lang w:val="pt-PT"/>
        </w:rPr>
        <w:t xml:space="preserve">por </w:t>
      </w:r>
      <w:r w:rsidRPr="001102C0">
        <w:rPr>
          <w:rFonts w:cs="Arial"/>
          <w:sz w:val="22"/>
          <w:szCs w:val="22"/>
          <w:lang w:val="pt-PT"/>
        </w:rPr>
        <w:t>terceiro</w:t>
      </w:r>
      <w:r w:rsidR="00E87558">
        <w:rPr>
          <w:rFonts w:cs="Arial"/>
          <w:sz w:val="22"/>
          <w:szCs w:val="22"/>
          <w:lang w:val="pt-PT"/>
        </w:rPr>
        <w:t>s</w:t>
      </w:r>
      <w:r w:rsidRPr="001102C0">
        <w:rPr>
          <w:rFonts w:cs="Arial"/>
          <w:sz w:val="22"/>
          <w:szCs w:val="22"/>
          <w:lang w:val="pt-PT"/>
        </w:rPr>
        <w:t xml:space="preserve"> ou </w:t>
      </w:r>
      <w:r w:rsidR="00744686">
        <w:rPr>
          <w:rFonts w:cs="Arial"/>
          <w:sz w:val="22"/>
          <w:szCs w:val="22"/>
          <w:lang w:val="pt-PT"/>
        </w:rPr>
        <w:t>declarados</w:t>
      </w:r>
      <w:r w:rsidRPr="001102C0">
        <w:rPr>
          <w:rFonts w:cs="Arial"/>
          <w:sz w:val="22"/>
          <w:szCs w:val="22"/>
          <w:lang w:val="pt-PT"/>
        </w:rPr>
        <w:t xml:space="preserve"> contra a Parte inde</w:t>
      </w:r>
      <w:r w:rsidR="00744686">
        <w:rPr>
          <w:rFonts w:cs="Arial"/>
          <w:sz w:val="22"/>
          <w:szCs w:val="22"/>
          <w:lang w:val="pt-PT"/>
        </w:rPr>
        <w:t>m</w:t>
      </w:r>
      <w:r w:rsidRPr="001102C0">
        <w:rPr>
          <w:rFonts w:cs="Arial"/>
          <w:sz w:val="22"/>
          <w:szCs w:val="22"/>
          <w:lang w:val="pt-PT"/>
        </w:rPr>
        <w:t>nizada em r</w:t>
      </w:r>
      <w:r w:rsidR="00744686">
        <w:rPr>
          <w:rFonts w:cs="Arial"/>
          <w:sz w:val="22"/>
          <w:szCs w:val="22"/>
          <w:lang w:val="pt-PT"/>
        </w:rPr>
        <w:t>elação a ou</w:t>
      </w:r>
      <w:r w:rsidRPr="001102C0">
        <w:rPr>
          <w:rFonts w:cs="Arial"/>
          <w:sz w:val="22"/>
          <w:szCs w:val="22"/>
          <w:lang w:val="pt-PT"/>
        </w:rPr>
        <w:t xml:space="preserve"> resultante de, qualquer assunto </w:t>
      </w:r>
      <w:r w:rsidR="00744686">
        <w:rPr>
          <w:rFonts w:cs="Arial"/>
          <w:sz w:val="22"/>
          <w:szCs w:val="22"/>
          <w:lang w:val="pt-PT"/>
        </w:rPr>
        <w:t>que tenha</w:t>
      </w:r>
      <w:r w:rsidR="00433879">
        <w:rPr>
          <w:rFonts w:cs="Arial"/>
          <w:sz w:val="22"/>
          <w:szCs w:val="22"/>
          <w:lang w:val="pt-PT"/>
        </w:rPr>
        <w:t xml:space="preserve"> o direito a</w:t>
      </w:r>
      <w:r w:rsidR="00744686">
        <w:rPr>
          <w:rFonts w:cs="Arial"/>
          <w:sz w:val="22"/>
          <w:szCs w:val="22"/>
          <w:lang w:val="pt-PT"/>
        </w:rPr>
        <w:t xml:space="preserve"> ser inde</w:t>
      </w:r>
      <w:r w:rsidR="00433879">
        <w:rPr>
          <w:rFonts w:cs="Arial"/>
          <w:sz w:val="22"/>
          <w:szCs w:val="22"/>
          <w:lang w:val="pt-PT"/>
        </w:rPr>
        <w:t>m</w:t>
      </w:r>
      <w:r w:rsidR="00744686">
        <w:rPr>
          <w:rFonts w:cs="Arial"/>
          <w:sz w:val="22"/>
          <w:szCs w:val="22"/>
          <w:lang w:val="pt-PT"/>
        </w:rPr>
        <w:t>nizada</w:t>
      </w:r>
      <w:r w:rsidRPr="001102C0">
        <w:rPr>
          <w:rFonts w:cs="Arial"/>
          <w:sz w:val="22"/>
          <w:szCs w:val="22"/>
          <w:lang w:val="pt-PT"/>
        </w:rPr>
        <w:t xml:space="preserve"> nos termos deste instrumento, e os custos </w:t>
      </w:r>
      <w:r w:rsidR="00744686">
        <w:rPr>
          <w:rFonts w:cs="Arial"/>
          <w:sz w:val="22"/>
          <w:szCs w:val="22"/>
          <w:lang w:val="pt-PT"/>
        </w:rPr>
        <w:t>relacionados</w:t>
      </w:r>
      <w:r w:rsidRPr="001102C0">
        <w:rPr>
          <w:rFonts w:cs="Arial"/>
          <w:sz w:val="22"/>
          <w:szCs w:val="22"/>
          <w:lang w:val="pt-PT"/>
        </w:rPr>
        <w:t xml:space="preserve"> </w:t>
      </w:r>
      <w:r w:rsidR="00744686">
        <w:rPr>
          <w:rFonts w:cs="Arial"/>
          <w:sz w:val="22"/>
          <w:szCs w:val="22"/>
          <w:lang w:val="pt-PT"/>
        </w:rPr>
        <w:t>deverão estar</w:t>
      </w:r>
      <w:r w:rsidRPr="001102C0">
        <w:rPr>
          <w:rFonts w:cs="Arial"/>
          <w:sz w:val="22"/>
          <w:szCs w:val="22"/>
          <w:lang w:val="pt-PT"/>
        </w:rPr>
        <w:t xml:space="preserve"> sujeitos às obrigações de inde</w:t>
      </w:r>
      <w:r w:rsidR="00744686">
        <w:rPr>
          <w:rFonts w:cs="Arial"/>
          <w:sz w:val="22"/>
          <w:szCs w:val="22"/>
          <w:lang w:val="pt-PT"/>
        </w:rPr>
        <w:t>m</w:t>
      </w:r>
      <w:r w:rsidRPr="001102C0">
        <w:rPr>
          <w:rFonts w:cs="Arial"/>
          <w:sz w:val="22"/>
          <w:szCs w:val="22"/>
          <w:lang w:val="pt-PT"/>
        </w:rPr>
        <w:t>nização da Parte inde</w:t>
      </w:r>
      <w:r w:rsidR="00744686">
        <w:rPr>
          <w:rFonts w:cs="Arial"/>
          <w:sz w:val="22"/>
          <w:szCs w:val="22"/>
          <w:lang w:val="pt-PT"/>
        </w:rPr>
        <w:t>m</w:t>
      </w:r>
      <w:r w:rsidRPr="001102C0">
        <w:rPr>
          <w:rFonts w:cs="Arial"/>
          <w:sz w:val="22"/>
          <w:szCs w:val="22"/>
          <w:lang w:val="pt-PT"/>
        </w:rPr>
        <w:t>nizadora.</w:t>
      </w:r>
    </w:p>
    <w:p w14:paraId="38350991" w14:textId="63D62C39" w:rsidR="00B6733C" w:rsidRDefault="00B6733C" w:rsidP="00B6733C">
      <w:pPr>
        <w:pStyle w:val="MTVFL4Car"/>
        <w:numPr>
          <w:ilvl w:val="2"/>
          <w:numId w:val="59"/>
        </w:numPr>
        <w:rPr>
          <w:rFonts w:cs="Arial"/>
          <w:sz w:val="22"/>
          <w:szCs w:val="22"/>
          <w:lang w:val="pt-PT"/>
        </w:rPr>
      </w:pPr>
      <w:r w:rsidRPr="00B6733C">
        <w:rPr>
          <w:rFonts w:cs="Arial"/>
          <w:sz w:val="22"/>
          <w:szCs w:val="22"/>
          <w:lang w:val="pt-PT"/>
        </w:rPr>
        <w:t>Mediante a as</w:t>
      </w:r>
      <w:r>
        <w:rPr>
          <w:rFonts w:cs="Arial"/>
          <w:sz w:val="22"/>
          <w:szCs w:val="22"/>
          <w:lang w:val="pt-PT"/>
        </w:rPr>
        <w:t>sunção pela</w:t>
      </w:r>
      <w:r w:rsidRPr="00B6733C">
        <w:rPr>
          <w:rFonts w:cs="Arial"/>
          <w:sz w:val="22"/>
          <w:szCs w:val="22"/>
          <w:lang w:val="pt-PT"/>
        </w:rPr>
        <w:t xml:space="preserve"> Parte inde</w:t>
      </w:r>
      <w:r>
        <w:rPr>
          <w:rFonts w:cs="Arial"/>
          <w:sz w:val="22"/>
          <w:szCs w:val="22"/>
          <w:lang w:val="pt-PT"/>
        </w:rPr>
        <w:t>mnizadora do controlo</w:t>
      </w:r>
      <w:r w:rsidRPr="00B6733C">
        <w:rPr>
          <w:rFonts w:cs="Arial"/>
          <w:sz w:val="22"/>
          <w:szCs w:val="22"/>
          <w:lang w:val="pt-PT"/>
        </w:rPr>
        <w:t xml:space="preserve"> da defesa de uma </w:t>
      </w:r>
      <w:r>
        <w:rPr>
          <w:rFonts w:cs="Arial"/>
          <w:sz w:val="22"/>
          <w:szCs w:val="22"/>
          <w:lang w:val="pt-PT"/>
        </w:rPr>
        <w:t>reclamação</w:t>
      </w:r>
      <w:r w:rsidRPr="00B6733C">
        <w:rPr>
          <w:rFonts w:cs="Arial"/>
          <w:sz w:val="22"/>
          <w:szCs w:val="22"/>
          <w:lang w:val="pt-PT"/>
        </w:rPr>
        <w:t>, ação judicial ou processo, a Parte inde</w:t>
      </w:r>
      <w:r>
        <w:rPr>
          <w:rFonts w:cs="Arial"/>
          <w:sz w:val="22"/>
          <w:szCs w:val="22"/>
          <w:lang w:val="pt-PT"/>
        </w:rPr>
        <w:t>m</w:t>
      </w:r>
      <w:r w:rsidRPr="00B6733C">
        <w:rPr>
          <w:rFonts w:cs="Arial"/>
          <w:sz w:val="22"/>
          <w:szCs w:val="22"/>
          <w:lang w:val="pt-PT"/>
        </w:rPr>
        <w:t xml:space="preserve">nizante </w:t>
      </w:r>
      <w:r>
        <w:rPr>
          <w:rFonts w:cs="Arial"/>
          <w:sz w:val="22"/>
          <w:szCs w:val="22"/>
          <w:lang w:val="pt-PT"/>
        </w:rPr>
        <w:t>deverá reembolsar</w:t>
      </w:r>
      <w:r w:rsidRPr="00B6733C">
        <w:rPr>
          <w:rFonts w:cs="Arial"/>
          <w:sz w:val="22"/>
          <w:szCs w:val="22"/>
          <w:lang w:val="pt-PT"/>
        </w:rPr>
        <w:t xml:space="preserve"> a Parte inde</w:t>
      </w:r>
      <w:r>
        <w:rPr>
          <w:rFonts w:cs="Arial"/>
          <w:sz w:val="22"/>
          <w:szCs w:val="22"/>
          <w:lang w:val="pt-PT"/>
        </w:rPr>
        <w:t>m</w:t>
      </w:r>
      <w:r w:rsidRPr="00B6733C">
        <w:rPr>
          <w:rFonts w:cs="Arial"/>
          <w:sz w:val="22"/>
          <w:szCs w:val="22"/>
          <w:lang w:val="pt-PT"/>
        </w:rPr>
        <w:t xml:space="preserve">nizada pelos </w:t>
      </w:r>
      <w:r w:rsidR="00306B7E">
        <w:rPr>
          <w:rFonts w:cs="Arial"/>
          <w:sz w:val="22"/>
          <w:szCs w:val="22"/>
          <w:lang w:val="pt-PT"/>
        </w:rPr>
        <w:t xml:space="preserve">respetivos </w:t>
      </w:r>
      <w:r w:rsidRPr="00B6733C">
        <w:rPr>
          <w:rFonts w:cs="Arial"/>
          <w:sz w:val="22"/>
          <w:szCs w:val="22"/>
          <w:lang w:val="pt-PT"/>
        </w:rPr>
        <w:t>custos e despesas da Parte inde</w:t>
      </w:r>
      <w:r w:rsidR="00306B7E">
        <w:rPr>
          <w:rFonts w:cs="Arial"/>
          <w:sz w:val="22"/>
          <w:szCs w:val="22"/>
          <w:lang w:val="pt-PT"/>
        </w:rPr>
        <w:t>m</w:t>
      </w:r>
      <w:r w:rsidR="00B03DC0">
        <w:rPr>
          <w:rFonts w:cs="Arial"/>
          <w:sz w:val="22"/>
          <w:szCs w:val="22"/>
          <w:lang w:val="pt-PT"/>
        </w:rPr>
        <w:t>nizada na defesa da</w:t>
      </w:r>
      <w:r w:rsidRPr="00B6733C">
        <w:rPr>
          <w:rFonts w:cs="Arial"/>
          <w:sz w:val="22"/>
          <w:szCs w:val="22"/>
          <w:lang w:val="pt-PT"/>
        </w:rPr>
        <w:t xml:space="preserve"> </w:t>
      </w:r>
      <w:r w:rsidR="00306B7E">
        <w:rPr>
          <w:rFonts w:cs="Arial"/>
          <w:sz w:val="22"/>
          <w:szCs w:val="22"/>
          <w:lang w:val="pt-PT"/>
        </w:rPr>
        <w:t>reclamação, ação judicial</w:t>
      </w:r>
      <w:r w:rsidRPr="00B6733C">
        <w:rPr>
          <w:rFonts w:cs="Arial"/>
          <w:sz w:val="22"/>
          <w:szCs w:val="22"/>
          <w:lang w:val="pt-PT"/>
        </w:rPr>
        <w:t xml:space="preserve"> ou proce</w:t>
      </w:r>
      <w:r w:rsidR="00306B7E">
        <w:rPr>
          <w:rFonts w:cs="Arial"/>
          <w:sz w:val="22"/>
          <w:szCs w:val="22"/>
          <w:lang w:val="pt-PT"/>
        </w:rPr>
        <w:t>sso antes do reconhecimento pela P</w:t>
      </w:r>
      <w:r w:rsidRPr="00B6733C">
        <w:rPr>
          <w:rFonts w:cs="Arial"/>
          <w:sz w:val="22"/>
          <w:szCs w:val="22"/>
          <w:lang w:val="pt-PT"/>
        </w:rPr>
        <w:t>arte indemnizadora da indemnização e assunção da defesa.</w:t>
      </w:r>
    </w:p>
    <w:p w14:paraId="25B4FECE" w14:textId="1B9B9041" w:rsidR="00E93F7E" w:rsidRDefault="00E93F7E" w:rsidP="004708A1">
      <w:pPr>
        <w:pStyle w:val="MTVFL4Car"/>
        <w:numPr>
          <w:ilvl w:val="2"/>
          <w:numId w:val="59"/>
        </w:numPr>
        <w:rPr>
          <w:rFonts w:cs="Arial"/>
          <w:sz w:val="22"/>
          <w:szCs w:val="22"/>
          <w:lang w:val="pt-PT"/>
        </w:rPr>
      </w:pPr>
      <w:r w:rsidRPr="00E93F7E">
        <w:rPr>
          <w:rFonts w:cs="Arial"/>
          <w:sz w:val="22"/>
          <w:szCs w:val="22"/>
          <w:lang w:val="pt-PT"/>
        </w:rPr>
        <w:t>Após o reconhecimento da inde</w:t>
      </w:r>
      <w:r>
        <w:rPr>
          <w:rFonts w:cs="Arial"/>
          <w:sz w:val="22"/>
          <w:szCs w:val="22"/>
          <w:lang w:val="pt-PT"/>
        </w:rPr>
        <w:t>m</w:t>
      </w:r>
      <w:r w:rsidRPr="00E93F7E">
        <w:rPr>
          <w:rFonts w:cs="Arial"/>
          <w:sz w:val="22"/>
          <w:szCs w:val="22"/>
          <w:lang w:val="pt-PT"/>
        </w:rPr>
        <w:t>nização e a assunção da defesa pela Parte inde</w:t>
      </w:r>
      <w:r>
        <w:rPr>
          <w:rFonts w:cs="Arial"/>
          <w:sz w:val="22"/>
          <w:szCs w:val="22"/>
          <w:lang w:val="pt-PT"/>
        </w:rPr>
        <w:t>m</w:t>
      </w:r>
      <w:r w:rsidRPr="00E93F7E">
        <w:rPr>
          <w:rFonts w:cs="Arial"/>
          <w:sz w:val="22"/>
          <w:szCs w:val="22"/>
          <w:lang w:val="pt-PT"/>
        </w:rPr>
        <w:t>nizadora, a Parte inde</w:t>
      </w:r>
      <w:r>
        <w:rPr>
          <w:rFonts w:cs="Arial"/>
          <w:sz w:val="22"/>
          <w:szCs w:val="22"/>
          <w:lang w:val="pt-PT"/>
        </w:rPr>
        <w:t>m</w:t>
      </w:r>
      <w:r w:rsidRPr="00E93F7E">
        <w:rPr>
          <w:rFonts w:cs="Arial"/>
          <w:sz w:val="22"/>
          <w:szCs w:val="22"/>
          <w:lang w:val="pt-PT"/>
        </w:rPr>
        <w:t>nizada</w:t>
      </w:r>
      <w:r>
        <w:rPr>
          <w:rFonts w:cs="Arial"/>
          <w:sz w:val="22"/>
          <w:szCs w:val="22"/>
          <w:lang w:val="pt-PT"/>
        </w:rPr>
        <w:t xml:space="preserve"> deverá ter</w:t>
      </w:r>
      <w:r w:rsidRPr="00E93F7E">
        <w:rPr>
          <w:rFonts w:cs="Arial"/>
          <w:sz w:val="22"/>
          <w:szCs w:val="22"/>
          <w:lang w:val="pt-PT"/>
        </w:rPr>
        <w:t xml:space="preserve"> o direito de </w:t>
      </w:r>
      <w:r>
        <w:rPr>
          <w:rFonts w:cs="Arial"/>
          <w:sz w:val="22"/>
          <w:szCs w:val="22"/>
          <w:lang w:val="pt-PT"/>
        </w:rPr>
        <w:t>constituir o</w:t>
      </w:r>
      <w:r w:rsidRPr="00E93F7E">
        <w:rPr>
          <w:rFonts w:cs="Arial"/>
          <w:sz w:val="22"/>
          <w:szCs w:val="22"/>
          <w:lang w:val="pt-PT"/>
        </w:rPr>
        <w:t xml:space="preserve"> seu próprio advogado e </w:t>
      </w:r>
      <w:r>
        <w:rPr>
          <w:rFonts w:cs="Arial"/>
          <w:sz w:val="22"/>
          <w:szCs w:val="22"/>
          <w:lang w:val="pt-PT"/>
        </w:rPr>
        <w:t>este</w:t>
      </w:r>
      <w:r w:rsidRPr="00E93F7E">
        <w:rPr>
          <w:rFonts w:cs="Arial"/>
          <w:sz w:val="22"/>
          <w:szCs w:val="22"/>
          <w:lang w:val="pt-PT"/>
        </w:rPr>
        <w:t xml:space="preserve"> poderá participar </w:t>
      </w:r>
      <w:r>
        <w:rPr>
          <w:rFonts w:cs="Arial"/>
          <w:sz w:val="22"/>
          <w:szCs w:val="22"/>
          <w:lang w:val="pt-PT"/>
        </w:rPr>
        <w:t>em</w:t>
      </w:r>
      <w:r w:rsidRPr="00E93F7E">
        <w:rPr>
          <w:rFonts w:cs="Arial"/>
          <w:sz w:val="22"/>
          <w:szCs w:val="22"/>
          <w:lang w:val="pt-PT"/>
        </w:rPr>
        <w:t xml:space="preserve"> tal ação, mas os honorários e despesas de tal advogado </w:t>
      </w:r>
      <w:r>
        <w:rPr>
          <w:rFonts w:cs="Arial"/>
          <w:sz w:val="22"/>
          <w:szCs w:val="22"/>
          <w:lang w:val="pt-PT"/>
        </w:rPr>
        <w:t xml:space="preserve">deverão </w:t>
      </w:r>
      <w:r w:rsidR="00B02628">
        <w:rPr>
          <w:rFonts w:cs="Arial"/>
          <w:sz w:val="22"/>
          <w:szCs w:val="22"/>
          <w:lang w:val="pt-PT"/>
        </w:rPr>
        <w:t>ser suportadas</w:t>
      </w:r>
      <w:r>
        <w:rPr>
          <w:rFonts w:cs="Arial"/>
          <w:sz w:val="22"/>
          <w:szCs w:val="22"/>
          <w:lang w:val="pt-PT"/>
        </w:rPr>
        <w:t xml:space="preserve"> pela</w:t>
      </w:r>
      <w:r w:rsidRPr="00E93F7E">
        <w:rPr>
          <w:rFonts w:cs="Arial"/>
          <w:sz w:val="22"/>
          <w:szCs w:val="22"/>
          <w:lang w:val="pt-PT"/>
        </w:rPr>
        <w:t xml:space="preserve"> Parte inde</w:t>
      </w:r>
      <w:r>
        <w:rPr>
          <w:rFonts w:cs="Arial"/>
          <w:sz w:val="22"/>
          <w:szCs w:val="22"/>
          <w:lang w:val="pt-PT"/>
        </w:rPr>
        <w:t>m</w:t>
      </w:r>
      <w:r w:rsidRPr="00E93F7E">
        <w:rPr>
          <w:rFonts w:cs="Arial"/>
          <w:sz w:val="22"/>
          <w:szCs w:val="22"/>
          <w:lang w:val="pt-PT"/>
        </w:rPr>
        <w:t>nizada, quando e conforme incorridas, a menos que</w:t>
      </w:r>
      <w:r w:rsidR="000C2992">
        <w:rPr>
          <w:rFonts w:cs="Arial"/>
          <w:sz w:val="22"/>
          <w:szCs w:val="22"/>
          <w:lang w:val="pt-PT"/>
        </w:rPr>
        <w:t xml:space="preserve"> (i) o emprego do</w:t>
      </w:r>
      <w:r w:rsidR="000C2992" w:rsidRPr="000C2992">
        <w:rPr>
          <w:rFonts w:cs="Arial"/>
          <w:sz w:val="22"/>
          <w:szCs w:val="22"/>
          <w:lang w:val="pt-PT"/>
        </w:rPr>
        <w:t xml:space="preserve"> advogado pela Parte inde</w:t>
      </w:r>
      <w:r w:rsidR="000C2992">
        <w:rPr>
          <w:rFonts w:cs="Arial"/>
          <w:sz w:val="22"/>
          <w:szCs w:val="22"/>
          <w:lang w:val="pt-PT"/>
        </w:rPr>
        <w:t>m</w:t>
      </w:r>
      <w:r w:rsidR="000C2992" w:rsidRPr="000C2992">
        <w:rPr>
          <w:rFonts w:cs="Arial"/>
          <w:sz w:val="22"/>
          <w:szCs w:val="22"/>
          <w:lang w:val="pt-PT"/>
        </w:rPr>
        <w:t>nizada e o pagamento de tal advogado pela Parte inde</w:t>
      </w:r>
      <w:r w:rsidR="000C2992">
        <w:rPr>
          <w:rFonts w:cs="Arial"/>
          <w:sz w:val="22"/>
          <w:szCs w:val="22"/>
          <w:lang w:val="pt-PT"/>
        </w:rPr>
        <w:t>m</w:t>
      </w:r>
      <w:r w:rsidR="000C2992" w:rsidRPr="000C2992">
        <w:rPr>
          <w:rFonts w:cs="Arial"/>
          <w:sz w:val="22"/>
          <w:szCs w:val="22"/>
          <w:lang w:val="pt-PT"/>
        </w:rPr>
        <w:t>nizadora tenha sido autorizado por escrito pela Parte inde</w:t>
      </w:r>
      <w:r w:rsidR="000C2992">
        <w:rPr>
          <w:rFonts w:cs="Arial"/>
          <w:sz w:val="22"/>
          <w:szCs w:val="22"/>
          <w:lang w:val="pt-PT"/>
        </w:rPr>
        <w:t>m</w:t>
      </w:r>
      <w:r w:rsidR="000C2992" w:rsidRPr="000C2992">
        <w:rPr>
          <w:rFonts w:cs="Arial"/>
          <w:sz w:val="22"/>
          <w:szCs w:val="22"/>
          <w:lang w:val="pt-PT"/>
        </w:rPr>
        <w:t>nizadora,</w:t>
      </w:r>
      <w:r w:rsidR="000C2992">
        <w:rPr>
          <w:rFonts w:cs="Arial"/>
          <w:sz w:val="22"/>
          <w:szCs w:val="22"/>
          <w:lang w:val="pt-PT"/>
        </w:rPr>
        <w:t xml:space="preserve"> (ii) </w:t>
      </w:r>
      <w:r w:rsidR="000C2992" w:rsidRPr="000C2992">
        <w:rPr>
          <w:rFonts w:cs="Arial"/>
          <w:sz w:val="22"/>
          <w:szCs w:val="22"/>
          <w:lang w:val="pt-PT"/>
        </w:rPr>
        <w:t>a Parte inde</w:t>
      </w:r>
      <w:r w:rsidR="000C2992">
        <w:rPr>
          <w:rFonts w:cs="Arial"/>
          <w:sz w:val="22"/>
          <w:szCs w:val="22"/>
          <w:lang w:val="pt-PT"/>
        </w:rPr>
        <w:t>m</w:t>
      </w:r>
      <w:r w:rsidR="000C2992" w:rsidRPr="000C2992">
        <w:rPr>
          <w:rFonts w:cs="Arial"/>
          <w:sz w:val="22"/>
          <w:szCs w:val="22"/>
          <w:lang w:val="pt-PT"/>
        </w:rPr>
        <w:t xml:space="preserve">nizada </w:t>
      </w:r>
      <w:r w:rsidR="000C2992">
        <w:rPr>
          <w:rFonts w:cs="Arial"/>
          <w:sz w:val="22"/>
          <w:szCs w:val="22"/>
          <w:lang w:val="pt-PT"/>
        </w:rPr>
        <w:t>tenha concluído que possa</w:t>
      </w:r>
      <w:r w:rsidR="000C2992" w:rsidRPr="000C2992">
        <w:rPr>
          <w:rFonts w:cs="Arial"/>
          <w:sz w:val="22"/>
          <w:szCs w:val="22"/>
          <w:lang w:val="pt-PT"/>
        </w:rPr>
        <w:t xml:space="preserve"> haver um conflito de interesses entre a Parte inde</w:t>
      </w:r>
      <w:r w:rsidR="000C2992">
        <w:rPr>
          <w:rFonts w:cs="Arial"/>
          <w:sz w:val="22"/>
          <w:szCs w:val="22"/>
          <w:lang w:val="pt-PT"/>
        </w:rPr>
        <w:t>m</w:t>
      </w:r>
      <w:r w:rsidR="000C2992" w:rsidRPr="000C2992">
        <w:rPr>
          <w:rFonts w:cs="Arial"/>
          <w:sz w:val="22"/>
          <w:szCs w:val="22"/>
          <w:lang w:val="pt-PT"/>
        </w:rPr>
        <w:t>nizadora e a Parte inde</w:t>
      </w:r>
      <w:r w:rsidR="000C2992">
        <w:rPr>
          <w:rFonts w:cs="Arial"/>
          <w:sz w:val="22"/>
          <w:szCs w:val="22"/>
          <w:lang w:val="pt-PT"/>
        </w:rPr>
        <w:t>m</w:t>
      </w:r>
      <w:r w:rsidR="000C2992" w:rsidRPr="000C2992">
        <w:rPr>
          <w:rFonts w:cs="Arial"/>
          <w:sz w:val="22"/>
          <w:szCs w:val="22"/>
          <w:lang w:val="pt-PT"/>
        </w:rPr>
        <w:t>nizada na condução da defesa de tal ação,</w:t>
      </w:r>
      <w:r w:rsidR="0084224A">
        <w:rPr>
          <w:rFonts w:cs="Arial"/>
          <w:sz w:val="22"/>
          <w:szCs w:val="22"/>
          <w:lang w:val="pt-PT"/>
        </w:rPr>
        <w:t xml:space="preserve"> (iii) </w:t>
      </w:r>
      <w:r w:rsidR="0084224A" w:rsidRPr="0084224A">
        <w:rPr>
          <w:rFonts w:cs="Arial"/>
          <w:sz w:val="22"/>
          <w:szCs w:val="22"/>
          <w:lang w:val="pt-PT"/>
        </w:rPr>
        <w:t>a Parte inde</w:t>
      </w:r>
      <w:r w:rsidR="0084224A">
        <w:rPr>
          <w:rFonts w:cs="Arial"/>
          <w:sz w:val="22"/>
          <w:szCs w:val="22"/>
          <w:lang w:val="pt-PT"/>
        </w:rPr>
        <w:t>m</w:t>
      </w:r>
      <w:r w:rsidR="0084224A" w:rsidRPr="0084224A">
        <w:rPr>
          <w:rFonts w:cs="Arial"/>
          <w:sz w:val="22"/>
          <w:szCs w:val="22"/>
          <w:lang w:val="pt-PT"/>
        </w:rPr>
        <w:t>nizante não deverá, de fato, ter empregado um advogado independente razoavelmente satisfatório para a Parte inde</w:t>
      </w:r>
      <w:r w:rsidR="0084224A">
        <w:rPr>
          <w:rFonts w:cs="Arial"/>
          <w:sz w:val="22"/>
          <w:szCs w:val="22"/>
          <w:lang w:val="pt-PT"/>
        </w:rPr>
        <w:t>m</w:t>
      </w:r>
      <w:r w:rsidR="0084224A" w:rsidRPr="0084224A">
        <w:rPr>
          <w:rFonts w:cs="Arial"/>
          <w:sz w:val="22"/>
          <w:szCs w:val="22"/>
          <w:lang w:val="pt-PT"/>
        </w:rPr>
        <w:t>nizada para assumir a defesa de tal a</w:t>
      </w:r>
      <w:r w:rsidR="0084224A">
        <w:rPr>
          <w:rFonts w:cs="Arial"/>
          <w:sz w:val="22"/>
          <w:szCs w:val="22"/>
          <w:lang w:val="pt-PT"/>
        </w:rPr>
        <w:t>ção e deverá ter sido notificada</w:t>
      </w:r>
      <w:r w:rsidR="0084224A" w:rsidRPr="0084224A">
        <w:rPr>
          <w:rFonts w:cs="Arial"/>
          <w:sz w:val="22"/>
          <w:szCs w:val="22"/>
          <w:lang w:val="pt-PT"/>
        </w:rPr>
        <w:t xml:space="preserve"> pela Parte inde</w:t>
      </w:r>
      <w:r w:rsidR="0084224A">
        <w:rPr>
          <w:rFonts w:cs="Arial"/>
          <w:sz w:val="22"/>
          <w:szCs w:val="22"/>
          <w:lang w:val="pt-PT"/>
        </w:rPr>
        <w:t>m</w:t>
      </w:r>
      <w:r w:rsidR="0084224A" w:rsidRPr="0084224A">
        <w:rPr>
          <w:rFonts w:cs="Arial"/>
          <w:sz w:val="22"/>
          <w:szCs w:val="22"/>
          <w:lang w:val="pt-PT"/>
        </w:rPr>
        <w:t>nizada, ou</w:t>
      </w:r>
      <w:r w:rsidR="0084224A">
        <w:rPr>
          <w:rFonts w:cs="Arial"/>
          <w:sz w:val="22"/>
          <w:szCs w:val="22"/>
          <w:lang w:val="pt-PT"/>
        </w:rPr>
        <w:t xml:space="preserve"> (iv)</w:t>
      </w:r>
      <w:r w:rsidR="004708A1">
        <w:rPr>
          <w:rFonts w:cs="Arial"/>
          <w:sz w:val="22"/>
          <w:szCs w:val="22"/>
          <w:lang w:val="pt-PT"/>
        </w:rPr>
        <w:t xml:space="preserve"> </w:t>
      </w:r>
      <w:r w:rsidR="004708A1" w:rsidRPr="004708A1">
        <w:rPr>
          <w:rFonts w:cs="Arial"/>
          <w:sz w:val="22"/>
          <w:szCs w:val="22"/>
          <w:lang w:val="pt-PT"/>
        </w:rPr>
        <w:t>a Parte inde</w:t>
      </w:r>
      <w:r w:rsidR="004708A1">
        <w:rPr>
          <w:rFonts w:cs="Arial"/>
          <w:sz w:val="22"/>
          <w:szCs w:val="22"/>
          <w:lang w:val="pt-PT"/>
        </w:rPr>
        <w:t>m</w:t>
      </w:r>
      <w:r w:rsidR="004708A1" w:rsidRPr="004708A1">
        <w:rPr>
          <w:rFonts w:cs="Arial"/>
          <w:sz w:val="22"/>
          <w:szCs w:val="22"/>
          <w:lang w:val="pt-PT"/>
        </w:rPr>
        <w:t>nizada deverá ter concluído e especificamente notificado a Parte inde</w:t>
      </w:r>
      <w:r w:rsidR="004708A1">
        <w:rPr>
          <w:rFonts w:cs="Arial"/>
          <w:sz w:val="22"/>
          <w:szCs w:val="22"/>
          <w:lang w:val="pt-PT"/>
        </w:rPr>
        <w:t>mnizadora que poss</w:t>
      </w:r>
      <w:r w:rsidR="004708A1" w:rsidRPr="004708A1">
        <w:rPr>
          <w:rFonts w:cs="Arial"/>
          <w:sz w:val="22"/>
          <w:szCs w:val="22"/>
          <w:lang w:val="pt-PT"/>
        </w:rPr>
        <w:t>e haver defesas específicas disponíveis que sejam diferentes ou adicionais àquelas disponíveis para a Parte inde</w:t>
      </w:r>
      <w:r w:rsidR="004708A1">
        <w:rPr>
          <w:rFonts w:cs="Arial"/>
          <w:sz w:val="22"/>
          <w:szCs w:val="22"/>
          <w:lang w:val="pt-PT"/>
        </w:rPr>
        <w:t>m</w:t>
      </w:r>
      <w:r w:rsidR="004708A1" w:rsidRPr="004708A1">
        <w:rPr>
          <w:rFonts w:cs="Arial"/>
          <w:sz w:val="22"/>
          <w:szCs w:val="22"/>
          <w:lang w:val="pt-PT"/>
        </w:rPr>
        <w:t>nizadora ou que tal reivindic</w:t>
      </w:r>
      <w:r w:rsidR="004708A1">
        <w:rPr>
          <w:rFonts w:cs="Arial"/>
          <w:sz w:val="22"/>
          <w:szCs w:val="22"/>
          <w:lang w:val="pt-PT"/>
        </w:rPr>
        <w:t>ação, ação, processo ou procedimento</w:t>
      </w:r>
      <w:r w:rsidR="004708A1" w:rsidRPr="004708A1">
        <w:rPr>
          <w:rFonts w:cs="Arial"/>
          <w:sz w:val="22"/>
          <w:szCs w:val="22"/>
          <w:lang w:val="pt-PT"/>
        </w:rPr>
        <w:t xml:space="preserve"> envolva ou possa ter um efeito adverso relevante sobre o mesmo, que está além do </w:t>
      </w:r>
      <w:r w:rsidR="004708A1">
        <w:rPr>
          <w:rFonts w:cs="Arial"/>
          <w:sz w:val="22"/>
          <w:szCs w:val="22"/>
          <w:lang w:val="pt-PT"/>
        </w:rPr>
        <w:t>âmbito</w:t>
      </w:r>
      <w:r w:rsidR="004708A1" w:rsidRPr="004708A1">
        <w:rPr>
          <w:rFonts w:cs="Arial"/>
          <w:sz w:val="22"/>
          <w:szCs w:val="22"/>
          <w:lang w:val="pt-PT"/>
        </w:rPr>
        <w:t xml:space="preserve"> deste Contrato.</w:t>
      </w:r>
    </w:p>
    <w:p w14:paraId="320BD300" w14:textId="7B691390" w:rsidR="004708A1" w:rsidRPr="001102C0" w:rsidRDefault="004708A1" w:rsidP="004708A1">
      <w:pPr>
        <w:pStyle w:val="MTVFL4Car"/>
        <w:tabs>
          <w:tab w:val="clear" w:pos="1492"/>
        </w:tabs>
        <w:ind w:left="720" w:firstLine="0"/>
        <w:rPr>
          <w:rFonts w:cs="Arial"/>
          <w:sz w:val="22"/>
          <w:szCs w:val="22"/>
          <w:lang w:val="pt-PT"/>
        </w:rPr>
      </w:pPr>
      <w:r w:rsidRPr="004708A1">
        <w:rPr>
          <w:rFonts w:cs="Arial"/>
          <w:sz w:val="22"/>
          <w:szCs w:val="22"/>
          <w:lang w:val="pt-PT"/>
        </w:rPr>
        <w:t xml:space="preserve">Se os sub-artigos (ii), (iii) ou (iv) da </w:t>
      </w:r>
      <w:r>
        <w:rPr>
          <w:rFonts w:cs="Arial"/>
          <w:sz w:val="22"/>
          <w:szCs w:val="22"/>
          <w:lang w:val="pt-PT"/>
        </w:rPr>
        <w:t>frase</w:t>
      </w:r>
      <w:r w:rsidRPr="004708A1">
        <w:rPr>
          <w:rFonts w:cs="Arial"/>
          <w:sz w:val="22"/>
          <w:szCs w:val="22"/>
          <w:lang w:val="pt-PT"/>
        </w:rPr>
        <w:t xml:space="preserve"> anterior forem aplicáveis, o advogado da Parte inde</w:t>
      </w:r>
      <w:r>
        <w:rPr>
          <w:rFonts w:cs="Arial"/>
          <w:sz w:val="22"/>
          <w:szCs w:val="22"/>
          <w:lang w:val="pt-PT"/>
        </w:rPr>
        <w:t>m</w:t>
      </w:r>
      <w:r w:rsidRPr="004708A1">
        <w:rPr>
          <w:rFonts w:cs="Arial"/>
          <w:sz w:val="22"/>
          <w:szCs w:val="22"/>
          <w:lang w:val="pt-PT"/>
        </w:rPr>
        <w:t xml:space="preserve">nizada </w:t>
      </w:r>
      <w:r>
        <w:rPr>
          <w:rFonts w:cs="Arial"/>
          <w:sz w:val="22"/>
          <w:szCs w:val="22"/>
          <w:lang w:val="pt-PT"/>
        </w:rPr>
        <w:t>deverá ter</w:t>
      </w:r>
      <w:r w:rsidRPr="004708A1">
        <w:rPr>
          <w:rFonts w:cs="Arial"/>
          <w:sz w:val="22"/>
          <w:szCs w:val="22"/>
          <w:lang w:val="pt-PT"/>
        </w:rPr>
        <w:t xml:space="preserve"> o direito de </w:t>
      </w:r>
      <w:r>
        <w:rPr>
          <w:rFonts w:cs="Arial"/>
          <w:sz w:val="22"/>
          <w:szCs w:val="22"/>
          <w:lang w:val="pt-PT"/>
        </w:rPr>
        <w:t>conduzir</w:t>
      </w:r>
      <w:r w:rsidRPr="004708A1">
        <w:rPr>
          <w:rFonts w:cs="Arial"/>
          <w:sz w:val="22"/>
          <w:szCs w:val="22"/>
          <w:lang w:val="pt-PT"/>
        </w:rPr>
        <w:t xml:space="preserve"> a defesa de tal reclamação, ação, processo ou proce</w:t>
      </w:r>
      <w:r>
        <w:rPr>
          <w:rFonts w:cs="Arial"/>
          <w:sz w:val="22"/>
          <w:szCs w:val="22"/>
          <w:lang w:val="pt-PT"/>
        </w:rPr>
        <w:t>dimento</w:t>
      </w:r>
      <w:r w:rsidRPr="004708A1">
        <w:rPr>
          <w:rFonts w:cs="Arial"/>
          <w:sz w:val="22"/>
          <w:szCs w:val="22"/>
          <w:lang w:val="pt-PT"/>
        </w:rPr>
        <w:t xml:space="preserve"> em nome da Parte inde</w:t>
      </w:r>
      <w:r>
        <w:rPr>
          <w:rFonts w:cs="Arial"/>
          <w:sz w:val="22"/>
          <w:szCs w:val="22"/>
          <w:lang w:val="pt-PT"/>
        </w:rPr>
        <w:t>m</w:t>
      </w:r>
      <w:r w:rsidRPr="004708A1">
        <w:rPr>
          <w:rFonts w:cs="Arial"/>
          <w:sz w:val="22"/>
          <w:szCs w:val="22"/>
          <w:lang w:val="pt-PT"/>
        </w:rPr>
        <w:t>nizada e os honorários e desembolsos de tal advogado constituem despesas legais ou outras despesas aqui descritas.</w:t>
      </w:r>
    </w:p>
    <w:p w14:paraId="360B865E" w14:textId="0AB62528" w:rsidR="008320AB" w:rsidRPr="00AA2150" w:rsidRDefault="008320AB" w:rsidP="003479A4">
      <w:pPr>
        <w:pStyle w:val="MTVFL1"/>
        <w:numPr>
          <w:ilvl w:val="0"/>
          <w:numId w:val="59"/>
        </w:numPr>
        <w:spacing w:before="360"/>
        <w:ind w:left="0"/>
        <w:jc w:val="both"/>
        <w:rPr>
          <w:rFonts w:ascii="Arial" w:hAnsi="Arial" w:cs="Arial"/>
          <w:sz w:val="22"/>
          <w:szCs w:val="22"/>
          <w:lang w:val="pt-PT"/>
        </w:rPr>
      </w:pPr>
      <w:bookmarkStart w:id="874" w:name="_DV_M973"/>
      <w:bookmarkStart w:id="875" w:name="_DV_M974"/>
      <w:bookmarkStart w:id="876" w:name="_DV_M975"/>
      <w:bookmarkStart w:id="877" w:name="_Ref488839325"/>
      <w:bookmarkStart w:id="878" w:name="_Ref405564054"/>
      <w:bookmarkStart w:id="879" w:name="_Ref405566189"/>
      <w:bookmarkEnd w:id="873"/>
      <w:bookmarkEnd w:id="874"/>
      <w:bookmarkEnd w:id="875"/>
      <w:bookmarkEnd w:id="876"/>
      <w:r w:rsidRPr="00AA2150">
        <w:rPr>
          <w:rFonts w:ascii="Arial" w:hAnsi="Arial" w:cs="Arial"/>
          <w:sz w:val="22"/>
          <w:szCs w:val="22"/>
          <w:lang w:val="pt-PT"/>
        </w:rPr>
        <w:t>CONFIDEN</w:t>
      </w:r>
      <w:bookmarkStart w:id="880" w:name="_Ref336859140"/>
      <w:bookmarkEnd w:id="877"/>
      <w:bookmarkEnd w:id="880"/>
      <w:r w:rsidR="00AA2150" w:rsidRPr="00AA2150">
        <w:rPr>
          <w:rFonts w:ascii="Arial" w:hAnsi="Arial" w:cs="Arial"/>
          <w:sz w:val="22"/>
          <w:szCs w:val="22"/>
          <w:lang w:val="pt-PT"/>
        </w:rPr>
        <w:t>cialidade</w:t>
      </w:r>
    </w:p>
    <w:p w14:paraId="732E8B54" w14:textId="304E0B9D" w:rsidR="00AE6793" w:rsidRPr="00AA2150" w:rsidRDefault="00AA2150" w:rsidP="003479A4">
      <w:pPr>
        <w:pStyle w:val="MTVFL2"/>
        <w:keepNext/>
        <w:numPr>
          <w:ilvl w:val="1"/>
          <w:numId w:val="59"/>
        </w:numPr>
        <w:tabs>
          <w:tab w:val="num" w:pos="1620"/>
        </w:tabs>
        <w:ind w:left="806"/>
        <w:rPr>
          <w:rFonts w:cs="Arial"/>
          <w:b/>
          <w:sz w:val="22"/>
          <w:szCs w:val="22"/>
          <w:lang w:val="pt-PT"/>
        </w:rPr>
      </w:pPr>
      <w:bookmarkStart w:id="881" w:name="_DV_M976"/>
      <w:bookmarkEnd w:id="841"/>
      <w:bookmarkEnd w:id="842"/>
      <w:bookmarkEnd w:id="843"/>
      <w:bookmarkEnd w:id="844"/>
      <w:bookmarkEnd w:id="878"/>
      <w:bookmarkEnd w:id="879"/>
      <w:bookmarkEnd w:id="881"/>
      <w:r w:rsidRPr="00AA2150">
        <w:rPr>
          <w:rFonts w:cs="Arial"/>
          <w:b/>
          <w:sz w:val="22"/>
          <w:szCs w:val="22"/>
          <w:lang w:val="pt-PT"/>
        </w:rPr>
        <w:t>Informação Confidencial</w:t>
      </w:r>
    </w:p>
    <w:p w14:paraId="3D72C7DC" w14:textId="6124A748" w:rsidR="005338C2" w:rsidRPr="005338C2" w:rsidRDefault="005338C2">
      <w:pPr>
        <w:pStyle w:val="StyleMTBodyGauche1"/>
        <w:keepNext/>
        <w:rPr>
          <w:sz w:val="22"/>
          <w:szCs w:val="22"/>
          <w:lang w:val="pt-PT"/>
        </w:rPr>
      </w:pPr>
      <w:bookmarkStart w:id="882" w:name="_DV_M977"/>
      <w:bookmarkEnd w:id="882"/>
      <w:r w:rsidRPr="005338C2">
        <w:rPr>
          <w:sz w:val="22"/>
          <w:szCs w:val="22"/>
          <w:lang w:val="pt-PT"/>
        </w:rPr>
        <w:t xml:space="preserve">Cada Parte concorda que deve e </w:t>
      </w:r>
      <w:r w:rsidR="00E42034">
        <w:rPr>
          <w:sz w:val="22"/>
          <w:szCs w:val="22"/>
          <w:lang w:val="pt-PT"/>
        </w:rPr>
        <w:t xml:space="preserve">que </w:t>
      </w:r>
      <w:r w:rsidRPr="005338C2">
        <w:rPr>
          <w:sz w:val="22"/>
          <w:szCs w:val="22"/>
          <w:lang w:val="pt-PT"/>
        </w:rPr>
        <w:t xml:space="preserve">irá garantir que </w:t>
      </w:r>
      <w:r>
        <w:rPr>
          <w:sz w:val="22"/>
          <w:szCs w:val="22"/>
          <w:lang w:val="pt-PT"/>
        </w:rPr>
        <w:t xml:space="preserve">os </w:t>
      </w:r>
      <w:r w:rsidRPr="005338C2">
        <w:rPr>
          <w:sz w:val="22"/>
          <w:szCs w:val="22"/>
          <w:lang w:val="pt-PT"/>
        </w:rPr>
        <w:t xml:space="preserve">seus funcionários, </w:t>
      </w:r>
      <w:r>
        <w:rPr>
          <w:sz w:val="22"/>
          <w:szCs w:val="22"/>
          <w:lang w:val="pt-PT"/>
        </w:rPr>
        <w:t>administradores</w:t>
      </w:r>
      <w:r w:rsidRPr="005338C2">
        <w:rPr>
          <w:sz w:val="22"/>
          <w:szCs w:val="22"/>
          <w:lang w:val="pt-PT"/>
        </w:rPr>
        <w:t xml:space="preserve"> e diretores mantenham em sigilo este Contrato e todas as informações, documentação, dados e </w:t>
      </w:r>
      <w:r>
        <w:rPr>
          <w:sz w:val="22"/>
          <w:szCs w:val="22"/>
          <w:lang w:val="pt-PT"/>
        </w:rPr>
        <w:t>conhecimento</w:t>
      </w:r>
      <w:r w:rsidRPr="005338C2">
        <w:rPr>
          <w:sz w:val="22"/>
          <w:szCs w:val="22"/>
          <w:lang w:val="pt-PT"/>
        </w:rPr>
        <w:t xml:space="preserve"> </w:t>
      </w:r>
      <w:r>
        <w:rPr>
          <w:sz w:val="22"/>
          <w:szCs w:val="22"/>
          <w:lang w:val="pt-PT"/>
        </w:rPr>
        <w:t>expostos a si</w:t>
      </w:r>
      <w:r w:rsidR="00E42034">
        <w:rPr>
          <w:sz w:val="22"/>
          <w:szCs w:val="22"/>
          <w:lang w:val="pt-PT"/>
        </w:rPr>
        <w:t xml:space="preserve"> pela outra Parte, sendo</w:t>
      </w:r>
      <w:r w:rsidRPr="005338C2">
        <w:rPr>
          <w:sz w:val="22"/>
          <w:szCs w:val="22"/>
          <w:lang w:val="pt-PT"/>
        </w:rPr>
        <w:t xml:space="preserve"> designados por escrito como</w:t>
      </w:r>
      <w:r>
        <w:rPr>
          <w:sz w:val="22"/>
          <w:szCs w:val="22"/>
          <w:lang w:val="pt-PT"/>
        </w:rPr>
        <w:t xml:space="preserve"> "confidenciais" (</w:t>
      </w:r>
      <w:r w:rsidRPr="005338C2">
        <w:rPr>
          <w:sz w:val="22"/>
          <w:szCs w:val="22"/>
          <w:lang w:val="pt-PT"/>
        </w:rPr>
        <w:t>"</w:t>
      </w:r>
      <w:r w:rsidRPr="005338C2">
        <w:rPr>
          <w:b/>
          <w:sz w:val="22"/>
          <w:szCs w:val="22"/>
          <w:lang w:val="pt-PT"/>
        </w:rPr>
        <w:t>Informações Confidenciais</w:t>
      </w:r>
      <w:r w:rsidRPr="005338C2">
        <w:rPr>
          <w:sz w:val="22"/>
          <w:szCs w:val="22"/>
          <w:lang w:val="pt-PT"/>
        </w:rPr>
        <w:t>"), e não divulgará a terceiros, nem usará Informações Conf</w:t>
      </w:r>
      <w:r w:rsidR="00E42034">
        <w:rPr>
          <w:sz w:val="22"/>
          <w:szCs w:val="22"/>
          <w:lang w:val="pt-PT"/>
        </w:rPr>
        <w:t>idenciais ou qualquer parte desta</w:t>
      </w:r>
      <w:r w:rsidRPr="005338C2">
        <w:rPr>
          <w:sz w:val="22"/>
          <w:szCs w:val="22"/>
          <w:lang w:val="pt-PT"/>
        </w:rPr>
        <w:t>s sem a aprovação prévia por escrito da outra Parte, desde que:</w:t>
      </w:r>
    </w:p>
    <w:p w14:paraId="155EE9E0" w14:textId="401AFE84" w:rsidR="00021CDE" w:rsidRDefault="00021CDE" w:rsidP="00021CDE">
      <w:pPr>
        <w:pStyle w:val="MTVFL4Car"/>
        <w:numPr>
          <w:ilvl w:val="2"/>
          <w:numId w:val="59"/>
        </w:numPr>
        <w:rPr>
          <w:rFonts w:cs="Arial"/>
          <w:sz w:val="22"/>
          <w:szCs w:val="22"/>
          <w:lang w:val="pt-PT"/>
        </w:rPr>
      </w:pPr>
      <w:bookmarkStart w:id="883" w:name="_DV_M978"/>
      <w:bookmarkStart w:id="884" w:name="_Ref336859141"/>
      <w:bookmarkEnd w:id="883"/>
      <w:r w:rsidRPr="00021CDE">
        <w:rPr>
          <w:rFonts w:cs="Arial"/>
          <w:sz w:val="22"/>
          <w:szCs w:val="22"/>
          <w:lang w:val="pt-PT"/>
        </w:rPr>
        <w:t xml:space="preserve">este Artigo não se </w:t>
      </w:r>
      <w:r>
        <w:rPr>
          <w:rFonts w:cs="Arial"/>
          <w:sz w:val="22"/>
          <w:szCs w:val="22"/>
          <w:lang w:val="pt-PT"/>
        </w:rPr>
        <w:t>deverá aplicar</w:t>
      </w:r>
      <w:r w:rsidRPr="00021CDE">
        <w:rPr>
          <w:rFonts w:cs="Arial"/>
          <w:sz w:val="22"/>
          <w:szCs w:val="22"/>
          <w:lang w:val="pt-PT"/>
        </w:rPr>
        <w:t xml:space="preserve"> a Informações Confidenciais que sejam de domínio público, a não ser em razão de uma </w:t>
      </w:r>
      <w:r>
        <w:rPr>
          <w:rFonts w:cs="Arial"/>
          <w:sz w:val="22"/>
          <w:szCs w:val="22"/>
          <w:lang w:val="pt-PT"/>
        </w:rPr>
        <w:t>infração</w:t>
      </w:r>
      <w:r w:rsidRPr="00021CDE">
        <w:rPr>
          <w:rFonts w:cs="Arial"/>
          <w:sz w:val="22"/>
          <w:szCs w:val="22"/>
          <w:lang w:val="pt-PT"/>
        </w:rPr>
        <w:t xml:space="preserve"> deste Artigo 16.1, ou que já esteja em posse da Parte rece</w:t>
      </w:r>
      <w:r>
        <w:rPr>
          <w:rFonts w:cs="Arial"/>
          <w:sz w:val="22"/>
          <w:szCs w:val="22"/>
          <w:lang w:val="pt-PT"/>
        </w:rPr>
        <w:t>tora</w:t>
      </w:r>
      <w:r w:rsidRPr="00021CDE">
        <w:rPr>
          <w:rFonts w:cs="Arial"/>
          <w:sz w:val="22"/>
          <w:szCs w:val="22"/>
          <w:lang w:val="pt-PT"/>
        </w:rPr>
        <w:t>, ou que te</w:t>
      </w:r>
      <w:r>
        <w:rPr>
          <w:rFonts w:cs="Arial"/>
          <w:sz w:val="22"/>
          <w:szCs w:val="22"/>
          <w:lang w:val="pt-PT"/>
        </w:rPr>
        <w:t>nha sido obtida pela Parte recetora de boa-fé por via de um</w:t>
      </w:r>
      <w:r w:rsidRPr="00021CDE">
        <w:rPr>
          <w:rFonts w:cs="Arial"/>
          <w:sz w:val="22"/>
          <w:szCs w:val="22"/>
          <w:lang w:val="pt-PT"/>
        </w:rPr>
        <w:t xml:space="preserve"> terceiro</w:t>
      </w:r>
      <w:r>
        <w:rPr>
          <w:rFonts w:cs="Arial"/>
          <w:sz w:val="22"/>
          <w:szCs w:val="22"/>
          <w:lang w:val="pt-PT"/>
        </w:rPr>
        <w:t xml:space="preserve"> que esteja</w:t>
      </w:r>
      <w:r w:rsidRPr="00021CDE">
        <w:rPr>
          <w:rFonts w:cs="Arial"/>
          <w:sz w:val="22"/>
          <w:szCs w:val="22"/>
          <w:lang w:val="pt-PT"/>
        </w:rPr>
        <w:t xml:space="preserve"> autorizado a divulgá-lo;</w:t>
      </w:r>
    </w:p>
    <w:p w14:paraId="0A0FA395" w14:textId="3DEF4533" w:rsidR="00581C2C" w:rsidRDefault="00581C2C" w:rsidP="00581C2C">
      <w:pPr>
        <w:pStyle w:val="MTVFL4Car"/>
        <w:numPr>
          <w:ilvl w:val="2"/>
          <w:numId w:val="59"/>
        </w:numPr>
        <w:rPr>
          <w:rFonts w:cs="Arial"/>
          <w:sz w:val="22"/>
          <w:szCs w:val="22"/>
          <w:lang w:val="pt-PT"/>
        </w:rPr>
      </w:pPr>
      <w:r w:rsidRPr="00581C2C">
        <w:rPr>
          <w:rFonts w:cs="Arial"/>
          <w:sz w:val="22"/>
          <w:szCs w:val="22"/>
          <w:lang w:val="pt-PT"/>
        </w:rPr>
        <w:t xml:space="preserve">uma Parte poderá divulgar Informações Confidenciais, se exigido por quaisquer Leis de Angola, ou por ordem de um tribunal, autoridade governamental ou em qualquer outro país com jurisdição apropriada sobre uma Parte ou </w:t>
      </w:r>
      <w:r>
        <w:rPr>
          <w:rFonts w:cs="Arial"/>
          <w:sz w:val="22"/>
          <w:szCs w:val="22"/>
          <w:lang w:val="pt-PT"/>
        </w:rPr>
        <w:t xml:space="preserve">os </w:t>
      </w:r>
      <w:r w:rsidRPr="00581C2C">
        <w:rPr>
          <w:rFonts w:cs="Arial"/>
          <w:sz w:val="22"/>
          <w:szCs w:val="22"/>
          <w:lang w:val="pt-PT"/>
        </w:rPr>
        <w:t>seus Credores; e</w:t>
      </w:r>
    </w:p>
    <w:p w14:paraId="164AEAEA" w14:textId="52F328BE" w:rsidR="00501C06" w:rsidRPr="00021CDE" w:rsidRDefault="00501C06" w:rsidP="00501C06">
      <w:pPr>
        <w:pStyle w:val="MTVFL4Car"/>
        <w:numPr>
          <w:ilvl w:val="2"/>
          <w:numId w:val="59"/>
        </w:numPr>
        <w:rPr>
          <w:rFonts w:cs="Arial"/>
          <w:sz w:val="22"/>
          <w:szCs w:val="22"/>
          <w:lang w:val="pt-PT"/>
        </w:rPr>
      </w:pPr>
      <w:r w:rsidRPr="00501C06">
        <w:rPr>
          <w:rFonts w:cs="Arial"/>
          <w:sz w:val="22"/>
          <w:szCs w:val="22"/>
          <w:lang w:val="pt-PT"/>
        </w:rPr>
        <w:t>uma Parte poderá divulgar Informações Confidenciais, sujeitas à obtenção de um compromisso de manter confidenciais as mesmas, para:</w:t>
      </w:r>
    </w:p>
    <w:p w14:paraId="4C2266C3" w14:textId="0EBD10BC" w:rsidR="00D14DF3" w:rsidRPr="00D14DF3" w:rsidRDefault="00D14DF3" w:rsidP="00D14DF3">
      <w:pPr>
        <w:pStyle w:val="MTVFL4Car"/>
        <w:numPr>
          <w:ilvl w:val="0"/>
          <w:numId w:val="71"/>
        </w:numPr>
        <w:tabs>
          <w:tab w:val="clear" w:pos="720"/>
          <w:tab w:val="left" w:pos="2127"/>
        </w:tabs>
        <w:rPr>
          <w:rFonts w:cs="Arial"/>
          <w:sz w:val="22"/>
          <w:szCs w:val="22"/>
          <w:lang w:val="pt-PT"/>
        </w:rPr>
      </w:pPr>
      <w:bookmarkStart w:id="885" w:name="_DV_M979"/>
      <w:bookmarkStart w:id="886" w:name="_DV_M980"/>
      <w:bookmarkStart w:id="887" w:name="_DV_M923"/>
      <w:bookmarkStart w:id="888" w:name="_DV_M981"/>
      <w:bookmarkEnd w:id="884"/>
      <w:bookmarkEnd w:id="885"/>
      <w:bookmarkEnd w:id="886"/>
      <w:bookmarkEnd w:id="887"/>
      <w:bookmarkEnd w:id="888"/>
      <w:r w:rsidRPr="00D14DF3">
        <w:rPr>
          <w:rFonts w:cs="Arial"/>
          <w:sz w:val="22"/>
          <w:szCs w:val="22"/>
          <w:lang w:val="pt-PT"/>
        </w:rPr>
        <w:t>qualquer potencial cessionário da Parte e seus</w:t>
      </w:r>
      <w:r>
        <w:rPr>
          <w:rFonts w:cs="Arial"/>
          <w:sz w:val="22"/>
          <w:szCs w:val="22"/>
          <w:lang w:val="pt-PT"/>
        </w:rPr>
        <w:t xml:space="preserve"> respetivos</w:t>
      </w:r>
      <w:r w:rsidRPr="00D14DF3">
        <w:rPr>
          <w:rFonts w:cs="Arial"/>
          <w:sz w:val="22"/>
          <w:szCs w:val="22"/>
          <w:lang w:val="pt-PT"/>
        </w:rPr>
        <w:t xml:space="preserve"> assessores ou consultores;</w:t>
      </w:r>
    </w:p>
    <w:p w14:paraId="36CF56F3" w14:textId="02D90225" w:rsidR="003847A2" w:rsidRDefault="003847A2" w:rsidP="003847A2">
      <w:pPr>
        <w:pStyle w:val="MTVFL4Car"/>
        <w:numPr>
          <w:ilvl w:val="0"/>
          <w:numId w:val="71"/>
        </w:numPr>
        <w:tabs>
          <w:tab w:val="clear" w:pos="720"/>
          <w:tab w:val="left" w:pos="2127"/>
        </w:tabs>
        <w:rPr>
          <w:rFonts w:cs="Arial"/>
          <w:sz w:val="22"/>
          <w:szCs w:val="22"/>
          <w:lang w:val="pt-PT"/>
        </w:rPr>
      </w:pPr>
      <w:bookmarkStart w:id="889" w:name="_DV_M982"/>
      <w:bookmarkEnd w:id="889"/>
      <w:r w:rsidRPr="003847A2">
        <w:rPr>
          <w:rFonts w:cs="Arial"/>
          <w:sz w:val="22"/>
          <w:szCs w:val="22"/>
          <w:lang w:val="pt-PT"/>
        </w:rPr>
        <w:t xml:space="preserve">qualquer banco ou instituição </w:t>
      </w:r>
      <w:r>
        <w:rPr>
          <w:rFonts w:cs="Arial"/>
          <w:sz w:val="22"/>
          <w:szCs w:val="22"/>
          <w:lang w:val="pt-PT"/>
        </w:rPr>
        <w:t>financeira ou investidor sobre o qual</w:t>
      </w:r>
      <w:r w:rsidRPr="003847A2">
        <w:rPr>
          <w:rFonts w:cs="Arial"/>
          <w:sz w:val="22"/>
          <w:szCs w:val="22"/>
          <w:lang w:val="pt-PT"/>
        </w:rPr>
        <w:t xml:space="preserve"> a Parte está </w:t>
      </w:r>
      <w:r>
        <w:rPr>
          <w:rFonts w:cs="Arial"/>
          <w:sz w:val="22"/>
          <w:szCs w:val="22"/>
          <w:lang w:val="pt-PT"/>
        </w:rPr>
        <w:t xml:space="preserve">tentado obter </w:t>
      </w:r>
      <w:r w:rsidRPr="003847A2">
        <w:rPr>
          <w:rFonts w:cs="Arial"/>
          <w:sz w:val="22"/>
          <w:szCs w:val="22"/>
          <w:lang w:val="pt-PT"/>
        </w:rPr>
        <w:t xml:space="preserve">financiamento; e </w:t>
      </w:r>
    </w:p>
    <w:p w14:paraId="792B4749" w14:textId="05FCD9DB" w:rsidR="008320AB" w:rsidRPr="00930C5D" w:rsidRDefault="003847A2">
      <w:pPr>
        <w:pStyle w:val="MTVFL4Car"/>
        <w:tabs>
          <w:tab w:val="clear" w:pos="720"/>
          <w:tab w:val="clear" w:pos="1492"/>
          <w:tab w:val="left" w:pos="2127"/>
        </w:tabs>
        <w:ind w:left="2127" w:hanging="567"/>
        <w:rPr>
          <w:rFonts w:cs="Arial"/>
          <w:sz w:val="22"/>
          <w:szCs w:val="22"/>
          <w:lang w:val="pt-PT"/>
        </w:rPr>
      </w:pPr>
      <w:bookmarkStart w:id="890" w:name="_DV_M983"/>
      <w:bookmarkStart w:id="891" w:name="_DV_M926"/>
      <w:bookmarkEnd w:id="890"/>
      <w:bookmarkEnd w:id="891"/>
      <w:r w:rsidRPr="00930C5D">
        <w:rPr>
          <w:rFonts w:cs="Arial"/>
          <w:sz w:val="22"/>
          <w:szCs w:val="22"/>
          <w:lang w:val="pt-PT"/>
        </w:rPr>
        <w:t xml:space="preserve"> </w:t>
      </w:r>
      <w:r w:rsidR="008320AB" w:rsidRPr="00D637DE">
        <w:rPr>
          <w:rFonts w:cs="Arial"/>
          <w:sz w:val="22"/>
          <w:szCs w:val="22"/>
          <w:lang w:val="pt-PT"/>
        </w:rPr>
        <w:t>(c)</w:t>
      </w:r>
      <w:r w:rsidR="008320AB" w:rsidRPr="00D637DE">
        <w:rPr>
          <w:rFonts w:cs="Arial"/>
          <w:sz w:val="22"/>
          <w:szCs w:val="22"/>
          <w:lang w:val="pt-PT"/>
        </w:rPr>
        <w:tab/>
      </w:r>
      <w:r w:rsidR="00D637DE" w:rsidRPr="00D637DE">
        <w:rPr>
          <w:rFonts w:cs="Arial"/>
          <w:sz w:val="22"/>
          <w:szCs w:val="22"/>
          <w:lang w:val="pt-PT"/>
        </w:rPr>
        <w:t>qualquer consultor ou contratado cujos deveres exijam tal divulgação em relação a este Projeto.</w:t>
      </w:r>
    </w:p>
    <w:p w14:paraId="0B33AC32" w14:textId="74F56A53" w:rsidR="00922533" w:rsidRPr="00922533" w:rsidRDefault="00922533" w:rsidP="00922533">
      <w:pPr>
        <w:pStyle w:val="MTVFL4Car"/>
        <w:numPr>
          <w:ilvl w:val="2"/>
          <w:numId w:val="59"/>
        </w:numPr>
        <w:rPr>
          <w:rFonts w:cs="Arial"/>
          <w:sz w:val="22"/>
          <w:szCs w:val="22"/>
          <w:lang w:val="pt-PT"/>
        </w:rPr>
      </w:pPr>
      <w:bookmarkStart w:id="892" w:name="_DV_M984"/>
      <w:bookmarkEnd w:id="892"/>
      <w:r w:rsidRPr="00922533">
        <w:rPr>
          <w:rFonts w:cs="Arial"/>
          <w:sz w:val="22"/>
          <w:szCs w:val="22"/>
          <w:lang w:val="pt-PT"/>
        </w:rPr>
        <w:t>dever</w:t>
      </w:r>
      <w:r>
        <w:rPr>
          <w:rFonts w:cs="Arial"/>
          <w:sz w:val="22"/>
          <w:szCs w:val="22"/>
          <w:lang w:val="pt-PT"/>
        </w:rPr>
        <w:t>á haver a presunção de que quaisquer dimensionamentos</w:t>
      </w:r>
      <w:r w:rsidRPr="00922533">
        <w:rPr>
          <w:rFonts w:cs="Arial"/>
          <w:sz w:val="22"/>
          <w:szCs w:val="22"/>
          <w:lang w:val="pt-PT"/>
        </w:rPr>
        <w:t>, desenhos ou modelos</w:t>
      </w:r>
      <w:r>
        <w:rPr>
          <w:rFonts w:cs="Arial"/>
          <w:sz w:val="22"/>
          <w:szCs w:val="22"/>
          <w:lang w:val="pt-PT"/>
        </w:rPr>
        <w:t xml:space="preserve"> relativos</w:t>
      </w:r>
      <w:r w:rsidRPr="00922533">
        <w:rPr>
          <w:rFonts w:cs="Arial"/>
          <w:sz w:val="22"/>
          <w:szCs w:val="22"/>
          <w:lang w:val="pt-PT"/>
        </w:rPr>
        <w:t xml:space="preserve"> ao Projeto são Informações Confidenciais.</w:t>
      </w:r>
    </w:p>
    <w:p w14:paraId="0EDAE5A7" w14:textId="77777777" w:rsidR="008320AB" w:rsidRPr="00922533" w:rsidRDefault="008320AB">
      <w:pPr>
        <w:pStyle w:val="MTVFL5"/>
        <w:tabs>
          <w:tab w:val="clear" w:pos="720"/>
          <w:tab w:val="clear" w:pos="1980"/>
        </w:tabs>
        <w:spacing w:after="0"/>
        <w:ind w:left="1440" w:firstLine="0"/>
        <w:rPr>
          <w:rFonts w:cs="Arial"/>
          <w:sz w:val="22"/>
          <w:szCs w:val="22"/>
          <w:lang w:val="pt-PT"/>
        </w:rPr>
      </w:pPr>
    </w:p>
    <w:p w14:paraId="7EA8E213" w14:textId="293527F9" w:rsidR="008507D5" w:rsidRPr="00922533" w:rsidRDefault="008320AB" w:rsidP="003479A4">
      <w:pPr>
        <w:pStyle w:val="MTVFL2"/>
        <w:keepNext/>
        <w:numPr>
          <w:ilvl w:val="1"/>
          <w:numId w:val="59"/>
        </w:numPr>
        <w:tabs>
          <w:tab w:val="num" w:pos="1620"/>
        </w:tabs>
        <w:ind w:left="806"/>
        <w:rPr>
          <w:rFonts w:cs="Arial"/>
          <w:b/>
          <w:sz w:val="22"/>
          <w:szCs w:val="22"/>
          <w:lang w:val="pt-PT"/>
        </w:rPr>
      </w:pPr>
      <w:bookmarkStart w:id="893" w:name="_DV_M985"/>
      <w:bookmarkStart w:id="894" w:name="_DV_M927"/>
      <w:bookmarkStart w:id="895" w:name="_Ref336859144"/>
      <w:bookmarkEnd w:id="893"/>
      <w:bookmarkEnd w:id="894"/>
      <w:r w:rsidRPr="00922533">
        <w:rPr>
          <w:rFonts w:cs="Arial"/>
          <w:b/>
          <w:sz w:val="22"/>
          <w:szCs w:val="22"/>
          <w:lang w:val="pt-PT"/>
        </w:rPr>
        <w:t>S</w:t>
      </w:r>
      <w:bookmarkEnd w:id="895"/>
      <w:r w:rsidR="00922533" w:rsidRPr="00922533">
        <w:rPr>
          <w:rFonts w:cs="Arial"/>
          <w:b/>
          <w:sz w:val="22"/>
          <w:szCs w:val="22"/>
          <w:lang w:val="pt-PT"/>
        </w:rPr>
        <w:t>obrevivência</w:t>
      </w:r>
    </w:p>
    <w:p w14:paraId="1C00A53B" w14:textId="2A34D723" w:rsidR="00922533" w:rsidRPr="00922533" w:rsidRDefault="00922533">
      <w:pPr>
        <w:pStyle w:val="StyleMTBodyGauche1"/>
        <w:rPr>
          <w:sz w:val="22"/>
          <w:szCs w:val="22"/>
          <w:lang w:val="pt-PT"/>
        </w:rPr>
      </w:pPr>
      <w:bookmarkStart w:id="896" w:name="_DV_M986"/>
      <w:bookmarkEnd w:id="896"/>
      <w:r w:rsidRPr="00922533">
        <w:rPr>
          <w:sz w:val="22"/>
          <w:szCs w:val="22"/>
          <w:lang w:val="pt-PT"/>
        </w:rPr>
        <w:t xml:space="preserve">As disposições do Artigo 16.1 </w:t>
      </w:r>
      <w:r>
        <w:rPr>
          <w:sz w:val="22"/>
          <w:szCs w:val="22"/>
          <w:lang w:val="pt-PT"/>
        </w:rPr>
        <w:t>deverão sobreviver</w:t>
      </w:r>
      <w:r w:rsidRPr="00922533">
        <w:rPr>
          <w:sz w:val="22"/>
          <w:szCs w:val="22"/>
          <w:lang w:val="pt-PT"/>
        </w:rPr>
        <w:t xml:space="preserve"> à rescisão, por qualquer motivo, ou expiração deste Contrato por um período de dois (2) anos após a rescisão.</w:t>
      </w:r>
    </w:p>
    <w:p w14:paraId="0862713C" w14:textId="63A16825" w:rsidR="008320AB" w:rsidRPr="00BE6884" w:rsidRDefault="008320AB" w:rsidP="003479A4">
      <w:pPr>
        <w:pStyle w:val="MTVFL1"/>
        <w:numPr>
          <w:ilvl w:val="0"/>
          <w:numId w:val="59"/>
        </w:numPr>
        <w:spacing w:before="360"/>
        <w:ind w:left="0"/>
        <w:jc w:val="both"/>
        <w:rPr>
          <w:rFonts w:ascii="Arial" w:hAnsi="Arial" w:cs="Arial"/>
          <w:sz w:val="22"/>
          <w:szCs w:val="22"/>
        </w:rPr>
      </w:pPr>
      <w:bookmarkStart w:id="897" w:name="_DV_M990"/>
      <w:bookmarkStart w:id="898" w:name="_DV_M929"/>
      <w:bookmarkStart w:id="899" w:name="_Ref488839332"/>
      <w:bookmarkStart w:id="900" w:name="_Ref405563672"/>
      <w:bookmarkStart w:id="901" w:name="_Ref405565520"/>
      <w:bookmarkEnd w:id="897"/>
      <w:bookmarkEnd w:id="898"/>
      <w:r w:rsidRPr="00BE6884">
        <w:rPr>
          <w:rFonts w:ascii="Arial" w:hAnsi="Arial" w:cs="Arial"/>
          <w:sz w:val="22"/>
          <w:szCs w:val="22"/>
        </w:rPr>
        <w:t>RESOLU</w:t>
      </w:r>
      <w:bookmarkStart w:id="902" w:name="_Ref336859145"/>
      <w:bookmarkEnd w:id="899"/>
      <w:bookmarkEnd w:id="902"/>
      <w:r w:rsidR="00A30105">
        <w:rPr>
          <w:rFonts w:ascii="Arial" w:hAnsi="Arial" w:cs="Arial"/>
          <w:sz w:val="22"/>
          <w:szCs w:val="22"/>
        </w:rPr>
        <w:t>ção de disputas</w:t>
      </w:r>
    </w:p>
    <w:p w14:paraId="439EB2A9" w14:textId="66DDE833" w:rsidR="00AE6793" w:rsidRPr="00DA3BCF" w:rsidRDefault="009649CB" w:rsidP="003479A4">
      <w:pPr>
        <w:pStyle w:val="MTVFL2"/>
        <w:keepNext/>
        <w:numPr>
          <w:ilvl w:val="1"/>
          <w:numId w:val="59"/>
        </w:numPr>
        <w:tabs>
          <w:tab w:val="num" w:pos="990"/>
          <w:tab w:val="num" w:pos="1620"/>
        </w:tabs>
        <w:rPr>
          <w:rFonts w:cs="Arial"/>
          <w:b/>
          <w:sz w:val="22"/>
          <w:szCs w:val="22"/>
          <w:lang w:val="pt-PT"/>
        </w:rPr>
      </w:pPr>
      <w:bookmarkStart w:id="903" w:name="_DV_M991"/>
      <w:bookmarkStart w:id="904" w:name="_Ref20745035"/>
      <w:bookmarkEnd w:id="900"/>
      <w:bookmarkEnd w:id="901"/>
      <w:bookmarkEnd w:id="903"/>
      <w:r w:rsidRPr="00DA3BCF">
        <w:rPr>
          <w:rFonts w:cs="Arial"/>
          <w:b/>
          <w:sz w:val="22"/>
          <w:szCs w:val="22"/>
          <w:lang w:val="pt-PT"/>
        </w:rPr>
        <w:t>Jurisdição e</w:t>
      </w:r>
      <w:r w:rsidR="008320AB" w:rsidRPr="00DA3BCF">
        <w:rPr>
          <w:rFonts w:cs="Arial"/>
          <w:b/>
          <w:sz w:val="22"/>
          <w:szCs w:val="22"/>
          <w:lang w:val="pt-PT"/>
        </w:rPr>
        <w:t xml:space="preserve"> Arbitr</w:t>
      </w:r>
      <w:bookmarkEnd w:id="904"/>
      <w:r w:rsidRPr="00DA3BCF">
        <w:rPr>
          <w:rFonts w:cs="Arial"/>
          <w:b/>
          <w:sz w:val="22"/>
          <w:szCs w:val="22"/>
          <w:lang w:val="pt-PT"/>
        </w:rPr>
        <w:t>agem</w:t>
      </w:r>
    </w:p>
    <w:p w14:paraId="0A2E8C6D" w14:textId="6F9371FC" w:rsidR="00D5378B" w:rsidRDefault="00F61B5D" w:rsidP="00D5378B">
      <w:pPr>
        <w:pStyle w:val="MTVFL4Car"/>
        <w:numPr>
          <w:ilvl w:val="2"/>
          <w:numId w:val="59"/>
        </w:numPr>
        <w:rPr>
          <w:rFonts w:cs="Arial"/>
          <w:sz w:val="22"/>
          <w:szCs w:val="22"/>
          <w:lang w:val="pt-PT"/>
        </w:rPr>
      </w:pPr>
      <w:bookmarkStart w:id="905" w:name="_DV_M992"/>
      <w:bookmarkStart w:id="906" w:name="_Ref336859146"/>
      <w:bookmarkEnd w:id="905"/>
      <w:r w:rsidRPr="00F61B5D">
        <w:rPr>
          <w:rFonts w:cs="Arial"/>
          <w:sz w:val="22"/>
          <w:szCs w:val="22"/>
          <w:lang w:val="pt-PT"/>
        </w:rPr>
        <w:t>Este Contrato</w:t>
      </w:r>
      <w:r w:rsidR="00D5378B" w:rsidRPr="00F61B5D">
        <w:rPr>
          <w:rFonts w:cs="Arial"/>
          <w:sz w:val="22"/>
          <w:szCs w:val="22"/>
          <w:lang w:val="pt-PT"/>
        </w:rPr>
        <w:t xml:space="preserve"> e os direitos e obrigações das Partes aqui estabelecidos </w:t>
      </w:r>
      <w:r w:rsidRPr="00F61B5D">
        <w:rPr>
          <w:rFonts w:cs="Arial"/>
          <w:sz w:val="22"/>
          <w:szCs w:val="22"/>
          <w:lang w:val="pt-PT"/>
        </w:rPr>
        <w:t>deverão ser</w:t>
      </w:r>
      <w:r w:rsidR="00D5378B" w:rsidRPr="00F61B5D">
        <w:rPr>
          <w:rFonts w:cs="Arial"/>
          <w:sz w:val="22"/>
          <w:szCs w:val="22"/>
          <w:lang w:val="pt-PT"/>
        </w:rPr>
        <w:t xml:space="preserve"> regidos e interpretados de acordo com as Leis de Angola.</w:t>
      </w:r>
    </w:p>
    <w:p w14:paraId="0688B6D4" w14:textId="209E5FE9" w:rsidR="00F61B5D" w:rsidRPr="00F61B5D" w:rsidRDefault="00F61B5D" w:rsidP="003F3B6C">
      <w:pPr>
        <w:pStyle w:val="MTVFL4Car"/>
        <w:numPr>
          <w:ilvl w:val="2"/>
          <w:numId w:val="59"/>
        </w:numPr>
        <w:rPr>
          <w:rFonts w:cs="Arial"/>
          <w:sz w:val="22"/>
          <w:szCs w:val="22"/>
          <w:lang w:val="pt-PT"/>
        </w:rPr>
      </w:pPr>
      <w:r w:rsidRPr="00F61B5D">
        <w:rPr>
          <w:rFonts w:cs="Arial"/>
          <w:sz w:val="22"/>
          <w:szCs w:val="22"/>
          <w:lang w:val="pt-PT"/>
        </w:rPr>
        <w:t>E</w:t>
      </w:r>
      <w:r>
        <w:rPr>
          <w:rFonts w:cs="Arial"/>
          <w:sz w:val="22"/>
          <w:szCs w:val="22"/>
          <w:lang w:val="pt-PT"/>
        </w:rPr>
        <w:t>xceto para uma determinação por parte do</w:t>
      </w:r>
      <w:r w:rsidRPr="00F61B5D">
        <w:rPr>
          <w:rFonts w:cs="Arial"/>
          <w:sz w:val="22"/>
          <w:szCs w:val="22"/>
          <w:lang w:val="pt-PT"/>
        </w:rPr>
        <w:t xml:space="preserve"> Perito em relação a disputas de natureza técnica conforme o Artigo 17.</w:t>
      </w:r>
      <w:r>
        <w:rPr>
          <w:rFonts w:cs="Arial"/>
          <w:sz w:val="22"/>
          <w:szCs w:val="22"/>
          <w:lang w:val="pt-PT"/>
        </w:rPr>
        <w:t>2, qualquer disputa ou divergência decorrente ou relacionada com</w:t>
      </w:r>
      <w:r w:rsidRPr="00F61B5D">
        <w:rPr>
          <w:rFonts w:cs="Arial"/>
          <w:sz w:val="22"/>
          <w:szCs w:val="22"/>
          <w:lang w:val="pt-PT"/>
        </w:rPr>
        <w:t xml:space="preserve"> este Contrato deverá, salvo nos casos previstos, ser </w:t>
      </w:r>
      <w:r>
        <w:rPr>
          <w:rFonts w:cs="Arial"/>
          <w:sz w:val="22"/>
          <w:szCs w:val="22"/>
          <w:lang w:val="pt-PT"/>
        </w:rPr>
        <w:t>solucionada</w:t>
      </w:r>
      <w:r w:rsidRPr="00F61B5D">
        <w:rPr>
          <w:rFonts w:cs="Arial"/>
          <w:sz w:val="22"/>
          <w:szCs w:val="22"/>
          <w:lang w:val="pt-PT"/>
        </w:rPr>
        <w:t xml:space="preserve"> de forma amigável pelas Partes.</w:t>
      </w:r>
      <w:r w:rsidR="00077B7D">
        <w:rPr>
          <w:rFonts w:cs="Arial"/>
          <w:sz w:val="22"/>
          <w:szCs w:val="22"/>
          <w:lang w:val="pt-PT"/>
        </w:rPr>
        <w:t xml:space="preserve"> </w:t>
      </w:r>
      <w:r w:rsidR="00077B7D" w:rsidRPr="00077B7D">
        <w:rPr>
          <w:rFonts w:cs="Arial"/>
          <w:sz w:val="22"/>
          <w:szCs w:val="22"/>
          <w:lang w:val="pt-PT"/>
        </w:rPr>
        <w:t xml:space="preserve">Se nenhuma solução amigável for alcançada </w:t>
      </w:r>
      <w:r w:rsidR="00077B7D">
        <w:rPr>
          <w:rFonts w:cs="Arial"/>
          <w:sz w:val="22"/>
          <w:szCs w:val="22"/>
          <w:lang w:val="pt-PT"/>
        </w:rPr>
        <w:t>n</w:t>
      </w:r>
      <w:r w:rsidR="00077B7D" w:rsidRPr="00077B7D">
        <w:rPr>
          <w:rFonts w:cs="Arial"/>
          <w:sz w:val="22"/>
          <w:szCs w:val="22"/>
          <w:lang w:val="pt-PT"/>
        </w:rPr>
        <w:t>um período que não exceda dois (2) meses a partir da data em que uma Parte notifique a outra Parte da existência de uma disputa, a disputa será primeiramente en</w:t>
      </w:r>
      <w:r w:rsidR="00077B7D">
        <w:rPr>
          <w:rFonts w:cs="Arial"/>
          <w:sz w:val="22"/>
          <w:szCs w:val="22"/>
          <w:lang w:val="pt-PT"/>
        </w:rPr>
        <w:t xml:space="preserve">caminhada para os </w:t>
      </w:r>
      <w:r w:rsidR="00077B7D" w:rsidRPr="00077B7D">
        <w:rPr>
          <w:rFonts w:cs="Arial"/>
          <w:sz w:val="22"/>
          <w:szCs w:val="22"/>
          <w:lang w:val="pt-PT"/>
        </w:rPr>
        <w:t>executivos</w:t>
      </w:r>
      <w:r w:rsidR="00077B7D">
        <w:rPr>
          <w:rFonts w:cs="Arial"/>
          <w:sz w:val="22"/>
          <w:szCs w:val="22"/>
          <w:lang w:val="pt-PT"/>
        </w:rPr>
        <w:t xml:space="preserve"> seniores</w:t>
      </w:r>
      <w:r w:rsidR="00077B7D" w:rsidRPr="00077B7D">
        <w:rPr>
          <w:rFonts w:cs="Arial"/>
          <w:sz w:val="22"/>
          <w:szCs w:val="22"/>
          <w:lang w:val="pt-PT"/>
        </w:rPr>
        <w:t xml:space="preserve"> das Partes para mediação.</w:t>
      </w:r>
      <w:r w:rsidR="003F3B6C" w:rsidRPr="003F3B6C">
        <w:rPr>
          <w:lang w:val="pt-PT"/>
        </w:rPr>
        <w:t xml:space="preserve"> </w:t>
      </w:r>
      <w:r w:rsidR="003F3B6C" w:rsidRPr="003F3B6C">
        <w:rPr>
          <w:rFonts w:cs="Arial"/>
          <w:sz w:val="22"/>
          <w:szCs w:val="22"/>
          <w:lang w:val="pt-PT"/>
        </w:rPr>
        <w:t xml:space="preserve">Se nenhuma resolução for alcançada </w:t>
      </w:r>
      <w:r w:rsidR="003F3B6C">
        <w:rPr>
          <w:rFonts w:cs="Arial"/>
          <w:sz w:val="22"/>
          <w:szCs w:val="22"/>
          <w:lang w:val="pt-PT"/>
        </w:rPr>
        <w:t>relativamente</w:t>
      </w:r>
      <w:r w:rsidR="003F3B6C" w:rsidRPr="003F3B6C">
        <w:rPr>
          <w:rFonts w:cs="Arial"/>
          <w:sz w:val="22"/>
          <w:szCs w:val="22"/>
          <w:lang w:val="pt-PT"/>
        </w:rPr>
        <w:t xml:space="preserve"> a tal d</w:t>
      </w:r>
      <w:r w:rsidR="003F3B6C">
        <w:rPr>
          <w:rFonts w:cs="Arial"/>
          <w:sz w:val="22"/>
          <w:szCs w:val="22"/>
          <w:lang w:val="pt-PT"/>
        </w:rPr>
        <w:t>isputa após um período de catorze (14</w:t>
      </w:r>
      <w:r w:rsidR="003F3B6C" w:rsidRPr="003F3B6C">
        <w:rPr>
          <w:rFonts w:cs="Arial"/>
          <w:sz w:val="22"/>
          <w:szCs w:val="22"/>
          <w:lang w:val="pt-PT"/>
        </w:rPr>
        <w:t xml:space="preserve">) dias, a disputa </w:t>
      </w:r>
      <w:r w:rsidR="003F3B6C">
        <w:rPr>
          <w:rFonts w:cs="Arial"/>
          <w:sz w:val="22"/>
          <w:szCs w:val="22"/>
          <w:lang w:val="pt-PT"/>
        </w:rPr>
        <w:t>deverá ser</w:t>
      </w:r>
      <w:r w:rsidR="003F3B6C" w:rsidRPr="003F3B6C">
        <w:rPr>
          <w:rFonts w:cs="Arial"/>
          <w:sz w:val="22"/>
          <w:szCs w:val="22"/>
          <w:lang w:val="pt-PT"/>
        </w:rPr>
        <w:t xml:space="preserve"> então encaminhada para arbitragem obrigatória a ser conduzida de acordo com as Regras da ICC.</w:t>
      </w:r>
    </w:p>
    <w:p w14:paraId="1F992E76" w14:textId="23CC7B51" w:rsidR="003B4625" w:rsidRDefault="003B4625" w:rsidP="003B4625">
      <w:pPr>
        <w:pStyle w:val="MTVFL4Car"/>
        <w:numPr>
          <w:ilvl w:val="2"/>
          <w:numId w:val="59"/>
        </w:numPr>
        <w:rPr>
          <w:rFonts w:cs="Arial"/>
          <w:sz w:val="22"/>
          <w:szCs w:val="22"/>
          <w:lang w:val="pt-PT"/>
        </w:rPr>
      </w:pPr>
      <w:bookmarkStart w:id="907" w:name="_DV_M993"/>
      <w:bookmarkStart w:id="908" w:name="_DV_M996"/>
      <w:bookmarkStart w:id="909" w:name="_Ref143416089"/>
      <w:bookmarkStart w:id="910" w:name="_Ref336859147"/>
      <w:bookmarkEnd w:id="906"/>
      <w:bookmarkEnd w:id="907"/>
      <w:bookmarkEnd w:id="908"/>
      <w:r w:rsidRPr="003B4625">
        <w:rPr>
          <w:rFonts w:cs="Arial"/>
          <w:sz w:val="22"/>
          <w:szCs w:val="22"/>
          <w:lang w:val="pt-PT"/>
        </w:rPr>
        <w:t>Quando expirar o período de dois (2) meses mencionado no Artigo 17.1.</w:t>
      </w:r>
      <w:r>
        <w:rPr>
          <w:rFonts w:cs="Arial"/>
          <w:sz w:val="22"/>
          <w:szCs w:val="22"/>
          <w:lang w:val="pt-PT"/>
        </w:rPr>
        <w:t xml:space="preserve">2, cada Parte poderá solicitar </w:t>
      </w:r>
      <w:r w:rsidRPr="003B4625">
        <w:rPr>
          <w:rFonts w:cs="Arial"/>
          <w:sz w:val="22"/>
          <w:szCs w:val="22"/>
          <w:lang w:val="pt-PT"/>
        </w:rPr>
        <w:t xml:space="preserve">por escrito </w:t>
      </w:r>
      <w:r>
        <w:rPr>
          <w:rFonts w:cs="Arial"/>
          <w:sz w:val="22"/>
          <w:szCs w:val="22"/>
          <w:lang w:val="pt-PT"/>
        </w:rPr>
        <w:t>a</w:t>
      </w:r>
      <w:r w:rsidRPr="003B4625">
        <w:rPr>
          <w:rFonts w:cs="Arial"/>
          <w:sz w:val="22"/>
          <w:szCs w:val="22"/>
          <w:lang w:val="pt-PT"/>
        </w:rPr>
        <w:t xml:space="preserve"> arbitragem à outra Parte, definindo a natureza da </w:t>
      </w:r>
      <w:r>
        <w:rPr>
          <w:rFonts w:cs="Arial"/>
          <w:sz w:val="22"/>
          <w:szCs w:val="22"/>
          <w:lang w:val="pt-PT"/>
        </w:rPr>
        <w:t>disputa, o valor envolvido (</w:t>
      </w:r>
      <w:r w:rsidRPr="003B4625">
        <w:rPr>
          <w:rFonts w:cs="Arial"/>
          <w:sz w:val="22"/>
          <w:szCs w:val="22"/>
          <w:lang w:val="pt-PT"/>
        </w:rPr>
        <w:t>se houver</w:t>
      </w:r>
      <w:r>
        <w:rPr>
          <w:rFonts w:cs="Arial"/>
          <w:sz w:val="22"/>
          <w:szCs w:val="22"/>
          <w:lang w:val="pt-PT"/>
        </w:rPr>
        <w:t>), soluções solicitada</w:t>
      </w:r>
      <w:r w:rsidRPr="003B4625">
        <w:rPr>
          <w:rFonts w:cs="Arial"/>
          <w:sz w:val="22"/>
          <w:szCs w:val="22"/>
          <w:lang w:val="pt-PT"/>
        </w:rPr>
        <w:t>s e sua intenção de remeter a questão para arbitragem.</w:t>
      </w:r>
    </w:p>
    <w:p w14:paraId="42EDF124" w14:textId="5C53E68F" w:rsidR="00295397" w:rsidRDefault="00295397" w:rsidP="00295397">
      <w:pPr>
        <w:pStyle w:val="MTVFL4Car"/>
        <w:numPr>
          <w:ilvl w:val="2"/>
          <w:numId w:val="59"/>
        </w:numPr>
        <w:rPr>
          <w:rFonts w:cs="Arial"/>
          <w:sz w:val="22"/>
          <w:szCs w:val="22"/>
          <w:lang w:val="pt-PT"/>
        </w:rPr>
      </w:pPr>
      <w:r w:rsidRPr="00295397">
        <w:rPr>
          <w:rFonts w:cs="Arial"/>
          <w:sz w:val="22"/>
          <w:szCs w:val="22"/>
          <w:lang w:val="pt-PT"/>
        </w:rPr>
        <w:t>A menos qu</w:t>
      </w:r>
      <w:r w:rsidR="00B02241">
        <w:rPr>
          <w:rFonts w:cs="Arial"/>
          <w:sz w:val="22"/>
          <w:szCs w:val="22"/>
          <w:lang w:val="pt-PT"/>
        </w:rPr>
        <w:t>e ambas as Partes concordem n</w:t>
      </w:r>
      <w:r w:rsidRPr="00295397">
        <w:rPr>
          <w:rFonts w:cs="Arial"/>
          <w:sz w:val="22"/>
          <w:szCs w:val="22"/>
          <w:lang w:val="pt-PT"/>
        </w:rPr>
        <w:t xml:space="preserve">um </w:t>
      </w:r>
      <w:r w:rsidR="00B02241" w:rsidRPr="00295397">
        <w:rPr>
          <w:rFonts w:cs="Arial"/>
          <w:sz w:val="22"/>
          <w:szCs w:val="22"/>
          <w:lang w:val="pt-PT"/>
        </w:rPr>
        <w:t xml:space="preserve">único </w:t>
      </w:r>
      <w:r w:rsidRPr="00295397">
        <w:rPr>
          <w:rFonts w:cs="Arial"/>
          <w:sz w:val="22"/>
          <w:szCs w:val="22"/>
          <w:lang w:val="pt-PT"/>
        </w:rPr>
        <w:t>árbitro, a ser nomeado de acordo com as regras do ICC, um painel arbitral, composto de três (3) árbitros, será nomeado, de acordo com as regras do ICC.</w:t>
      </w:r>
      <w:r w:rsidR="00B02241">
        <w:rPr>
          <w:rFonts w:cs="Arial"/>
          <w:sz w:val="22"/>
          <w:szCs w:val="22"/>
          <w:lang w:val="pt-PT"/>
        </w:rPr>
        <w:t xml:space="preserve"> </w:t>
      </w:r>
    </w:p>
    <w:p w14:paraId="15A07AF7" w14:textId="7FB92AB1" w:rsidR="00914D29" w:rsidRDefault="00914D29" w:rsidP="00914D29">
      <w:pPr>
        <w:pStyle w:val="MTVFL4Car"/>
        <w:numPr>
          <w:ilvl w:val="2"/>
          <w:numId w:val="59"/>
        </w:numPr>
        <w:rPr>
          <w:rFonts w:cs="Arial"/>
          <w:sz w:val="22"/>
          <w:szCs w:val="22"/>
          <w:lang w:val="pt-PT"/>
        </w:rPr>
      </w:pPr>
      <w:r w:rsidRPr="00914D29">
        <w:rPr>
          <w:rFonts w:cs="Arial"/>
          <w:sz w:val="22"/>
          <w:szCs w:val="22"/>
          <w:lang w:val="pt-PT"/>
        </w:rPr>
        <w:t>A arbitragem será, salvo acordo em contrário entre as Partes, em inglês e a sede da arbitragem será em Londres, Grã-Bretanha.</w:t>
      </w:r>
    </w:p>
    <w:p w14:paraId="06BD857F" w14:textId="419AE056" w:rsidR="00940F1B" w:rsidRDefault="00940F1B" w:rsidP="00940F1B">
      <w:pPr>
        <w:pStyle w:val="MTVFL4Car"/>
        <w:numPr>
          <w:ilvl w:val="2"/>
          <w:numId w:val="59"/>
        </w:numPr>
        <w:rPr>
          <w:rFonts w:cs="Arial"/>
          <w:sz w:val="22"/>
          <w:szCs w:val="22"/>
          <w:lang w:val="pt-PT"/>
        </w:rPr>
      </w:pPr>
      <w:r w:rsidRPr="00940F1B">
        <w:rPr>
          <w:rFonts w:cs="Arial"/>
          <w:sz w:val="22"/>
          <w:szCs w:val="22"/>
          <w:lang w:val="pt-PT"/>
        </w:rPr>
        <w:t>A atribuição dos árbitros se</w:t>
      </w:r>
      <w:r>
        <w:rPr>
          <w:rFonts w:cs="Arial"/>
          <w:sz w:val="22"/>
          <w:szCs w:val="22"/>
          <w:lang w:val="pt-PT"/>
        </w:rPr>
        <w:t>rá final e vinculativa para as P</w:t>
      </w:r>
      <w:r w:rsidRPr="00940F1B">
        <w:rPr>
          <w:rFonts w:cs="Arial"/>
          <w:sz w:val="22"/>
          <w:szCs w:val="22"/>
          <w:lang w:val="pt-PT"/>
        </w:rPr>
        <w:t>artes.</w:t>
      </w:r>
    </w:p>
    <w:p w14:paraId="592BF8F6" w14:textId="41AF1479" w:rsidR="00EA3333" w:rsidRDefault="00EA3333" w:rsidP="00EA3333">
      <w:pPr>
        <w:pStyle w:val="MTVFL4Car"/>
        <w:numPr>
          <w:ilvl w:val="2"/>
          <w:numId w:val="59"/>
        </w:numPr>
        <w:rPr>
          <w:rFonts w:cs="Arial"/>
          <w:sz w:val="22"/>
          <w:szCs w:val="22"/>
          <w:lang w:val="pt-PT"/>
        </w:rPr>
      </w:pPr>
      <w:r w:rsidRPr="00EA3333">
        <w:rPr>
          <w:rFonts w:cs="Arial"/>
          <w:sz w:val="22"/>
          <w:szCs w:val="22"/>
          <w:lang w:val="pt-PT"/>
        </w:rPr>
        <w:t xml:space="preserve">Os custos da arbitragem serão </w:t>
      </w:r>
      <w:r>
        <w:rPr>
          <w:rFonts w:cs="Arial"/>
          <w:sz w:val="22"/>
          <w:szCs w:val="22"/>
          <w:lang w:val="pt-PT"/>
        </w:rPr>
        <w:t>suportados</w:t>
      </w:r>
      <w:r w:rsidRPr="00EA3333">
        <w:rPr>
          <w:rFonts w:cs="Arial"/>
          <w:sz w:val="22"/>
          <w:szCs w:val="22"/>
          <w:lang w:val="pt-PT"/>
        </w:rPr>
        <w:t xml:space="preserve"> pelas Partes conforme</w:t>
      </w:r>
      <w:r>
        <w:rPr>
          <w:rFonts w:cs="Arial"/>
          <w:sz w:val="22"/>
          <w:szCs w:val="22"/>
          <w:lang w:val="pt-PT"/>
        </w:rPr>
        <w:t xml:space="preserve"> o </w:t>
      </w:r>
      <w:r w:rsidRPr="00EA3333">
        <w:rPr>
          <w:rFonts w:cs="Arial"/>
          <w:sz w:val="22"/>
          <w:szCs w:val="22"/>
          <w:lang w:val="pt-PT"/>
        </w:rPr>
        <w:t xml:space="preserve">determinado pelos árbitros </w:t>
      </w:r>
      <w:r>
        <w:rPr>
          <w:rFonts w:cs="Arial"/>
          <w:sz w:val="22"/>
          <w:szCs w:val="22"/>
          <w:lang w:val="pt-PT"/>
        </w:rPr>
        <w:t>na</w:t>
      </w:r>
      <w:r w:rsidRPr="00EA3333">
        <w:rPr>
          <w:rFonts w:cs="Arial"/>
          <w:sz w:val="22"/>
          <w:szCs w:val="22"/>
          <w:lang w:val="pt-PT"/>
        </w:rPr>
        <w:t xml:space="preserve"> sua sentença.</w:t>
      </w:r>
    </w:p>
    <w:p w14:paraId="2315C49B" w14:textId="715F45C9" w:rsidR="00C97873" w:rsidRDefault="00C97873" w:rsidP="00C97873">
      <w:pPr>
        <w:pStyle w:val="MTVFL4Car"/>
        <w:numPr>
          <w:ilvl w:val="2"/>
          <w:numId w:val="59"/>
        </w:numPr>
        <w:rPr>
          <w:rFonts w:cs="Arial"/>
          <w:sz w:val="22"/>
          <w:szCs w:val="22"/>
          <w:lang w:val="pt-PT"/>
        </w:rPr>
      </w:pPr>
      <w:r w:rsidRPr="00C97873">
        <w:rPr>
          <w:rFonts w:cs="Arial"/>
          <w:sz w:val="22"/>
          <w:szCs w:val="22"/>
          <w:lang w:val="pt-PT"/>
        </w:rPr>
        <w:t xml:space="preserve">A </w:t>
      </w:r>
      <w:r>
        <w:rPr>
          <w:rFonts w:cs="Arial"/>
          <w:sz w:val="22"/>
          <w:szCs w:val="22"/>
          <w:lang w:val="pt-PT"/>
        </w:rPr>
        <w:t>menos que especificado de outro modo n</w:t>
      </w:r>
      <w:r w:rsidRPr="00C97873">
        <w:rPr>
          <w:rFonts w:cs="Arial"/>
          <w:sz w:val="22"/>
          <w:szCs w:val="22"/>
          <w:lang w:val="pt-PT"/>
        </w:rPr>
        <w:t xml:space="preserve">outras partes deste </w:t>
      </w:r>
      <w:r>
        <w:rPr>
          <w:rFonts w:cs="Arial"/>
          <w:sz w:val="22"/>
          <w:szCs w:val="22"/>
          <w:lang w:val="pt-PT"/>
        </w:rPr>
        <w:t>Contrato</w:t>
      </w:r>
      <w:r w:rsidRPr="00C97873">
        <w:rPr>
          <w:rFonts w:cs="Arial"/>
          <w:sz w:val="22"/>
          <w:szCs w:val="22"/>
          <w:lang w:val="pt-PT"/>
        </w:rPr>
        <w:t xml:space="preserve">, o processo de arbitragem realizado de acordo com este Artigo 17.1 será o único e exclusivo recurso disponível às Partes </w:t>
      </w:r>
      <w:r>
        <w:rPr>
          <w:rFonts w:cs="Arial"/>
          <w:sz w:val="22"/>
          <w:szCs w:val="22"/>
          <w:lang w:val="pt-PT"/>
        </w:rPr>
        <w:t>relativamente</w:t>
      </w:r>
      <w:r w:rsidRPr="00C97873">
        <w:rPr>
          <w:rFonts w:cs="Arial"/>
          <w:sz w:val="22"/>
          <w:szCs w:val="22"/>
          <w:lang w:val="pt-PT"/>
        </w:rPr>
        <w:t xml:space="preserve"> a toda e qualquer disputa relacionada</w:t>
      </w:r>
      <w:r>
        <w:rPr>
          <w:rFonts w:cs="Arial"/>
          <w:sz w:val="22"/>
          <w:szCs w:val="22"/>
          <w:lang w:val="pt-PT"/>
        </w:rPr>
        <w:t xml:space="preserve"> com arbitragem ao abrigo do present</w:t>
      </w:r>
      <w:r w:rsidR="00F36DC1">
        <w:rPr>
          <w:rFonts w:cs="Arial"/>
          <w:sz w:val="22"/>
          <w:szCs w:val="22"/>
          <w:lang w:val="pt-PT"/>
        </w:rPr>
        <w:t>e Contrato</w:t>
      </w:r>
      <w:r w:rsidRPr="00C97873">
        <w:rPr>
          <w:rFonts w:cs="Arial"/>
          <w:sz w:val="22"/>
          <w:szCs w:val="22"/>
          <w:lang w:val="pt-PT"/>
        </w:rPr>
        <w:t>.</w:t>
      </w:r>
    </w:p>
    <w:p w14:paraId="2F90557C" w14:textId="77777777" w:rsidR="00AA1604" w:rsidRDefault="00643807" w:rsidP="00AA1604">
      <w:pPr>
        <w:pStyle w:val="MTVFL4Car"/>
        <w:numPr>
          <w:ilvl w:val="2"/>
          <w:numId w:val="59"/>
        </w:numPr>
        <w:rPr>
          <w:rFonts w:cs="Arial"/>
          <w:sz w:val="22"/>
          <w:szCs w:val="22"/>
          <w:lang w:val="pt-PT"/>
        </w:rPr>
      </w:pPr>
      <w:r w:rsidRPr="00643807">
        <w:rPr>
          <w:rFonts w:cs="Arial"/>
          <w:sz w:val="22"/>
          <w:szCs w:val="22"/>
          <w:lang w:val="pt-PT"/>
        </w:rPr>
        <w:t xml:space="preserve">Com exceção das disputas relativas ao não pagamento de quantias devidas nos termos deste Acordo, durante </w:t>
      </w:r>
      <w:r w:rsidR="00E676CA">
        <w:rPr>
          <w:rFonts w:cs="Arial"/>
          <w:sz w:val="22"/>
          <w:szCs w:val="22"/>
          <w:lang w:val="pt-PT"/>
        </w:rPr>
        <w:t xml:space="preserve">o decorrer </w:t>
      </w:r>
      <w:r w:rsidRPr="00643807">
        <w:rPr>
          <w:rFonts w:cs="Arial"/>
          <w:sz w:val="22"/>
          <w:szCs w:val="22"/>
          <w:lang w:val="pt-PT"/>
        </w:rPr>
        <w:t xml:space="preserve">dos procedimentos de resolução de disputas nos termos deste Artigo 17.1, as Partes </w:t>
      </w:r>
      <w:r>
        <w:rPr>
          <w:rFonts w:cs="Arial"/>
          <w:sz w:val="22"/>
          <w:szCs w:val="22"/>
          <w:lang w:val="pt-PT"/>
        </w:rPr>
        <w:t xml:space="preserve">deverão </w:t>
      </w:r>
      <w:r w:rsidRPr="00643807">
        <w:rPr>
          <w:rFonts w:cs="Arial"/>
          <w:sz w:val="22"/>
          <w:szCs w:val="22"/>
          <w:lang w:val="pt-PT"/>
        </w:rPr>
        <w:t xml:space="preserve">continuar a cumprir </w:t>
      </w:r>
      <w:r>
        <w:rPr>
          <w:rFonts w:cs="Arial"/>
          <w:sz w:val="22"/>
          <w:szCs w:val="22"/>
          <w:lang w:val="pt-PT"/>
        </w:rPr>
        <w:t>com as</w:t>
      </w:r>
      <w:r w:rsidRPr="00643807">
        <w:rPr>
          <w:rFonts w:cs="Arial"/>
          <w:sz w:val="22"/>
          <w:szCs w:val="22"/>
          <w:lang w:val="pt-PT"/>
        </w:rPr>
        <w:t xml:space="preserve"> </w:t>
      </w:r>
      <w:r>
        <w:rPr>
          <w:rFonts w:cs="Arial"/>
          <w:sz w:val="22"/>
          <w:szCs w:val="22"/>
          <w:lang w:val="pt-PT"/>
        </w:rPr>
        <w:t>respe</w:t>
      </w:r>
      <w:r w:rsidRPr="00643807">
        <w:rPr>
          <w:rFonts w:cs="Arial"/>
          <w:sz w:val="22"/>
          <w:szCs w:val="22"/>
          <w:lang w:val="pt-PT"/>
        </w:rPr>
        <w:t xml:space="preserve">tivas obrigações </w:t>
      </w:r>
      <w:r>
        <w:rPr>
          <w:rFonts w:cs="Arial"/>
          <w:sz w:val="22"/>
          <w:szCs w:val="22"/>
          <w:lang w:val="pt-PT"/>
        </w:rPr>
        <w:t>que são estabelecidas neste Contrato</w:t>
      </w:r>
      <w:r w:rsidRPr="00643807">
        <w:rPr>
          <w:rFonts w:cs="Arial"/>
          <w:sz w:val="22"/>
          <w:szCs w:val="22"/>
          <w:lang w:val="pt-PT"/>
        </w:rPr>
        <w:t>.</w:t>
      </w:r>
    </w:p>
    <w:p w14:paraId="45564AAC" w14:textId="1A9DC35E" w:rsidR="00AA1604" w:rsidRPr="00AA1604" w:rsidRDefault="00AA1604" w:rsidP="00A6248A">
      <w:pPr>
        <w:pStyle w:val="MTVFL4Car"/>
        <w:numPr>
          <w:ilvl w:val="2"/>
          <w:numId w:val="59"/>
        </w:numPr>
        <w:rPr>
          <w:rFonts w:cs="Arial"/>
          <w:sz w:val="22"/>
          <w:szCs w:val="22"/>
          <w:lang w:val="pt-PT"/>
        </w:rPr>
      </w:pPr>
      <w:r w:rsidRPr="00AA1604">
        <w:rPr>
          <w:rFonts w:cs="Arial"/>
          <w:sz w:val="22"/>
          <w:szCs w:val="22"/>
          <w:lang w:val="pt-PT"/>
        </w:rPr>
        <w:t>O tribunal de arbitragem pode consolidar uma arbitr</w:t>
      </w:r>
      <w:r>
        <w:rPr>
          <w:rFonts w:cs="Arial"/>
          <w:sz w:val="22"/>
          <w:szCs w:val="22"/>
          <w:lang w:val="pt-PT"/>
        </w:rPr>
        <w:t>agem decorrente ou relacionada com</w:t>
      </w:r>
      <w:r w:rsidRPr="00AA1604">
        <w:rPr>
          <w:rFonts w:cs="Arial"/>
          <w:sz w:val="22"/>
          <w:szCs w:val="22"/>
          <w:lang w:val="pt-PT"/>
        </w:rPr>
        <w:t xml:space="preserve"> este Contrato com qualquer arbitr</w:t>
      </w:r>
      <w:r>
        <w:rPr>
          <w:rFonts w:cs="Arial"/>
          <w:sz w:val="22"/>
          <w:szCs w:val="22"/>
          <w:lang w:val="pt-PT"/>
        </w:rPr>
        <w:t>agem decorrente ou relacionada com</w:t>
      </w:r>
      <w:r w:rsidRPr="00AA1604">
        <w:rPr>
          <w:rFonts w:cs="Arial"/>
          <w:sz w:val="22"/>
          <w:szCs w:val="22"/>
          <w:lang w:val="pt-PT"/>
        </w:rPr>
        <w:t xml:space="preserve"> qualquer Contrato de Garantia do</w:t>
      </w:r>
      <w:r>
        <w:rPr>
          <w:rFonts w:cs="Arial"/>
          <w:sz w:val="22"/>
          <w:szCs w:val="22"/>
          <w:lang w:val="pt-PT"/>
        </w:rPr>
        <w:t xml:space="preserve"> Governo, Contrato de Conexão à</w:t>
      </w:r>
      <w:r w:rsidRPr="00AA1604">
        <w:rPr>
          <w:rFonts w:cs="Arial"/>
          <w:sz w:val="22"/>
          <w:szCs w:val="22"/>
          <w:lang w:val="pt-PT"/>
        </w:rPr>
        <w:t xml:space="preserve"> Transmissão ou outro contrato ou contrato</w:t>
      </w:r>
      <w:r>
        <w:rPr>
          <w:rFonts w:cs="Arial"/>
          <w:sz w:val="22"/>
          <w:szCs w:val="22"/>
          <w:lang w:val="pt-PT"/>
        </w:rPr>
        <w:t>s diretamente relacionados com este</w:t>
      </w:r>
      <w:r w:rsidR="00DA3387">
        <w:rPr>
          <w:rFonts w:cs="Arial"/>
          <w:sz w:val="22"/>
          <w:szCs w:val="22"/>
          <w:lang w:val="pt-PT"/>
        </w:rPr>
        <w:t xml:space="preserve"> Contrato</w:t>
      </w:r>
      <w:r w:rsidRPr="00AA1604">
        <w:rPr>
          <w:rFonts w:cs="Arial"/>
          <w:sz w:val="22"/>
          <w:szCs w:val="22"/>
          <w:lang w:val="pt-PT"/>
        </w:rPr>
        <w:t xml:space="preserve">, se </w:t>
      </w:r>
      <w:r>
        <w:rPr>
          <w:rFonts w:cs="Arial"/>
          <w:sz w:val="22"/>
          <w:szCs w:val="22"/>
          <w:lang w:val="pt-PT"/>
        </w:rPr>
        <w:t>o</w:t>
      </w:r>
      <w:r w:rsidRPr="00AA1604">
        <w:rPr>
          <w:rFonts w:cs="Arial"/>
          <w:sz w:val="22"/>
          <w:szCs w:val="22"/>
          <w:lang w:val="pt-PT"/>
        </w:rPr>
        <w:t xml:space="preserve"> assunto</w:t>
      </w:r>
      <w:r>
        <w:rPr>
          <w:rFonts w:cs="Arial"/>
          <w:sz w:val="22"/>
          <w:szCs w:val="22"/>
          <w:lang w:val="pt-PT"/>
        </w:rPr>
        <w:t xml:space="preserve"> matéria de Disputa</w:t>
      </w:r>
      <w:r w:rsidRPr="00AA1604">
        <w:rPr>
          <w:rFonts w:cs="Arial"/>
          <w:sz w:val="22"/>
          <w:szCs w:val="22"/>
          <w:lang w:val="pt-PT"/>
        </w:rPr>
        <w:t xml:space="preserve"> surge de ou refere-se essencialme</w:t>
      </w:r>
      <w:r w:rsidR="00DA3387">
        <w:rPr>
          <w:rFonts w:cs="Arial"/>
          <w:sz w:val="22"/>
          <w:szCs w:val="22"/>
          <w:lang w:val="pt-PT"/>
        </w:rPr>
        <w:t>nte aos mesmos factos ou transa</w:t>
      </w:r>
      <w:r w:rsidRPr="00AA1604">
        <w:rPr>
          <w:rFonts w:cs="Arial"/>
          <w:sz w:val="22"/>
          <w:szCs w:val="22"/>
          <w:lang w:val="pt-PT"/>
        </w:rPr>
        <w:t>ções.</w:t>
      </w:r>
    </w:p>
    <w:p w14:paraId="182C294B" w14:textId="565A5CE1" w:rsidR="00AE6793" w:rsidRPr="0047088B" w:rsidRDefault="008320AB" w:rsidP="003479A4">
      <w:pPr>
        <w:pStyle w:val="MTVFL2"/>
        <w:keepNext/>
        <w:numPr>
          <w:ilvl w:val="1"/>
          <w:numId w:val="59"/>
        </w:numPr>
        <w:tabs>
          <w:tab w:val="num" w:pos="990"/>
          <w:tab w:val="num" w:pos="1620"/>
        </w:tabs>
        <w:rPr>
          <w:rFonts w:cs="Arial"/>
          <w:b/>
          <w:sz w:val="22"/>
          <w:szCs w:val="22"/>
          <w:lang w:val="pt-PT"/>
        </w:rPr>
      </w:pPr>
      <w:bookmarkStart w:id="911" w:name="_DV_M998"/>
      <w:bookmarkStart w:id="912" w:name="_DV_M999"/>
      <w:bookmarkStart w:id="913" w:name="_DV_M1000"/>
      <w:bookmarkStart w:id="914" w:name="_DV_M1001"/>
      <w:bookmarkStart w:id="915" w:name="_DV_M1003"/>
      <w:bookmarkStart w:id="916" w:name="_DV_M1004"/>
      <w:bookmarkStart w:id="917" w:name="_DV_M1005"/>
      <w:bookmarkStart w:id="918" w:name="_BPDC_LN_INS_1009"/>
      <w:bookmarkStart w:id="919" w:name="_DV_M1006"/>
      <w:bookmarkStart w:id="920" w:name="_DV_M1008"/>
      <w:bookmarkStart w:id="921" w:name="_Ref35248452"/>
      <w:bookmarkStart w:id="922" w:name="_Ref331499200"/>
      <w:bookmarkStart w:id="923" w:name="_Ref20745011"/>
      <w:bookmarkEnd w:id="909"/>
      <w:bookmarkEnd w:id="910"/>
      <w:bookmarkEnd w:id="911"/>
      <w:bookmarkEnd w:id="912"/>
      <w:bookmarkEnd w:id="913"/>
      <w:bookmarkEnd w:id="914"/>
      <w:bookmarkEnd w:id="915"/>
      <w:bookmarkEnd w:id="916"/>
      <w:bookmarkEnd w:id="917"/>
      <w:bookmarkEnd w:id="918"/>
      <w:bookmarkEnd w:id="919"/>
      <w:bookmarkEnd w:id="920"/>
      <w:r w:rsidRPr="0047088B">
        <w:rPr>
          <w:rFonts w:cs="Arial"/>
          <w:b/>
          <w:sz w:val="22"/>
          <w:szCs w:val="22"/>
          <w:lang w:val="pt-PT"/>
        </w:rPr>
        <w:t>Determina</w:t>
      </w:r>
      <w:bookmarkEnd w:id="921"/>
      <w:bookmarkEnd w:id="922"/>
      <w:r w:rsidR="00E30113" w:rsidRPr="0047088B">
        <w:rPr>
          <w:rFonts w:cs="Arial"/>
          <w:b/>
          <w:sz w:val="22"/>
          <w:szCs w:val="22"/>
          <w:lang w:val="pt-PT"/>
        </w:rPr>
        <w:t>ção do Perito</w:t>
      </w:r>
    </w:p>
    <w:p w14:paraId="5CEB884D" w14:textId="14F2BAAB" w:rsidR="0047088B" w:rsidRDefault="0047088B" w:rsidP="0047088B">
      <w:pPr>
        <w:pStyle w:val="MTVFL4Car"/>
        <w:numPr>
          <w:ilvl w:val="2"/>
          <w:numId w:val="59"/>
        </w:numPr>
        <w:rPr>
          <w:rFonts w:cs="Arial"/>
          <w:sz w:val="22"/>
          <w:szCs w:val="22"/>
          <w:lang w:val="pt-PT"/>
        </w:rPr>
      </w:pPr>
      <w:bookmarkStart w:id="924" w:name="_DV_M1009"/>
      <w:bookmarkStart w:id="925" w:name="_Ref35248789"/>
      <w:bookmarkEnd w:id="924"/>
      <w:r w:rsidRPr="0047088B">
        <w:rPr>
          <w:rFonts w:cs="Arial"/>
          <w:sz w:val="22"/>
          <w:szCs w:val="22"/>
          <w:lang w:val="pt-PT"/>
        </w:rPr>
        <w:t>As Disputas que sejam relevantes para as que</w:t>
      </w:r>
      <w:r>
        <w:rPr>
          <w:rFonts w:cs="Arial"/>
          <w:sz w:val="22"/>
          <w:szCs w:val="22"/>
          <w:lang w:val="pt-PT"/>
        </w:rPr>
        <w:t>stões de medição nos termos do A</w:t>
      </w:r>
      <w:r w:rsidRPr="0047088B">
        <w:rPr>
          <w:rFonts w:cs="Arial"/>
          <w:sz w:val="22"/>
          <w:szCs w:val="22"/>
          <w:lang w:val="pt-PT"/>
        </w:rPr>
        <w:t>rtigo 9.4 e</w:t>
      </w:r>
      <w:r>
        <w:rPr>
          <w:rFonts w:cs="Arial"/>
          <w:sz w:val="22"/>
          <w:szCs w:val="22"/>
          <w:lang w:val="pt-PT"/>
        </w:rPr>
        <w:t xml:space="preserve"> do Artigo 13.9.7 e as disputas de natureza técnica relativa</w:t>
      </w:r>
      <w:r w:rsidRPr="0047088B">
        <w:rPr>
          <w:rFonts w:cs="Arial"/>
          <w:sz w:val="22"/>
          <w:szCs w:val="22"/>
          <w:lang w:val="pt-PT"/>
        </w:rPr>
        <w:t xml:space="preserve">s ao funcionamento da </w:t>
      </w:r>
      <w:r>
        <w:rPr>
          <w:rFonts w:cs="Arial"/>
          <w:sz w:val="22"/>
          <w:szCs w:val="22"/>
          <w:lang w:val="pt-PT"/>
        </w:rPr>
        <w:t>Infraestrutura</w:t>
      </w:r>
      <w:r w:rsidRPr="0047088B">
        <w:rPr>
          <w:rFonts w:cs="Arial"/>
          <w:sz w:val="22"/>
          <w:szCs w:val="22"/>
          <w:lang w:val="pt-PT"/>
        </w:rPr>
        <w:t xml:space="preserve">, e </w:t>
      </w:r>
      <w:r>
        <w:rPr>
          <w:rFonts w:cs="Arial"/>
          <w:sz w:val="22"/>
          <w:szCs w:val="22"/>
          <w:lang w:val="pt-PT"/>
        </w:rPr>
        <w:t>onde e sempre que "Perito" ou "P</w:t>
      </w:r>
      <w:r w:rsidRPr="0047088B">
        <w:rPr>
          <w:rFonts w:cs="Arial"/>
          <w:sz w:val="22"/>
          <w:szCs w:val="22"/>
          <w:lang w:val="pt-PT"/>
        </w:rPr>
        <w:t xml:space="preserve">erito independente" sejam mencionados no presente </w:t>
      </w:r>
      <w:r>
        <w:rPr>
          <w:rFonts w:cs="Arial"/>
          <w:sz w:val="22"/>
          <w:szCs w:val="22"/>
          <w:lang w:val="pt-PT"/>
        </w:rPr>
        <w:t>Contrato, podem ser submetidas</w:t>
      </w:r>
      <w:r w:rsidRPr="0047088B">
        <w:rPr>
          <w:rFonts w:cs="Arial"/>
          <w:sz w:val="22"/>
          <w:szCs w:val="22"/>
          <w:lang w:val="pt-PT"/>
        </w:rPr>
        <w:t xml:space="preserve"> ao Perito para resolução conforme estabelecido abaixo.</w:t>
      </w:r>
    </w:p>
    <w:p w14:paraId="663F0096" w14:textId="0148B2F3" w:rsidR="00BF6005" w:rsidRDefault="0047088B" w:rsidP="00DE3110">
      <w:pPr>
        <w:pStyle w:val="MTVFL4Car"/>
        <w:numPr>
          <w:ilvl w:val="2"/>
          <w:numId w:val="59"/>
        </w:numPr>
        <w:rPr>
          <w:rFonts w:cs="Arial"/>
          <w:sz w:val="22"/>
          <w:szCs w:val="22"/>
          <w:lang w:val="pt-PT"/>
        </w:rPr>
      </w:pPr>
      <w:r w:rsidRPr="00DE3110">
        <w:rPr>
          <w:rFonts w:cs="Arial"/>
          <w:sz w:val="22"/>
          <w:szCs w:val="22"/>
          <w:lang w:val="pt-PT"/>
        </w:rPr>
        <w:t>O Perito deverá ser um engenheiro com experiência mínima de cinco (5) anos na construção e operação de infraestruturas de energia renovável semelhantes às da Infraestrutura (o "</w:t>
      </w:r>
      <w:r w:rsidR="00A45CBE" w:rsidRPr="00DE3110">
        <w:rPr>
          <w:rFonts w:cs="Arial"/>
          <w:b/>
          <w:sz w:val="22"/>
          <w:szCs w:val="22"/>
          <w:lang w:val="pt-PT"/>
        </w:rPr>
        <w:t>Perito</w:t>
      </w:r>
      <w:r w:rsidRPr="00DE3110">
        <w:rPr>
          <w:rFonts w:cs="Arial"/>
          <w:sz w:val="22"/>
          <w:szCs w:val="22"/>
          <w:lang w:val="pt-PT"/>
        </w:rPr>
        <w:t>").</w:t>
      </w:r>
      <w:r w:rsidR="00A45CBE" w:rsidRPr="00DE3110">
        <w:rPr>
          <w:rFonts w:cs="Arial"/>
          <w:sz w:val="22"/>
          <w:szCs w:val="22"/>
          <w:lang w:val="pt-PT"/>
        </w:rPr>
        <w:t xml:space="preserve"> O Perito será escolhido pelas Partes ou, na falta de acordo entre as Partes, pelas Regras da ICC.</w:t>
      </w:r>
      <w:r w:rsidR="00DE3110">
        <w:rPr>
          <w:rFonts w:cs="Arial"/>
          <w:sz w:val="22"/>
          <w:szCs w:val="22"/>
          <w:lang w:val="pt-PT"/>
        </w:rPr>
        <w:t xml:space="preserve"> </w:t>
      </w:r>
      <w:r w:rsidR="00BF6005" w:rsidRPr="00DE3110">
        <w:rPr>
          <w:rFonts w:cs="Arial"/>
          <w:sz w:val="22"/>
          <w:szCs w:val="22"/>
          <w:lang w:val="pt-PT"/>
        </w:rPr>
        <w:t xml:space="preserve">O Perito não deverá ser de nacionalidade Angolana ou da jurisdição de incorporação da empresa-mãe </w:t>
      </w:r>
      <w:r w:rsidR="00DE51BC" w:rsidRPr="00DE3110">
        <w:rPr>
          <w:rFonts w:cs="Arial"/>
          <w:sz w:val="22"/>
          <w:szCs w:val="22"/>
          <w:lang w:val="pt-PT"/>
        </w:rPr>
        <w:t>do Promotor do Projeto, ou de a</w:t>
      </w:r>
      <w:r w:rsidR="00BF6005" w:rsidRPr="00DE3110">
        <w:rPr>
          <w:rFonts w:cs="Arial"/>
          <w:sz w:val="22"/>
          <w:szCs w:val="22"/>
          <w:lang w:val="pt-PT"/>
        </w:rPr>
        <w:t>cionistas detentores de 50% (cinquenta por cento) ou mais dos valores mobiliários com direito a voto (ou o seu equivalente ma</w:t>
      </w:r>
      <w:r w:rsidR="00DE51BC" w:rsidRPr="00DE3110">
        <w:rPr>
          <w:rFonts w:cs="Arial"/>
          <w:sz w:val="22"/>
          <w:szCs w:val="22"/>
          <w:lang w:val="pt-PT"/>
        </w:rPr>
        <w:t>is próximo, se não existirem tais</w:t>
      </w:r>
      <w:r w:rsidR="00BF6005" w:rsidRPr="00DE3110">
        <w:rPr>
          <w:rFonts w:cs="Arial"/>
          <w:sz w:val="22"/>
          <w:szCs w:val="22"/>
          <w:lang w:val="pt-PT"/>
        </w:rPr>
        <w:t xml:space="preserve"> valo</w:t>
      </w:r>
      <w:r w:rsidR="00DE51BC" w:rsidRPr="00DE3110">
        <w:rPr>
          <w:rFonts w:cs="Arial"/>
          <w:sz w:val="22"/>
          <w:szCs w:val="22"/>
          <w:lang w:val="pt-PT"/>
        </w:rPr>
        <w:t>res mobiliários) do Promotor do P</w:t>
      </w:r>
      <w:r w:rsidR="00BF6005" w:rsidRPr="00DE3110">
        <w:rPr>
          <w:rFonts w:cs="Arial"/>
          <w:sz w:val="22"/>
          <w:szCs w:val="22"/>
          <w:lang w:val="pt-PT"/>
        </w:rPr>
        <w:t xml:space="preserve">rojeto ou </w:t>
      </w:r>
      <w:r w:rsidR="0057017D" w:rsidRPr="00DE3110">
        <w:rPr>
          <w:rFonts w:cs="Arial"/>
          <w:sz w:val="22"/>
          <w:szCs w:val="22"/>
          <w:lang w:val="pt-PT"/>
        </w:rPr>
        <w:t>respetiva</w:t>
      </w:r>
      <w:r w:rsidR="00DE51BC" w:rsidRPr="00DE3110">
        <w:rPr>
          <w:rFonts w:cs="Arial"/>
          <w:sz w:val="22"/>
          <w:szCs w:val="22"/>
          <w:lang w:val="pt-PT"/>
        </w:rPr>
        <w:t xml:space="preserve"> empresa-mãe</w:t>
      </w:r>
      <w:r w:rsidR="00BF6005" w:rsidRPr="00DE3110">
        <w:rPr>
          <w:rFonts w:cs="Arial"/>
          <w:sz w:val="22"/>
          <w:szCs w:val="22"/>
          <w:lang w:val="pt-PT"/>
        </w:rPr>
        <w:t>.</w:t>
      </w:r>
    </w:p>
    <w:p w14:paraId="139ED364" w14:textId="1F8EC872" w:rsidR="004114B6" w:rsidRDefault="004114B6" w:rsidP="004114B6">
      <w:pPr>
        <w:pStyle w:val="MTVFL4Car"/>
        <w:numPr>
          <w:ilvl w:val="2"/>
          <w:numId w:val="59"/>
        </w:numPr>
        <w:rPr>
          <w:rFonts w:cs="Arial"/>
          <w:sz w:val="22"/>
          <w:szCs w:val="22"/>
          <w:lang w:val="pt-PT"/>
        </w:rPr>
      </w:pPr>
      <w:r w:rsidRPr="004114B6">
        <w:rPr>
          <w:rFonts w:cs="Arial"/>
          <w:sz w:val="22"/>
          <w:szCs w:val="22"/>
          <w:lang w:val="pt-PT"/>
        </w:rPr>
        <w:t xml:space="preserve">A </w:t>
      </w:r>
      <w:r>
        <w:rPr>
          <w:rFonts w:cs="Arial"/>
          <w:sz w:val="22"/>
          <w:szCs w:val="22"/>
          <w:lang w:val="pt-PT"/>
        </w:rPr>
        <w:t>consideração de uma disputa por parte do</w:t>
      </w:r>
      <w:r w:rsidRPr="004114B6">
        <w:rPr>
          <w:rFonts w:cs="Arial"/>
          <w:sz w:val="22"/>
          <w:szCs w:val="22"/>
          <w:lang w:val="pt-PT"/>
        </w:rPr>
        <w:t xml:space="preserve"> Perito </w:t>
      </w:r>
      <w:r>
        <w:rPr>
          <w:rFonts w:cs="Arial"/>
          <w:sz w:val="22"/>
          <w:szCs w:val="22"/>
          <w:lang w:val="pt-PT"/>
        </w:rPr>
        <w:t>deverá ser</w:t>
      </w:r>
      <w:r w:rsidRPr="004114B6">
        <w:rPr>
          <w:rFonts w:cs="Arial"/>
          <w:sz w:val="22"/>
          <w:szCs w:val="22"/>
          <w:lang w:val="pt-PT"/>
        </w:rPr>
        <w:t xml:space="preserve"> inici</w:t>
      </w:r>
      <w:r>
        <w:rPr>
          <w:rFonts w:cs="Arial"/>
          <w:sz w:val="22"/>
          <w:szCs w:val="22"/>
          <w:lang w:val="pt-PT"/>
        </w:rPr>
        <w:t>ada pela Parte que está procurando</w:t>
      </w:r>
      <w:r w:rsidRPr="004114B6">
        <w:rPr>
          <w:rFonts w:cs="Arial"/>
          <w:sz w:val="22"/>
          <w:szCs w:val="22"/>
          <w:lang w:val="pt-PT"/>
        </w:rPr>
        <w:t xml:space="preserve"> a consideração da disputa, submetendo ao Perito (com cópia para a outra Parte) materiais escritos (que serão os mesmos tanto para o Perito </w:t>
      </w:r>
      <w:r>
        <w:rPr>
          <w:rFonts w:cs="Arial"/>
          <w:sz w:val="22"/>
          <w:szCs w:val="22"/>
          <w:lang w:val="pt-PT"/>
        </w:rPr>
        <w:t>como</w:t>
      </w:r>
      <w:r w:rsidRPr="004114B6">
        <w:rPr>
          <w:rFonts w:cs="Arial"/>
          <w:sz w:val="22"/>
          <w:szCs w:val="22"/>
          <w:lang w:val="pt-PT"/>
        </w:rPr>
        <w:t xml:space="preserve"> para a outra Parte) estabelecendo (i) uma descrição </w:t>
      </w:r>
      <w:r>
        <w:rPr>
          <w:rFonts w:cs="Arial"/>
          <w:sz w:val="22"/>
          <w:szCs w:val="22"/>
          <w:lang w:val="pt-PT"/>
        </w:rPr>
        <w:t>da disputa</w:t>
      </w:r>
      <w:r w:rsidRPr="004114B6">
        <w:rPr>
          <w:rFonts w:cs="Arial"/>
          <w:sz w:val="22"/>
          <w:szCs w:val="22"/>
          <w:lang w:val="pt-PT"/>
        </w:rPr>
        <w:t xml:space="preserve">; (ii) uma declaração da posição da Parte e </w:t>
      </w:r>
      <w:r w:rsidR="003778CB">
        <w:rPr>
          <w:rFonts w:cs="Arial"/>
          <w:sz w:val="22"/>
          <w:szCs w:val="22"/>
          <w:lang w:val="pt-PT"/>
        </w:rPr>
        <w:t>uma solicitação de audiência</w:t>
      </w:r>
      <w:r w:rsidRPr="004114B6">
        <w:rPr>
          <w:rFonts w:cs="Arial"/>
          <w:sz w:val="22"/>
          <w:szCs w:val="22"/>
          <w:lang w:val="pt-PT"/>
        </w:rPr>
        <w:t xml:space="preserve"> </w:t>
      </w:r>
      <w:r>
        <w:rPr>
          <w:rFonts w:cs="Arial"/>
          <w:sz w:val="22"/>
          <w:szCs w:val="22"/>
          <w:lang w:val="pt-PT"/>
        </w:rPr>
        <w:t xml:space="preserve">proposta </w:t>
      </w:r>
      <w:r w:rsidRPr="004114B6">
        <w:rPr>
          <w:rFonts w:cs="Arial"/>
          <w:sz w:val="22"/>
          <w:szCs w:val="22"/>
          <w:lang w:val="pt-PT"/>
        </w:rPr>
        <w:t xml:space="preserve">por tal Parte; e </w:t>
      </w:r>
      <w:r>
        <w:rPr>
          <w:rFonts w:cs="Arial"/>
          <w:sz w:val="22"/>
          <w:szCs w:val="22"/>
          <w:lang w:val="pt-PT"/>
        </w:rPr>
        <w:t>(iii) cópias de registos que apoiam a posição da Parte</w:t>
      </w:r>
      <w:r w:rsidRPr="004114B6">
        <w:rPr>
          <w:rFonts w:cs="Arial"/>
          <w:sz w:val="22"/>
          <w:szCs w:val="22"/>
          <w:lang w:val="pt-PT"/>
        </w:rPr>
        <w:t>.</w:t>
      </w:r>
    </w:p>
    <w:p w14:paraId="66B12FAF" w14:textId="77777777" w:rsidR="003778CB" w:rsidRDefault="003778CB" w:rsidP="003778CB">
      <w:pPr>
        <w:pStyle w:val="MTVFL4Car"/>
        <w:numPr>
          <w:ilvl w:val="2"/>
          <w:numId w:val="59"/>
        </w:numPr>
        <w:rPr>
          <w:rFonts w:cs="Arial"/>
          <w:sz w:val="22"/>
          <w:szCs w:val="22"/>
          <w:lang w:val="pt-PT"/>
        </w:rPr>
      </w:pPr>
      <w:r>
        <w:rPr>
          <w:rFonts w:cs="Arial"/>
          <w:sz w:val="22"/>
          <w:szCs w:val="22"/>
          <w:lang w:val="pt-PT"/>
        </w:rPr>
        <w:t>No Prazo</w:t>
      </w:r>
      <w:r w:rsidRPr="003778CB">
        <w:rPr>
          <w:rFonts w:cs="Arial"/>
          <w:sz w:val="22"/>
          <w:szCs w:val="22"/>
          <w:lang w:val="pt-PT"/>
        </w:rPr>
        <w:t xml:space="preserve"> de dez (10) dias a partir da data em que uma Parte tenha submetido os materiais descritos no Artigo 17.2.3, a outra Parte poderá submeter ao Perito (e se submetido ao Perito, esses materiais </w:t>
      </w:r>
      <w:r>
        <w:rPr>
          <w:rFonts w:cs="Arial"/>
          <w:sz w:val="22"/>
          <w:szCs w:val="22"/>
          <w:lang w:val="pt-PT"/>
        </w:rPr>
        <w:t xml:space="preserve">deverão </w:t>
      </w:r>
      <w:r w:rsidRPr="003778CB">
        <w:rPr>
          <w:rFonts w:cs="Arial"/>
          <w:sz w:val="22"/>
          <w:szCs w:val="22"/>
          <w:lang w:val="pt-PT"/>
        </w:rPr>
        <w:t>ser simultaneamente submetidos à o</w:t>
      </w:r>
      <w:r>
        <w:rPr>
          <w:rFonts w:cs="Arial"/>
          <w:sz w:val="22"/>
          <w:szCs w:val="22"/>
          <w:lang w:val="pt-PT"/>
        </w:rPr>
        <w:t>utra Parte) (i) uma descrição da disputa</w:t>
      </w:r>
      <w:r w:rsidRPr="003778CB">
        <w:rPr>
          <w:rFonts w:cs="Arial"/>
          <w:sz w:val="22"/>
          <w:szCs w:val="22"/>
          <w:lang w:val="pt-PT"/>
        </w:rPr>
        <w:t xml:space="preserve">; (ii) </w:t>
      </w:r>
      <w:r w:rsidRPr="004114B6">
        <w:rPr>
          <w:rFonts w:cs="Arial"/>
          <w:sz w:val="22"/>
          <w:szCs w:val="22"/>
          <w:lang w:val="pt-PT"/>
        </w:rPr>
        <w:t xml:space="preserve">uma declaração da posição da Parte e </w:t>
      </w:r>
      <w:r>
        <w:rPr>
          <w:rFonts w:cs="Arial"/>
          <w:sz w:val="22"/>
          <w:szCs w:val="22"/>
          <w:lang w:val="pt-PT"/>
        </w:rPr>
        <w:t>uma solicitação de audiência</w:t>
      </w:r>
      <w:r w:rsidRPr="004114B6">
        <w:rPr>
          <w:rFonts w:cs="Arial"/>
          <w:sz w:val="22"/>
          <w:szCs w:val="22"/>
          <w:lang w:val="pt-PT"/>
        </w:rPr>
        <w:t xml:space="preserve"> </w:t>
      </w:r>
      <w:r>
        <w:rPr>
          <w:rFonts w:cs="Arial"/>
          <w:sz w:val="22"/>
          <w:szCs w:val="22"/>
          <w:lang w:val="pt-PT"/>
        </w:rPr>
        <w:t xml:space="preserve">proposta </w:t>
      </w:r>
      <w:r w:rsidRPr="004114B6">
        <w:rPr>
          <w:rFonts w:cs="Arial"/>
          <w:sz w:val="22"/>
          <w:szCs w:val="22"/>
          <w:lang w:val="pt-PT"/>
        </w:rPr>
        <w:t>por tal Parte</w:t>
      </w:r>
      <w:r w:rsidRPr="003778CB">
        <w:rPr>
          <w:rFonts w:cs="Arial"/>
          <w:sz w:val="22"/>
          <w:szCs w:val="22"/>
          <w:lang w:val="pt-PT"/>
        </w:rPr>
        <w:t xml:space="preserve">; e (iii) </w:t>
      </w:r>
      <w:r>
        <w:rPr>
          <w:rFonts w:cs="Arial"/>
          <w:sz w:val="22"/>
          <w:szCs w:val="22"/>
          <w:lang w:val="pt-PT"/>
        </w:rPr>
        <w:t>cópias de registos que apoiam a posição da Parte</w:t>
      </w:r>
      <w:r w:rsidRPr="004114B6">
        <w:rPr>
          <w:rFonts w:cs="Arial"/>
          <w:sz w:val="22"/>
          <w:szCs w:val="22"/>
          <w:lang w:val="pt-PT"/>
        </w:rPr>
        <w:t>.</w:t>
      </w:r>
    </w:p>
    <w:p w14:paraId="23416898" w14:textId="7531E8F4" w:rsidR="003E7A78" w:rsidRDefault="00E92BD8" w:rsidP="00E92BD8">
      <w:pPr>
        <w:pStyle w:val="MTVFL4Car"/>
        <w:numPr>
          <w:ilvl w:val="2"/>
          <w:numId w:val="59"/>
        </w:numPr>
        <w:rPr>
          <w:rFonts w:cs="Arial"/>
          <w:sz w:val="22"/>
          <w:szCs w:val="22"/>
          <w:lang w:val="pt-PT"/>
        </w:rPr>
      </w:pPr>
      <w:r w:rsidRPr="00E92BD8">
        <w:rPr>
          <w:rFonts w:cs="Arial"/>
          <w:sz w:val="22"/>
          <w:szCs w:val="22"/>
          <w:lang w:val="pt-PT"/>
        </w:rPr>
        <w:t xml:space="preserve">O Perito deverá considerar qualquer informação submetida pela Parte </w:t>
      </w:r>
      <w:r>
        <w:rPr>
          <w:rFonts w:cs="Arial"/>
          <w:sz w:val="22"/>
          <w:szCs w:val="22"/>
          <w:lang w:val="pt-PT"/>
        </w:rPr>
        <w:t>que responde</w:t>
      </w:r>
      <w:r w:rsidRPr="00E92BD8">
        <w:rPr>
          <w:rFonts w:cs="Arial"/>
          <w:sz w:val="22"/>
          <w:szCs w:val="22"/>
          <w:lang w:val="pt-PT"/>
        </w:rPr>
        <w:t xml:space="preserve"> e poderá considerar qualquer informação adicional subme</w:t>
      </w:r>
      <w:r>
        <w:rPr>
          <w:rFonts w:cs="Arial"/>
          <w:sz w:val="22"/>
          <w:szCs w:val="22"/>
          <w:lang w:val="pt-PT"/>
        </w:rPr>
        <w:t>tida por qualquer uma das Partes n</w:t>
      </w:r>
      <w:r w:rsidRPr="00E92BD8">
        <w:rPr>
          <w:rFonts w:cs="Arial"/>
          <w:sz w:val="22"/>
          <w:szCs w:val="22"/>
          <w:lang w:val="pt-PT"/>
        </w:rPr>
        <w:t xml:space="preserve">uma data posterior, mas nesse caso a outra Parte </w:t>
      </w:r>
      <w:r>
        <w:rPr>
          <w:rFonts w:cs="Arial"/>
          <w:sz w:val="22"/>
          <w:szCs w:val="22"/>
          <w:lang w:val="pt-PT"/>
        </w:rPr>
        <w:t>terá que ser simultaneamente provida</w:t>
      </w:r>
      <w:r w:rsidRPr="00E92BD8">
        <w:rPr>
          <w:rFonts w:cs="Arial"/>
          <w:sz w:val="22"/>
          <w:szCs w:val="22"/>
          <w:lang w:val="pt-PT"/>
        </w:rPr>
        <w:t xml:space="preserve"> com tal informação e </w:t>
      </w:r>
      <w:r>
        <w:rPr>
          <w:rFonts w:cs="Arial"/>
          <w:sz w:val="22"/>
          <w:szCs w:val="22"/>
          <w:lang w:val="pt-PT"/>
        </w:rPr>
        <w:t>deverá ter</w:t>
      </w:r>
      <w:r w:rsidRPr="00E92BD8">
        <w:rPr>
          <w:rFonts w:cs="Arial"/>
          <w:sz w:val="22"/>
          <w:szCs w:val="22"/>
          <w:lang w:val="pt-PT"/>
        </w:rPr>
        <w:t xml:space="preserve"> um tempo razoáv</w:t>
      </w:r>
      <w:r>
        <w:rPr>
          <w:rFonts w:cs="Arial"/>
          <w:sz w:val="22"/>
          <w:szCs w:val="22"/>
          <w:lang w:val="pt-PT"/>
        </w:rPr>
        <w:t>el para resposta.</w:t>
      </w:r>
    </w:p>
    <w:p w14:paraId="463F5751" w14:textId="45CA7B88" w:rsidR="00D838EB" w:rsidRDefault="00D838EB" w:rsidP="00D838EB">
      <w:pPr>
        <w:pStyle w:val="MTVFL4Car"/>
        <w:numPr>
          <w:ilvl w:val="2"/>
          <w:numId w:val="59"/>
        </w:numPr>
        <w:rPr>
          <w:rFonts w:cs="Arial"/>
          <w:sz w:val="22"/>
          <w:szCs w:val="22"/>
          <w:lang w:val="pt-PT"/>
        </w:rPr>
      </w:pPr>
      <w:r w:rsidRPr="00D838EB">
        <w:rPr>
          <w:rFonts w:cs="Arial"/>
          <w:sz w:val="22"/>
          <w:szCs w:val="22"/>
          <w:lang w:val="pt-PT"/>
        </w:rPr>
        <w:t xml:space="preserve">As Partes não </w:t>
      </w:r>
      <w:r>
        <w:rPr>
          <w:rFonts w:cs="Arial"/>
          <w:sz w:val="22"/>
          <w:szCs w:val="22"/>
          <w:lang w:val="pt-PT"/>
        </w:rPr>
        <w:t>deverão ter</w:t>
      </w:r>
      <w:r w:rsidRPr="00D838EB">
        <w:rPr>
          <w:rFonts w:cs="Arial"/>
          <w:sz w:val="22"/>
          <w:szCs w:val="22"/>
          <w:lang w:val="pt-PT"/>
        </w:rPr>
        <w:t xml:space="preserve"> o direito de requerer </w:t>
      </w:r>
      <w:r>
        <w:rPr>
          <w:rFonts w:cs="Arial"/>
          <w:sz w:val="22"/>
          <w:szCs w:val="22"/>
          <w:lang w:val="pt-PT"/>
        </w:rPr>
        <w:t>a revelação</w:t>
      </w:r>
      <w:r w:rsidRPr="00D838EB">
        <w:rPr>
          <w:rFonts w:cs="Arial"/>
          <w:sz w:val="22"/>
          <w:szCs w:val="22"/>
          <w:lang w:val="pt-PT"/>
        </w:rPr>
        <w:t xml:space="preserve"> de documentos, mas terão o direito de aceder aos registos relevantes da outra Parte ao</w:t>
      </w:r>
      <w:r w:rsidR="00016619">
        <w:rPr>
          <w:rFonts w:cs="Arial"/>
          <w:sz w:val="22"/>
          <w:szCs w:val="22"/>
          <w:lang w:val="pt-PT"/>
        </w:rPr>
        <w:t xml:space="preserve"> abrigo do</w:t>
      </w:r>
      <w:r w:rsidRPr="00D838EB">
        <w:rPr>
          <w:rFonts w:cs="Arial"/>
          <w:sz w:val="22"/>
          <w:szCs w:val="22"/>
          <w:lang w:val="pt-PT"/>
        </w:rPr>
        <w:t xml:space="preserve"> presente Acordo e de receber cópias dos registos apresentados pela outra Parte.</w:t>
      </w:r>
    </w:p>
    <w:p w14:paraId="44979280" w14:textId="46972711" w:rsidR="00016619" w:rsidRDefault="00016619" w:rsidP="00016619">
      <w:pPr>
        <w:pStyle w:val="MTVFL4Car"/>
        <w:numPr>
          <w:ilvl w:val="2"/>
          <w:numId w:val="59"/>
        </w:numPr>
        <w:rPr>
          <w:rFonts w:cs="Arial"/>
          <w:sz w:val="22"/>
          <w:szCs w:val="22"/>
          <w:lang w:val="pt-PT"/>
        </w:rPr>
      </w:pPr>
      <w:r w:rsidRPr="00016619">
        <w:rPr>
          <w:rFonts w:cs="Arial"/>
          <w:sz w:val="22"/>
          <w:szCs w:val="22"/>
          <w:lang w:val="pt-PT"/>
        </w:rPr>
        <w:t xml:space="preserve">Cada Parte </w:t>
      </w:r>
      <w:r>
        <w:rPr>
          <w:rFonts w:cs="Arial"/>
          <w:sz w:val="22"/>
          <w:szCs w:val="22"/>
          <w:lang w:val="pt-PT"/>
        </w:rPr>
        <w:t>deverá designar</w:t>
      </w:r>
      <w:r w:rsidRPr="00016619">
        <w:rPr>
          <w:rFonts w:cs="Arial"/>
          <w:sz w:val="22"/>
          <w:szCs w:val="22"/>
          <w:lang w:val="pt-PT"/>
        </w:rPr>
        <w:t xml:space="preserve"> uma pessoa com conhecimento sobre as questões </w:t>
      </w:r>
      <w:r>
        <w:rPr>
          <w:rFonts w:cs="Arial"/>
          <w:sz w:val="22"/>
          <w:szCs w:val="22"/>
          <w:lang w:val="pt-PT"/>
        </w:rPr>
        <w:t>em disputa</w:t>
      </w:r>
      <w:r w:rsidRPr="00016619">
        <w:rPr>
          <w:rFonts w:cs="Arial"/>
          <w:sz w:val="22"/>
          <w:szCs w:val="22"/>
          <w:lang w:val="pt-PT"/>
        </w:rPr>
        <w:t xml:space="preserve">, que </w:t>
      </w:r>
      <w:r>
        <w:rPr>
          <w:rFonts w:cs="Arial"/>
          <w:sz w:val="22"/>
          <w:szCs w:val="22"/>
          <w:lang w:val="pt-PT"/>
        </w:rPr>
        <w:t>deverá estar</w:t>
      </w:r>
      <w:r w:rsidRPr="00016619">
        <w:rPr>
          <w:rFonts w:cs="Arial"/>
          <w:sz w:val="22"/>
          <w:szCs w:val="22"/>
          <w:lang w:val="pt-PT"/>
        </w:rPr>
        <w:t xml:space="preserve"> disponível para o </w:t>
      </w:r>
      <w:r>
        <w:rPr>
          <w:rFonts w:cs="Arial"/>
          <w:sz w:val="22"/>
          <w:szCs w:val="22"/>
          <w:lang w:val="pt-PT"/>
        </w:rPr>
        <w:t>Perito</w:t>
      </w:r>
      <w:r w:rsidRPr="00016619">
        <w:rPr>
          <w:rFonts w:cs="Arial"/>
          <w:sz w:val="22"/>
          <w:szCs w:val="22"/>
          <w:lang w:val="pt-PT"/>
        </w:rPr>
        <w:t xml:space="preserve"> para responder a perguntas e fornecer qualquer info</w:t>
      </w:r>
      <w:r>
        <w:rPr>
          <w:rFonts w:cs="Arial"/>
          <w:sz w:val="22"/>
          <w:szCs w:val="22"/>
          <w:lang w:val="pt-PT"/>
        </w:rPr>
        <w:t>rmação adicional solicitada por</w:t>
      </w:r>
      <w:r w:rsidRPr="00016619">
        <w:rPr>
          <w:rFonts w:cs="Arial"/>
          <w:sz w:val="22"/>
          <w:szCs w:val="22"/>
          <w:lang w:val="pt-PT"/>
        </w:rPr>
        <w:t xml:space="preserve"> </w:t>
      </w:r>
      <w:r>
        <w:rPr>
          <w:rFonts w:cs="Arial"/>
          <w:sz w:val="22"/>
          <w:szCs w:val="22"/>
          <w:lang w:val="pt-PT"/>
        </w:rPr>
        <w:t>este. Exceto a referida</w:t>
      </w:r>
      <w:r w:rsidRPr="00016619">
        <w:rPr>
          <w:rFonts w:cs="Arial"/>
          <w:sz w:val="22"/>
          <w:szCs w:val="22"/>
          <w:lang w:val="pt-PT"/>
        </w:rPr>
        <w:t xml:space="preserve"> pessoa, uma Parte não s</w:t>
      </w:r>
      <w:r>
        <w:rPr>
          <w:rFonts w:cs="Arial"/>
          <w:sz w:val="22"/>
          <w:szCs w:val="22"/>
          <w:lang w:val="pt-PT"/>
        </w:rPr>
        <w:t>erá obrigada</w:t>
      </w:r>
      <w:r w:rsidRPr="00016619">
        <w:rPr>
          <w:rFonts w:cs="Arial"/>
          <w:sz w:val="22"/>
          <w:szCs w:val="22"/>
          <w:lang w:val="pt-PT"/>
        </w:rPr>
        <w:t xml:space="preserve">, mas poderá </w:t>
      </w:r>
      <w:r>
        <w:rPr>
          <w:rFonts w:cs="Arial"/>
          <w:sz w:val="22"/>
          <w:szCs w:val="22"/>
          <w:lang w:val="pt-PT"/>
        </w:rPr>
        <w:t>fazer</w:t>
      </w:r>
      <w:r w:rsidRPr="00016619">
        <w:rPr>
          <w:rFonts w:cs="Arial"/>
          <w:sz w:val="22"/>
          <w:szCs w:val="22"/>
          <w:lang w:val="pt-PT"/>
        </w:rPr>
        <w:t xml:space="preserve"> declarações </w:t>
      </w:r>
      <w:r>
        <w:rPr>
          <w:rFonts w:cs="Arial"/>
          <w:sz w:val="22"/>
          <w:szCs w:val="22"/>
          <w:lang w:val="pt-PT"/>
        </w:rPr>
        <w:t>verbais</w:t>
      </w:r>
      <w:r w:rsidRPr="00016619">
        <w:rPr>
          <w:rFonts w:cs="Arial"/>
          <w:sz w:val="22"/>
          <w:szCs w:val="22"/>
          <w:lang w:val="pt-PT"/>
        </w:rPr>
        <w:t xml:space="preserve"> ou apresentações ao Perito ou disponibilizar quaisquer indivíduos ao Perito.</w:t>
      </w:r>
    </w:p>
    <w:p w14:paraId="7A5D9D73" w14:textId="77777777" w:rsidR="00415F91" w:rsidRDefault="00DD2B70" w:rsidP="00415F91">
      <w:pPr>
        <w:pStyle w:val="MTVFL4Car"/>
        <w:numPr>
          <w:ilvl w:val="2"/>
          <w:numId w:val="59"/>
        </w:numPr>
        <w:rPr>
          <w:rFonts w:cs="Arial"/>
          <w:sz w:val="22"/>
          <w:szCs w:val="22"/>
          <w:lang w:val="pt-PT"/>
        </w:rPr>
      </w:pPr>
      <w:r>
        <w:rPr>
          <w:rFonts w:cs="Arial"/>
          <w:sz w:val="22"/>
          <w:szCs w:val="22"/>
          <w:lang w:val="pt-PT"/>
        </w:rPr>
        <w:t>Salvo</w:t>
      </w:r>
      <w:r w:rsidRPr="00DD2B70">
        <w:rPr>
          <w:rFonts w:cs="Arial"/>
          <w:sz w:val="22"/>
          <w:szCs w:val="22"/>
          <w:lang w:val="pt-PT"/>
        </w:rPr>
        <w:t xml:space="preserve"> o disposto no Artigo 17.2.10, </w:t>
      </w:r>
      <w:r>
        <w:rPr>
          <w:rFonts w:cs="Arial"/>
          <w:sz w:val="22"/>
          <w:szCs w:val="22"/>
          <w:lang w:val="pt-PT"/>
        </w:rPr>
        <w:t>relativo</w:t>
      </w:r>
      <w:r w:rsidRPr="00DD2B70">
        <w:rPr>
          <w:rFonts w:cs="Arial"/>
          <w:sz w:val="22"/>
          <w:szCs w:val="22"/>
          <w:lang w:val="pt-PT"/>
        </w:rPr>
        <w:t xml:space="preserve"> ao pagamento de custas, o procedimento não</w:t>
      </w:r>
      <w:r>
        <w:rPr>
          <w:rFonts w:cs="Arial"/>
          <w:sz w:val="22"/>
          <w:szCs w:val="22"/>
          <w:lang w:val="pt-PT"/>
        </w:rPr>
        <w:t xml:space="preserve"> deverá prejudicar</w:t>
      </w:r>
      <w:r w:rsidRPr="00DD2B70">
        <w:rPr>
          <w:rFonts w:cs="Arial"/>
          <w:sz w:val="22"/>
          <w:szCs w:val="22"/>
          <w:lang w:val="pt-PT"/>
        </w:rPr>
        <w:t xml:space="preserve"> nenhuma das Partes, e qualquer prova ou declaração feita no decurso deste processo não poderá ser usada contra </w:t>
      </w:r>
      <w:r>
        <w:rPr>
          <w:rFonts w:cs="Arial"/>
          <w:sz w:val="22"/>
          <w:szCs w:val="22"/>
          <w:lang w:val="pt-PT"/>
        </w:rPr>
        <w:t>a outra</w:t>
      </w:r>
      <w:r w:rsidRPr="00DD2B70">
        <w:rPr>
          <w:rFonts w:cs="Arial"/>
          <w:sz w:val="22"/>
          <w:szCs w:val="22"/>
          <w:lang w:val="pt-PT"/>
        </w:rPr>
        <w:t xml:space="preserve"> Parte em nenhum outro processo.</w:t>
      </w:r>
      <w:r w:rsidR="00951F92" w:rsidRPr="00951F92">
        <w:rPr>
          <w:lang w:val="pt-PT"/>
        </w:rPr>
        <w:t xml:space="preserve"> </w:t>
      </w:r>
      <w:r w:rsidR="00951F92" w:rsidRPr="00951F92">
        <w:rPr>
          <w:rFonts w:cs="Arial"/>
          <w:sz w:val="22"/>
          <w:szCs w:val="22"/>
          <w:lang w:val="pt-PT"/>
        </w:rPr>
        <w:t xml:space="preserve">O processo não </w:t>
      </w:r>
      <w:r w:rsidR="00951F92">
        <w:rPr>
          <w:rFonts w:cs="Arial"/>
          <w:sz w:val="22"/>
          <w:szCs w:val="22"/>
          <w:lang w:val="pt-PT"/>
        </w:rPr>
        <w:t>deverá ser</w:t>
      </w:r>
      <w:r w:rsidR="00951F92" w:rsidRPr="00951F92">
        <w:rPr>
          <w:rFonts w:cs="Arial"/>
          <w:sz w:val="22"/>
          <w:szCs w:val="22"/>
          <w:lang w:val="pt-PT"/>
        </w:rPr>
        <w:t xml:space="preserve"> considerado uma arbitragem e as leis e regras relativas à arbitragem comercial não se </w:t>
      </w:r>
      <w:r w:rsidR="00951F92">
        <w:rPr>
          <w:rFonts w:cs="Arial"/>
          <w:sz w:val="22"/>
          <w:szCs w:val="22"/>
          <w:lang w:val="pt-PT"/>
        </w:rPr>
        <w:t>deverão aplicar</w:t>
      </w:r>
      <w:r w:rsidR="00951F92" w:rsidRPr="00951F92">
        <w:rPr>
          <w:rFonts w:cs="Arial"/>
          <w:sz w:val="22"/>
          <w:szCs w:val="22"/>
          <w:lang w:val="pt-PT"/>
        </w:rPr>
        <w:t>.</w:t>
      </w:r>
      <w:r w:rsidR="00597AE9" w:rsidRPr="00597AE9">
        <w:rPr>
          <w:lang w:val="pt-PT"/>
        </w:rPr>
        <w:t xml:space="preserve"> </w:t>
      </w:r>
      <w:r w:rsidR="00597AE9" w:rsidRPr="00597AE9">
        <w:rPr>
          <w:rFonts w:cs="Arial"/>
          <w:sz w:val="22"/>
          <w:szCs w:val="22"/>
          <w:lang w:val="pt-PT"/>
        </w:rPr>
        <w:t>A determinação do Perito pode ser utilizada como orientação, mas não será vinculativa para nenhum painel de arbitragem estabelecido nos termos do Artigo 17.1.</w:t>
      </w:r>
      <w:r w:rsidR="00597AE9">
        <w:rPr>
          <w:rFonts w:cs="Arial"/>
          <w:sz w:val="22"/>
          <w:szCs w:val="22"/>
          <w:lang w:val="pt-PT"/>
        </w:rPr>
        <w:t xml:space="preserve"> </w:t>
      </w:r>
      <w:r w:rsidR="00597AE9" w:rsidRPr="00597AE9">
        <w:rPr>
          <w:rFonts w:cs="Arial"/>
          <w:sz w:val="22"/>
          <w:szCs w:val="22"/>
          <w:lang w:val="pt-PT"/>
        </w:rPr>
        <w:t xml:space="preserve">As Partes concordam que o Agente também pode </w:t>
      </w:r>
      <w:r w:rsidR="00597AE9">
        <w:rPr>
          <w:rFonts w:cs="Arial"/>
          <w:sz w:val="22"/>
          <w:szCs w:val="22"/>
          <w:lang w:val="pt-PT"/>
        </w:rPr>
        <w:t>fazer</w:t>
      </w:r>
      <w:r w:rsidR="00597AE9" w:rsidRPr="00597AE9">
        <w:rPr>
          <w:rFonts w:cs="Arial"/>
          <w:sz w:val="22"/>
          <w:szCs w:val="22"/>
          <w:lang w:val="pt-PT"/>
        </w:rPr>
        <w:t xml:space="preserve"> declarações </w:t>
      </w:r>
      <w:r w:rsidR="00597AE9">
        <w:rPr>
          <w:rFonts w:cs="Arial"/>
          <w:sz w:val="22"/>
          <w:szCs w:val="22"/>
          <w:lang w:val="pt-PT"/>
        </w:rPr>
        <w:t>verbais</w:t>
      </w:r>
      <w:r w:rsidR="00597AE9" w:rsidRPr="00597AE9">
        <w:rPr>
          <w:rFonts w:cs="Arial"/>
          <w:sz w:val="22"/>
          <w:szCs w:val="22"/>
          <w:lang w:val="pt-PT"/>
        </w:rPr>
        <w:t xml:space="preserve"> ou </w:t>
      </w:r>
      <w:r w:rsidR="00CC0AE1">
        <w:rPr>
          <w:rFonts w:cs="Arial"/>
          <w:sz w:val="22"/>
          <w:szCs w:val="22"/>
          <w:lang w:val="pt-PT"/>
        </w:rPr>
        <w:t>exposições</w:t>
      </w:r>
      <w:r w:rsidR="00597AE9" w:rsidRPr="00597AE9">
        <w:rPr>
          <w:rFonts w:cs="Arial"/>
          <w:sz w:val="22"/>
          <w:szCs w:val="22"/>
          <w:lang w:val="pt-PT"/>
        </w:rPr>
        <w:t xml:space="preserve"> ao Perito.</w:t>
      </w:r>
      <w:r w:rsidR="00A4789E">
        <w:rPr>
          <w:rFonts w:cs="Arial"/>
          <w:sz w:val="22"/>
          <w:szCs w:val="22"/>
          <w:lang w:val="pt-PT"/>
        </w:rPr>
        <w:t xml:space="preserve"> </w:t>
      </w:r>
      <w:r w:rsidR="00A4789E" w:rsidRPr="00A4789E">
        <w:rPr>
          <w:rFonts w:cs="Arial"/>
          <w:sz w:val="22"/>
          <w:szCs w:val="22"/>
          <w:lang w:val="pt-PT"/>
        </w:rPr>
        <w:t xml:space="preserve">Nenhuma declaração ou </w:t>
      </w:r>
      <w:r w:rsidR="00A4789E">
        <w:rPr>
          <w:rFonts w:cs="Arial"/>
          <w:sz w:val="22"/>
          <w:szCs w:val="22"/>
          <w:lang w:val="pt-PT"/>
        </w:rPr>
        <w:t>exposição</w:t>
      </w:r>
      <w:r w:rsidR="00A4789E" w:rsidRPr="00A4789E">
        <w:rPr>
          <w:rFonts w:cs="Arial"/>
          <w:sz w:val="22"/>
          <w:szCs w:val="22"/>
          <w:lang w:val="pt-PT"/>
        </w:rPr>
        <w:t xml:space="preserve"> </w:t>
      </w:r>
      <w:r w:rsidR="00A4789E">
        <w:rPr>
          <w:rFonts w:cs="Arial"/>
          <w:sz w:val="22"/>
          <w:szCs w:val="22"/>
          <w:lang w:val="pt-PT"/>
        </w:rPr>
        <w:t>verbal</w:t>
      </w:r>
      <w:r w:rsidR="00A4789E" w:rsidRPr="00A4789E">
        <w:rPr>
          <w:rFonts w:cs="Arial"/>
          <w:sz w:val="22"/>
          <w:szCs w:val="22"/>
          <w:lang w:val="pt-PT"/>
        </w:rPr>
        <w:t xml:space="preserve"> deverá ser feita por uma Parte ou </w:t>
      </w:r>
      <w:r w:rsidR="00A4789E">
        <w:rPr>
          <w:rFonts w:cs="Arial"/>
          <w:sz w:val="22"/>
          <w:szCs w:val="22"/>
          <w:lang w:val="pt-PT"/>
        </w:rPr>
        <w:t>respetivos</w:t>
      </w:r>
      <w:r w:rsidR="00A4789E" w:rsidRPr="00A4789E">
        <w:rPr>
          <w:rFonts w:cs="Arial"/>
          <w:sz w:val="22"/>
          <w:szCs w:val="22"/>
          <w:lang w:val="pt-PT"/>
        </w:rPr>
        <w:t xml:space="preserve"> representantes sem que a outra Parte tenha recebido um aviso prévio de sete (7) Dias e seja permitida a </w:t>
      </w:r>
      <w:r w:rsidR="00A4789E">
        <w:rPr>
          <w:rFonts w:cs="Arial"/>
          <w:sz w:val="22"/>
          <w:szCs w:val="22"/>
          <w:lang w:val="pt-PT"/>
        </w:rPr>
        <w:t xml:space="preserve">sua </w:t>
      </w:r>
      <w:r w:rsidR="00A4789E" w:rsidRPr="00A4789E">
        <w:rPr>
          <w:rFonts w:cs="Arial"/>
          <w:sz w:val="22"/>
          <w:szCs w:val="22"/>
          <w:lang w:val="pt-PT"/>
        </w:rPr>
        <w:t xml:space="preserve">presença quando tais declarações </w:t>
      </w:r>
      <w:r w:rsidR="00A4789E">
        <w:rPr>
          <w:rFonts w:cs="Arial"/>
          <w:sz w:val="22"/>
          <w:szCs w:val="22"/>
          <w:lang w:val="pt-PT"/>
        </w:rPr>
        <w:t>verbais</w:t>
      </w:r>
      <w:r w:rsidR="00A4789E" w:rsidRPr="00A4789E">
        <w:rPr>
          <w:rFonts w:cs="Arial"/>
          <w:sz w:val="22"/>
          <w:szCs w:val="22"/>
          <w:lang w:val="pt-PT"/>
        </w:rPr>
        <w:t xml:space="preserve"> ou </w:t>
      </w:r>
      <w:r w:rsidR="00A4789E">
        <w:rPr>
          <w:rFonts w:cs="Arial"/>
          <w:sz w:val="22"/>
          <w:szCs w:val="22"/>
          <w:lang w:val="pt-PT"/>
        </w:rPr>
        <w:t>exposições</w:t>
      </w:r>
      <w:r w:rsidR="00A4789E" w:rsidRPr="00A4789E">
        <w:rPr>
          <w:rFonts w:cs="Arial"/>
          <w:sz w:val="22"/>
          <w:szCs w:val="22"/>
          <w:lang w:val="pt-PT"/>
        </w:rPr>
        <w:t xml:space="preserve"> forem feitas.</w:t>
      </w:r>
    </w:p>
    <w:p w14:paraId="183B93E1" w14:textId="1EA081D8" w:rsidR="00415F91" w:rsidRDefault="00965EC7" w:rsidP="00415F91">
      <w:pPr>
        <w:pStyle w:val="MTVFL4Car"/>
        <w:numPr>
          <w:ilvl w:val="2"/>
          <w:numId w:val="59"/>
        </w:numPr>
        <w:rPr>
          <w:rFonts w:cs="Arial"/>
          <w:sz w:val="22"/>
          <w:szCs w:val="22"/>
          <w:lang w:val="pt-PT"/>
        </w:rPr>
      </w:pPr>
      <w:r w:rsidRPr="00415F91">
        <w:rPr>
          <w:rFonts w:cs="Arial"/>
          <w:sz w:val="22"/>
          <w:szCs w:val="22"/>
          <w:lang w:val="pt-PT"/>
        </w:rPr>
        <w:t>Quando a análise da disputa por parte do Perito é iniciada, a este deve ser solicitado que apresente uma recomendação no prazo de quinze (15) dias após os dez (10) dias de resposta terem expirado, conforme o previsto no Artigo 17.2.4.</w:t>
      </w:r>
      <w:r w:rsidR="00491941" w:rsidRPr="00415F91">
        <w:rPr>
          <w:rFonts w:cs="Arial"/>
          <w:sz w:val="22"/>
          <w:szCs w:val="22"/>
          <w:lang w:val="pt-PT"/>
        </w:rPr>
        <w:t xml:space="preserve"> </w:t>
      </w:r>
      <w:r w:rsidR="00B405D5" w:rsidRPr="00415F91">
        <w:rPr>
          <w:rFonts w:cs="Arial"/>
          <w:sz w:val="22"/>
          <w:szCs w:val="22"/>
          <w:lang w:val="pt-PT"/>
        </w:rPr>
        <w:t>Se a recomendação do Perito for dada no prazo de 15 (quinze) dias, ou se a recomendação do Perito for dada num momento posterior e nenhuma das Partes iniciar qualquer outro procedimento referente à disputa, as Partes deverão rever e discutir a recomendação em conjunto e de boa-fé por um período de dez (10) dias após a entrega da recomendação antes de prosseguir com quaisquer outras ações.</w:t>
      </w:r>
      <w:bookmarkStart w:id="926" w:name="_DV_M1010"/>
      <w:bookmarkStart w:id="927" w:name="_DV_M1020"/>
      <w:bookmarkStart w:id="928" w:name="_DV_M1021"/>
      <w:bookmarkStart w:id="929" w:name="_Ref35243162"/>
      <w:bookmarkEnd w:id="925"/>
      <w:bookmarkEnd w:id="926"/>
      <w:bookmarkEnd w:id="927"/>
      <w:bookmarkEnd w:id="928"/>
    </w:p>
    <w:p w14:paraId="0D51134C" w14:textId="43E8F045" w:rsidR="00754158" w:rsidRPr="00415F91" w:rsidRDefault="00F95551" w:rsidP="00DB63E8">
      <w:pPr>
        <w:pStyle w:val="MTVFL4Car"/>
        <w:numPr>
          <w:ilvl w:val="2"/>
          <w:numId w:val="59"/>
        </w:numPr>
        <w:rPr>
          <w:rFonts w:cs="Arial"/>
          <w:sz w:val="22"/>
          <w:szCs w:val="22"/>
          <w:lang w:val="pt-PT"/>
        </w:rPr>
      </w:pPr>
      <w:r w:rsidRPr="00415F91">
        <w:rPr>
          <w:rFonts w:cs="Arial"/>
          <w:sz w:val="22"/>
          <w:szCs w:val="22"/>
          <w:lang w:val="pt-PT"/>
        </w:rPr>
        <w:t xml:space="preserve">Se uma Parte não aceitar a recomendação do Perito relativa à disputa, esta poderá iniciar um processo de arbitragem de acordo com o Artigo 17.1; </w:t>
      </w:r>
      <w:r w:rsidR="00D664C4" w:rsidRPr="00415F91">
        <w:rPr>
          <w:rFonts w:cs="Arial"/>
          <w:sz w:val="22"/>
          <w:szCs w:val="22"/>
          <w:lang w:val="pt-PT"/>
        </w:rPr>
        <w:t>no entanto e desde que</w:t>
      </w:r>
      <w:r w:rsidRPr="00415F91">
        <w:rPr>
          <w:rFonts w:cs="Arial"/>
          <w:sz w:val="22"/>
          <w:szCs w:val="22"/>
          <w:lang w:val="pt-PT"/>
        </w:rPr>
        <w:t xml:space="preserve"> antes de iniciar o processo de arbitragem, ele </w:t>
      </w:r>
      <w:r w:rsidR="00D664C4" w:rsidRPr="00415F91">
        <w:rPr>
          <w:rFonts w:cs="Arial"/>
          <w:sz w:val="22"/>
          <w:szCs w:val="22"/>
          <w:lang w:val="pt-PT"/>
        </w:rPr>
        <w:t>tenha</w:t>
      </w:r>
      <w:r w:rsidRPr="00415F91">
        <w:rPr>
          <w:rFonts w:cs="Arial"/>
          <w:sz w:val="22"/>
          <w:szCs w:val="22"/>
          <w:lang w:val="pt-PT"/>
        </w:rPr>
        <w:t xml:space="preserve"> pago todos os custos do </w:t>
      </w:r>
      <w:r w:rsidR="00D664C4" w:rsidRPr="00415F91">
        <w:rPr>
          <w:rFonts w:cs="Arial"/>
          <w:sz w:val="22"/>
          <w:szCs w:val="22"/>
          <w:lang w:val="pt-PT"/>
        </w:rPr>
        <w:t>Perito</w:t>
      </w:r>
      <w:r w:rsidRPr="00415F91">
        <w:rPr>
          <w:rFonts w:cs="Arial"/>
          <w:sz w:val="22"/>
          <w:szCs w:val="22"/>
          <w:lang w:val="pt-PT"/>
        </w:rPr>
        <w:t xml:space="preserve"> (incluindo o reembolso de quaisquer custos pagos ao Perito pela outra Parte) e todos os custos, incluindo honorários </w:t>
      </w:r>
      <w:r w:rsidR="00D664C4" w:rsidRPr="00415F91">
        <w:rPr>
          <w:rFonts w:cs="Arial"/>
          <w:sz w:val="22"/>
          <w:szCs w:val="22"/>
          <w:lang w:val="pt-PT"/>
        </w:rPr>
        <w:t>dos advogados d</w:t>
      </w:r>
      <w:r w:rsidRPr="00415F91">
        <w:rPr>
          <w:rFonts w:cs="Arial"/>
          <w:sz w:val="22"/>
          <w:szCs w:val="22"/>
          <w:lang w:val="pt-PT"/>
        </w:rPr>
        <w:t>a ou</w:t>
      </w:r>
      <w:r w:rsidR="00D664C4" w:rsidRPr="00415F91">
        <w:rPr>
          <w:rFonts w:cs="Arial"/>
          <w:sz w:val="22"/>
          <w:szCs w:val="22"/>
          <w:lang w:val="pt-PT"/>
        </w:rPr>
        <w:t>tra Parte</w:t>
      </w:r>
      <w:r w:rsidRPr="00415F91">
        <w:rPr>
          <w:rFonts w:cs="Arial"/>
          <w:sz w:val="22"/>
          <w:szCs w:val="22"/>
          <w:lang w:val="pt-PT"/>
        </w:rPr>
        <w:t>.</w:t>
      </w:r>
      <w:r w:rsidR="00754158" w:rsidRPr="00415F91">
        <w:rPr>
          <w:rFonts w:cs="Arial"/>
          <w:sz w:val="22"/>
          <w:szCs w:val="22"/>
          <w:lang w:val="pt-PT"/>
        </w:rPr>
        <w:t xml:space="preserve"> Do mesmo modo, se o Perito não tiver apresentado sua recomendação dentro do prazo estabelecido no Artigo 17.2.9, uma Parte poderá iniciar um procedimento de arbitragem de acordo com o Artigo 17.1, desde que, antes de iniciar o procedimento de arbitragem, tenha pago todos os custos do Perito </w:t>
      </w:r>
      <w:r w:rsidR="00065CAB" w:rsidRPr="00415F91">
        <w:rPr>
          <w:rFonts w:cs="Arial"/>
          <w:sz w:val="22"/>
          <w:szCs w:val="22"/>
          <w:lang w:val="pt-PT"/>
        </w:rPr>
        <w:t>(incluindo</w:t>
      </w:r>
      <w:r w:rsidR="00754158" w:rsidRPr="00415F91">
        <w:rPr>
          <w:rFonts w:cs="Arial"/>
          <w:sz w:val="22"/>
          <w:szCs w:val="22"/>
          <w:lang w:val="pt-PT"/>
        </w:rPr>
        <w:t xml:space="preserve"> o reembolso de quaisquer custos pagos ao Perito pela outra Parte).</w:t>
      </w:r>
    </w:p>
    <w:p w14:paraId="2CA18005" w14:textId="3960B002" w:rsidR="00065CAB" w:rsidRPr="00754158" w:rsidRDefault="00065CAB" w:rsidP="00065CAB">
      <w:pPr>
        <w:pStyle w:val="MTVFL4Car"/>
        <w:numPr>
          <w:ilvl w:val="2"/>
          <w:numId w:val="59"/>
        </w:numPr>
        <w:rPr>
          <w:rFonts w:cs="Arial"/>
          <w:sz w:val="22"/>
          <w:szCs w:val="22"/>
          <w:lang w:val="pt-PT"/>
        </w:rPr>
      </w:pPr>
      <w:r w:rsidRPr="00065CAB">
        <w:rPr>
          <w:rFonts w:cs="Arial"/>
          <w:sz w:val="22"/>
          <w:szCs w:val="22"/>
          <w:lang w:val="pt-PT"/>
        </w:rPr>
        <w:t xml:space="preserve">Exceto </w:t>
      </w:r>
      <w:r w:rsidR="007C5490">
        <w:rPr>
          <w:rFonts w:cs="Arial"/>
          <w:sz w:val="22"/>
          <w:szCs w:val="22"/>
          <w:lang w:val="pt-PT"/>
        </w:rPr>
        <w:t>o</w:t>
      </w:r>
      <w:r w:rsidRPr="00065CAB">
        <w:rPr>
          <w:rFonts w:cs="Arial"/>
          <w:sz w:val="22"/>
          <w:szCs w:val="22"/>
          <w:lang w:val="pt-PT"/>
        </w:rPr>
        <w:t xml:space="preserve"> disposto no Artigo 17.2.10, os custos iniciais (se houver</w:t>
      </w:r>
      <w:r w:rsidR="007C5490">
        <w:rPr>
          <w:rFonts w:cs="Arial"/>
          <w:sz w:val="22"/>
          <w:szCs w:val="22"/>
          <w:lang w:val="pt-PT"/>
        </w:rPr>
        <w:t>em</w:t>
      </w:r>
      <w:r w:rsidRPr="00065CAB">
        <w:rPr>
          <w:rFonts w:cs="Arial"/>
          <w:sz w:val="22"/>
          <w:szCs w:val="22"/>
          <w:lang w:val="pt-PT"/>
        </w:rPr>
        <w:t xml:space="preserve">) da contratação do Perito </w:t>
      </w:r>
      <w:r w:rsidR="007C5490">
        <w:rPr>
          <w:rFonts w:cs="Arial"/>
          <w:sz w:val="22"/>
          <w:szCs w:val="22"/>
          <w:lang w:val="pt-PT"/>
        </w:rPr>
        <w:t>deverão ser</w:t>
      </w:r>
      <w:r w:rsidRPr="00065CAB">
        <w:rPr>
          <w:rFonts w:cs="Arial"/>
          <w:sz w:val="22"/>
          <w:szCs w:val="22"/>
          <w:lang w:val="pt-PT"/>
        </w:rPr>
        <w:t xml:space="preserve"> suportados igualmente pelas Partes e cada Parte </w:t>
      </w:r>
      <w:r w:rsidR="007C5490">
        <w:rPr>
          <w:rFonts w:cs="Arial"/>
          <w:sz w:val="22"/>
          <w:szCs w:val="22"/>
          <w:lang w:val="pt-PT"/>
        </w:rPr>
        <w:t xml:space="preserve">suportará os </w:t>
      </w:r>
      <w:r w:rsidRPr="00065CAB">
        <w:rPr>
          <w:rFonts w:cs="Arial"/>
          <w:sz w:val="22"/>
          <w:szCs w:val="22"/>
          <w:lang w:val="pt-PT"/>
        </w:rPr>
        <w:t xml:space="preserve">seus próprios custos na preparação </w:t>
      </w:r>
      <w:r w:rsidR="007C5490">
        <w:rPr>
          <w:rFonts w:cs="Arial"/>
          <w:sz w:val="22"/>
          <w:szCs w:val="22"/>
          <w:lang w:val="pt-PT"/>
        </w:rPr>
        <w:t>e exposição de materiais</w:t>
      </w:r>
      <w:r w:rsidRPr="00065CAB">
        <w:rPr>
          <w:rFonts w:cs="Arial"/>
          <w:sz w:val="22"/>
          <w:szCs w:val="22"/>
          <w:lang w:val="pt-PT"/>
        </w:rPr>
        <w:t xml:space="preserve"> para o Perito. Se, no entanto, o Perito considerar que uma das Partes agiu de forma não razoável, o Perito poderá alocar os custos de acordo com isso.</w:t>
      </w:r>
    </w:p>
    <w:p w14:paraId="4CE67B69" w14:textId="0B5FB6DE" w:rsidR="00AE6793" w:rsidRPr="00BA4709" w:rsidRDefault="00BA4709" w:rsidP="003479A4">
      <w:pPr>
        <w:pStyle w:val="MTVFL2"/>
        <w:keepNext/>
        <w:numPr>
          <w:ilvl w:val="1"/>
          <w:numId w:val="59"/>
        </w:numPr>
        <w:tabs>
          <w:tab w:val="num" w:pos="1620"/>
        </w:tabs>
        <w:ind w:left="810"/>
        <w:rPr>
          <w:rFonts w:cs="Arial"/>
          <w:b/>
          <w:sz w:val="22"/>
          <w:szCs w:val="22"/>
          <w:lang w:val="pt-PT"/>
        </w:rPr>
      </w:pPr>
      <w:bookmarkStart w:id="930" w:name="_DV_M1022"/>
      <w:bookmarkStart w:id="931" w:name="_DV_M1024"/>
      <w:bookmarkStart w:id="932" w:name="_Ref336859161"/>
      <w:bookmarkEnd w:id="929"/>
      <w:bookmarkEnd w:id="930"/>
      <w:bookmarkEnd w:id="931"/>
      <w:r w:rsidRPr="00BA4709">
        <w:rPr>
          <w:rFonts w:cs="Arial"/>
          <w:b/>
          <w:sz w:val="22"/>
          <w:szCs w:val="22"/>
          <w:lang w:val="pt-PT"/>
        </w:rPr>
        <w:t>Continuidade das</w:t>
      </w:r>
      <w:r w:rsidR="008320AB" w:rsidRPr="00BA4709">
        <w:rPr>
          <w:rFonts w:cs="Arial"/>
          <w:b/>
          <w:sz w:val="22"/>
          <w:szCs w:val="22"/>
          <w:lang w:val="pt-PT"/>
        </w:rPr>
        <w:t xml:space="preserve"> Ob</w:t>
      </w:r>
      <w:bookmarkEnd w:id="923"/>
      <w:bookmarkEnd w:id="932"/>
      <w:r w:rsidRPr="00BA4709">
        <w:rPr>
          <w:rFonts w:cs="Arial"/>
          <w:b/>
          <w:sz w:val="22"/>
          <w:szCs w:val="22"/>
          <w:lang w:val="pt-PT"/>
        </w:rPr>
        <w:t>rigações</w:t>
      </w:r>
    </w:p>
    <w:p w14:paraId="3BDF56C3" w14:textId="3A75BF3D" w:rsidR="009D5243" w:rsidRPr="009D5243" w:rsidRDefault="009D5243">
      <w:pPr>
        <w:pStyle w:val="StyleJustifierenbasDroite019Avant18pt"/>
        <w:spacing w:before="0" w:after="0"/>
        <w:ind w:left="720" w:right="0"/>
        <w:jc w:val="both"/>
        <w:rPr>
          <w:sz w:val="22"/>
          <w:szCs w:val="22"/>
          <w:lang w:val="pt-PT"/>
        </w:rPr>
      </w:pPr>
      <w:bookmarkStart w:id="933" w:name="_DV_M1025"/>
      <w:bookmarkEnd w:id="933"/>
      <w:r w:rsidRPr="009D5243">
        <w:rPr>
          <w:sz w:val="22"/>
          <w:szCs w:val="22"/>
          <w:lang w:val="pt-PT"/>
        </w:rPr>
        <w:t xml:space="preserve">Sujeito às disposições do Artigo 17.1.9, ambas as Partes </w:t>
      </w:r>
      <w:r>
        <w:rPr>
          <w:sz w:val="22"/>
          <w:szCs w:val="22"/>
          <w:lang w:val="pt-PT"/>
        </w:rPr>
        <w:t>deverão continuar a cumprir com as</w:t>
      </w:r>
      <w:r w:rsidRPr="009D5243">
        <w:rPr>
          <w:sz w:val="22"/>
          <w:szCs w:val="22"/>
          <w:lang w:val="pt-PT"/>
        </w:rPr>
        <w:t xml:space="preserve"> suas obrigações</w:t>
      </w:r>
      <w:r>
        <w:rPr>
          <w:sz w:val="22"/>
          <w:szCs w:val="22"/>
          <w:lang w:val="pt-PT"/>
        </w:rPr>
        <w:t>, segundo o estabelecido</w:t>
      </w:r>
      <w:r w:rsidRPr="009D5243">
        <w:rPr>
          <w:sz w:val="22"/>
          <w:szCs w:val="22"/>
          <w:lang w:val="pt-PT"/>
        </w:rPr>
        <w:t xml:space="preserve"> </w:t>
      </w:r>
      <w:r>
        <w:rPr>
          <w:sz w:val="22"/>
          <w:szCs w:val="22"/>
          <w:lang w:val="pt-PT"/>
        </w:rPr>
        <w:t>neste Contrato,</w:t>
      </w:r>
      <w:r w:rsidRPr="009D5243">
        <w:rPr>
          <w:sz w:val="22"/>
          <w:szCs w:val="22"/>
          <w:lang w:val="pt-PT"/>
        </w:rPr>
        <w:t xml:space="preserve"> durante qualquer procedimento nos termos deste Artigo 17, desde que o direito de rescisão de acordo com o Artigo 14.1 por motivos diferentes daqueles </w:t>
      </w:r>
      <w:r>
        <w:rPr>
          <w:sz w:val="22"/>
          <w:szCs w:val="22"/>
          <w:lang w:val="pt-PT"/>
        </w:rPr>
        <w:t>apresentados</w:t>
      </w:r>
      <w:r w:rsidRPr="009D5243">
        <w:rPr>
          <w:sz w:val="22"/>
          <w:szCs w:val="22"/>
          <w:lang w:val="pt-PT"/>
        </w:rPr>
        <w:t xml:space="preserve"> à arbitragem não seja restrito por est</w:t>
      </w:r>
      <w:r>
        <w:rPr>
          <w:sz w:val="22"/>
          <w:szCs w:val="22"/>
          <w:lang w:val="pt-PT"/>
        </w:rPr>
        <w:t xml:space="preserve">e </w:t>
      </w:r>
      <w:r w:rsidRPr="009D5243">
        <w:rPr>
          <w:sz w:val="22"/>
          <w:szCs w:val="22"/>
          <w:lang w:val="pt-PT"/>
        </w:rPr>
        <w:t>Artigo 17.</w:t>
      </w:r>
    </w:p>
    <w:p w14:paraId="1EBCDBAA" w14:textId="77777777" w:rsidR="009D5243" w:rsidRPr="009D5243" w:rsidRDefault="009D5243">
      <w:pPr>
        <w:pStyle w:val="StyleJustifierenbasDroite019Avant18pt"/>
        <w:spacing w:before="0" w:after="0"/>
        <w:ind w:left="720" w:right="0"/>
        <w:jc w:val="both"/>
        <w:rPr>
          <w:sz w:val="22"/>
          <w:szCs w:val="22"/>
          <w:lang w:val="pt-PT"/>
        </w:rPr>
      </w:pPr>
    </w:p>
    <w:p w14:paraId="0055F649" w14:textId="6F9E7CED" w:rsidR="008320AB" w:rsidRPr="00446097" w:rsidRDefault="00315E19" w:rsidP="003479A4">
      <w:pPr>
        <w:pStyle w:val="MTVFL1"/>
        <w:numPr>
          <w:ilvl w:val="0"/>
          <w:numId w:val="59"/>
        </w:numPr>
        <w:spacing w:before="360"/>
        <w:ind w:left="0"/>
        <w:jc w:val="both"/>
        <w:rPr>
          <w:rFonts w:ascii="Arial" w:hAnsi="Arial" w:cs="Arial"/>
          <w:sz w:val="22"/>
          <w:szCs w:val="22"/>
          <w:lang w:val="pt-PT"/>
        </w:rPr>
      </w:pPr>
      <w:bookmarkStart w:id="934" w:name="_DV_M1026"/>
      <w:bookmarkStart w:id="935" w:name="_Ref405564419"/>
      <w:bookmarkStart w:id="936" w:name="_Ref405566023"/>
      <w:bookmarkEnd w:id="934"/>
      <w:r w:rsidRPr="00446097">
        <w:rPr>
          <w:rFonts w:ascii="Arial" w:hAnsi="Arial" w:cs="Arial"/>
          <w:sz w:val="22"/>
          <w:szCs w:val="22"/>
          <w:lang w:val="pt-PT"/>
        </w:rPr>
        <w:t>Manutenção de registos operacionais</w:t>
      </w:r>
      <w:bookmarkStart w:id="937" w:name="_Ref336859162"/>
      <w:bookmarkEnd w:id="937"/>
    </w:p>
    <w:p w14:paraId="7CD5FBC6" w14:textId="40233B34" w:rsidR="00AE6793" w:rsidRPr="00446097" w:rsidRDefault="00315E19" w:rsidP="003479A4">
      <w:pPr>
        <w:pStyle w:val="MTVFL2"/>
        <w:keepNext/>
        <w:numPr>
          <w:ilvl w:val="1"/>
          <w:numId w:val="59"/>
        </w:numPr>
        <w:tabs>
          <w:tab w:val="num" w:pos="1620"/>
        </w:tabs>
        <w:ind w:left="810"/>
        <w:rPr>
          <w:rFonts w:cs="Arial"/>
          <w:b/>
          <w:sz w:val="22"/>
          <w:szCs w:val="22"/>
          <w:lang w:val="pt-PT"/>
        </w:rPr>
      </w:pPr>
      <w:bookmarkStart w:id="938" w:name="_DV_M1027"/>
      <w:bookmarkStart w:id="939" w:name="_Ref336859163"/>
      <w:bookmarkEnd w:id="935"/>
      <w:bookmarkEnd w:id="936"/>
      <w:bookmarkEnd w:id="938"/>
      <w:r w:rsidRPr="00446097">
        <w:rPr>
          <w:rFonts w:cs="Arial"/>
          <w:b/>
          <w:sz w:val="22"/>
          <w:szCs w:val="22"/>
          <w:lang w:val="pt-PT"/>
        </w:rPr>
        <w:t>Manutenção dos Registos</w:t>
      </w:r>
      <w:bookmarkEnd w:id="939"/>
    </w:p>
    <w:p w14:paraId="29EAED84" w14:textId="2B77E6FC" w:rsidR="00446097" w:rsidRPr="00FB00FD" w:rsidRDefault="00446097" w:rsidP="00B30BC3">
      <w:pPr>
        <w:pStyle w:val="MTVFL4Car"/>
        <w:tabs>
          <w:tab w:val="clear" w:pos="1492"/>
        </w:tabs>
        <w:ind w:left="720" w:firstLine="0"/>
        <w:rPr>
          <w:rFonts w:cs="Arial"/>
          <w:sz w:val="22"/>
          <w:szCs w:val="22"/>
          <w:lang w:val="pt-PT"/>
        </w:rPr>
      </w:pPr>
      <w:bookmarkStart w:id="940" w:name="_DV_M1028"/>
      <w:bookmarkEnd w:id="940"/>
      <w:r w:rsidRPr="00446097">
        <w:rPr>
          <w:rFonts w:cs="Arial"/>
          <w:sz w:val="22"/>
          <w:szCs w:val="22"/>
          <w:lang w:val="pt-PT"/>
        </w:rPr>
        <w:t xml:space="preserve">Cada Parte deverá manter </w:t>
      </w:r>
      <w:r>
        <w:rPr>
          <w:rFonts w:cs="Arial"/>
          <w:sz w:val="22"/>
          <w:szCs w:val="22"/>
          <w:lang w:val="pt-PT"/>
        </w:rPr>
        <w:t>os regist</w:t>
      </w:r>
      <w:r w:rsidRPr="00446097">
        <w:rPr>
          <w:rFonts w:cs="Arial"/>
          <w:sz w:val="22"/>
          <w:szCs w:val="22"/>
          <w:lang w:val="pt-PT"/>
        </w:rPr>
        <w:t xml:space="preserve">os completos e precisos e todos os outros dados exigidos por cada um deles </w:t>
      </w:r>
      <w:r>
        <w:rPr>
          <w:rFonts w:cs="Arial"/>
          <w:sz w:val="22"/>
          <w:szCs w:val="22"/>
          <w:lang w:val="pt-PT"/>
        </w:rPr>
        <w:t>com o propósito</w:t>
      </w:r>
      <w:r w:rsidRPr="00446097">
        <w:rPr>
          <w:rFonts w:cs="Arial"/>
          <w:sz w:val="22"/>
          <w:szCs w:val="22"/>
          <w:lang w:val="pt-PT"/>
        </w:rPr>
        <w:t xml:space="preserve"> d</w:t>
      </w:r>
      <w:r>
        <w:rPr>
          <w:rFonts w:cs="Arial"/>
          <w:sz w:val="22"/>
          <w:szCs w:val="22"/>
          <w:lang w:val="pt-PT"/>
        </w:rPr>
        <w:t>e boa administração deste Contrato</w:t>
      </w:r>
      <w:r w:rsidRPr="00446097">
        <w:rPr>
          <w:rFonts w:cs="Arial"/>
          <w:sz w:val="22"/>
          <w:szCs w:val="22"/>
          <w:lang w:val="pt-PT"/>
        </w:rPr>
        <w:t>.</w:t>
      </w:r>
      <w:r w:rsidR="00FB00FD">
        <w:rPr>
          <w:rFonts w:cs="Arial"/>
          <w:sz w:val="22"/>
          <w:szCs w:val="22"/>
          <w:lang w:val="pt-PT"/>
        </w:rPr>
        <w:t xml:space="preserve"> </w:t>
      </w:r>
      <w:r w:rsidR="00FB00FD" w:rsidRPr="00FB00FD">
        <w:rPr>
          <w:rFonts w:cs="Arial"/>
          <w:sz w:val="22"/>
          <w:szCs w:val="22"/>
          <w:lang w:val="pt-PT"/>
        </w:rPr>
        <w:t>Entre outros registos e dados exigidos neste instru</w:t>
      </w:r>
      <w:r w:rsidR="00FB00FD">
        <w:rPr>
          <w:rFonts w:cs="Arial"/>
          <w:sz w:val="22"/>
          <w:szCs w:val="22"/>
          <w:lang w:val="pt-PT"/>
        </w:rPr>
        <w:t>mento ou em qualquer outro Artigo</w:t>
      </w:r>
      <w:r w:rsidR="00FB00FD" w:rsidRPr="00FB00FD">
        <w:rPr>
          <w:rFonts w:cs="Arial"/>
          <w:sz w:val="22"/>
          <w:szCs w:val="22"/>
          <w:lang w:val="pt-PT"/>
        </w:rPr>
        <w:t xml:space="preserve"> deste Contrato, </w:t>
      </w:r>
      <w:r w:rsidR="00FB00FD">
        <w:rPr>
          <w:rFonts w:cs="Arial"/>
          <w:sz w:val="22"/>
          <w:szCs w:val="22"/>
          <w:lang w:val="pt-PT"/>
        </w:rPr>
        <w:t>o Promotor</w:t>
      </w:r>
      <w:r w:rsidR="00FB00FD" w:rsidRPr="00FB00FD">
        <w:rPr>
          <w:rFonts w:cs="Arial"/>
          <w:sz w:val="22"/>
          <w:szCs w:val="22"/>
          <w:lang w:val="pt-PT"/>
        </w:rPr>
        <w:t xml:space="preserve"> do </w:t>
      </w:r>
      <w:r w:rsidR="00FB00FD">
        <w:rPr>
          <w:rFonts w:cs="Arial"/>
          <w:sz w:val="22"/>
          <w:szCs w:val="22"/>
          <w:lang w:val="pt-PT"/>
        </w:rPr>
        <w:t>Projeto deverá manter um regist</w:t>
      </w:r>
      <w:r w:rsidR="00FB00FD" w:rsidRPr="00FB00FD">
        <w:rPr>
          <w:rFonts w:cs="Arial"/>
          <w:sz w:val="22"/>
          <w:szCs w:val="22"/>
          <w:lang w:val="pt-PT"/>
        </w:rPr>
        <w:t>o opera</w:t>
      </w:r>
      <w:r w:rsidR="00FB00FD">
        <w:rPr>
          <w:rFonts w:cs="Arial"/>
          <w:sz w:val="22"/>
          <w:szCs w:val="22"/>
          <w:lang w:val="pt-PT"/>
        </w:rPr>
        <w:t>cional preciso e atualizado, n</w:t>
      </w:r>
      <w:r w:rsidR="00FB00FD" w:rsidRPr="00FB00FD">
        <w:rPr>
          <w:rFonts w:cs="Arial"/>
          <w:sz w:val="22"/>
          <w:szCs w:val="22"/>
          <w:lang w:val="pt-PT"/>
        </w:rPr>
        <w:t>um formato aceitável para a RNT, na In</w:t>
      </w:r>
      <w:r w:rsidR="00FB00FD">
        <w:rPr>
          <w:rFonts w:cs="Arial"/>
          <w:sz w:val="22"/>
          <w:szCs w:val="22"/>
          <w:lang w:val="pt-PT"/>
        </w:rPr>
        <w:t>fraestrutura ou n</w:t>
      </w:r>
      <w:r w:rsidR="00FB00FD" w:rsidRPr="00FB00FD">
        <w:rPr>
          <w:rFonts w:cs="Arial"/>
          <w:sz w:val="22"/>
          <w:szCs w:val="22"/>
          <w:lang w:val="pt-PT"/>
        </w:rPr>
        <w:t>outro loca</w:t>
      </w:r>
      <w:r w:rsidR="00FB00FD">
        <w:rPr>
          <w:rFonts w:cs="Arial"/>
          <w:sz w:val="22"/>
          <w:szCs w:val="22"/>
          <w:lang w:val="pt-PT"/>
        </w:rPr>
        <w:t>l com o consentimento da RNT, com regist</w:t>
      </w:r>
      <w:r w:rsidR="00FB00FD" w:rsidRPr="00FB00FD">
        <w:rPr>
          <w:rFonts w:cs="Arial"/>
          <w:sz w:val="22"/>
          <w:szCs w:val="22"/>
          <w:lang w:val="pt-PT"/>
        </w:rPr>
        <w:t>os de todos os dados fornecidos de acordo com o Anexo 8.</w:t>
      </w:r>
    </w:p>
    <w:p w14:paraId="10C21AA1" w14:textId="6C210CE2" w:rsidR="00AE6793" w:rsidRPr="00A11AAB" w:rsidRDefault="008320AB" w:rsidP="003479A4">
      <w:pPr>
        <w:pStyle w:val="MTVFL2"/>
        <w:keepNext/>
        <w:numPr>
          <w:ilvl w:val="1"/>
          <w:numId w:val="59"/>
        </w:numPr>
        <w:tabs>
          <w:tab w:val="num" w:pos="1620"/>
        </w:tabs>
        <w:ind w:left="810"/>
        <w:rPr>
          <w:rFonts w:cs="Arial"/>
          <w:b/>
          <w:sz w:val="22"/>
          <w:szCs w:val="22"/>
          <w:lang w:val="pt-PT"/>
        </w:rPr>
      </w:pPr>
      <w:bookmarkStart w:id="941" w:name="_DV_M1031"/>
      <w:bookmarkStart w:id="942" w:name="_Ref336859164"/>
      <w:bookmarkEnd w:id="941"/>
      <w:r w:rsidRPr="00A11AAB">
        <w:rPr>
          <w:rFonts w:cs="Arial"/>
          <w:b/>
          <w:sz w:val="22"/>
          <w:szCs w:val="22"/>
          <w:lang w:val="pt-PT"/>
        </w:rPr>
        <w:t>Dura</w:t>
      </w:r>
      <w:bookmarkEnd w:id="942"/>
      <w:r w:rsidR="00FB00FD" w:rsidRPr="00A11AAB">
        <w:rPr>
          <w:rFonts w:cs="Arial"/>
          <w:b/>
          <w:sz w:val="22"/>
          <w:szCs w:val="22"/>
          <w:lang w:val="pt-PT"/>
        </w:rPr>
        <w:t>ção</w:t>
      </w:r>
    </w:p>
    <w:p w14:paraId="431A3F10" w14:textId="071251FE" w:rsidR="00C74787" w:rsidRPr="00C74787" w:rsidRDefault="000F0EE1">
      <w:pPr>
        <w:pStyle w:val="MTVFL4Car"/>
        <w:tabs>
          <w:tab w:val="clear" w:pos="1492"/>
        </w:tabs>
        <w:ind w:left="720" w:firstLine="0"/>
        <w:rPr>
          <w:rFonts w:cs="Arial"/>
          <w:sz w:val="22"/>
          <w:szCs w:val="22"/>
          <w:lang w:val="pt-PT"/>
        </w:rPr>
      </w:pPr>
      <w:bookmarkStart w:id="943" w:name="_DV_M1032"/>
      <w:bookmarkEnd w:id="943"/>
      <w:r>
        <w:rPr>
          <w:rFonts w:cs="Arial"/>
          <w:sz w:val="22"/>
          <w:szCs w:val="22"/>
          <w:lang w:val="pt-PT"/>
        </w:rPr>
        <w:t>Todos estes regist</w:t>
      </w:r>
      <w:r w:rsidR="00A11AAB" w:rsidRPr="00A11AAB">
        <w:rPr>
          <w:rFonts w:cs="Arial"/>
          <w:sz w:val="22"/>
          <w:szCs w:val="22"/>
          <w:lang w:val="pt-PT"/>
        </w:rPr>
        <w:t xml:space="preserve">os e datas </w:t>
      </w:r>
      <w:r>
        <w:rPr>
          <w:rFonts w:cs="Arial"/>
          <w:sz w:val="22"/>
          <w:szCs w:val="22"/>
          <w:lang w:val="pt-PT"/>
        </w:rPr>
        <w:t>deverão ser</w:t>
      </w:r>
      <w:r w:rsidR="00A11AAB" w:rsidRPr="00A11AAB">
        <w:rPr>
          <w:rFonts w:cs="Arial"/>
          <w:sz w:val="22"/>
          <w:szCs w:val="22"/>
          <w:lang w:val="pt-PT"/>
        </w:rPr>
        <w:t xml:space="preserve"> armazenados durante o período mínimo de tempo </w:t>
      </w:r>
      <w:r>
        <w:rPr>
          <w:rFonts w:cs="Arial"/>
          <w:sz w:val="22"/>
          <w:szCs w:val="22"/>
          <w:lang w:val="pt-PT"/>
        </w:rPr>
        <w:t>estabelecido pelas</w:t>
      </w:r>
      <w:r w:rsidR="00A11AAB" w:rsidRPr="00A11AAB">
        <w:rPr>
          <w:rFonts w:cs="Arial"/>
          <w:sz w:val="22"/>
          <w:szCs w:val="22"/>
          <w:lang w:val="pt-PT"/>
        </w:rPr>
        <w:t xml:space="preserve"> Leis de Angola após </w:t>
      </w:r>
      <w:r>
        <w:rPr>
          <w:rFonts w:cs="Arial"/>
          <w:sz w:val="22"/>
          <w:szCs w:val="22"/>
          <w:lang w:val="pt-PT"/>
        </w:rPr>
        <w:t>a geração</w:t>
      </w:r>
      <w:r w:rsidR="00A11AAB" w:rsidRPr="00A11AAB">
        <w:rPr>
          <w:rFonts w:cs="Arial"/>
          <w:sz w:val="22"/>
          <w:szCs w:val="22"/>
          <w:lang w:val="pt-PT"/>
        </w:rPr>
        <w:t xml:space="preserve"> de tais </w:t>
      </w:r>
      <w:r>
        <w:rPr>
          <w:rFonts w:cs="Arial"/>
          <w:sz w:val="22"/>
          <w:szCs w:val="22"/>
          <w:lang w:val="pt-PT"/>
        </w:rPr>
        <w:t xml:space="preserve">registos ou dados, desde que cada Parte não elimine </w:t>
      </w:r>
      <w:r w:rsidR="00C74787">
        <w:rPr>
          <w:rFonts w:cs="Arial"/>
          <w:sz w:val="22"/>
          <w:szCs w:val="22"/>
          <w:lang w:val="pt-PT"/>
        </w:rPr>
        <w:t>ou destrua</w:t>
      </w:r>
      <w:r w:rsidR="00A11AAB" w:rsidRPr="00A11AAB">
        <w:rPr>
          <w:rFonts w:cs="Arial"/>
          <w:sz w:val="22"/>
          <w:szCs w:val="22"/>
          <w:lang w:val="pt-PT"/>
        </w:rPr>
        <w:t xml:space="preserve"> </w:t>
      </w:r>
      <w:r>
        <w:rPr>
          <w:rFonts w:cs="Arial"/>
          <w:sz w:val="22"/>
          <w:szCs w:val="22"/>
          <w:lang w:val="pt-PT"/>
        </w:rPr>
        <w:t xml:space="preserve">esses registos ou dados após esse período </w:t>
      </w:r>
      <w:r w:rsidRPr="000F0EE1">
        <w:rPr>
          <w:rFonts w:cs="Arial"/>
          <w:sz w:val="22"/>
          <w:szCs w:val="22"/>
          <w:lang w:val="pt-PT"/>
        </w:rPr>
        <w:t xml:space="preserve">a menos que a Parte que deseje </w:t>
      </w:r>
      <w:r>
        <w:rPr>
          <w:rFonts w:cs="Arial"/>
          <w:sz w:val="22"/>
          <w:szCs w:val="22"/>
          <w:lang w:val="pt-PT"/>
        </w:rPr>
        <w:t xml:space="preserve">eliminar ou destruir tais registos ou dados conceda trinta (30) dias à outra Parte, sujeito ao envio de notificação prévia escrita, </w:t>
      </w:r>
      <w:r w:rsidRPr="000F0EE1">
        <w:rPr>
          <w:rFonts w:cs="Arial"/>
          <w:sz w:val="22"/>
          <w:szCs w:val="22"/>
          <w:lang w:val="pt-PT"/>
        </w:rPr>
        <w:t>g</w:t>
      </w:r>
      <w:r>
        <w:rPr>
          <w:rFonts w:cs="Arial"/>
          <w:sz w:val="22"/>
          <w:szCs w:val="22"/>
          <w:lang w:val="pt-PT"/>
        </w:rPr>
        <w:t>eralmente descrevendo os regist</w:t>
      </w:r>
      <w:r w:rsidRPr="000F0EE1">
        <w:rPr>
          <w:rFonts w:cs="Arial"/>
          <w:sz w:val="22"/>
          <w:szCs w:val="22"/>
          <w:lang w:val="pt-PT"/>
        </w:rPr>
        <w:t xml:space="preserve">os ou dados a serem destruídos ou </w:t>
      </w:r>
      <w:r>
        <w:rPr>
          <w:rFonts w:cs="Arial"/>
          <w:sz w:val="22"/>
          <w:szCs w:val="22"/>
          <w:lang w:val="pt-PT"/>
        </w:rPr>
        <w:t>eliminados</w:t>
      </w:r>
      <w:r w:rsidRPr="000F0EE1">
        <w:rPr>
          <w:rFonts w:cs="Arial"/>
          <w:sz w:val="22"/>
          <w:szCs w:val="22"/>
          <w:lang w:val="pt-PT"/>
        </w:rPr>
        <w:t xml:space="preserve">, e a Parte que receber tal notificação não </w:t>
      </w:r>
      <w:r>
        <w:rPr>
          <w:rFonts w:cs="Arial"/>
          <w:sz w:val="22"/>
          <w:szCs w:val="22"/>
          <w:lang w:val="pt-PT"/>
        </w:rPr>
        <w:t>apresente objeções</w:t>
      </w:r>
      <w:r w:rsidRPr="000F0EE1">
        <w:rPr>
          <w:rFonts w:cs="Arial"/>
          <w:sz w:val="22"/>
          <w:szCs w:val="22"/>
          <w:lang w:val="pt-PT"/>
        </w:rPr>
        <w:t xml:space="preserve"> por escrito </w:t>
      </w:r>
      <w:r>
        <w:rPr>
          <w:rFonts w:cs="Arial"/>
          <w:sz w:val="22"/>
          <w:szCs w:val="22"/>
          <w:lang w:val="pt-PT"/>
        </w:rPr>
        <w:t>no prazo</w:t>
      </w:r>
      <w:r w:rsidRPr="000F0EE1">
        <w:rPr>
          <w:rFonts w:cs="Arial"/>
          <w:sz w:val="22"/>
          <w:szCs w:val="22"/>
          <w:lang w:val="pt-PT"/>
        </w:rPr>
        <w:t xml:space="preserve"> de quinze (15) Dias.</w:t>
      </w:r>
      <w:r w:rsidR="005B6E9E">
        <w:rPr>
          <w:rFonts w:cs="Arial"/>
          <w:sz w:val="22"/>
          <w:szCs w:val="22"/>
          <w:lang w:val="pt-PT"/>
        </w:rPr>
        <w:t xml:space="preserve"> </w:t>
      </w:r>
      <w:r w:rsidR="00C74787" w:rsidRPr="00C74787">
        <w:rPr>
          <w:rFonts w:cs="Arial"/>
          <w:sz w:val="22"/>
          <w:szCs w:val="22"/>
          <w:lang w:val="pt-PT"/>
        </w:rPr>
        <w:t xml:space="preserve">Se uma objeção </w:t>
      </w:r>
      <w:r w:rsidR="0072680D">
        <w:rPr>
          <w:rFonts w:cs="Arial"/>
          <w:sz w:val="22"/>
          <w:szCs w:val="22"/>
          <w:lang w:val="pt-PT"/>
        </w:rPr>
        <w:t>escrita</w:t>
      </w:r>
      <w:r w:rsidR="00C74787" w:rsidRPr="00C74787">
        <w:rPr>
          <w:rFonts w:cs="Arial"/>
          <w:sz w:val="22"/>
          <w:szCs w:val="22"/>
          <w:lang w:val="pt-PT"/>
        </w:rPr>
        <w:t xml:space="preserve"> for recebida </w:t>
      </w:r>
      <w:r w:rsidR="00C74787">
        <w:rPr>
          <w:rFonts w:cs="Arial"/>
          <w:sz w:val="22"/>
          <w:szCs w:val="22"/>
          <w:lang w:val="pt-PT"/>
        </w:rPr>
        <w:t>no referido</w:t>
      </w:r>
      <w:r w:rsidR="00C74787" w:rsidRPr="00C74787">
        <w:rPr>
          <w:rFonts w:cs="Arial"/>
          <w:sz w:val="22"/>
          <w:szCs w:val="22"/>
          <w:lang w:val="pt-PT"/>
        </w:rPr>
        <w:t xml:space="preserve"> período de quinze (15) dias, a Parte que objeta terá um prazo de sessenta (60) dias após a data da objeção </w:t>
      </w:r>
      <w:r w:rsidR="0072680D">
        <w:rPr>
          <w:rFonts w:cs="Arial"/>
          <w:sz w:val="22"/>
          <w:szCs w:val="22"/>
          <w:lang w:val="pt-PT"/>
        </w:rPr>
        <w:t>escrita</w:t>
      </w:r>
      <w:r w:rsidR="00C74787" w:rsidRPr="00C74787">
        <w:rPr>
          <w:rFonts w:cs="Arial"/>
          <w:sz w:val="22"/>
          <w:szCs w:val="22"/>
          <w:lang w:val="pt-PT"/>
        </w:rPr>
        <w:t xml:space="preserve"> para</w:t>
      </w:r>
      <w:r w:rsidR="0072680D">
        <w:rPr>
          <w:rFonts w:cs="Arial"/>
          <w:sz w:val="22"/>
          <w:szCs w:val="22"/>
          <w:lang w:val="pt-PT"/>
        </w:rPr>
        <w:t xml:space="preserve"> inspecionar e copiar os regist</w:t>
      </w:r>
      <w:r w:rsidR="00C74787" w:rsidRPr="00C74787">
        <w:rPr>
          <w:rFonts w:cs="Arial"/>
          <w:sz w:val="22"/>
          <w:szCs w:val="22"/>
          <w:lang w:val="pt-PT"/>
        </w:rPr>
        <w:t>os ou dados propostos p</w:t>
      </w:r>
      <w:r w:rsidR="0072680D">
        <w:rPr>
          <w:rFonts w:cs="Arial"/>
          <w:sz w:val="22"/>
          <w:szCs w:val="22"/>
          <w:lang w:val="pt-PT"/>
        </w:rPr>
        <w:t>ara serem eliminados ou destruídos, cujos registos e dados deva</w:t>
      </w:r>
      <w:r w:rsidR="00C74787" w:rsidRPr="00C74787">
        <w:rPr>
          <w:rFonts w:cs="Arial"/>
          <w:sz w:val="22"/>
          <w:szCs w:val="22"/>
          <w:lang w:val="pt-PT"/>
        </w:rPr>
        <w:t xml:space="preserve">m ser disponibilizados dentro desse período de 60 (sessenta) dias pela RNT ou </w:t>
      </w:r>
      <w:r w:rsidR="0072680D">
        <w:rPr>
          <w:rFonts w:cs="Arial"/>
          <w:sz w:val="22"/>
          <w:szCs w:val="22"/>
          <w:lang w:val="pt-PT"/>
        </w:rPr>
        <w:t>pelo Promotor</w:t>
      </w:r>
      <w:r w:rsidR="00C74787" w:rsidRPr="00C74787">
        <w:rPr>
          <w:rFonts w:cs="Arial"/>
          <w:sz w:val="22"/>
          <w:szCs w:val="22"/>
          <w:lang w:val="pt-PT"/>
        </w:rPr>
        <w:t xml:space="preserve"> do Projeto, conforme o caso, nos escritórios da Parte em [Inserir Localização].</w:t>
      </w:r>
      <w:r w:rsidR="005B6E9E">
        <w:rPr>
          <w:rFonts w:cs="Arial"/>
          <w:sz w:val="22"/>
          <w:szCs w:val="22"/>
          <w:lang w:val="pt-PT"/>
        </w:rPr>
        <w:t xml:space="preserve"> Findo esse</w:t>
      </w:r>
      <w:r w:rsidR="005B6E9E" w:rsidRPr="005B6E9E">
        <w:rPr>
          <w:rFonts w:cs="Arial"/>
          <w:sz w:val="22"/>
          <w:szCs w:val="22"/>
          <w:lang w:val="pt-PT"/>
        </w:rPr>
        <w:t xml:space="preserve"> período de sessenta (60) Dias, a Parte que desejar </w:t>
      </w:r>
      <w:r w:rsidR="005B6E9E">
        <w:rPr>
          <w:rFonts w:cs="Arial"/>
          <w:sz w:val="22"/>
          <w:szCs w:val="22"/>
          <w:lang w:val="pt-PT"/>
        </w:rPr>
        <w:t>eliminar ou destruir tais regist</w:t>
      </w:r>
      <w:r w:rsidR="005B6E9E" w:rsidRPr="005B6E9E">
        <w:rPr>
          <w:rFonts w:cs="Arial"/>
          <w:sz w:val="22"/>
          <w:szCs w:val="22"/>
          <w:lang w:val="pt-PT"/>
        </w:rPr>
        <w:t>os ou dados poderá fazê-lo.</w:t>
      </w:r>
    </w:p>
    <w:p w14:paraId="41304F34" w14:textId="53388E4C" w:rsidR="00D2797F" w:rsidRPr="00C15A7D" w:rsidRDefault="009736ED" w:rsidP="00C15A7D">
      <w:pPr>
        <w:pStyle w:val="MTVFL2"/>
        <w:keepNext/>
        <w:numPr>
          <w:ilvl w:val="1"/>
          <w:numId w:val="59"/>
        </w:numPr>
        <w:spacing w:after="0"/>
        <w:rPr>
          <w:rFonts w:cs="Arial"/>
          <w:sz w:val="22"/>
          <w:szCs w:val="22"/>
        </w:rPr>
      </w:pPr>
      <w:bookmarkStart w:id="944" w:name="_DV_M1033"/>
      <w:bookmarkStart w:id="945" w:name="_Ref336859165"/>
      <w:bookmarkEnd w:id="944"/>
      <w:r w:rsidRPr="00C15A7D">
        <w:rPr>
          <w:rFonts w:cs="Arial"/>
          <w:b/>
          <w:sz w:val="22"/>
          <w:szCs w:val="22"/>
          <w:lang w:val="pt-PT"/>
        </w:rPr>
        <w:t>Acesso aos Registos</w:t>
      </w:r>
      <w:bookmarkStart w:id="946" w:name="_DV_M1034"/>
      <w:bookmarkEnd w:id="945"/>
      <w:bookmarkEnd w:id="946"/>
    </w:p>
    <w:p w14:paraId="54BE6F28" w14:textId="77777777" w:rsidR="00C15A7D" w:rsidRPr="00C15A7D" w:rsidRDefault="00C15A7D" w:rsidP="00C15A7D">
      <w:pPr>
        <w:pStyle w:val="MTVFL2"/>
        <w:keepNext/>
        <w:tabs>
          <w:tab w:val="clear" w:pos="1492"/>
        </w:tabs>
        <w:spacing w:after="0"/>
        <w:ind w:left="720" w:firstLine="0"/>
        <w:rPr>
          <w:rFonts w:cs="Arial"/>
          <w:sz w:val="22"/>
          <w:szCs w:val="22"/>
        </w:rPr>
      </w:pPr>
    </w:p>
    <w:p w14:paraId="755B478B" w14:textId="237E2159" w:rsidR="00D2797F" w:rsidRPr="00D2797F" w:rsidRDefault="00D2797F">
      <w:pPr>
        <w:pStyle w:val="MTVFL4Car"/>
        <w:tabs>
          <w:tab w:val="clear" w:pos="1492"/>
        </w:tabs>
        <w:spacing w:after="0"/>
        <w:ind w:left="720" w:firstLine="0"/>
        <w:rPr>
          <w:rFonts w:cs="Arial"/>
          <w:sz w:val="22"/>
          <w:szCs w:val="22"/>
          <w:lang w:val="pt-PT"/>
        </w:rPr>
      </w:pPr>
      <w:r w:rsidRPr="00D2797F">
        <w:rPr>
          <w:rFonts w:cs="Arial"/>
          <w:sz w:val="22"/>
          <w:szCs w:val="22"/>
          <w:lang w:val="pt-PT"/>
        </w:rPr>
        <w:t xml:space="preserve">Qualquer </w:t>
      </w:r>
      <w:r w:rsidR="004F5112">
        <w:rPr>
          <w:rFonts w:cs="Arial"/>
          <w:sz w:val="22"/>
          <w:szCs w:val="22"/>
          <w:lang w:val="pt-PT"/>
        </w:rPr>
        <w:t xml:space="preserve">uma </w:t>
      </w:r>
      <w:r w:rsidRPr="00D2797F">
        <w:rPr>
          <w:rFonts w:cs="Arial"/>
          <w:sz w:val="22"/>
          <w:szCs w:val="22"/>
          <w:lang w:val="pt-PT"/>
        </w:rPr>
        <w:t xml:space="preserve">das Partes terá o direito, mediante </w:t>
      </w:r>
      <w:r w:rsidR="00D502F9">
        <w:rPr>
          <w:rFonts w:cs="Arial"/>
          <w:sz w:val="22"/>
          <w:szCs w:val="22"/>
          <w:lang w:val="pt-PT"/>
        </w:rPr>
        <w:t xml:space="preserve">o </w:t>
      </w:r>
      <w:r w:rsidRPr="00D2797F">
        <w:rPr>
          <w:rFonts w:cs="Arial"/>
          <w:sz w:val="22"/>
          <w:szCs w:val="22"/>
          <w:lang w:val="pt-PT"/>
        </w:rPr>
        <w:t>aviso prévio de 10 (dez) dias à out</w:t>
      </w:r>
      <w:r w:rsidR="00D502F9">
        <w:rPr>
          <w:rFonts w:cs="Arial"/>
          <w:sz w:val="22"/>
          <w:szCs w:val="22"/>
          <w:lang w:val="pt-PT"/>
        </w:rPr>
        <w:t>ra Parte, de examinar os regist</w:t>
      </w:r>
      <w:r w:rsidRPr="00D2797F">
        <w:rPr>
          <w:rFonts w:cs="Arial"/>
          <w:sz w:val="22"/>
          <w:szCs w:val="22"/>
          <w:lang w:val="pt-PT"/>
        </w:rPr>
        <w:t xml:space="preserve">os e dados da outra Parte relacionados </w:t>
      </w:r>
      <w:r w:rsidR="004F5112">
        <w:rPr>
          <w:rFonts w:cs="Arial"/>
          <w:sz w:val="22"/>
          <w:szCs w:val="22"/>
          <w:lang w:val="pt-PT"/>
        </w:rPr>
        <w:t>com este Contrato ou com a</w:t>
      </w:r>
      <w:r w:rsidRPr="00D2797F">
        <w:rPr>
          <w:rFonts w:cs="Arial"/>
          <w:sz w:val="22"/>
          <w:szCs w:val="22"/>
          <w:lang w:val="pt-PT"/>
        </w:rPr>
        <w:t xml:space="preserve"> operação e despacho da In</w:t>
      </w:r>
      <w:r w:rsidR="004F5112">
        <w:rPr>
          <w:rFonts w:cs="Arial"/>
          <w:sz w:val="22"/>
          <w:szCs w:val="22"/>
          <w:lang w:val="pt-PT"/>
        </w:rPr>
        <w:t>fraestrutura</w:t>
      </w:r>
      <w:r w:rsidRPr="00D2797F">
        <w:rPr>
          <w:rFonts w:cs="Arial"/>
          <w:sz w:val="22"/>
          <w:szCs w:val="22"/>
          <w:lang w:val="pt-PT"/>
        </w:rPr>
        <w:t xml:space="preserve"> a qualquer momento durante</w:t>
      </w:r>
      <w:r w:rsidR="00D502F9">
        <w:rPr>
          <w:rFonts w:cs="Arial"/>
          <w:sz w:val="22"/>
          <w:szCs w:val="22"/>
          <w:lang w:val="pt-PT"/>
        </w:rPr>
        <w:t xml:space="preserve"> o horário normal de expediente durante o período que tais registos e dados sejam</w:t>
      </w:r>
      <w:r w:rsidRPr="00D2797F">
        <w:rPr>
          <w:rFonts w:cs="Arial"/>
          <w:sz w:val="22"/>
          <w:szCs w:val="22"/>
          <w:lang w:val="pt-PT"/>
        </w:rPr>
        <w:t xml:space="preserve"> exigidos serem mantidos.</w:t>
      </w:r>
    </w:p>
    <w:p w14:paraId="51EA4798" w14:textId="77777777" w:rsidR="00D2797F" w:rsidRPr="00D2797F" w:rsidRDefault="00D2797F">
      <w:pPr>
        <w:pStyle w:val="MTVFL4Car"/>
        <w:tabs>
          <w:tab w:val="clear" w:pos="1492"/>
        </w:tabs>
        <w:spacing w:after="0"/>
        <w:ind w:left="720" w:firstLine="0"/>
        <w:rPr>
          <w:rFonts w:cs="Arial"/>
          <w:sz w:val="22"/>
          <w:szCs w:val="22"/>
          <w:lang w:val="pt-PT"/>
        </w:rPr>
      </w:pPr>
    </w:p>
    <w:p w14:paraId="135B8703" w14:textId="48639B0A" w:rsidR="008320AB" w:rsidRPr="00BE6884" w:rsidRDefault="00C83633" w:rsidP="003479A4">
      <w:pPr>
        <w:pStyle w:val="MTVFL1"/>
        <w:numPr>
          <w:ilvl w:val="0"/>
          <w:numId w:val="59"/>
        </w:numPr>
        <w:spacing w:before="360"/>
        <w:ind w:left="0"/>
        <w:jc w:val="both"/>
        <w:rPr>
          <w:rFonts w:ascii="Arial" w:hAnsi="Arial" w:cs="Arial"/>
          <w:sz w:val="22"/>
          <w:szCs w:val="22"/>
        </w:rPr>
      </w:pPr>
      <w:bookmarkStart w:id="947" w:name="_DV_M1035"/>
      <w:bookmarkStart w:id="948" w:name="_Ref405564537"/>
      <w:bookmarkStart w:id="949" w:name="_Ref405565604"/>
      <w:bookmarkEnd w:id="947"/>
      <w:r w:rsidRPr="00D3123A">
        <w:rPr>
          <w:rFonts w:ascii="Arial" w:hAnsi="Arial" w:cs="Arial"/>
          <w:sz w:val="22"/>
          <w:szCs w:val="22"/>
          <w:lang w:val="pt-PT"/>
        </w:rPr>
        <w:t xml:space="preserve"> </w:t>
      </w:r>
      <w:bookmarkStart w:id="950" w:name="_Ref336859166"/>
      <w:bookmarkEnd w:id="950"/>
      <w:r w:rsidR="00D3123A">
        <w:rPr>
          <w:rFonts w:ascii="Arial" w:hAnsi="Arial" w:cs="Arial"/>
          <w:sz w:val="22"/>
          <w:szCs w:val="22"/>
        </w:rPr>
        <w:t xml:space="preserve">transferência </w:t>
      </w:r>
      <w:r w:rsidR="00B964FA">
        <w:rPr>
          <w:rFonts w:ascii="Arial" w:hAnsi="Arial" w:cs="Arial"/>
          <w:sz w:val="22"/>
          <w:szCs w:val="22"/>
        </w:rPr>
        <w:t>de titularidade</w:t>
      </w:r>
    </w:p>
    <w:p w14:paraId="395734DD" w14:textId="12BC57D3" w:rsidR="00AE6793" w:rsidRPr="00B964FA" w:rsidRDefault="00D3123A" w:rsidP="003479A4">
      <w:pPr>
        <w:pStyle w:val="MTVFL2"/>
        <w:keepNext/>
        <w:numPr>
          <w:ilvl w:val="1"/>
          <w:numId w:val="59"/>
        </w:numPr>
        <w:tabs>
          <w:tab w:val="num" w:pos="1620"/>
        </w:tabs>
        <w:ind w:left="806"/>
        <w:rPr>
          <w:rFonts w:cs="Arial"/>
          <w:b/>
          <w:sz w:val="22"/>
          <w:szCs w:val="22"/>
          <w:lang w:val="pt-PT"/>
        </w:rPr>
      </w:pPr>
      <w:bookmarkStart w:id="951" w:name="_DV_M1036"/>
      <w:bookmarkEnd w:id="948"/>
      <w:bookmarkEnd w:id="949"/>
      <w:bookmarkEnd w:id="951"/>
      <w:r w:rsidRPr="00B964FA">
        <w:rPr>
          <w:rFonts w:cs="Arial"/>
          <w:b/>
          <w:sz w:val="22"/>
          <w:szCs w:val="22"/>
          <w:lang w:val="pt-PT"/>
        </w:rPr>
        <w:t>Transferênc</w:t>
      </w:r>
      <w:r w:rsidR="00B964FA" w:rsidRPr="00B964FA">
        <w:rPr>
          <w:rFonts w:cs="Arial"/>
          <w:b/>
          <w:sz w:val="22"/>
          <w:szCs w:val="22"/>
          <w:lang w:val="pt-PT"/>
        </w:rPr>
        <w:t>ia de Titularidade</w:t>
      </w:r>
    </w:p>
    <w:p w14:paraId="41D0C582" w14:textId="6F887C94" w:rsidR="009E3F05" w:rsidRDefault="009E3F05" w:rsidP="00E84140">
      <w:pPr>
        <w:pStyle w:val="MTVFL4Car"/>
        <w:numPr>
          <w:ilvl w:val="2"/>
          <w:numId w:val="59"/>
        </w:numPr>
        <w:rPr>
          <w:rFonts w:cs="Arial"/>
          <w:sz w:val="22"/>
          <w:szCs w:val="22"/>
          <w:lang w:val="pt-PT"/>
        </w:rPr>
      </w:pPr>
      <w:bookmarkStart w:id="952" w:name="_DV_M1037"/>
      <w:bookmarkStart w:id="953" w:name="_Ref20745103"/>
      <w:bookmarkEnd w:id="952"/>
      <w:r w:rsidRPr="009E3F05">
        <w:rPr>
          <w:rFonts w:cs="Arial"/>
          <w:sz w:val="22"/>
          <w:szCs w:val="22"/>
          <w:lang w:val="pt-PT"/>
        </w:rPr>
        <w:t xml:space="preserve">Sem o prévio consentimento </w:t>
      </w:r>
      <w:r>
        <w:rPr>
          <w:rFonts w:cs="Arial"/>
          <w:sz w:val="22"/>
          <w:szCs w:val="22"/>
          <w:lang w:val="pt-PT"/>
        </w:rPr>
        <w:t>escrito por parte da</w:t>
      </w:r>
      <w:r w:rsidRPr="009E3F05">
        <w:rPr>
          <w:rFonts w:cs="Arial"/>
          <w:sz w:val="22"/>
          <w:szCs w:val="22"/>
          <w:lang w:val="pt-PT"/>
        </w:rPr>
        <w:t xml:space="preserve"> RNT, </w:t>
      </w:r>
      <w:r>
        <w:rPr>
          <w:rFonts w:cs="Arial"/>
          <w:sz w:val="22"/>
          <w:szCs w:val="22"/>
          <w:lang w:val="pt-PT"/>
        </w:rPr>
        <w:t>de modo a que não seja</w:t>
      </w:r>
      <w:r w:rsidRPr="009E3F05">
        <w:rPr>
          <w:rFonts w:cs="Arial"/>
          <w:sz w:val="22"/>
          <w:szCs w:val="22"/>
          <w:lang w:val="pt-PT"/>
        </w:rPr>
        <w:t xml:space="preserve"> injustificadamente retido ou adiado, </w:t>
      </w:r>
      <w:r>
        <w:rPr>
          <w:rFonts w:cs="Arial"/>
          <w:sz w:val="22"/>
          <w:szCs w:val="22"/>
          <w:lang w:val="pt-PT"/>
        </w:rPr>
        <w:t xml:space="preserve">o Promotor </w:t>
      </w:r>
      <w:r w:rsidRPr="009E3F05">
        <w:rPr>
          <w:rFonts w:cs="Arial"/>
          <w:sz w:val="22"/>
          <w:szCs w:val="22"/>
          <w:lang w:val="pt-PT"/>
        </w:rPr>
        <w:t>do Projeto não poderá ceder ou transferir (i) este Contrato,</w:t>
      </w:r>
      <w:r>
        <w:rPr>
          <w:rFonts w:cs="Arial"/>
          <w:sz w:val="22"/>
          <w:szCs w:val="22"/>
          <w:lang w:val="pt-PT"/>
        </w:rPr>
        <w:t xml:space="preserve"> ou (ii) quaisquer dos direitos ou obrigações aqui decorrentes, ou (iii) quaisquer dos seus ativos (</w:t>
      </w:r>
      <w:r w:rsidR="002C5BB3">
        <w:rPr>
          <w:rFonts w:cs="Arial"/>
          <w:sz w:val="22"/>
          <w:szCs w:val="22"/>
          <w:lang w:val="pt-PT"/>
        </w:rPr>
        <w:t xml:space="preserve">sendo excluído o dinheiro, depósitos ou créditos a receber) ou ativos </w:t>
      </w:r>
      <w:r w:rsidR="002C5BB3" w:rsidRPr="002C5BB3">
        <w:rPr>
          <w:rFonts w:cs="Arial"/>
          <w:sz w:val="22"/>
          <w:szCs w:val="22"/>
          <w:lang w:val="pt-PT"/>
        </w:rPr>
        <w:t>exigido</w:t>
      </w:r>
      <w:r w:rsidR="002C5BB3">
        <w:rPr>
          <w:rFonts w:cs="Arial"/>
          <w:sz w:val="22"/>
          <w:szCs w:val="22"/>
          <w:lang w:val="pt-PT"/>
        </w:rPr>
        <w:t>s</w:t>
      </w:r>
      <w:r w:rsidR="002C5BB3" w:rsidRPr="002C5BB3">
        <w:rPr>
          <w:rFonts w:cs="Arial"/>
          <w:sz w:val="22"/>
          <w:szCs w:val="22"/>
          <w:lang w:val="pt-PT"/>
        </w:rPr>
        <w:t xml:space="preserve"> para a implementação do Projeto, salvo, em caso</w:t>
      </w:r>
      <w:r w:rsidR="00E84140">
        <w:rPr>
          <w:rFonts w:cs="Arial"/>
          <w:sz w:val="22"/>
          <w:szCs w:val="22"/>
          <w:lang w:val="pt-PT"/>
        </w:rPr>
        <w:t>s</w:t>
      </w:r>
      <w:r w:rsidR="002C5BB3">
        <w:rPr>
          <w:rFonts w:cs="Arial"/>
          <w:sz w:val="22"/>
          <w:szCs w:val="22"/>
          <w:lang w:val="pt-PT"/>
        </w:rPr>
        <w:t xml:space="preserve"> específico</w:t>
      </w:r>
      <w:r w:rsidR="00E84140">
        <w:rPr>
          <w:rFonts w:cs="Arial"/>
          <w:sz w:val="22"/>
          <w:szCs w:val="22"/>
          <w:lang w:val="pt-PT"/>
        </w:rPr>
        <w:t>s</w:t>
      </w:r>
      <w:r w:rsidR="002C5BB3" w:rsidRPr="002C5BB3">
        <w:rPr>
          <w:rFonts w:cs="Arial"/>
          <w:sz w:val="22"/>
          <w:szCs w:val="22"/>
          <w:lang w:val="pt-PT"/>
        </w:rPr>
        <w:t xml:space="preserve">, </w:t>
      </w:r>
      <w:r w:rsidR="00E84140">
        <w:rPr>
          <w:rFonts w:cs="Arial"/>
          <w:sz w:val="22"/>
          <w:szCs w:val="22"/>
          <w:lang w:val="pt-PT"/>
        </w:rPr>
        <w:t xml:space="preserve">e </w:t>
      </w:r>
      <w:r w:rsidR="002C5BB3" w:rsidRPr="002C5BB3">
        <w:rPr>
          <w:rFonts w:cs="Arial"/>
          <w:sz w:val="22"/>
          <w:szCs w:val="22"/>
          <w:lang w:val="pt-PT"/>
        </w:rPr>
        <w:t>expressamente permitido de acordo com o Artigo 19.2.1.</w:t>
      </w:r>
      <w:r w:rsidR="00E84140" w:rsidRPr="00E84140">
        <w:rPr>
          <w:lang w:val="pt-PT"/>
        </w:rPr>
        <w:t xml:space="preserve"> </w:t>
      </w:r>
      <w:r w:rsidR="00E84140">
        <w:rPr>
          <w:rFonts w:cs="Arial"/>
          <w:sz w:val="22"/>
          <w:szCs w:val="22"/>
          <w:lang w:val="pt-PT"/>
        </w:rPr>
        <w:t>(a alienação de tais ativos, será</w:t>
      </w:r>
      <w:r w:rsidR="00E84140" w:rsidRPr="00E84140">
        <w:rPr>
          <w:rFonts w:cs="Arial"/>
          <w:sz w:val="22"/>
          <w:szCs w:val="22"/>
          <w:lang w:val="pt-PT"/>
        </w:rPr>
        <w:t xml:space="preserve"> feita no curso normal dos negócios e não terá um efeito adverso relevante sobre a capacidade </w:t>
      </w:r>
      <w:r w:rsidR="00E84140">
        <w:rPr>
          <w:rFonts w:cs="Arial"/>
          <w:sz w:val="22"/>
          <w:szCs w:val="22"/>
          <w:lang w:val="pt-PT"/>
        </w:rPr>
        <w:t>do Promotor do Projeto em</w:t>
      </w:r>
      <w:r w:rsidR="00E84140" w:rsidRPr="00E84140">
        <w:rPr>
          <w:rFonts w:cs="Arial"/>
          <w:sz w:val="22"/>
          <w:szCs w:val="22"/>
          <w:lang w:val="pt-PT"/>
        </w:rPr>
        <w:t xml:space="preserve"> executar o Projeto de acordo com os termos deste Contrato e </w:t>
      </w:r>
      <w:r w:rsidR="00E84140">
        <w:rPr>
          <w:rFonts w:cs="Arial"/>
          <w:sz w:val="22"/>
          <w:szCs w:val="22"/>
          <w:lang w:val="pt-PT"/>
        </w:rPr>
        <w:t>as Melhores Práticas</w:t>
      </w:r>
      <w:r w:rsidR="00E84140" w:rsidRPr="00E84140">
        <w:rPr>
          <w:rFonts w:cs="Arial"/>
          <w:sz w:val="22"/>
          <w:szCs w:val="22"/>
          <w:lang w:val="pt-PT"/>
        </w:rPr>
        <w:t>)</w:t>
      </w:r>
      <w:r w:rsidR="00E84140">
        <w:rPr>
          <w:rFonts w:cs="Arial"/>
          <w:sz w:val="22"/>
          <w:szCs w:val="22"/>
          <w:lang w:val="pt-PT"/>
        </w:rPr>
        <w:t>.</w:t>
      </w:r>
    </w:p>
    <w:p w14:paraId="3CD9ECA3" w14:textId="049E300E" w:rsidR="00E84140" w:rsidRPr="009E3F05" w:rsidRDefault="00E84140" w:rsidP="00E84140">
      <w:pPr>
        <w:pStyle w:val="MTVFL4Car"/>
        <w:numPr>
          <w:ilvl w:val="2"/>
          <w:numId w:val="59"/>
        </w:numPr>
        <w:rPr>
          <w:rFonts w:cs="Arial"/>
          <w:sz w:val="22"/>
          <w:szCs w:val="22"/>
          <w:lang w:val="pt-PT"/>
        </w:rPr>
      </w:pPr>
      <w:r w:rsidRPr="009E3F05">
        <w:rPr>
          <w:rFonts w:cs="Arial"/>
          <w:sz w:val="22"/>
          <w:szCs w:val="22"/>
          <w:lang w:val="pt-PT"/>
        </w:rPr>
        <w:t xml:space="preserve">Sem o prévio consentimento </w:t>
      </w:r>
      <w:r>
        <w:rPr>
          <w:rFonts w:cs="Arial"/>
          <w:sz w:val="22"/>
          <w:szCs w:val="22"/>
          <w:lang w:val="pt-PT"/>
        </w:rPr>
        <w:t>escrito por parte do Promotor</w:t>
      </w:r>
      <w:r w:rsidRPr="00E84140">
        <w:rPr>
          <w:rFonts w:cs="Arial"/>
          <w:sz w:val="22"/>
          <w:szCs w:val="22"/>
          <w:lang w:val="pt-PT"/>
        </w:rPr>
        <w:t xml:space="preserve"> do Projeto, a RNT não poderá ceder ou transfer</w:t>
      </w:r>
      <w:r>
        <w:rPr>
          <w:rFonts w:cs="Arial"/>
          <w:sz w:val="22"/>
          <w:szCs w:val="22"/>
          <w:lang w:val="pt-PT"/>
        </w:rPr>
        <w:t>ir este Contrato ou quaisquer dos</w:t>
      </w:r>
      <w:r w:rsidRPr="00E84140">
        <w:rPr>
          <w:rFonts w:cs="Arial"/>
          <w:sz w:val="22"/>
          <w:szCs w:val="22"/>
          <w:lang w:val="pt-PT"/>
        </w:rPr>
        <w:t xml:space="preserve"> seus direitos ou obrigações, exceto para um ministério sucessor ou agência </w:t>
      </w:r>
      <w:r>
        <w:rPr>
          <w:rFonts w:cs="Arial"/>
          <w:sz w:val="22"/>
          <w:szCs w:val="22"/>
          <w:lang w:val="pt-PT"/>
        </w:rPr>
        <w:t>do GDA, desde que o</w:t>
      </w:r>
      <w:r w:rsidRPr="00E84140">
        <w:rPr>
          <w:rFonts w:cs="Arial"/>
          <w:sz w:val="22"/>
          <w:szCs w:val="22"/>
          <w:lang w:val="pt-PT"/>
        </w:rPr>
        <w:t xml:space="preserve"> GDA garanta o </w:t>
      </w:r>
      <w:r>
        <w:rPr>
          <w:rFonts w:cs="Arial"/>
          <w:sz w:val="22"/>
          <w:szCs w:val="22"/>
          <w:lang w:val="pt-PT"/>
        </w:rPr>
        <w:t>cumprimento</w:t>
      </w:r>
      <w:r w:rsidRPr="00E84140">
        <w:rPr>
          <w:rFonts w:cs="Arial"/>
          <w:sz w:val="22"/>
          <w:szCs w:val="22"/>
          <w:lang w:val="pt-PT"/>
        </w:rPr>
        <w:t xml:space="preserve"> do </w:t>
      </w:r>
      <w:r>
        <w:rPr>
          <w:rFonts w:cs="Arial"/>
          <w:sz w:val="22"/>
          <w:szCs w:val="22"/>
          <w:lang w:val="pt-PT"/>
        </w:rPr>
        <w:t>cessionário</w:t>
      </w:r>
      <w:r w:rsidRPr="00E84140">
        <w:rPr>
          <w:rFonts w:cs="Arial"/>
          <w:sz w:val="22"/>
          <w:szCs w:val="22"/>
          <w:lang w:val="pt-PT"/>
        </w:rPr>
        <w:t xml:space="preserve"> nos mesmos termos e condiçõ</w:t>
      </w:r>
      <w:r>
        <w:rPr>
          <w:rFonts w:cs="Arial"/>
          <w:sz w:val="22"/>
          <w:szCs w:val="22"/>
          <w:lang w:val="pt-PT"/>
        </w:rPr>
        <w:t>es conforme aqui contempladas e/ou ao abrigo</w:t>
      </w:r>
      <w:r w:rsidRPr="00E84140">
        <w:rPr>
          <w:rFonts w:cs="Arial"/>
          <w:sz w:val="22"/>
          <w:szCs w:val="22"/>
          <w:lang w:val="pt-PT"/>
        </w:rPr>
        <w:t xml:space="preserve"> </w:t>
      </w:r>
      <w:r>
        <w:rPr>
          <w:rFonts w:cs="Arial"/>
          <w:sz w:val="22"/>
          <w:szCs w:val="22"/>
          <w:lang w:val="pt-PT"/>
        </w:rPr>
        <w:t>do Contrato</w:t>
      </w:r>
      <w:r w:rsidRPr="00E84140">
        <w:rPr>
          <w:rFonts w:cs="Arial"/>
          <w:sz w:val="22"/>
          <w:szCs w:val="22"/>
          <w:lang w:val="pt-PT"/>
        </w:rPr>
        <w:t xml:space="preserve"> de Garantia do Governo.</w:t>
      </w:r>
    </w:p>
    <w:p w14:paraId="4B3B445B" w14:textId="531A27EA" w:rsidR="00AE6793" w:rsidRPr="00AC5665" w:rsidRDefault="00AC5665" w:rsidP="003479A4">
      <w:pPr>
        <w:pStyle w:val="MTVFL2"/>
        <w:keepNext/>
        <w:numPr>
          <w:ilvl w:val="1"/>
          <w:numId w:val="59"/>
        </w:numPr>
        <w:tabs>
          <w:tab w:val="num" w:pos="1620"/>
        </w:tabs>
        <w:ind w:left="810"/>
        <w:rPr>
          <w:rFonts w:cs="Arial"/>
          <w:b/>
          <w:sz w:val="22"/>
          <w:szCs w:val="22"/>
          <w:lang w:val="pt-PT"/>
        </w:rPr>
      </w:pPr>
      <w:bookmarkStart w:id="954" w:name="_DV_M1038"/>
      <w:bookmarkStart w:id="955" w:name="_DV_M1040"/>
      <w:bookmarkStart w:id="956" w:name="_Ref20745128"/>
      <w:bookmarkEnd w:id="953"/>
      <w:bookmarkEnd w:id="954"/>
      <w:bookmarkEnd w:id="955"/>
      <w:r>
        <w:rPr>
          <w:rFonts w:cs="Arial"/>
          <w:b/>
          <w:sz w:val="22"/>
          <w:szCs w:val="22"/>
          <w:lang w:val="pt-PT"/>
        </w:rPr>
        <w:t>Cri</w:t>
      </w:r>
      <w:r w:rsidRPr="00AC5665">
        <w:rPr>
          <w:rFonts w:cs="Arial"/>
          <w:b/>
          <w:sz w:val="22"/>
          <w:szCs w:val="22"/>
          <w:lang w:val="pt-PT"/>
        </w:rPr>
        <w:t>ação de Garantias Mobiliárias e Direitos de Entrada</w:t>
      </w:r>
      <w:r w:rsidR="008320AB" w:rsidRPr="00AC5665">
        <w:rPr>
          <w:rFonts w:cs="Arial"/>
          <w:b/>
          <w:sz w:val="22"/>
          <w:szCs w:val="22"/>
          <w:lang w:val="pt-PT"/>
        </w:rPr>
        <w:t xml:space="preserve"> </w:t>
      </w:r>
      <w:bookmarkEnd w:id="956"/>
    </w:p>
    <w:p w14:paraId="44EA9CB2" w14:textId="4BA240EA" w:rsidR="002379D9" w:rsidRDefault="00F922BD" w:rsidP="00773119">
      <w:pPr>
        <w:pStyle w:val="MTVFL4Car"/>
        <w:numPr>
          <w:ilvl w:val="2"/>
          <w:numId w:val="59"/>
        </w:numPr>
        <w:rPr>
          <w:rFonts w:cs="Arial"/>
          <w:sz w:val="22"/>
          <w:szCs w:val="22"/>
          <w:lang w:val="pt-PT"/>
        </w:rPr>
      </w:pPr>
      <w:bookmarkStart w:id="957" w:name="_DV_M1041"/>
      <w:bookmarkStart w:id="958" w:name="_Ref336859168"/>
      <w:bookmarkStart w:id="959" w:name="_Ref20743136"/>
      <w:bookmarkEnd w:id="957"/>
      <w:r w:rsidRPr="00F56D7A">
        <w:rPr>
          <w:rFonts w:cs="Arial"/>
          <w:sz w:val="22"/>
          <w:szCs w:val="22"/>
          <w:lang w:val="pt-PT"/>
        </w:rPr>
        <w:t>Não obstante das disposições do Artigo 19.1.1, para fins de financiamento da construção e operação da Infraestrutura, o Promotor do Projeto deverá poder, sem a necessidade de obter aprovação por parte da RNT, ceder ou atribuir uma garantia mobiliária aos Credores dos seus direitos e interesses, devendo estar em conformidade com o disposto neste Contrato ou transferir</w:t>
      </w:r>
      <w:r w:rsidR="003373CC" w:rsidRPr="00F56D7A">
        <w:rPr>
          <w:rFonts w:cs="Arial"/>
          <w:sz w:val="22"/>
          <w:szCs w:val="22"/>
          <w:lang w:val="pt-PT"/>
        </w:rPr>
        <w:t xml:space="preserve"> (i) este Contrato, (ii) quaisquer direitos ou obrigações decorrentes deste Contrato, ou (iii) </w:t>
      </w:r>
      <w:r w:rsidR="002379D9" w:rsidRPr="00F56D7A">
        <w:rPr>
          <w:rFonts w:cs="Arial"/>
          <w:sz w:val="22"/>
          <w:szCs w:val="22"/>
          <w:lang w:val="pt-PT"/>
        </w:rPr>
        <w:t>quaisquer ativos em favor dos Credores.</w:t>
      </w:r>
      <w:r w:rsidR="00F56D7A" w:rsidRPr="00F56D7A">
        <w:rPr>
          <w:rFonts w:cs="Arial"/>
          <w:sz w:val="22"/>
          <w:szCs w:val="22"/>
          <w:lang w:val="pt-PT"/>
        </w:rPr>
        <w:t xml:space="preserve"> </w:t>
      </w:r>
      <w:r w:rsidR="002379D9" w:rsidRPr="00F56D7A">
        <w:rPr>
          <w:rFonts w:cs="Arial"/>
          <w:sz w:val="22"/>
          <w:szCs w:val="22"/>
          <w:lang w:val="pt-PT"/>
        </w:rPr>
        <w:t>A RNT deverá, no entanto, ter o direito de rever os respetivos contratos com os Credores principais e poderá objetar se e na medida em que os direitos da RNT forem lesados, confo</w:t>
      </w:r>
      <w:r w:rsidR="00E630EA">
        <w:rPr>
          <w:rFonts w:cs="Arial"/>
          <w:sz w:val="22"/>
          <w:szCs w:val="22"/>
          <w:lang w:val="pt-PT"/>
        </w:rPr>
        <w:t>rme previsto neste instrumento.</w:t>
      </w:r>
    </w:p>
    <w:p w14:paraId="5E4C966D" w14:textId="11294F73" w:rsidR="003F7BD1" w:rsidRDefault="003F7BD1" w:rsidP="003F7BD1">
      <w:pPr>
        <w:pStyle w:val="MTVFL4Car"/>
        <w:numPr>
          <w:ilvl w:val="2"/>
          <w:numId w:val="59"/>
        </w:numPr>
        <w:rPr>
          <w:rFonts w:cs="Arial"/>
          <w:sz w:val="22"/>
          <w:szCs w:val="22"/>
          <w:lang w:val="pt-PT"/>
        </w:rPr>
      </w:pPr>
      <w:r>
        <w:rPr>
          <w:rFonts w:cs="Arial"/>
          <w:sz w:val="22"/>
          <w:szCs w:val="22"/>
          <w:lang w:val="pt-PT"/>
        </w:rPr>
        <w:t>Os Credores</w:t>
      </w:r>
      <w:r w:rsidRPr="003F7BD1">
        <w:rPr>
          <w:rFonts w:cs="Arial"/>
          <w:sz w:val="22"/>
          <w:szCs w:val="22"/>
          <w:lang w:val="pt-PT"/>
        </w:rPr>
        <w:t xml:space="preserve"> (ou seu</w:t>
      </w:r>
      <w:r>
        <w:rPr>
          <w:rFonts w:cs="Arial"/>
          <w:sz w:val="22"/>
          <w:szCs w:val="22"/>
          <w:lang w:val="pt-PT"/>
        </w:rPr>
        <w:t>s</w:t>
      </w:r>
      <w:r w:rsidRPr="003F7BD1">
        <w:rPr>
          <w:rFonts w:cs="Arial"/>
          <w:sz w:val="22"/>
          <w:szCs w:val="22"/>
          <w:lang w:val="pt-PT"/>
        </w:rPr>
        <w:t xml:space="preserve"> representante</w:t>
      </w:r>
      <w:r>
        <w:rPr>
          <w:rFonts w:cs="Arial"/>
          <w:sz w:val="22"/>
          <w:szCs w:val="22"/>
          <w:lang w:val="pt-PT"/>
        </w:rPr>
        <w:t>s</w:t>
      </w:r>
      <w:r w:rsidRPr="003F7BD1">
        <w:rPr>
          <w:rFonts w:cs="Arial"/>
          <w:sz w:val="22"/>
          <w:szCs w:val="22"/>
          <w:lang w:val="pt-PT"/>
        </w:rPr>
        <w:t xml:space="preserve">) não terão nenhuma obrigação perante a RNT </w:t>
      </w:r>
      <w:r>
        <w:rPr>
          <w:rFonts w:cs="Arial"/>
          <w:sz w:val="22"/>
          <w:szCs w:val="22"/>
          <w:lang w:val="pt-PT"/>
        </w:rPr>
        <w:t>segundo o disposto</w:t>
      </w:r>
      <w:r w:rsidRPr="003F7BD1">
        <w:rPr>
          <w:rFonts w:cs="Arial"/>
          <w:sz w:val="22"/>
          <w:szCs w:val="22"/>
          <w:lang w:val="pt-PT"/>
        </w:rPr>
        <w:t xml:space="preserve"> </w:t>
      </w:r>
      <w:r>
        <w:rPr>
          <w:rFonts w:cs="Arial"/>
          <w:sz w:val="22"/>
          <w:szCs w:val="22"/>
          <w:lang w:val="pt-PT"/>
        </w:rPr>
        <w:t>n</w:t>
      </w:r>
      <w:r w:rsidRPr="003F7BD1">
        <w:rPr>
          <w:rFonts w:cs="Arial"/>
          <w:sz w:val="22"/>
          <w:szCs w:val="22"/>
          <w:lang w:val="pt-PT"/>
        </w:rPr>
        <w:t>este Contrato até que o Agente, após satisfazer</w:t>
      </w:r>
      <w:r>
        <w:rPr>
          <w:rFonts w:cs="Arial"/>
          <w:sz w:val="22"/>
          <w:szCs w:val="22"/>
          <w:lang w:val="pt-PT"/>
        </w:rPr>
        <w:t xml:space="preserve"> todas as condições relevantes d</w:t>
      </w:r>
      <w:r w:rsidRPr="003F7BD1">
        <w:rPr>
          <w:rFonts w:cs="Arial"/>
          <w:sz w:val="22"/>
          <w:szCs w:val="22"/>
          <w:lang w:val="pt-PT"/>
        </w:rPr>
        <w:t>os Documentos de Financiamento, tenha notificado a RNT por escrito da</w:t>
      </w:r>
      <w:r>
        <w:rPr>
          <w:rFonts w:cs="Arial"/>
          <w:sz w:val="22"/>
          <w:szCs w:val="22"/>
          <w:lang w:val="pt-PT"/>
        </w:rPr>
        <w:t xml:space="preserve"> eleição dos Credores e do exercício</w:t>
      </w:r>
      <w:r w:rsidRPr="003F7BD1">
        <w:rPr>
          <w:rFonts w:cs="Arial"/>
          <w:sz w:val="22"/>
          <w:szCs w:val="22"/>
          <w:lang w:val="pt-PT"/>
        </w:rPr>
        <w:t xml:space="preserve"> </w:t>
      </w:r>
      <w:r>
        <w:rPr>
          <w:rFonts w:cs="Arial"/>
          <w:sz w:val="22"/>
          <w:szCs w:val="22"/>
          <w:lang w:val="pt-PT"/>
        </w:rPr>
        <w:t>dos</w:t>
      </w:r>
      <w:r w:rsidRPr="003F7BD1">
        <w:rPr>
          <w:rFonts w:cs="Arial"/>
          <w:sz w:val="22"/>
          <w:szCs w:val="22"/>
          <w:lang w:val="pt-PT"/>
        </w:rPr>
        <w:t xml:space="preserve"> direitos</w:t>
      </w:r>
      <w:r>
        <w:rPr>
          <w:rFonts w:cs="Arial"/>
          <w:sz w:val="22"/>
          <w:szCs w:val="22"/>
          <w:lang w:val="pt-PT"/>
        </w:rPr>
        <w:t xml:space="preserve"> destes</w:t>
      </w:r>
      <w:r w:rsidR="0090040F">
        <w:rPr>
          <w:rFonts w:cs="Arial"/>
          <w:sz w:val="22"/>
          <w:szCs w:val="22"/>
          <w:lang w:val="pt-PT"/>
        </w:rPr>
        <w:t>,</w:t>
      </w:r>
      <w:r>
        <w:rPr>
          <w:rFonts w:cs="Arial"/>
          <w:sz w:val="22"/>
          <w:szCs w:val="22"/>
          <w:lang w:val="pt-PT"/>
        </w:rPr>
        <w:t xml:space="preserve"> que são</w:t>
      </w:r>
      <w:r w:rsidRPr="003F7BD1">
        <w:rPr>
          <w:rFonts w:cs="Arial"/>
          <w:sz w:val="22"/>
          <w:szCs w:val="22"/>
          <w:lang w:val="pt-PT"/>
        </w:rPr>
        <w:t xml:space="preserve"> concedid</w:t>
      </w:r>
      <w:r>
        <w:rPr>
          <w:rFonts w:cs="Arial"/>
          <w:sz w:val="22"/>
          <w:szCs w:val="22"/>
          <w:lang w:val="pt-PT"/>
        </w:rPr>
        <w:t>os nos termos deste instrumento</w:t>
      </w:r>
      <w:r w:rsidR="0090040F">
        <w:rPr>
          <w:rFonts w:cs="Arial"/>
          <w:sz w:val="22"/>
          <w:szCs w:val="22"/>
          <w:lang w:val="pt-PT"/>
        </w:rPr>
        <w:t>,</w:t>
      </w:r>
      <w:r>
        <w:rPr>
          <w:rFonts w:cs="Arial"/>
          <w:sz w:val="22"/>
          <w:szCs w:val="22"/>
          <w:lang w:val="pt-PT"/>
        </w:rPr>
        <w:t xml:space="preserve"> e assunção</w:t>
      </w:r>
      <w:r w:rsidR="0090040F">
        <w:rPr>
          <w:rFonts w:cs="Arial"/>
          <w:sz w:val="22"/>
          <w:szCs w:val="22"/>
          <w:lang w:val="pt-PT"/>
        </w:rPr>
        <w:t xml:space="preserve"> (ou ter um designado assumido</w:t>
      </w:r>
      <w:r w:rsidRPr="003F7BD1">
        <w:rPr>
          <w:rFonts w:cs="Arial"/>
          <w:sz w:val="22"/>
          <w:szCs w:val="22"/>
          <w:lang w:val="pt-PT"/>
        </w:rPr>
        <w:t xml:space="preserve">) </w:t>
      </w:r>
      <w:r>
        <w:rPr>
          <w:rFonts w:cs="Arial"/>
          <w:sz w:val="22"/>
          <w:szCs w:val="22"/>
          <w:lang w:val="pt-PT"/>
        </w:rPr>
        <w:t>d</w:t>
      </w:r>
      <w:r w:rsidRPr="003F7BD1">
        <w:rPr>
          <w:rFonts w:cs="Arial"/>
          <w:sz w:val="22"/>
          <w:szCs w:val="22"/>
          <w:lang w:val="pt-PT"/>
        </w:rPr>
        <w:t xml:space="preserve">as obrigações </w:t>
      </w:r>
      <w:r>
        <w:rPr>
          <w:rFonts w:cs="Arial"/>
          <w:sz w:val="22"/>
          <w:szCs w:val="22"/>
          <w:lang w:val="pt-PT"/>
        </w:rPr>
        <w:t>do Promotor do Projeto decorrentes d</w:t>
      </w:r>
      <w:r w:rsidRPr="003F7BD1">
        <w:rPr>
          <w:rFonts w:cs="Arial"/>
          <w:sz w:val="22"/>
          <w:szCs w:val="22"/>
          <w:lang w:val="pt-PT"/>
        </w:rPr>
        <w:t>este Contrato.</w:t>
      </w:r>
    </w:p>
    <w:p w14:paraId="3A134C09" w14:textId="18118496" w:rsidR="00173211" w:rsidRDefault="00173211" w:rsidP="008A3300">
      <w:pPr>
        <w:pStyle w:val="MTVFL4Car"/>
        <w:numPr>
          <w:ilvl w:val="2"/>
          <w:numId w:val="59"/>
        </w:numPr>
        <w:rPr>
          <w:rFonts w:cs="Arial"/>
          <w:sz w:val="22"/>
          <w:szCs w:val="22"/>
          <w:lang w:val="pt-PT"/>
        </w:rPr>
      </w:pPr>
      <w:r w:rsidRPr="00173211">
        <w:rPr>
          <w:rFonts w:cs="Arial"/>
          <w:sz w:val="22"/>
          <w:szCs w:val="22"/>
          <w:lang w:val="pt-PT"/>
        </w:rPr>
        <w:t>Após a notificação</w:t>
      </w:r>
      <w:r w:rsidR="00FE4318">
        <w:rPr>
          <w:rFonts w:cs="Arial"/>
          <w:sz w:val="22"/>
          <w:szCs w:val="22"/>
          <w:lang w:val="pt-PT"/>
        </w:rPr>
        <w:t xml:space="preserve"> da</w:t>
      </w:r>
      <w:r w:rsidR="00FE4318" w:rsidRPr="00173211">
        <w:rPr>
          <w:rFonts w:cs="Arial"/>
          <w:sz w:val="22"/>
          <w:szCs w:val="22"/>
          <w:lang w:val="pt-PT"/>
        </w:rPr>
        <w:t xml:space="preserve"> RNT</w:t>
      </w:r>
      <w:r w:rsidR="00FE4318">
        <w:rPr>
          <w:rFonts w:cs="Arial"/>
          <w:sz w:val="22"/>
          <w:szCs w:val="22"/>
          <w:lang w:val="pt-PT"/>
        </w:rPr>
        <w:t xml:space="preserve"> por parte dos </w:t>
      </w:r>
      <w:r w:rsidRPr="00173211">
        <w:rPr>
          <w:rFonts w:cs="Arial"/>
          <w:sz w:val="22"/>
          <w:szCs w:val="22"/>
          <w:lang w:val="pt-PT"/>
        </w:rPr>
        <w:t xml:space="preserve">Credores ou </w:t>
      </w:r>
      <w:r w:rsidR="00FE4318">
        <w:rPr>
          <w:rFonts w:cs="Arial"/>
          <w:sz w:val="22"/>
          <w:szCs w:val="22"/>
          <w:lang w:val="pt-PT"/>
        </w:rPr>
        <w:t>do Agente relativa à</w:t>
      </w:r>
      <w:r w:rsidRPr="00173211">
        <w:rPr>
          <w:rFonts w:cs="Arial"/>
          <w:sz w:val="22"/>
          <w:szCs w:val="22"/>
          <w:lang w:val="pt-PT"/>
        </w:rPr>
        <w:t xml:space="preserve"> ocorrência e continuação de um evento de in</w:t>
      </w:r>
      <w:r w:rsidR="00FE4318">
        <w:rPr>
          <w:rFonts w:cs="Arial"/>
          <w:sz w:val="22"/>
          <w:szCs w:val="22"/>
          <w:lang w:val="pt-PT"/>
        </w:rPr>
        <w:t>cumprimento do disposto</w:t>
      </w:r>
      <w:r w:rsidRPr="00173211">
        <w:rPr>
          <w:rFonts w:cs="Arial"/>
          <w:sz w:val="22"/>
          <w:szCs w:val="22"/>
          <w:lang w:val="pt-PT"/>
        </w:rPr>
        <w:t xml:space="preserve"> nos Documen</w:t>
      </w:r>
      <w:r w:rsidR="00FE4318">
        <w:rPr>
          <w:rFonts w:cs="Arial"/>
          <w:sz w:val="22"/>
          <w:szCs w:val="22"/>
          <w:lang w:val="pt-PT"/>
        </w:rPr>
        <w:t>tos de Financiamento, que não seja solucionado</w:t>
      </w:r>
      <w:r w:rsidRPr="00173211">
        <w:rPr>
          <w:rFonts w:cs="Arial"/>
          <w:sz w:val="22"/>
          <w:szCs w:val="22"/>
          <w:lang w:val="pt-PT"/>
        </w:rPr>
        <w:t xml:space="preserve"> dentro do período de tempo aplicável, os Credores (diretamente ou por meio de um designado) </w:t>
      </w:r>
      <w:r w:rsidR="00FE4318">
        <w:rPr>
          <w:rFonts w:cs="Arial"/>
          <w:sz w:val="22"/>
          <w:szCs w:val="22"/>
          <w:lang w:val="pt-PT"/>
        </w:rPr>
        <w:t>deverão ter o direito, sujeito</w:t>
      </w:r>
      <w:r w:rsidRPr="00173211">
        <w:rPr>
          <w:rFonts w:cs="Arial"/>
          <w:sz w:val="22"/>
          <w:szCs w:val="22"/>
          <w:lang w:val="pt-PT"/>
        </w:rPr>
        <w:t xml:space="preserve"> e de acordo com os </w:t>
      </w:r>
      <w:r w:rsidR="00FE4318">
        <w:rPr>
          <w:rFonts w:cs="Arial"/>
          <w:sz w:val="22"/>
          <w:szCs w:val="22"/>
          <w:lang w:val="pt-PT"/>
        </w:rPr>
        <w:t>Contratos Diretos com os Credores</w:t>
      </w:r>
      <w:r w:rsidRPr="00173211">
        <w:rPr>
          <w:rFonts w:cs="Arial"/>
          <w:sz w:val="22"/>
          <w:szCs w:val="22"/>
          <w:lang w:val="pt-PT"/>
        </w:rPr>
        <w:t xml:space="preserve">, entre outros, </w:t>
      </w:r>
      <w:r w:rsidR="00B77576">
        <w:rPr>
          <w:rFonts w:cs="Arial"/>
          <w:sz w:val="22"/>
          <w:szCs w:val="22"/>
          <w:lang w:val="pt-PT"/>
        </w:rPr>
        <w:t xml:space="preserve">de (i) </w:t>
      </w:r>
      <w:r w:rsidR="00B77576" w:rsidRPr="00B77576">
        <w:rPr>
          <w:rFonts w:cs="Arial"/>
          <w:sz w:val="22"/>
          <w:szCs w:val="22"/>
          <w:lang w:val="pt-PT"/>
        </w:rPr>
        <w:t>tomar posse da In</w:t>
      </w:r>
      <w:r w:rsidR="00B77576">
        <w:rPr>
          <w:rFonts w:cs="Arial"/>
          <w:sz w:val="22"/>
          <w:szCs w:val="22"/>
          <w:lang w:val="pt-PT"/>
        </w:rPr>
        <w:t>fraestrutura</w:t>
      </w:r>
      <w:r w:rsidR="00B77576" w:rsidRPr="00B77576">
        <w:rPr>
          <w:rFonts w:cs="Arial"/>
          <w:sz w:val="22"/>
          <w:szCs w:val="22"/>
          <w:lang w:val="pt-PT"/>
        </w:rPr>
        <w:t xml:space="preserve"> e, antes da operação comercial da Instalação, concluir a construção da In</w:t>
      </w:r>
      <w:r w:rsidR="00B77576">
        <w:rPr>
          <w:rFonts w:cs="Arial"/>
          <w:sz w:val="22"/>
          <w:szCs w:val="22"/>
          <w:lang w:val="pt-PT"/>
        </w:rPr>
        <w:t>fraestrutura</w:t>
      </w:r>
      <w:r w:rsidR="00B77576" w:rsidRPr="00B77576">
        <w:rPr>
          <w:rFonts w:cs="Arial"/>
          <w:sz w:val="22"/>
          <w:szCs w:val="22"/>
          <w:lang w:val="pt-PT"/>
        </w:rPr>
        <w:t xml:space="preserve"> e </w:t>
      </w:r>
      <w:r w:rsidR="00740A30" w:rsidRPr="00B77576">
        <w:rPr>
          <w:rFonts w:cs="Arial"/>
          <w:sz w:val="22"/>
          <w:szCs w:val="22"/>
          <w:lang w:val="pt-PT"/>
        </w:rPr>
        <w:t xml:space="preserve">operá-la </w:t>
      </w:r>
      <w:r w:rsidR="00740A30">
        <w:rPr>
          <w:rFonts w:cs="Arial"/>
          <w:sz w:val="22"/>
          <w:szCs w:val="22"/>
          <w:lang w:val="pt-PT"/>
        </w:rPr>
        <w:t>do</w:t>
      </w:r>
      <w:r w:rsidR="00B77576">
        <w:rPr>
          <w:rFonts w:cs="Arial"/>
          <w:sz w:val="22"/>
          <w:szCs w:val="22"/>
          <w:lang w:val="pt-PT"/>
        </w:rPr>
        <w:t xml:space="preserve"> mesmo modo</w:t>
      </w:r>
      <w:r w:rsidR="00B77576" w:rsidRPr="00B77576">
        <w:rPr>
          <w:rFonts w:cs="Arial"/>
          <w:sz w:val="22"/>
          <w:szCs w:val="22"/>
          <w:lang w:val="pt-PT"/>
        </w:rPr>
        <w:t xml:space="preserve"> após a operação comercial da In</w:t>
      </w:r>
      <w:r w:rsidR="00B77576">
        <w:rPr>
          <w:rFonts w:cs="Arial"/>
          <w:sz w:val="22"/>
          <w:szCs w:val="22"/>
          <w:lang w:val="pt-PT"/>
        </w:rPr>
        <w:t>fraestrutura</w:t>
      </w:r>
      <w:r w:rsidR="00B77576" w:rsidRPr="00B77576">
        <w:rPr>
          <w:rFonts w:cs="Arial"/>
          <w:sz w:val="22"/>
          <w:szCs w:val="22"/>
          <w:lang w:val="pt-PT"/>
        </w:rPr>
        <w:t xml:space="preserve">, </w:t>
      </w:r>
      <w:r w:rsidR="00B77576">
        <w:rPr>
          <w:rFonts w:cs="Arial"/>
          <w:sz w:val="22"/>
          <w:szCs w:val="22"/>
          <w:lang w:val="pt-PT"/>
        </w:rPr>
        <w:t>(ii)</w:t>
      </w:r>
      <w:r w:rsidR="00740A30">
        <w:rPr>
          <w:rFonts w:cs="Arial"/>
          <w:sz w:val="22"/>
          <w:szCs w:val="22"/>
          <w:lang w:val="pt-PT"/>
        </w:rPr>
        <w:t xml:space="preserve"> solucionar</w:t>
      </w:r>
      <w:r w:rsidR="00740A30" w:rsidRPr="00740A30">
        <w:rPr>
          <w:rFonts w:cs="Arial"/>
          <w:sz w:val="22"/>
          <w:szCs w:val="22"/>
          <w:lang w:val="pt-PT"/>
        </w:rPr>
        <w:t xml:space="preserve"> qualquer Evento de Incumprimento </w:t>
      </w:r>
      <w:r w:rsidR="00740A30">
        <w:rPr>
          <w:rFonts w:cs="Arial"/>
          <w:sz w:val="22"/>
          <w:szCs w:val="22"/>
          <w:lang w:val="pt-PT"/>
        </w:rPr>
        <w:t>do Promotor</w:t>
      </w:r>
      <w:r w:rsidR="00740A30" w:rsidRPr="00740A30">
        <w:rPr>
          <w:rFonts w:cs="Arial"/>
          <w:sz w:val="22"/>
          <w:szCs w:val="22"/>
          <w:lang w:val="pt-PT"/>
        </w:rPr>
        <w:t xml:space="preserve"> do Pr</w:t>
      </w:r>
      <w:r w:rsidR="00740A30">
        <w:rPr>
          <w:rFonts w:cs="Arial"/>
          <w:sz w:val="22"/>
          <w:szCs w:val="22"/>
          <w:lang w:val="pt-PT"/>
        </w:rPr>
        <w:t>oje</w:t>
      </w:r>
      <w:r w:rsidR="00740A30" w:rsidRPr="00740A30">
        <w:rPr>
          <w:rFonts w:cs="Arial"/>
          <w:sz w:val="22"/>
          <w:szCs w:val="22"/>
          <w:lang w:val="pt-PT"/>
        </w:rPr>
        <w:t>to em ao abrigo deste Contrato e</w:t>
      </w:r>
      <w:r w:rsidR="00740A30">
        <w:rPr>
          <w:rFonts w:cs="Arial"/>
          <w:sz w:val="22"/>
          <w:szCs w:val="22"/>
          <w:lang w:val="pt-PT"/>
        </w:rPr>
        <w:t xml:space="preserve"> (iii) </w:t>
      </w:r>
      <w:r w:rsidR="008A3300" w:rsidRPr="008A3300">
        <w:rPr>
          <w:rFonts w:cs="Arial"/>
          <w:sz w:val="22"/>
          <w:szCs w:val="22"/>
          <w:lang w:val="pt-PT"/>
        </w:rPr>
        <w:t>vender a instalação a um cessionário permitido, desde que e</w:t>
      </w:r>
      <w:r w:rsidR="008A3300">
        <w:rPr>
          <w:rFonts w:cs="Arial"/>
          <w:sz w:val="22"/>
          <w:szCs w:val="22"/>
          <w:lang w:val="pt-PT"/>
        </w:rPr>
        <w:t>sse cessionário autorizado retifique os direitos e obrigações do</w:t>
      </w:r>
      <w:r w:rsidR="008A3300" w:rsidRPr="008A3300">
        <w:rPr>
          <w:rFonts w:cs="Arial"/>
          <w:sz w:val="22"/>
          <w:szCs w:val="22"/>
          <w:lang w:val="pt-PT"/>
        </w:rPr>
        <w:t xml:space="preserve"> </w:t>
      </w:r>
      <w:r w:rsidR="008A3300">
        <w:rPr>
          <w:rFonts w:cs="Arial"/>
          <w:sz w:val="22"/>
          <w:szCs w:val="22"/>
          <w:lang w:val="pt-PT"/>
        </w:rPr>
        <w:t>Promotor do P</w:t>
      </w:r>
      <w:r w:rsidR="008A3300" w:rsidRPr="008A3300">
        <w:rPr>
          <w:rFonts w:cs="Arial"/>
          <w:sz w:val="22"/>
          <w:szCs w:val="22"/>
          <w:lang w:val="pt-PT"/>
        </w:rPr>
        <w:t>rojeto, bem</w:t>
      </w:r>
      <w:r w:rsidR="008A3300">
        <w:rPr>
          <w:rFonts w:cs="Arial"/>
          <w:sz w:val="22"/>
          <w:szCs w:val="22"/>
          <w:lang w:val="pt-PT"/>
        </w:rPr>
        <w:t xml:space="preserve"> como ao abrigo do Contrato de Garantia do G</w:t>
      </w:r>
      <w:r w:rsidR="008A3300" w:rsidRPr="008A3300">
        <w:rPr>
          <w:rFonts w:cs="Arial"/>
          <w:sz w:val="22"/>
          <w:szCs w:val="22"/>
          <w:lang w:val="pt-PT"/>
        </w:rPr>
        <w:t>overno e do CAT</w:t>
      </w:r>
      <w:r w:rsidR="008A3300">
        <w:rPr>
          <w:rFonts w:cs="Arial"/>
          <w:sz w:val="22"/>
          <w:szCs w:val="22"/>
          <w:lang w:val="pt-PT"/>
        </w:rPr>
        <w:t>.</w:t>
      </w:r>
    </w:p>
    <w:p w14:paraId="43025302" w14:textId="2479714C" w:rsidR="00B60A74" w:rsidRDefault="00B60A74" w:rsidP="00B60A74">
      <w:pPr>
        <w:pStyle w:val="MTVFL4Car"/>
        <w:numPr>
          <w:ilvl w:val="2"/>
          <w:numId w:val="59"/>
        </w:numPr>
        <w:rPr>
          <w:rFonts w:cs="Arial"/>
          <w:sz w:val="22"/>
          <w:szCs w:val="22"/>
          <w:lang w:val="pt-PT"/>
        </w:rPr>
      </w:pPr>
      <w:r w:rsidRPr="00B60A74">
        <w:rPr>
          <w:rFonts w:cs="Arial"/>
          <w:sz w:val="22"/>
          <w:szCs w:val="22"/>
          <w:lang w:val="pt-PT"/>
        </w:rPr>
        <w:t>Se o Agente ou Credores, confo</w:t>
      </w:r>
      <w:r w:rsidR="00DE3432">
        <w:rPr>
          <w:rFonts w:cs="Arial"/>
          <w:sz w:val="22"/>
          <w:szCs w:val="22"/>
          <w:lang w:val="pt-PT"/>
        </w:rPr>
        <w:t>rme o caso, notificarem a RNT devido a incumprimento do disposto</w:t>
      </w:r>
      <w:r w:rsidRPr="00B60A74">
        <w:rPr>
          <w:rFonts w:cs="Arial"/>
          <w:sz w:val="22"/>
          <w:szCs w:val="22"/>
          <w:lang w:val="pt-PT"/>
        </w:rPr>
        <w:t xml:space="preserve"> nos Documentos de Financiamento, a RNT deverá, a pedido (e despesa) do Agente ou </w:t>
      </w:r>
      <w:r w:rsidR="00DE3432">
        <w:rPr>
          <w:rFonts w:cs="Arial"/>
          <w:sz w:val="22"/>
          <w:szCs w:val="22"/>
          <w:lang w:val="pt-PT"/>
        </w:rPr>
        <w:t>do Promotor</w:t>
      </w:r>
      <w:r w:rsidRPr="00B60A74">
        <w:rPr>
          <w:rFonts w:cs="Arial"/>
          <w:sz w:val="22"/>
          <w:szCs w:val="22"/>
          <w:lang w:val="pt-PT"/>
        </w:rPr>
        <w:t xml:space="preserve"> do Projeto, cooperar co</w:t>
      </w:r>
      <w:r w:rsidR="00DE3432">
        <w:rPr>
          <w:rFonts w:cs="Arial"/>
          <w:sz w:val="22"/>
          <w:szCs w:val="22"/>
          <w:lang w:val="pt-PT"/>
        </w:rPr>
        <w:t>m os Credores no exercício do</w:t>
      </w:r>
      <w:r w:rsidRPr="00B60A74">
        <w:rPr>
          <w:rFonts w:cs="Arial"/>
          <w:sz w:val="22"/>
          <w:szCs w:val="22"/>
          <w:lang w:val="pt-PT"/>
        </w:rPr>
        <w:t>s direitos</w:t>
      </w:r>
      <w:r w:rsidR="00DE3432">
        <w:rPr>
          <w:rFonts w:cs="Arial"/>
          <w:sz w:val="22"/>
          <w:szCs w:val="22"/>
          <w:lang w:val="pt-PT"/>
        </w:rPr>
        <w:t xml:space="preserve"> destes</w:t>
      </w:r>
      <w:r w:rsidRPr="00B60A74">
        <w:rPr>
          <w:rFonts w:cs="Arial"/>
          <w:sz w:val="22"/>
          <w:szCs w:val="22"/>
          <w:lang w:val="pt-PT"/>
        </w:rPr>
        <w:t>.</w:t>
      </w:r>
    </w:p>
    <w:p w14:paraId="73E308BE" w14:textId="556CFA74" w:rsidR="0016448B" w:rsidRDefault="0016448B" w:rsidP="007B068F">
      <w:pPr>
        <w:pStyle w:val="MTVFL4Car"/>
        <w:numPr>
          <w:ilvl w:val="2"/>
          <w:numId w:val="59"/>
        </w:numPr>
        <w:rPr>
          <w:rFonts w:cs="Arial"/>
          <w:sz w:val="22"/>
          <w:szCs w:val="22"/>
          <w:lang w:val="pt-PT"/>
        </w:rPr>
      </w:pPr>
      <w:r w:rsidRPr="0016448B">
        <w:rPr>
          <w:rFonts w:cs="Arial"/>
          <w:sz w:val="22"/>
          <w:szCs w:val="22"/>
          <w:lang w:val="pt-PT"/>
        </w:rPr>
        <w:t xml:space="preserve">Tal como </w:t>
      </w:r>
      <w:r>
        <w:rPr>
          <w:rFonts w:cs="Arial"/>
          <w:sz w:val="22"/>
          <w:szCs w:val="22"/>
          <w:lang w:val="pt-PT"/>
        </w:rPr>
        <w:t>aqui utilizado, um "Cessionário A</w:t>
      </w:r>
      <w:r w:rsidRPr="0016448B">
        <w:rPr>
          <w:rFonts w:cs="Arial"/>
          <w:sz w:val="22"/>
          <w:szCs w:val="22"/>
          <w:lang w:val="pt-PT"/>
        </w:rPr>
        <w:t>utorizado" é uma pessoa singular ou coletiva</w:t>
      </w:r>
      <w:r>
        <w:rPr>
          <w:rFonts w:cs="Arial"/>
          <w:sz w:val="22"/>
          <w:szCs w:val="22"/>
          <w:lang w:val="pt-PT"/>
        </w:rPr>
        <w:t xml:space="preserve"> que (i) </w:t>
      </w:r>
      <w:r w:rsidRPr="0016448B">
        <w:rPr>
          <w:rFonts w:cs="Arial"/>
          <w:sz w:val="22"/>
          <w:szCs w:val="22"/>
          <w:lang w:val="pt-PT"/>
        </w:rPr>
        <w:t>ou é um operador experiente de in</w:t>
      </w:r>
      <w:r>
        <w:rPr>
          <w:rFonts w:cs="Arial"/>
          <w:sz w:val="22"/>
          <w:szCs w:val="22"/>
          <w:lang w:val="pt-PT"/>
        </w:rPr>
        <w:t>fraestruturas</w:t>
      </w:r>
      <w:r w:rsidRPr="0016448B">
        <w:rPr>
          <w:rFonts w:cs="Arial"/>
          <w:sz w:val="22"/>
          <w:szCs w:val="22"/>
          <w:lang w:val="pt-PT"/>
        </w:rPr>
        <w:t xml:space="preserve"> de energias renováveis semelhantes às da </w:t>
      </w:r>
      <w:r>
        <w:rPr>
          <w:rFonts w:cs="Arial"/>
          <w:sz w:val="22"/>
          <w:szCs w:val="22"/>
          <w:lang w:val="pt-PT"/>
        </w:rPr>
        <w:t>I</w:t>
      </w:r>
      <w:r w:rsidRPr="0016448B">
        <w:rPr>
          <w:rFonts w:cs="Arial"/>
          <w:sz w:val="22"/>
          <w:szCs w:val="22"/>
          <w:lang w:val="pt-PT"/>
        </w:rPr>
        <w:t>n</w:t>
      </w:r>
      <w:r>
        <w:rPr>
          <w:rFonts w:cs="Arial"/>
          <w:sz w:val="22"/>
          <w:szCs w:val="22"/>
          <w:lang w:val="pt-PT"/>
        </w:rPr>
        <w:t>fraestrutura ou que tenha</w:t>
      </w:r>
      <w:r w:rsidRPr="0016448B">
        <w:rPr>
          <w:rFonts w:cs="Arial"/>
          <w:sz w:val="22"/>
          <w:szCs w:val="22"/>
          <w:lang w:val="pt-PT"/>
        </w:rPr>
        <w:t xml:space="preserve"> concordado em contratar os serviços de uma pessoa que seja um operador experiente de in</w:t>
      </w:r>
      <w:r>
        <w:rPr>
          <w:rFonts w:cs="Arial"/>
          <w:sz w:val="22"/>
          <w:szCs w:val="22"/>
          <w:lang w:val="pt-PT"/>
        </w:rPr>
        <w:t>fraestruturas</w:t>
      </w:r>
      <w:r w:rsidRPr="0016448B">
        <w:rPr>
          <w:rFonts w:cs="Arial"/>
          <w:sz w:val="22"/>
          <w:szCs w:val="22"/>
          <w:lang w:val="pt-PT"/>
        </w:rPr>
        <w:t xml:space="preserve"> de energias renováveis semelhantes às da </w:t>
      </w:r>
      <w:r>
        <w:rPr>
          <w:rFonts w:cs="Arial"/>
          <w:sz w:val="22"/>
          <w:szCs w:val="22"/>
          <w:lang w:val="pt-PT"/>
        </w:rPr>
        <w:t>I</w:t>
      </w:r>
      <w:r w:rsidRPr="0016448B">
        <w:rPr>
          <w:rFonts w:cs="Arial"/>
          <w:sz w:val="22"/>
          <w:szCs w:val="22"/>
          <w:lang w:val="pt-PT"/>
        </w:rPr>
        <w:t>n</w:t>
      </w:r>
      <w:r>
        <w:rPr>
          <w:rFonts w:cs="Arial"/>
          <w:sz w:val="22"/>
          <w:szCs w:val="22"/>
          <w:lang w:val="pt-PT"/>
        </w:rPr>
        <w:t>fraestrutura</w:t>
      </w:r>
      <w:r w:rsidRPr="0016448B">
        <w:rPr>
          <w:rFonts w:cs="Arial"/>
          <w:sz w:val="22"/>
          <w:szCs w:val="22"/>
          <w:lang w:val="pt-PT"/>
        </w:rPr>
        <w:t>,</w:t>
      </w:r>
      <w:r w:rsidR="007A0377">
        <w:rPr>
          <w:rFonts w:cs="Arial"/>
          <w:sz w:val="22"/>
          <w:szCs w:val="22"/>
          <w:lang w:val="pt-PT"/>
        </w:rPr>
        <w:t xml:space="preserve"> (ii)</w:t>
      </w:r>
      <w:r w:rsidR="006E0D21">
        <w:rPr>
          <w:rFonts w:cs="Arial"/>
          <w:sz w:val="22"/>
          <w:szCs w:val="22"/>
          <w:lang w:val="pt-PT"/>
        </w:rPr>
        <w:t xml:space="preserve"> deverá ter</w:t>
      </w:r>
      <w:r w:rsidR="006E0D21" w:rsidRPr="006E0D21">
        <w:rPr>
          <w:rFonts w:cs="Arial"/>
          <w:sz w:val="22"/>
          <w:szCs w:val="22"/>
          <w:lang w:val="pt-PT"/>
        </w:rPr>
        <w:t xml:space="preserve"> concordado em pagar todos os valores, se houver</w:t>
      </w:r>
      <w:r w:rsidR="006E0D21">
        <w:rPr>
          <w:rFonts w:cs="Arial"/>
          <w:sz w:val="22"/>
          <w:szCs w:val="22"/>
          <w:lang w:val="pt-PT"/>
        </w:rPr>
        <w:t>em, então devidos e pagáveis à RNT segundo o disposto</w:t>
      </w:r>
      <w:r w:rsidR="006E0D21" w:rsidRPr="006E0D21">
        <w:rPr>
          <w:rFonts w:cs="Arial"/>
          <w:sz w:val="22"/>
          <w:szCs w:val="22"/>
          <w:lang w:val="pt-PT"/>
        </w:rPr>
        <w:t xml:space="preserve"> </w:t>
      </w:r>
      <w:r w:rsidR="006E0D21">
        <w:rPr>
          <w:rFonts w:cs="Arial"/>
          <w:sz w:val="22"/>
          <w:szCs w:val="22"/>
          <w:lang w:val="pt-PT"/>
        </w:rPr>
        <w:t>n</w:t>
      </w:r>
      <w:r w:rsidR="006E0D21" w:rsidRPr="006E0D21">
        <w:rPr>
          <w:rFonts w:cs="Arial"/>
          <w:sz w:val="22"/>
          <w:szCs w:val="22"/>
          <w:lang w:val="pt-PT"/>
        </w:rPr>
        <w:t>este Contrato,</w:t>
      </w:r>
      <w:r w:rsidR="0058421B">
        <w:rPr>
          <w:rFonts w:cs="Arial"/>
          <w:sz w:val="22"/>
          <w:szCs w:val="22"/>
          <w:lang w:val="pt-PT"/>
        </w:rPr>
        <w:t xml:space="preserve"> (iii) </w:t>
      </w:r>
      <w:r w:rsidR="0058421B" w:rsidRPr="0058421B">
        <w:rPr>
          <w:rFonts w:cs="Arial"/>
          <w:sz w:val="22"/>
          <w:szCs w:val="22"/>
          <w:lang w:val="pt-PT"/>
        </w:rPr>
        <w:t>deverá ter expressamente assumido por escrito</w:t>
      </w:r>
      <w:r w:rsidR="001428AD">
        <w:rPr>
          <w:rFonts w:cs="Arial"/>
          <w:sz w:val="22"/>
          <w:szCs w:val="22"/>
          <w:lang w:val="pt-PT"/>
        </w:rPr>
        <w:t>,</w:t>
      </w:r>
      <w:r w:rsidR="0058421B" w:rsidRPr="0058421B">
        <w:rPr>
          <w:rFonts w:cs="Arial"/>
          <w:sz w:val="22"/>
          <w:szCs w:val="22"/>
          <w:lang w:val="pt-PT"/>
        </w:rPr>
        <w:t xml:space="preserve"> em benefício da RNT</w:t>
      </w:r>
      <w:r w:rsidR="001428AD">
        <w:rPr>
          <w:rFonts w:cs="Arial"/>
          <w:sz w:val="22"/>
          <w:szCs w:val="22"/>
          <w:lang w:val="pt-PT"/>
        </w:rPr>
        <w:t>,</w:t>
      </w:r>
      <w:r w:rsidR="0058421B" w:rsidRPr="0058421B">
        <w:rPr>
          <w:rFonts w:cs="Arial"/>
          <w:sz w:val="22"/>
          <w:szCs w:val="22"/>
          <w:lang w:val="pt-PT"/>
        </w:rPr>
        <w:t xml:space="preserve"> as obrigações </w:t>
      </w:r>
      <w:r w:rsidR="001428AD">
        <w:rPr>
          <w:rFonts w:cs="Arial"/>
          <w:sz w:val="22"/>
          <w:szCs w:val="22"/>
          <w:lang w:val="pt-PT"/>
        </w:rPr>
        <w:t>do Promotor do Projeto dispostas</w:t>
      </w:r>
      <w:r w:rsidR="0058421B" w:rsidRPr="0058421B">
        <w:rPr>
          <w:rFonts w:cs="Arial"/>
          <w:sz w:val="22"/>
          <w:szCs w:val="22"/>
          <w:lang w:val="pt-PT"/>
        </w:rPr>
        <w:t xml:space="preserve"> </w:t>
      </w:r>
      <w:r w:rsidR="001428AD">
        <w:rPr>
          <w:rFonts w:cs="Arial"/>
          <w:sz w:val="22"/>
          <w:szCs w:val="22"/>
          <w:lang w:val="pt-PT"/>
        </w:rPr>
        <w:t>n</w:t>
      </w:r>
      <w:r w:rsidR="0058421B" w:rsidRPr="0058421B">
        <w:rPr>
          <w:rFonts w:cs="Arial"/>
          <w:sz w:val="22"/>
          <w:szCs w:val="22"/>
          <w:lang w:val="pt-PT"/>
        </w:rPr>
        <w:t xml:space="preserve">este Contrato (incluindo a obrigação </w:t>
      </w:r>
      <w:r w:rsidR="001428AD">
        <w:rPr>
          <w:rFonts w:cs="Arial"/>
          <w:sz w:val="22"/>
          <w:szCs w:val="22"/>
          <w:lang w:val="pt-PT"/>
        </w:rPr>
        <w:t>do Promotor</w:t>
      </w:r>
      <w:r w:rsidR="0058421B" w:rsidRPr="0058421B">
        <w:rPr>
          <w:rFonts w:cs="Arial"/>
          <w:sz w:val="22"/>
          <w:szCs w:val="22"/>
          <w:lang w:val="pt-PT"/>
        </w:rPr>
        <w:t xml:space="preserve"> do Projeto de manter e operar a In</w:t>
      </w:r>
      <w:r w:rsidR="001428AD">
        <w:rPr>
          <w:rFonts w:cs="Arial"/>
          <w:sz w:val="22"/>
          <w:szCs w:val="22"/>
          <w:lang w:val="pt-PT"/>
        </w:rPr>
        <w:t>fraestrutura</w:t>
      </w:r>
      <w:r w:rsidR="0058421B" w:rsidRPr="0058421B">
        <w:rPr>
          <w:rFonts w:cs="Arial"/>
          <w:sz w:val="22"/>
          <w:szCs w:val="22"/>
          <w:lang w:val="pt-PT"/>
        </w:rPr>
        <w:t xml:space="preserve"> de acordo com os requisitos deste Contrato),</w:t>
      </w:r>
      <w:r w:rsidR="001428AD">
        <w:rPr>
          <w:rFonts w:cs="Arial"/>
          <w:sz w:val="22"/>
          <w:szCs w:val="22"/>
          <w:lang w:val="pt-PT"/>
        </w:rPr>
        <w:t xml:space="preserve"> (iv)</w:t>
      </w:r>
      <w:r w:rsidR="008B0C96">
        <w:rPr>
          <w:rFonts w:cs="Arial"/>
          <w:sz w:val="22"/>
          <w:szCs w:val="22"/>
          <w:lang w:val="pt-PT"/>
        </w:rPr>
        <w:t xml:space="preserve"> </w:t>
      </w:r>
      <w:r w:rsidR="008B0C96" w:rsidRPr="008B0C96">
        <w:rPr>
          <w:rFonts w:cs="Arial"/>
          <w:sz w:val="22"/>
          <w:szCs w:val="22"/>
          <w:lang w:val="pt-PT"/>
        </w:rPr>
        <w:t xml:space="preserve">ter concordado em trabalhar diligentemente para sanar quaisquer </w:t>
      </w:r>
      <w:r w:rsidR="008B0C96">
        <w:rPr>
          <w:rFonts w:cs="Arial"/>
          <w:sz w:val="22"/>
          <w:szCs w:val="22"/>
          <w:lang w:val="pt-PT"/>
        </w:rPr>
        <w:t>incumprimentos</w:t>
      </w:r>
      <w:r w:rsidR="008B0C96" w:rsidRPr="008B0C96">
        <w:rPr>
          <w:rFonts w:cs="Arial"/>
          <w:sz w:val="22"/>
          <w:szCs w:val="22"/>
          <w:lang w:val="pt-PT"/>
        </w:rPr>
        <w:t xml:space="preserve"> não mon</w:t>
      </w:r>
      <w:r w:rsidR="008B0C96">
        <w:rPr>
          <w:rFonts w:cs="Arial"/>
          <w:sz w:val="22"/>
          <w:szCs w:val="22"/>
          <w:lang w:val="pt-PT"/>
        </w:rPr>
        <w:t>etário</w:t>
      </w:r>
      <w:r w:rsidR="008B0C96" w:rsidRPr="008B0C96">
        <w:rPr>
          <w:rFonts w:cs="Arial"/>
          <w:sz w:val="22"/>
          <w:szCs w:val="22"/>
          <w:lang w:val="pt-PT"/>
        </w:rPr>
        <w:t>s</w:t>
      </w:r>
      <w:r w:rsidR="008B0C96">
        <w:rPr>
          <w:rFonts w:cs="Arial"/>
          <w:sz w:val="22"/>
          <w:szCs w:val="22"/>
          <w:lang w:val="pt-PT"/>
        </w:rPr>
        <w:t>,</w:t>
      </w:r>
      <w:r w:rsidR="008B0C96" w:rsidRPr="008B0C96">
        <w:rPr>
          <w:rFonts w:cs="Arial"/>
          <w:sz w:val="22"/>
          <w:szCs w:val="22"/>
          <w:lang w:val="pt-PT"/>
        </w:rPr>
        <w:t xml:space="preserve"> </w:t>
      </w:r>
      <w:r w:rsidR="008B0C96">
        <w:rPr>
          <w:rFonts w:cs="Arial"/>
          <w:sz w:val="22"/>
          <w:szCs w:val="22"/>
          <w:lang w:val="pt-PT"/>
        </w:rPr>
        <w:t>ao abrigo deste Contrato,</w:t>
      </w:r>
      <w:r w:rsidR="008B0C96" w:rsidRPr="008B0C96">
        <w:rPr>
          <w:rFonts w:cs="Arial"/>
          <w:sz w:val="22"/>
          <w:szCs w:val="22"/>
          <w:lang w:val="pt-PT"/>
        </w:rPr>
        <w:t xml:space="preserve"> que sejam capazes de </w:t>
      </w:r>
      <w:r w:rsidR="008B0C96">
        <w:rPr>
          <w:rFonts w:cs="Arial"/>
          <w:sz w:val="22"/>
          <w:szCs w:val="22"/>
          <w:lang w:val="pt-PT"/>
        </w:rPr>
        <w:t>solucionar</w:t>
      </w:r>
      <w:r w:rsidR="008B0C96" w:rsidRPr="008B0C96">
        <w:rPr>
          <w:rFonts w:cs="Arial"/>
          <w:sz w:val="22"/>
          <w:szCs w:val="22"/>
          <w:lang w:val="pt-PT"/>
        </w:rPr>
        <w:t>, e</w:t>
      </w:r>
      <w:r w:rsidR="007B068F">
        <w:rPr>
          <w:rFonts w:cs="Arial"/>
          <w:sz w:val="22"/>
          <w:szCs w:val="22"/>
          <w:lang w:val="pt-PT"/>
        </w:rPr>
        <w:t xml:space="preserve"> (v) </w:t>
      </w:r>
      <w:r w:rsidR="007B068F" w:rsidRPr="007B068F">
        <w:rPr>
          <w:rFonts w:cs="Arial"/>
          <w:sz w:val="22"/>
          <w:szCs w:val="22"/>
          <w:lang w:val="pt-PT"/>
        </w:rPr>
        <w:t xml:space="preserve">deverá comprovadamente ter capacidade financeira suficiente para executar as obrigações </w:t>
      </w:r>
      <w:r w:rsidR="007B068F">
        <w:rPr>
          <w:rFonts w:cs="Arial"/>
          <w:sz w:val="22"/>
          <w:szCs w:val="22"/>
          <w:lang w:val="pt-PT"/>
        </w:rPr>
        <w:t xml:space="preserve">do Promotor </w:t>
      </w:r>
      <w:r w:rsidR="007B068F" w:rsidRPr="007B068F">
        <w:rPr>
          <w:rFonts w:cs="Arial"/>
          <w:sz w:val="22"/>
          <w:szCs w:val="22"/>
          <w:lang w:val="pt-PT"/>
        </w:rPr>
        <w:t xml:space="preserve">do Projeto </w:t>
      </w:r>
      <w:r w:rsidR="007B068F">
        <w:rPr>
          <w:rFonts w:cs="Arial"/>
          <w:sz w:val="22"/>
          <w:szCs w:val="22"/>
          <w:lang w:val="pt-PT"/>
        </w:rPr>
        <w:t>decorrentes d</w:t>
      </w:r>
      <w:r w:rsidR="007B068F" w:rsidRPr="007B068F">
        <w:rPr>
          <w:rFonts w:cs="Arial"/>
          <w:sz w:val="22"/>
          <w:szCs w:val="22"/>
          <w:lang w:val="pt-PT"/>
        </w:rPr>
        <w:t>este Contrato.</w:t>
      </w:r>
    </w:p>
    <w:p w14:paraId="29E2EAFA" w14:textId="6831A1B1" w:rsidR="00173211" w:rsidRPr="00642217" w:rsidRDefault="00132C1A" w:rsidP="00642217">
      <w:pPr>
        <w:pStyle w:val="MTVFL4Car"/>
        <w:numPr>
          <w:ilvl w:val="2"/>
          <w:numId w:val="59"/>
        </w:numPr>
        <w:rPr>
          <w:rFonts w:cs="Arial"/>
          <w:sz w:val="22"/>
          <w:szCs w:val="22"/>
          <w:lang w:val="pt-PT"/>
        </w:rPr>
      </w:pPr>
      <w:r w:rsidRPr="00642217">
        <w:rPr>
          <w:rFonts w:cs="Arial"/>
          <w:sz w:val="22"/>
          <w:szCs w:val="22"/>
          <w:lang w:val="pt-PT"/>
        </w:rPr>
        <w:t xml:space="preserve">O Promoto do Projeto deverá apresentar imediatamente à RNT cópias de qualquer notificação de intenção de execução da garantia mobiliária por parte Credor ou por qualquer credor terceiro, ou de qualquer processo semelhante realizado por qualquer credor do Promotor do Projeto que possa resultar na apreensão de qualquer um dos </w:t>
      </w:r>
      <w:r w:rsidR="001B42D5" w:rsidRPr="00642217">
        <w:rPr>
          <w:rFonts w:cs="Arial"/>
          <w:sz w:val="22"/>
          <w:szCs w:val="22"/>
          <w:lang w:val="pt-PT"/>
        </w:rPr>
        <w:t>ativos do Promotor</w:t>
      </w:r>
      <w:r w:rsidRPr="00642217">
        <w:rPr>
          <w:rFonts w:cs="Arial"/>
          <w:sz w:val="22"/>
          <w:szCs w:val="22"/>
          <w:lang w:val="pt-PT"/>
        </w:rPr>
        <w:t xml:space="preserve"> do Projeto</w:t>
      </w:r>
      <w:r w:rsidR="001B42D5" w:rsidRPr="00642217">
        <w:rPr>
          <w:rFonts w:cs="Arial"/>
          <w:sz w:val="22"/>
          <w:szCs w:val="22"/>
          <w:lang w:val="pt-PT"/>
        </w:rPr>
        <w:t>, ou que possam afe</w:t>
      </w:r>
      <w:r w:rsidRPr="00642217">
        <w:rPr>
          <w:rFonts w:cs="Arial"/>
          <w:sz w:val="22"/>
          <w:szCs w:val="22"/>
          <w:lang w:val="pt-PT"/>
        </w:rPr>
        <w:t xml:space="preserve">tar adversamente </w:t>
      </w:r>
      <w:r w:rsidR="001B42D5" w:rsidRPr="00642217">
        <w:rPr>
          <w:rFonts w:cs="Arial"/>
          <w:sz w:val="22"/>
          <w:szCs w:val="22"/>
          <w:lang w:val="pt-PT"/>
        </w:rPr>
        <w:t xml:space="preserve">e </w:t>
      </w:r>
      <w:r w:rsidRPr="00642217">
        <w:rPr>
          <w:rFonts w:cs="Arial"/>
          <w:sz w:val="22"/>
          <w:szCs w:val="22"/>
          <w:lang w:val="pt-PT"/>
        </w:rPr>
        <w:t xml:space="preserve">materialmente o funcionamento da </w:t>
      </w:r>
      <w:r w:rsidR="001B42D5" w:rsidRPr="00642217">
        <w:rPr>
          <w:rFonts w:cs="Arial"/>
          <w:sz w:val="22"/>
          <w:szCs w:val="22"/>
          <w:lang w:val="pt-PT"/>
        </w:rPr>
        <w:t>Infraestrutura</w:t>
      </w:r>
      <w:r w:rsidRPr="00642217">
        <w:rPr>
          <w:rFonts w:cs="Arial"/>
          <w:sz w:val="22"/>
          <w:szCs w:val="22"/>
          <w:lang w:val="pt-PT"/>
        </w:rPr>
        <w:t>.</w:t>
      </w:r>
      <w:bookmarkStart w:id="960" w:name="_DV_M1042"/>
      <w:bookmarkStart w:id="961" w:name="_DV_M1044"/>
      <w:bookmarkStart w:id="962" w:name="_Ref233638494"/>
      <w:bookmarkStart w:id="963" w:name="_Ref336859170"/>
      <w:bookmarkEnd w:id="958"/>
      <w:bookmarkEnd w:id="959"/>
      <w:bookmarkEnd w:id="960"/>
      <w:bookmarkEnd w:id="961"/>
      <w:r w:rsidR="00B77576" w:rsidRPr="00642217">
        <w:rPr>
          <w:rFonts w:cs="Arial"/>
          <w:sz w:val="22"/>
          <w:szCs w:val="22"/>
          <w:lang w:val="pt-PT"/>
        </w:rPr>
        <w:t xml:space="preserve"> </w:t>
      </w:r>
    </w:p>
    <w:p w14:paraId="7AAADEC7" w14:textId="7F7D04A9" w:rsidR="008320AB" w:rsidRDefault="00642217" w:rsidP="003479A4">
      <w:pPr>
        <w:pStyle w:val="MTVFL1"/>
        <w:numPr>
          <w:ilvl w:val="0"/>
          <w:numId w:val="59"/>
        </w:numPr>
        <w:spacing w:before="360" w:after="0"/>
        <w:ind w:left="0"/>
        <w:jc w:val="both"/>
        <w:rPr>
          <w:rFonts w:ascii="Arial" w:hAnsi="Arial" w:cs="Arial"/>
          <w:sz w:val="22"/>
          <w:szCs w:val="22"/>
          <w:lang w:val="pt-PT"/>
        </w:rPr>
      </w:pPr>
      <w:bookmarkStart w:id="964" w:name="_DV_M1046"/>
      <w:bookmarkStart w:id="965" w:name="_DV_M1047"/>
      <w:bookmarkStart w:id="966" w:name="_DV_M1051"/>
      <w:bookmarkStart w:id="967" w:name="_Ref488838725"/>
      <w:bookmarkStart w:id="968" w:name="_Ref405564326"/>
      <w:bookmarkStart w:id="969" w:name="_Ref405566093"/>
      <w:bookmarkStart w:id="970" w:name="_Ref405565714"/>
      <w:bookmarkEnd w:id="962"/>
      <w:bookmarkEnd w:id="963"/>
      <w:bookmarkEnd w:id="964"/>
      <w:bookmarkEnd w:id="965"/>
      <w:bookmarkEnd w:id="966"/>
      <w:r w:rsidRPr="00642217">
        <w:rPr>
          <w:rFonts w:ascii="Arial" w:hAnsi="Arial" w:cs="Arial"/>
          <w:sz w:val="22"/>
          <w:szCs w:val="22"/>
          <w:lang w:val="pt-PT"/>
        </w:rPr>
        <w:t>RESTRIÇÕES NAS AQUISIÇÕES E TRANSFERÊNCIA DE AÇ</w:t>
      </w:r>
      <w:r>
        <w:rPr>
          <w:rFonts w:ascii="Arial" w:hAnsi="Arial" w:cs="Arial"/>
          <w:sz w:val="22"/>
          <w:szCs w:val="22"/>
          <w:lang w:val="pt-PT"/>
        </w:rPr>
        <w:t>ÕES</w:t>
      </w:r>
    </w:p>
    <w:p w14:paraId="2DEF04FD" w14:textId="77777777" w:rsidR="00D84FC3" w:rsidRPr="00D84FC3" w:rsidRDefault="00D84FC3" w:rsidP="00D84FC3">
      <w:pPr>
        <w:pStyle w:val="MTBody"/>
        <w:rPr>
          <w:lang w:val="pt-PT"/>
        </w:rPr>
      </w:pPr>
    </w:p>
    <w:bookmarkEnd w:id="967"/>
    <w:p w14:paraId="6E47221A"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39F4421F"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6A9970B5"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1B85BA9B"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74548088"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68D3D265"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213B6999"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7F4EE48D"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10A2EA7D"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550A7B3A"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0E26344B"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6AB0DB03"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1DCF0405"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29D9E5F2"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27573C3F"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58AF13BA"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4F94B46A"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16DA2B4A"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4ABB751F"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14890BCB" w14:textId="77777777" w:rsidR="00CE108A" w:rsidRPr="00BE6884" w:rsidRDefault="00CE108A" w:rsidP="003479A4">
      <w:pPr>
        <w:pStyle w:val="PargrafodaLista"/>
        <w:numPr>
          <w:ilvl w:val="0"/>
          <w:numId w:val="50"/>
        </w:numPr>
        <w:tabs>
          <w:tab w:val="left" w:pos="720"/>
        </w:tabs>
        <w:spacing w:after="240"/>
        <w:ind w:hanging="360"/>
        <w:jc w:val="both"/>
        <w:outlineLvl w:val="3"/>
        <w:rPr>
          <w:rFonts w:cs="Times New Roman"/>
          <w:b/>
          <w:vanish/>
          <w:sz w:val="22"/>
          <w:szCs w:val="22"/>
          <w:lang w:val="en-CA"/>
        </w:rPr>
      </w:pPr>
    </w:p>
    <w:p w14:paraId="689622F1" w14:textId="68479CAE" w:rsidR="00F86A03" w:rsidRPr="00D84FC3" w:rsidRDefault="00B34C2F" w:rsidP="003479A4">
      <w:pPr>
        <w:pStyle w:val="MTVFL4Car"/>
        <w:numPr>
          <w:ilvl w:val="1"/>
          <w:numId w:val="50"/>
        </w:numPr>
        <w:adjustRightInd/>
        <w:outlineLvl w:val="9"/>
        <w:rPr>
          <w:b/>
          <w:bCs/>
          <w:sz w:val="22"/>
          <w:szCs w:val="22"/>
          <w:lang w:val="pt-PT"/>
        </w:rPr>
      </w:pPr>
      <w:r w:rsidRPr="00D84FC3">
        <w:rPr>
          <w:b/>
          <w:bCs/>
          <w:sz w:val="22"/>
          <w:szCs w:val="22"/>
          <w:lang w:val="pt-PT"/>
        </w:rPr>
        <w:t>Res</w:t>
      </w:r>
      <w:r w:rsidR="00D84FC3" w:rsidRPr="00D84FC3">
        <w:rPr>
          <w:b/>
          <w:bCs/>
          <w:sz w:val="22"/>
          <w:szCs w:val="22"/>
          <w:lang w:val="pt-PT"/>
        </w:rPr>
        <w:t>trição da Transferência de Ações</w:t>
      </w:r>
    </w:p>
    <w:p w14:paraId="3A384309" w14:textId="71D381CE" w:rsidR="00885C82" w:rsidRPr="003516DD" w:rsidRDefault="003516DD">
      <w:pPr>
        <w:pStyle w:val="MTVFL4Car"/>
        <w:ind w:left="709" w:firstLine="0"/>
        <w:rPr>
          <w:sz w:val="22"/>
          <w:szCs w:val="22"/>
          <w:lang w:val="pt-PT"/>
        </w:rPr>
      </w:pPr>
      <w:r>
        <w:rPr>
          <w:sz w:val="22"/>
          <w:szCs w:val="22"/>
          <w:lang w:val="pt-PT"/>
        </w:rPr>
        <w:t>Relativamente</w:t>
      </w:r>
      <w:r w:rsidRPr="003516DD">
        <w:rPr>
          <w:sz w:val="22"/>
          <w:szCs w:val="22"/>
          <w:lang w:val="pt-PT"/>
        </w:rPr>
        <w:t xml:space="preserve"> à tran</w:t>
      </w:r>
      <w:r>
        <w:rPr>
          <w:sz w:val="22"/>
          <w:szCs w:val="22"/>
          <w:lang w:val="pt-PT"/>
        </w:rPr>
        <w:t>sferência da propriedade regist</w:t>
      </w:r>
      <w:r w:rsidRPr="003516DD">
        <w:rPr>
          <w:sz w:val="22"/>
          <w:szCs w:val="22"/>
          <w:lang w:val="pt-PT"/>
        </w:rPr>
        <w:t xml:space="preserve">ada de quaisquer Ações, </w:t>
      </w:r>
      <w:r>
        <w:rPr>
          <w:sz w:val="22"/>
          <w:szCs w:val="22"/>
          <w:lang w:val="pt-PT"/>
        </w:rPr>
        <w:t>o Promotor</w:t>
      </w:r>
      <w:r w:rsidRPr="003516DD">
        <w:rPr>
          <w:sz w:val="22"/>
          <w:szCs w:val="22"/>
          <w:lang w:val="pt-PT"/>
        </w:rPr>
        <w:t xml:space="preserve"> do Projeto</w:t>
      </w:r>
      <w:r>
        <w:rPr>
          <w:sz w:val="22"/>
          <w:szCs w:val="22"/>
          <w:lang w:val="pt-PT"/>
        </w:rPr>
        <w:t xml:space="preserve"> deverá (i) </w:t>
      </w:r>
      <w:r w:rsidRPr="003516DD">
        <w:rPr>
          <w:sz w:val="22"/>
          <w:szCs w:val="22"/>
          <w:lang w:val="pt-PT"/>
        </w:rPr>
        <w:t xml:space="preserve">tomar as providências </w:t>
      </w:r>
      <w:r>
        <w:rPr>
          <w:sz w:val="22"/>
          <w:szCs w:val="22"/>
          <w:lang w:val="pt-PT"/>
        </w:rPr>
        <w:t>enquadráveis no</w:t>
      </w:r>
      <w:r w:rsidRPr="003516DD">
        <w:rPr>
          <w:sz w:val="22"/>
          <w:szCs w:val="22"/>
          <w:lang w:val="pt-PT"/>
        </w:rPr>
        <w:t xml:space="preserve"> seu estatuto social </w:t>
      </w:r>
      <w:r>
        <w:rPr>
          <w:sz w:val="22"/>
          <w:szCs w:val="22"/>
          <w:lang w:val="pt-PT"/>
        </w:rPr>
        <w:t xml:space="preserve">de forma a </w:t>
      </w:r>
      <w:r w:rsidRPr="003516DD">
        <w:rPr>
          <w:sz w:val="22"/>
          <w:szCs w:val="22"/>
          <w:lang w:val="pt-PT"/>
        </w:rPr>
        <w:t>assegurar o cumprimento das seguintes disposições deste Artigo 20</w:t>
      </w:r>
      <w:r>
        <w:rPr>
          <w:sz w:val="22"/>
          <w:szCs w:val="22"/>
          <w:lang w:val="pt-PT"/>
        </w:rPr>
        <w:t>, (ii) incluir</w:t>
      </w:r>
      <w:r w:rsidRPr="003516DD">
        <w:rPr>
          <w:sz w:val="22"/>
          <w:szCs w:val="22"/>
          <w:lang w:val="pt-PT"/>
        </w:rPr>
        <w:t xml:space="preserve"> </w:t>
      </w:r>
      <w:r>
        <w:rPr>
          <w:sz w:val="22"/>
          <w:szCs w:val="22"/>
          <w:lang w:val="pt-PT"/>
        </w:rPr>
        <w:t>notas de aviso</w:t>
      </w:r>
      <w:r w:rsidRPr="003516DD">
        <w:rPr>
          <w:sz w:val="22"/>
          <w:szCs w:val="22"/>
          <w:lang w:val="pt-PT"/>
        </w:rPr>
        <w:t xml:space="preserve"> apropriadas em todos os certificados de ações evidenciando as Ações </w:t>
      </w:r>
      <w:r>
        <w:rPr>
          <w:sz w:val="22"/>
          <w:szCs w:val="22"/>
          <w:lang w:val="pt-PT"/>
        </w:rPr>
        <w:t>do Promotor</w:t>
      </w:r>
      <w:r w:rsidRPr="003516DD">
        <w:rPr>
          <w:sz w:val="22"/>
          <w:szCs w:val="22"/>
          <w:lang w:val="pt-PT"/>
        </w:rPr>
        <w:t xml:space="preserve"> do Projeto para colocar possíveis compradores </w:t>
      </w:r>
      <w:r w:rsidR="00A3719F" w:rsidRPr="003516DD">
        <w:rPr>
          <w:sz w:val="22"/>
          <w:szCs w:val="22"/>
          <w:lang w:val="pt-PT"/>
        </w:rPr>
        <w:t xml:space="preserve">de tais Ações sob aviso </w:t>
      </w:r>
      <w:r w:rsidR="00A3719F">
        <w:rPr>
          <w:sz w:val="22"/>
          <w:szCs w:val="22"/>
          <w:lang w:val="pt-PT"/>
        </w:rPr>
        <w:t>das restrições d</w:t>
      </w:r>
      <w:r w:rsidRPr="003516DD">
        <w:rPr>
          <w:sz w:val="22"/>
          <w:szCs w:val="22"/>
          <w:lang w:val="pt-PT"/>
        </w:rPr>
        <w:t>as seguintes disposições e,</w:t>
      </w:r>
      <w:r w:rsidR="00885C82">
        <w:rPr>
          <w:sz w:val="22"/>
          <w:szCs w:val="22"/>
          <w:lang w:val="pt-PT"/>
        </w:rPr>
        <w:t xml:space="preserve"> (iii) </w:t>
      </w:r>
      <w:r w:rsidR="00885C82" w:rsidRPr="00885C82">
        <w:rPr>
          <w:sz w:val="22"/>
          <w:szCs w:val="22"/>
          <w:lang w:val="pt-PT"/>
        </w:rPr>
        <w:t xml:space="preserve">na medida permitida pelas Leis de Angola, não </w:t>
      </w:r>
      <w:r w:rsidR="00885C82">
        <w:rPr>
          <w:sz w:val="22"/>
          <w:szCs w:val="22"/>
          <w:lang w:val="pt-PT"/>
        </w:rPr>
        <w:t>registar ou dar providência</w:t>
      </w:r>
      <w:r w:rsidR="00885C82" w:rsidRPr="00885C82">
        <w:rPr>
          <w:sz w:val="22"/>
          <w:szCs w:val="22"/>
          <w:lang w:val="pt-PT"/>
        </w:rPr>
        <w:t xml:space="preserve"> a qualque</w:t>
      </w:r>
      <w:r w:rsidR="00885C82">
        <w:rPr>
          <w:sz w:val="22"/>
          <w:szCs w:val="22"/>
          <w:lang w:val="pt-PT"/>
        </w:rPr>
        <w:t>r transferência de A</w:t>
      </w:r>
      <w:r w:rsidR="00885C82" w:rsidRPr="00885C82">
        <w:rPr>
          <w:sz w:val="22"/>
          <w:szCs w:val="22"/>
          <w:lang w:val="pt-PT"/>
        </w:rPr>
        <w:t xml:space="preserve">ções </w:t>
      </w:r>
      <w:r w:rsidR="00885C82">
        <w:rPr>
          <w:sz w:val="22"/>
          <w:szCs w:val="22"/>
          <w:lang w:val="pt-PT"/>
        </w:rPr>
        <w:t xml:space="preserve">pretendida </w:t>
      </w:r>
      <w:r w:rsidR="00885C82" w:rsidRPr="00885C82">
        <w:rPr>
          <w:sz w:val="22"/>
          <w:szCs w:val="22"/>
          <w:lang w:val="pt-PT"/>
        </w:rPr>
        <w:t>que não esteja em conformidade com tais restr</w:t>
      </w:r>
      <w:r w:rsidR="00885C82">
        <w:rPr>
          <w:sz w:val="22"/>
          <w:szCs w:val="22"/>
          <w:lang w:val="pt-PT"/>
        </w:rPr>
        <w:t>ições ou que não apresente tal nota de aviso</w:t>
      </w:r>
      <w:r w:rsidR="00885C82" w:rsidRPr="00885C82">
        <w:rPr>
          <w:sz w:val="22"/>
          <w:szCs w:val="22"/>
          <w:lang w:val="pt-PT"/>
        </w:rPr>
        <w:t>.</w:t>
      </w:r>
      <w:r w:rsidR="00885C82">
        <w:rPr>
          <w:sz w:val="22"/>
          <w:szCs w:val="22"/>
          <w:lang w:val="pt-PT"/>
        </w:rPr>
        <w:t xml:space="preserve"> </w:t>
      </w:r>
    </w:p>
    <w:p w14:paraId="14DD6BBE" w14:textId="5A575086" w:rsidR="00F86A03" w:rsidRPr="002314B7" w:rsidRDefault="002314B7" w:rsidP="003479A4">
      <w:pPr>
        <w:pStyle w:val="MTVFL4Car"/>
        <w:numPr>
          <w:ilvl w:val="1"/>
          <w:numId w:val="50"/>
        </w:numPr>
        <w:adjustRightInd/>
        <w:outlineLvl w:val="9"/>
        <w:rPr>
          <w:b/>
          <w:bCs/>
          <w:sz w:val="22"/>
          <w:szCs w:val="22"/>
          <w:lang w:val="pt-PT"/>
        </w:rPr>
      </w:pPr>
      <w:r w:rsidRPr="002314B7">
        <w:rPr>
          <w:b/>
          <w:bCs/>
          <w:sz w:val="22"/>
          <w:szCs w:val="22"/>
          <w:lang w:val="pt-PT"/>
        </w:rPr>
        <w:t>Exceções na Transferência de Ações</w:t>
      </w:r>
      <w:r w:rsidR="00B34C2F" w:rsidRPr="002314B7">
        <w:rPr>
          <w:b/>
          <w:bCs/>
          <w:sz w:val="22"/>
          <w:szCs w:val="22"/>
          <w:lang w:val="pt-PT"/>
        </w:rPr>
        <w:t xml:space="preserve"> </w:t>
      </w:r>
    </w:p>
    <w:p w14:paraId="5739C2CE" w14:textId="131E330B" w:rsidR="002314B7" w:rsidRPr="002314B7" w:rsidRDefault="002314B7" w:rsidP="00493D4D">
      <w:pPr>
        <w:pStyle w:val="MTVFL2"/>
        <w:keepNext/>
        <w:ind w:left="720" w:firstLine="0"/>
        <w:jc w:val="lowKashida"/>
        <w:rPr>
          <w:sz w:val="22"/>
          <w:szCs w:val="22"/>
          <w:lang w:val="pt-PT"/>
        </w:rPr>
      </w:pPr>
      <w:r w:rsidRPr="002314B7">
        <w:rPr>
          <w:sz w:val="22"/>
          <w:szCs w:val="22"/>
          <w:lang w:val="pt-PT"/>
        </w:rPr>
        <w:t>Nenhum dos Acionistas Iniciais deve</w:t>
      </w:r>
      <w:r>
        <w:rPr>
          <w:sz w:val="22"/>
          <w:szCs w:val="22"/>
          <w:lang w:val="pt-PT"/>
        </w:rPr>
        <w:t>rá transferir quaisquer Ações da sua propriedade depois do Encerramento Financeiro</w:t>
      </w:r>
      <w:r w:rsidRPr="002314B7">
        <w:rPr>
          <w:sz w:val="22"/>
          <w:szCs w:val="22"/>
          <w:lang w:val="pt-PT"/>
        </w:rPr>
        <w:t xml:space="preserve"> por um período de dois anos após a Data da Operação Comercial, com exceção de:</w:t>
      </w:r>
    </w:p>
    <w:p w14:paraId="4640EA7B" w14:textId="16EBC086" w:rsidR="00F86A03" w:rsidRPr="003032FB" w:rsidRDefault="003032FB" w:rsidP="003032FB">
      <w:pPr>
        <w:pStyle w:val="Body"/>
        <w:numPr>
          <w:ilvl w:val="0"/>
          <w:numId w:val="51"/>
        </w:numPr>
        <w:autoSpaceDE/>
        <w:autoSpaceDN/>
        <w:adjustRightInd/>
        <w:spacing w:line="240" w:lineRule="auto"/>
        <w:rPr>
          <w:sz w:val="22"/>
          <w:szCs w:val="22"/>
          <w:lang w:val="pt-PT"/>
        </w:rPr>
      </w:pPr>
      <w:r w:rsidRPr="003032FB">
        <w:rPr>
          <w:sz w:val="22"/>
          <w:szCs w:val="22"/>
          <w:lang w:val="pt-PT"/>
        </w:rPr>
        <w:t>uma transferência para outro dos Acionistas Iniciais; ou</w:t>
      </w:r>
    </w:p>
    <w:p w14:paraId="437042E1" w14:textId="55AE9D89" w:rsidR="00F86A03" w:rsidRPr="003032FB" w:rsidRDefault="003032FB" w:rsidP="003032FB">
      <w:pPr>
        <w:pStyle w:val="Body"/>
        <w:numPr>
          <w:ilvl w:val="0"/>
          <w:numId w:val="51"/>
        </w:numPr>
        <w:autoSpaceDE/>
        <w:autoSpaceDN/>
        <w:adjustRightInd/>
        <w:spacing w:line="240" w:lineRule="auto"/>
        <w:rPr>
          <w:sz w:val="22"/>
          <w:szCs w:val="22"/>
          <w:lang w:val="pt-PT"/>
        </w:rPr>
      </w:pPr>
      <w:r w:rsidRPr="003032FB">
        <w:rPr>
          <w:sz w:val="22"/>
          <w:szCs w:val="22"/>
          <w:lang w:val="pt-PT"/>
        </w:rPr>
        <w:t>uma transferência para um Afiliado de qualquer um dos Acionistas Iniciais</w:t>
      </w:r>
      <w:r w:rsidR="00D60366">
        <w:rPr>
          <w:sz w:val="22"/>
          <w:szCs w:val="22"/>
          <w:lang w:val="pt-PT"/>
        </w:rPr>
        <w:t>; ou</w:t>
      </w:r>
    </w:p>
    <w:p w14:paraId="44C2958B" w14:textId="6C26311C" w:rsidR="00F86A03" w:rsidRPr="009B625F" w:rsidRDefault="009B625F" w:rsidP="009B625F">
      <w:pPr>
        <w:pStyle w:val="Body"/>
        <w:numPr>
          <w:ilvl w:val="0"/>
          <w:numId w:val="51"/>
        </w:numPr>
        <w:autoSpaceDE/>
        <w:autoSpaceDN/>
        <w:adjustRightInd/>
        <w:spacing w:line="240" w:lineRule="auto"/>
        <w:rPr>
          <w:sz w:val="22"/>
          <w:szCs w:val="22"/>
          <w:lang w:val="pt-PT"/>
        </w:rPr>
      </w:pPr>
      <w:r w:rsidRPr="009B625F">
        <w:rPr>
          <w:sz w:val="22"/>
          <w:szCs w:val="22"/>
          <w:lang w:val="pt-PT"/>
        </w:rPr>
        <w:t>uma transferência exigida por quaisquer Leis de Angola ou pela operação das Leis de Angola ou por ordem de um tribunal, ou Autoridade Governamental com jurisdição apropriada</w:t>
      </w:r>
      <w:r>
        <w:rPr>
          <w:sz w:val="22"/>
          <w:szCs w:val="22"/>
          <w:lang w:val="pt-PT"/>
        </w:rPr>
        <w:t>; ou</w:t>
      </w:r>
    </w:p>
    <w:p w14:paraId="77EFCD3C" w14:textId="32A07FB1" w:rsidR="00F86A03" w:rsidRPr="00391073" w:rsidRDefault="00391073" w:rsidP="00391073">
      <w:pPr>
        <w:pStyle w:val="Body"/>
        <w:numPr>
          <w:ilvl w:val="0"/>
          <w:numId w:val="51"/>
        </w:numPr>
        <w:autoSpaceDE/>
        <w:autoSpaceDN/>
        <w:adjustRightInd/>
        <w:spacing w:line="240" w:lineRule="auto"/>
        <w:rPr>
          <w:sz w:val="22"/>
          <w:szCs w:val="22"/>
          <w:lang w:val="pt-PT"/>
        </w:rPr>
      </w:pPr>
      <w:r w:rsidRPr="00391073">
        <w:rPr>
          <w:sz w:val="22"/>
          <w:szCs w:val="22"/>
          <w:lang w:val="pt-PT"/>
        </w:rPr>
        <w:t>uma transferência resultante da execução de um</w:t>
      </w:r>
      <w:r>
        <w:rPr>
          <w:sz w:val="22"/>
          <w:szCs w:val="22"/>
          <w:lang w:val="pt-PT"/>
        </w:rPr>
        <w:t>a</w:t>
      </w:r>
      <w:r w:rsidRPr="00391073">
        <w:rPr>
          <w:sz w:val="22"/>
          <w:szCs w:val="22"/>
          <w:lang w:val="pt-PT"/>
        </w:rPr>
        <w:t xml:space="preserve"> penhor</w:t>
      </w:r>
      <w:r>
        <w:rPr>
          <w:sz w:val="22"/>
          <w:szCs w:val="22"/>
          <w:lang w:val="pt-PT"/>
        </w:rPr>
        <w:t>a</w:t>
      </w:r>
      <w:r w:rsidRPr="00391073">
        <w:rPr>
          <w:sz w:val="22"/>
          <w:szCs w:val="22"/>
          <w:lang w:val="pt-PT"/>
        </w:rPr>
        <w:t xml:space="preserve"> ou garantia mobiliária em ou sobre quaisquer Ações, de acordo com os documentos que </w:t>
      </w:r>
      <w:r>
        <w:rPr>
          <w:sz w:val="22"/>
          <w:szCs w:val="22"/>
          <w:lang w:val="pt-PT"/>
        </w:rPr>
        <w:t>legitimam</w:t>
      </w:r>
      <w:r w:rsidRPr="00391073">
        <w:rPr>
          <w:sz w:val="22"/>
          <w:szCs w:val="22"/>
          <w:lang w:val="pt-PT"/>
        </w:rPr>
        <w:t xml:space="preserve"> tal penhor</w:t>
      </w:r>
      <w:r>
        <w:rPr>
          <w:sz w:val="22"/>
          <w:szCs w:val="22"/>
          <w:lang w:val="pt-PT"/>
        </w:rPr>
        <w:t>a</w:t>
      </w:r>
      <w:r w:rsidRPr="00391073">
        <w:rPr>
          <w:sz w:val="22"/>
          <w:szCs w:val="22"/>
          <w:lang w:val="pt-PT"/>
        </w:rPr>
        <w:t xml:space="preserve"> ou garantia mobiliária em ou sobre tais Ações em favor dos Credores;</w:t>
      </w:r>
      <w:r>
        <w:rPr>
          <w:sz w:val="22"/>
          <w:szCs w:val="22"/>
          <w:lang w:val="pt-PT"/>
        </w:rPr>
        <w:t xml:space="preserve"> ou</w:t>
      </w:r>
    </w:p>
    <w:p w14:paraId="45A16B89" w14:textId="15345811" w:rsidR="00F86A03" w:rsidRPr="002D275E" w:rsidRDefault="002D275E" w:rsidP="002D275E">
      <w:pPr>
        <w:pStyle w:val="Body"/>
        <w:numPr>
          <w:ilvl w:val="0"/>
          <w:numId w:val="51"/>
        </w:numPr>
        <w:autoSpaceDE/>
        <w:autoSpaceDN/>
        <w:adjustRightInd/>
        <w:spacing w:line="240" w:lineRule="auto"/>
        <w:rPr>
          <w:sz w:val="22"/>
          <w:szCs w:val="22"/>
          <w:lang w:val="pt-PT"/>
        </w:rPr>
      </w:pPr>
      <w:r w:rsidRPr="002D275E">
        <w:rPr>
          <w:sz w:val="22"/>
          <w:szCs w:val="22"/>
          <w:lang w:val="pt-PT"/>
        </w:rPr>
        <w:t xml:space="preserve">uma transferência </w:t>
      </w:r>
      <w:r>
        <w:rPr>
          <w:sz w:val="22"/>
          <w:szCs w:val="22"/>
          <w:lang w:val="pt-PT"/>
        </w:rPr>
        <w:t>sobre</w:t>
      </w:r>
      <w:r w:rsidRPr="002D275E">
        <w:rPr>
          <w:sz w:val="22"/>
          <w:szCs w:val="22"/>
          <w:lang w:val="pt-PT"/>
        </w:rPr>
        <w:t xml:space="preserve"> a qual a RNT deu a sua aprovação prévia por escrito</w:t>
      </w:r>
      <w:r>
        <w:rPr>
          <w:sz w:val="22"/>
          <w:szCs w:val="22"/>
          <w:lang w:val="pt-PT"/>
        </w:rPr>
        <w:t>; ou</w:t>
      </w:r>
    </w:p>
    <w:p w14:paraId="5CA7409B" w14:textId="2FFD8F09" w:rsidR="00F86A03" w:rsidRPr="00595487" w:rsidRDefault="00595487" w:rsidP="00595487">
      <w:pPr>
        <w:pStyle w:val="Body"/>
        <w:numPr>
          <w:ilvl w:val="0"/>
          <w:numId w:val="51"/>
        </w:numPr>
        <w:autoSpaceDE/>
        <w:autoSpaceDN/>
        <w:adjustRightInd/>
        <w:spacing w:line="240" w:lineRule="auto"/>
        <w:rPr>
          <w:sz w:val="22"/>
          <w:szCs w:val="22"/>
          <w:lang w:val="pt-PT"/>
        </w:rPr>
      </w:pPr>
      <w:r w:rsidRPr="00595487">
        <w:rPr>
          <w:sz w:val="22"/>
          <w:szCs w:val="22"/>
          <w:lang w:val="pt-PT"/>
        </w:rPr>
        <w:t>transferência através de oferta pública, com aprovação prévia da RNT</w:t>
      </w:r>
      <w:r>
        <w:rPr>
          <w:sz w:val="22"/>
          <w:szCs w:val="22"/>
          <w:lang w:val="pt-PT"/>
        </w:rPr>
        <w:t xml:space="preserve">; ou </w:t>
      </w:r>
    </w:p>
    <w:p w14:paraId="17667259" w14:textId="6C14B40B" w:rsidR="00F86A03" w:rsidRPr="00595487" w:rsidRDefault="00595487" w:rsidP="00595487">
      <w:pPr>
        <w:pStyle w:val="Body"/>
        <w:numPr>
          <w:ilvl w:val="0"/>
          <w:numId w:val="51"/>
        </w:numPr>
        <w:autoSpaceDE/>
        <w:autoSpaceDN/>
        <w:adjustRightInd/>
        <w:spacing w:line="240" w:lineRule="auto"/>
        <w:rPr>
          <w:sz w:val="22"/>
          <w:szCs w:val="22"/>
          <w:lang w:val="pt-PT"/>
        </w:rPr>
      </w:pPr>
      <w:r w:rsidRPr="00595487">
        <w:rPr>
          <w:sz w:val="22"/>
          <w:szCs w:val="22"/>
          <w:lang w:val="pt-PT"/>
        </w:rPr>
        <w:t xml:space="preserve">uma transferência de Ações de acordo com o </w:t>
      </w:r>
      <w:r>
        <w:rPr>
          <w:sz w:val="22"/>
          <w:szCs w:val="22"/>
          <w:lang w:val="pt-PT"/>
        </w:rPr>
        <w:t>Contrato</w:t>
      </w:r>
      <w:r w:rsidRPr="00595487">
        <w:rPr>
          <w:sz w:val="22"/>
          <w:szCs w:val="22"/>
          <w:lang w:val="pt-PT"/>
        </w:rPr>
        <w:t xml:space="preserve"> Direto dos </w:t>
      </w:r>
      <w:r>
        <w:rPr>
          <w:sz w:val="22"/>
          <w:szCs w:val="22"/>
          <w:lang w:val="pt-PT"/>
        </w:rPr>
        <w:t xml:space="preserve">Credores; </w:t>
      </w:r>
    </w:p>
    <w:p w14:paraId="503D735C" w14:textId="3FE1717C" w:rsidR="00F86A03" w:rsidRPr="00595487" w:rsidRDefault="00595487" w:rsidP="00595487">
      <w:pPr>
        <w:pStyle w:val="Body"/>
        <w:numPr>
          <w:ilvl w:val="0"/>
          <w:numId w:val="51"/>
        </w:numPr>
        <w:autoSpaceDE/>
        <w:autoSpaceDN/>
        <w:adjustRightInd/>
        <w:spacing w:line="240" w:lineRule="auto"/>
        <w:rPr>
          <w:sz w:val="22"/>
          <w:szCs w:val="22"/>
          <w:lang w:val="pt-PT"/>
        </w:rPr>
      </w:pPr>
      <w:r w:rsidRPr="00595487">
        <w:rPr>
          <w:sz w:val="22"/>
          <w:szCs w:val="22"/>
          <w:lang w:val="pt-PT"/>
        </w:rPr>
        <w:t>transferência de, no máximo, 40% das Ações.</w:t>
      </w:r>
    </w:p>
    <w:p w14:paraId="60E87E60" w14:textId="21FC83FC" w:rsidR="00595487" w:rsidRPr="00595487" w:rsidRDefault="00E90251" w:rsidP="00493D4D">
      <w:pPr>
        <w:pStyle w:val="Body"/>
        <w:spacing w:line="240" w:lineRule="auto"/>
        <w:ind w:left="706"/>
        <w:rPr>
          <w:sz w:val="22"/>
          <w:szCs w:val="22"/>
          <w:lang w:val="pt-PT"/>
        </w:rPr>
      </w:pPr>
      <w:r>
        <w:rPr>
          <w:sz w:val="22"/>
          <w:szCs w:val="22"/>
          <w:lang w:val="pt-PT"/>
        </w:rPr>
        <w:t>O Investidor Principal</w:t>
      </w:r>
      <w:r w:rsidRPr="00E90251">
        <w:rPr>
          <w:sz w:val="22"/>
          <w:szCs w:val="22"/>
          <w:lang w:val="pt-PT"/>
        </w:rPr>
        <w:t xml:space="preserve"> [Nome da Empresa de acordo com o Anexo 6] deverá manter pelo menos 30% das Ações </w:t>
      </w:r>
      <w:r w:rsidR="00AA0364">
        <w:rPr>
          <w:sz w:val="22"/>
          <w:szCs w:val="22"/>
          <w:lang w:val="pt-PT"/>
        </w:rPr>
        <w:t>do Promotor</w:t>
      </w:r>
      <w:r w:rsidRPr="00E90251">
        <w:rPr>
          <w:sz w:val="22"/>
          <w:szCs w:val="22"/>
          <w:lang w:val="pt-PT"/>
        </w:rPr>
        <w:t xml:space="preserve"> do Projeto a partir da data deste Contrato e por um período de dois anos após a Data da Operação Comercial, exceto no</w:t>
      </w:r>
      <w:r w:rsidR="00FD516F">
        <w:rPr>
          <w:sz w:val="22"/>
          <w:szCs w:val="22"/>
          <w:lang w:val="pt-PT"/>
        </w:rPr>
        <w:t xml:space="preserve">s casos de </w:t>
      </w:r>
      <w:r w:rsidR="00AA0364">
        <w:rPr>
          <w:sz w:val="22"/>
          <w:szCs w:val="22"/>
          <w:lang w:val="pt-PT"/>
        </w:rPr>
        <w:t xml:space="preserve"> c), d), e), g) e do A</w:t>
      </w:r>
      <w:r w:rsidRPr="00E90251">
        <w:rPr>
          <w:sz w:val="22"/>
          <w:szCs w:val="22"/>
          <w:lang w:val="pt-PT"/>
        </w:rPr>
        <w:t>rtigo 20.3.</w:t>
      </w:r>
    </w:p>
    <w:p w14:paraId="1782BCAB" w14:textId="3EC904F3" w:rsidR="00FD516F" w:rsidRPr="00FD516F" w:rsidRDefault="00FD516F" w:rsidP="00247E68">
      <w:pPr>
        <w:pStyle w:val="MTVFL4Car"/>
        <w:numPr>
          <w:ilvl w:val="1"/>
          <w:numId w:val="50"/>
        </w:numPr>
        <w:adjustRightInd/>
        <w:outlineLvl w:val="9"/>
        <w:rPr>
          <w:rFonts w:cs="Arial"/>
          <w:sz w:val="22"/>
          <w:lang w:val="pt-PT"/>
        </w:rPr>
      </w:pPr>
      <w:bookmarkStart w:id="971" w:name="_Ref488842837"/>
      <w:r w:rsidRPr="00FD516F">
        <w:rPr>
          <w:rFonts w:cs="Arial"/>
          <w:sz w:val="22"/>
          <w:lang w:val="pt-PT"/>
        </w:rPr>
        <w:t xml:space="preserve">A estrutura acionista </w:t>
      </w:r>
      <w:r>
        <w:rPr>
          <w:rFonts w:cs="Arial"/>
          <w:sz w:val="22"/>
          <w:lang w:val="pt-PT"/>
        </w:rPr>
        <w:t>do Promotor</w:t>
      </w:r>
      <w:r w:rsidRPr="00FD516F">
        <w:rPr>
          <w:rFonts w:cs="Arial"/>
          <w:sz w:val="22"/>
          <w:lang w:val="pt-PT"/>
        </w:rPr>
        <w:t xml:space="preserve"> do Projeto deve</w:t>
      </w:r>
      <w:r>
        <w:rPr>
          <w:rFonts w:cs="Arial"/>
          <w:sz w:val="22"/>
          <w:lang w:val="pt-PT"/>
        </w:rPr>
        <w:t>rá ser mantida desde a assinatura do CAE até ao Encerramento Financeiro, de acordo com os detalhes apresentados</w:t>
      </w:r>
      <w:r w:rsidRPr="00FD516F">
        <w:rPr>
          <w:rFonts w:cs="Arial"/>
          <w:sz w:val="22"/>
          <w:lang w:val="pt-PT"/>
        </w:rPr>
        <w:t xml:space="preserve"> no Anexo 6.</w:t>
      </w:r>
      <w:r w:rsidR="00247E68">
        <w:rPr>
          <w:rFonts w:cs="Arial"/>
          <w:sz w:val="22"/>
          <w:lang w:val="pt-PT"/>
        </w:rPr>
        <w:t xml:space="preserve"> </w:t>
      </w:r>
      <w:r w:rsidR="00247E68" w:rsidRPr="00247E68">
        <w:rPr>
          <w:rFonts w:cs="Arial"/>
          <w:sz w:val="22"/>
          <w:lang w:val="pt-PT"/>
        </w:rPr>
        <w:t>Quaisquer al</w:t>
      </w:r>
      <w:r w:rsidR="00247E68">
        <w:rPr>
          <w:rFonts w:cs="Arial"/>
          <w:sz w:val="22"/>
          <w:lang w:val="pt-PT"/>
        </w:rPr>
        <w:t>terações na estrutura acionista do Promotor</w:t>
      </w:r>
      <w:r w:rsidR="00247E68" w:rsidRPr="00247E68">
        <w:rPr>
          <w:rFonts w:cs="Arial"/>
          <w:sz w:val="22"/>
          <w:lang w:val="pt-PT"/>
        </w:rPr>
        <w:t xml:space="preserve"> do Projeto durante e</w:t>
      </w:r>
      <w:r w:rsidR="00247E68">
        <w:rPr>
          <w:rFonts w:cs="Arial"/>
          <w:sz w:val="22"/>
          <w:lang w:val="pt-PT"/>
        </w:rPr>
        <w:t>ste período somente serão aceite</w:t>
      </w:r>
      <w:r w:rsidR="00247E68" w:rsidRPr="00247E68">
        <w:rPr>
          <w:rFonts w:cs="Arial"/>
          <w:sz w:val="22"/>
          <w:lang w:val="pt-PT"/>
        </w:rPr>
        <w:t xml:space="preserve">s </w:t>
      </w:r>
      <w:r w:rsidR="00247E68">
        <w:rPr>
          <w:rFonts w:cs="Arial"/>
          <w:sz w:val="22"/>
          <w:lang w:val="pt-PT"/>
        </w:rPr>
        <w:t xml:space="preserve">caso </w:t>
      </w:r>
      <w:r w:rsidR="00247E68" w:rsidRPr="00247E68">
        <w:rPr>
          <w:rFonts w:cs="Arial"/>
          <w:sz w:val="22"/>
          <w:lang w:val="pt-PT"/>
        </w:rPr>
        <w:t>se</w:t>
      </w:r>
      <w:r w:rsidR="00247E68">
        <w:rPr>
          <w:rFonts w:cs="Arial"/>
          <w:sz w:val="22"/>
          <w:lang w:val="pt-PT"/>
        </w:rPr>
        <w:t>jam</w:t>
      </w:r>
      <w:r w:rsidR="00247E68" w:rsidRPr="00247E68">
        <w:rPr>
          <w:rFonts w:cs="Arial"/>
          <w:sz w:val="22"/>
          <w:lang w:val="pt-PT"/>
        </w:rPr>
        <w:t xml:space="preserve"> aprovadas pelo MINEA.</w:t>
      </w:r>
    </w:p>
    <w:bookmarkEnd w:id="971"/>
    <w:p w14:paraId="5A989E47" w14:textId="5A4C5D85" w:rsidR="00F86A03" w:rsidRPr="000C1EE4" w:rsidRDefault="000C1EE4" w:rsidP="003479A4">
      <w:pPr>
        <w:pStyle w:val="MTVFL4Car"/>
        <w:numPr>
          <w:ilvl w:val="1"/>
          <w:numId w:val="50"/>
        </w:numPr>
        <w:adjustRightInd/>
        <w:outlineLvl w:val="9"/>
        <w:rPr>
          <w:b/>
          <w:bCs/>
          <w:sz w:val="22"/>
          <w:szCs w:val="22"/>
          <w:lang w:val="pt-PT"/>
        </w:rPr>
      </w:pPr>
      <w:r w:rsidRPr="000C1EE4">
        <w:rPr>
          <w:b/>
          <w:bCs/>
          <w:sz w:val="22"/>
          <w:szCs w:val="22"/>
          <w:lang w:val="pt-PT"/>
        </w:rPr>
        <w:t xml:space="preserve">Presunção </w:t>
      </w:r>
    </w:p>
    <w:p w14:paraId="30111009" w14:textId="28AB4663" w:rsidR="00EE449B" w:rsidRPr="00EE449B" w:rsidRDefault="000C1EE4" w:rsidP="00B34C2F">
      <w:pPr>
        <w:pStyle w:val="MTVFL4Car"/>
        <w:ind w:left="720" w:firstLine="0"/>
        <w:jc w:val="lowKashida"/>
        <w:rPr>
          <w:sz w:val="22"/>
          <w:szCs w:val="22"/>
          <w:lang w:val="pt-PT"/>
        </w:rPr>
      </w:pPr>
      <w:r w:rsidRPr="000C1EE4">
        <w:rPr>
          <w:sz w:val="22"/>
          <w:szCs w:val="22"/>
          <w:lang w:val="pt-PT"/>
        </w:rPr>
        <w:t>Nenhum dos Acionistas Iniciais deverá transferir quaisquer Ações após o término de um período de dois (2) anos a</w:t>
      </w:r>
      <w:r>
        <w:rPr>
          <w:sz w:val="22"/>
          <w:szCs w:val="22"/>
          <w:lang w:val="pt-PT"/>
        </w:rPr>
        <w:t>pós a</w:t>
      </w:r>
      <w:r w:rsidRPr="000C1EE4">
        <w:rPr>
          <w:sz w:val="22"/>
          <w:szCs w:val="22"/>
          <w:lang w:val="pt-PT"/>
        </w:rPr>
        <w:t xml:space="preserve"> Data</w:t>
      </w:r>
      <w:r>
        <w:rPr>
          <w:sz w:val="22"/>
          <w:szCs w:val="22"/>
          <w:lang w:val="pt-PT"/>
        </w:rPr>
        <w:t xml:space="preserve"> de</w:t>
      </w:r>
      <w:r w:rsidRPr="000C1EE4">
        <w:rPr>
          <w:sz w:val="22"/>
          <w:szCs w:val="22"/>
          <w:lang w:val="pt-PT"/>
        </w:rPr>
        <w:t xml:space="preserve"> Operação Comercial, exceto com a apro</w:t>
      </w:r>
      <w:r>
        <w:rPr>
          <w:sz w:val="22"/>
          <w:szCs w:val="22"/>
          <w:lang w:val="pt-PT"/>
        </w:rPr>
        <w:t xml:space="preserve">vação prévia por escrito da RNT; </w:t>
      </w:r>
      <w:r w:rsidRPr="000C1EE4">
        <w:rPr>
          <w:sz w:val="22"/>
          <w:szCs w:val="22"/>
          <w:lang w:val="pt-PT"/>
        </w:rPr>
        <w:t>desde que, no entanto, a RNT</w:t>
      </w:r>
      <w:r>
        <w:rPr>
          <w:sz w:val="22"/>
          <w:szCs w:val="22"/>
          <w:lang w:val="pt-PT"/>
        </w:rPr>
        <w:t xml:space="preserve"> concorde que tal aprovação seja</w:t>
      </w:r>
      <w:r w:rsidRPr="000C1EE4">
        <w:rPr>
          <w:sz w:val="22"/>
          <w:szCs w:val="22"/>
          <w:lang w:val="pt-PT"/>
        </w:rPr>
        <w:t xml:space="preserve"> concedida, a menos que a RNT determine, a seu exclusivo critério (exercido de forma razoá</w:t>
      </w:r>
      <w:r w:rsidR="00F70F87">
        <w:rPr>
          <w:sz w:val="22"/>
          <w:szCs w:val="22"/>
          <w:lang w:val="pt-PT"/>
        </w:rPr>
        <w:t>vel) que tal transferência seja</w:t>
      </w:r>
      <w:r w:rsidRPr="000C1EE4">
        <w:rPr>
          <w:sz w:val="22"/>
          <w:szCs w:val="22"/>
          <w:lang w:val="pt-PT"/>
        </w:rPr>
        <w:t xml:space="preserve"> prejudicial ao interesse nacional de Angola;</w:t>
      </w:r>
      <w:r w:rsidR="00EE449B">
        <w:rPr>
          <w:sz w:val="22"/>
          <w:szCs w:val="22"/>
          <w:lang w:val="pt-PT"/>
        </w:rPr>
        <w:t xml:space="preserve"> </w:t>
      </w:r>
      <w:r w:rsidR="00EE449B" w:rsidRPr="00EE449B">
        <w:rPr>
          <w:sz w:val="22"/>
          <w:szCs w:val="22"/>
          <w:lang w:val="pt-PT"/>
        </w:rPr>
        <w:t xml:space="preserve">desde que tal aprovação seja considerada </w:t>
      </w:r>
      <w:r w:rsidR="00EE449B">
        <w:rPr>
          <w:sz w:val="22"/>
          <w:szCs w:val="22"/>
          <w:lang w:val="pt-PT"/>
        </w:rPr>
        <w:t>concedida</w:t>
      </w:r>
      <w:r w:rsidR="00EE449B" w:rsidRPr="00EE449B">
        <w:rPr>
          <w:sz w:val="22"/>
          <w:szCs w:val="22"/>
          <w:lang w:val="pt-PT"/>
        </w:rPr>
        <w:t xml:space="preserve"> a menos que seja recusada por escrito no prazo de trinta (30) dias após </w:t>
      </w:r>
      <w:r w:rsidR="00EE449B">
        <w:rPr>
          <w:sz w:val="22"/>
          <w:szCs w:val="22"/>
          <w:lang w:val="pt-PT"/>
        </w:rPr>
        <w:t xml:space="preserve">a RNT </w:t>
      </w:r>
      <w:r w:rsidR="00431D25">
        <w:rPr>
          <w:sz w:val="22"/>
          <w:szCs w:val="22"/>
          <w:lang w:val="pt-PT"/>
        </w:rPr>
        <w:t xml:space="preserve">receber </w:t>
      </w:r>
      <w:r w:rsidR="00431D25" w:rsidRPr="00EE449B">
        <w:rPr>
          <w:sz w:val="22"/>
          <w:szCs w:val="22"/>
          <w:lang w:val="pt-PT"/>
        </w:rPr>
        <w:t>uma</w:t>
      </w:r>
      <w:r w:rsidR="00EE449B" w:rsidRPr="00EE449B">
        <w:rPr>
          <w:sz w:val="22"/>
          <w:szCs w:val="22"/>
          <w:lang w:val="pt-PT"/>
        </w:rPr>
        <w:t xml:space="preserve"> solicitação por escrito.</w:t>
      </w:r>
    </w:p>
    <w:p w14:paraId="71C398E9" w14:textId="620682F8" w:rsidR="008320AB" w:rsidRDefault="005F4286" w:rsidP="005F4286">
      <w:pPr>
        <w:pStyle w:val="MTVFL1"/>
        <w:numPr>
          <w:ilvl w:val="0"/>
          <w:numId w:val="59"/>
        </w:numPr>
        <w:spacing w:before="360" w:after="0"/>
        <w:jc w:val="both"/>
        <w:rPr>
          <w:rFonts w:ascii="Arial" w:hAnsi="Arial" w:cs="Arial"/>
          <w:sz w:val="22"/>
          <w:szCs w:val="22"/>
          <w:lang w:val="pt-PT"/>
        </w:rPr>
      </w:pPr>
      <w:bookmarkStart w:id="972" w:name="_Ref143415601"/>
      <w:bookmarkStart w:id="973" w:name="_DV_M1052"/>
      <w:bookmarkStart w:id="974" w:name="_Ref336859175"/>
      <w:bookmarkStart w:id="975" w:name="_Ref31614911"/>
      <w:bookmarkStart w:id="976" w:name="_Ref405564077"/>
      <w:bookmarkStart w:id="977" w:name="_Ref405565705"/>
      <w:bookmarkEnd w:id="968"/>
      <w:bookmarkEnd w:id="969"/>
      <w:bookmarkEnd w:id="970"/>
      <w:bookmarkEnd w:id="972"/>
      <w:bookmarkEnd w:id="973"/>
      <w:r w:rsidRPr="005F4286">
        <w:rPr>
          <w:rFonts w:ascii="Arial" w:hAnsi="Arial" w:cs="Arial"/>
          <w:sz w:val="22"/>
          <w:szCs w:val="22"/>
          <w:lang w:val="pt-PT"/>
        </w:rPr>
        <w:t xml:space="preserve">EXTENSÃO DO </w:t>
      </w:r>
      <w:r w:rsidR="004909B0">
        <w:rPr>
          <w:rFonts w:ascii="Arial" w:hAnsi="Arial" w:cs="Arial"/>
          <w:sz w:val="22"/>
          <w:szCs w:val="22"/>
          <w:lang w:val="pt-PT"/>
        </w:rPr>
        <w:t>TERMO</w:t>
      </w:r>
      <w:r w:rsidRPr="005F4286">
        <w:rPr>
          <w:rFonts w:ascii="Arial" w:hAnsi="Arial" w:cs="Arial"/>
          <w:sz w:val="22"/>
          <w:szCs w:val="22"/>
          <w:lang w:val="pt-PT"/>
        </w:rPr>
        <w:t xml:space="preserve"> OU </w:t>
      </w:r>
      <w:r>
        <w:rPr>
          <w:rFonts w:ascii="Arial" w:hAnsi="Arial" w:cs="Arial"/>
          <w:sz w:val="22"/>
          <w:szCs w:val="22"/>
          <w:lang w:val="pt-PT"/>
        </w:rPr>
        <w:t>COMPRA</w:t>
      </w:r>
      <w:r w:rsidR="00674A38">
        <w:rPr>
          <w:rFonts w:ascii="Arial" w:hAnsi="Arial" w:cs="Arial"/>
          <w:sz w:val="22"/>
          <w:szCs w:val="22"/>
          <w:lang w:val="pt-PT"/>
        </w:rPr>
        <w:t xml:space="preserve"> E </w:t>
      </w:r>
      <w:r w:rsidRPr="005F4286">
        <w:rPr>
          <w:rFonts w:ascii="Arial" w:hAnsi="Arial" w:cs="Arial"/>
          <w:sz w:val="22"/>
          <w:szCs w:val="22"/>
          <w:lang w:val="pt-PT"/>
        </w:rPr>
        <w:t xml:space="preserve">VENDA </w:t>
      </w:r>
      <w:r>
        <w:rPr>
          <w:rFonts w:ascii="Arial" w:hAnsi="Arial" w:cs="Arial"/>
          <w:sz w:val="22"/>
          <w:szCs w:val="22"/>
          <w:lang w:val="pt-PT"/>
        </w:rPr>
        <w:t>Da infraestrutura</w:t>
      </w:r>
    </w:p>
    <w:p w14:paraId="14EEA889" w14:textId="77777777" w:rsidR="00363025" w:rsidRPr="00363025" w:rsidRDefault="00363025" w:rsidP="00363025">
      <w:pPr>
        <w:pStyle w:val="MTBody"/>
        <w:rPr>
          <w:lang w:val="pt-PT"/>
        </w:rPr>
      </w:pPr>
    </w:p>
    <w:p w14:paraId="197BC354" w14:textId="718C1501" w:rsidR="005F4286" w:rsidRPr="005F4286" w:rsidRDefault="005F4286" w:rsidP="005F4286">
      <w:pPr>
        <w:pStyle w:val="MTVFL4Car"/>
        <w:numPr>
          <w:ilvl w:val="1"/>
          <w:numId w:val="59"/>
        </w:numPr>
        <w:tabs>
          <w:tab w:val="clear" w:pos="720"/>
        </w:tabs>
        <w:rPr>
          <w:rFonts w:cs="Arial"/>
          <w:sz w:val="22"/>
          <w:szCs w:val="22"/>
          <w:lang w:val="pt-PT"/>
        </w:rPr>
      </w:pPr>
      <w:bookmarkStart w:id="978" w:name="_DV_M1053"/>
      <w:bookmarkStart w:id="979" w:name="_DV_M1054"/>
      <w:bookmarkStart w:id="980" w:name="_DV_C1046"/>
      <w:bookmarkStart w:id="981" w:name="_Ref336859176"/>
      <w:bookmarkEnd w:id="974"/>
      <w:bookmarkEnd w:id="975"/>
      <w:bookmarkEnd w:id="978"/>
      <w:bookmarkEnd w:id="979"/>
      <w:r w:rsidRPr="005F4286">
        <w:rPr>
          <w:rFonts w:cs="Arial"/>
          <w:sz w:val="22"/>
          <w:szCs w:val="22"/>
          <w:lang w:val="pt-PT"/>
        </w:rPr>
        <w:t xml:space="preserve">Pelo menos trinta e </w:t>
      </w:r>
      <w:r>
        <w:rPr>
          <w:rFonts w:cs="Arial"/>
          <w:sz w:val="22"/>
          <w:szCs w:val="22"/>
          <w:lang w:val="pt-PT"/>
        </w:rPr>
        <w:t>seis (36) meses antes do Termo</w:t>
      </w:r>
      <w:r w:rsidRPr="005F4286">
        <w:rPr>
          <w:rFonts w:cs="Arial"/>
          <w:sz w:val="22"/>
          <w:szCs w:val="22"/>
          <w:lang w:val="pt-PT"/>
        </w:rPr>
        <w:t xml:space="preserve"> do Prazo, as Partes </w:t>
      </w:r>
      <w:r>
        <w:rPr>
          <w:rFonts w:cs="Arial"/>
          <w:sz w:val="22"/>
          <w:szCs w:val="22"/>
          <w:lang w:val="pt-PT"/>
        </w:rPr>
        <w:t>deverão reunir-se</w:t>
      </w:r>
      <w:r w:rsidRPr="005F4286">
        <w:rPr>
          <w:rFonts w:cs="Arial"/>
          <w:sz w:val="22"/>
          <w:szCs w:val="22"/>
          <w:lang w:val="pt-PT"/>
        </w:rPr>
        <w:t xml:space="preserve"> para acordar o futuro </w:t>
      </w:r>
      <w:r>
        <w:rPr>
          <w:rFonts w:cs="Arial"/>
          <w:sz w:val="22"/>
          <w:szCs w:val="22"/>
          <w:lang w:val="pt-PT"/>
        </w:rPr>
        <w:t>da Infraestrutura</w:t>
      </w:r>
      <w:r w:rsidRPr="005F4286">
        <w:rPr>
          <w:rFonts w:cs="Arial"/>
          <w:sz w:val="22"/>
          <w:szCs w:val="22"/>
          <w:lang w:val="pt-PT"/>
        </w:rPr>
        <w:t xml:space="preserve"> e se:</w:t>
      </w:r>
    </w:p>
    <w:p w14:paraId="66F5583D" w14:textId="5CA53832" w:rsidR="008507D5" w:rsidRDefault="004909B0" w:rsidP="007B6824">
      <w:pPr>
        <w:pStyle w:val="MTVFL4Car"/>
        <w:numPr>
          <w:ilvl w:val="2"/>
          <w:numId w:val="59"/>
        </w:numPr>
        <w:rPr>
          <w:rFonts w:cs="Arial"/>
          <w:sz w:val="22"/>
          <w:szCs w:val="22"/>
          <w:lang w:val="pt-PT"/>
        </w:rPr>
      </w:pPr>
      <w:bookmarkStart w:id="982" w:name="_DV_X557"/>
      <w:bookmarkStart w:id="983" w:name="_DV_C561"/>
      <w:bookmarkStart w:id="984" w:name="_DV_C1048"/>
      <w:bookmarkEnd w:id="980"/>
      <w:r>
        <w:rPr>
          <w:rFonts w:cs="Arial"/>
          <w:sz w:val="22"/>
          <w:szCs w:val="22"/>
          <w:lang w:val="pt-PT"/>
        </w:rPr>
        <w:t xml:space="preserve">se </w:t>
      </w:r>
      <w:r w:rsidR="007B6824" w:rsidRPr="007B6824">
        <w:rPr>
          <w:rFonts w:cs="Arial"/>
          <w:sz w:val="22"/>
          <w:szCs w:val="22"/>
          <w:lang w:val="pt-PT"/>
        </w:rPr>
        <w:t xml:space="preserve">prorrogar o prazo do </w:t>
      </w:r>
      <w:r w:rsidR="001358A0">
        <w:rPr>
          <w:rFonts w:cs="Arial"/>
          <w:sz w:val="22"/>
          <w:szCs w:val="22"/>
          <w:lang w:val="pt-PT"/>
        </w:rPr>
        <w:t>Contrato</w:t>
      </w:r>
      <w:r w:rsidR="007B6824" w:rsidRPr="007B6824">
        <w:rPr>
          <w:rFonts w:cs="Arial"/>
          <w:sz w:val="22"/>
          <w:szCs w:val="22"/>
          <w:lang w:val="pt-PT"/>
        </w:rPr>
        <w:t>, de acordo com o Artigo 21.2;</w:t>
      </w:r>
      <w:bookmarkEnd w:id="982"/>
      <w:bookmarkEnd w:id="983"/>
      <w:r>
        <w:rPr>
          <w:rFonts w:cs="Arial"/>
          <w:sz w:val="22"/>
          <w:szCs w:val="22"/>
          <w:lang w:val="pt-PT"/>
        </w:rPr>
        <w:t xml:space="preserve"> ou</w:t>
      </w:r>
    </w:p>
    <w:p w14:paraId="54BA9870" w14:textId="63FADB57" w:rsidR="004909B0" w:rsidRDefault="004909B0" w:rsidP="004909B0">
      <w:pPr>
        <w:pStyle w:val="MTVFL4Car"/>
        <w:numPr>
          <w:ilvl w:val="2"/>
          <w:numId w:val="59"/>
        </w:numPr>
        <w:rPr>
          <w:rFonts w:cs="Arial"/>
          <w:sz w:val="22"/>
          <w:szCs w:val="22"/>
          <w:lang w:val="pt-PT"/>
        </w:rPr>
      </w:pPr>
      <w:r>
        <w:rPr>
          <w:rFonts w:cs="Arial"/>
          <w:sz w:val="22"/>
          <w:szCs w:val="22"/>
          <w:lang w:val="pt-PT"/>
        </w:rPr>
        <w:t>a</w:t>
      </w:r>
      <w:r w:rsidRPr="004909B0">
        <w:rPr>
          <w:rFonts w:cs="Arial"/>
          <w:sz w:val="22"/>
          <w:szCs w:val="22"/>
          <w:lang w:val="pt-PT"/>
        </w:rPr>
        <w:t xml:space="preserve"> RNT pretende</w:t>
      </w:r>
      <w:r>
        <w:rPr>
          <w:rFonts w:cs="Arial"/>
          <w:sz w:val="22"/>
          <w:szCs w:val="22"/>
          <w:lang w:val="pt-PT"/>
        </w:rPr>
        <w:t>r</w:t>
      </w:r>
      <w:r w:rsidRPr="004909B0">
        <w:rPr>
          <w:rFonts w:cs="Arial"/>
          <w:sz w:val="22"/>
          <w:szCs w:val="22"/>
          <w:lang w:val="pt-PT"/>
        </w:rPr>
        <w:t xml:space="preserve"> exercer o seu direito de comprar </w:t>
      </w:r>
      <w:r>
        <w:rPr>
          <w:rFonts w:cs="Arial"/>
          <w:sz w:val="22"/>
          <w:szCs w:val="22"/>
          <w:lang w:val="pt-PT"/>
        </w:rPr>
        <w:t>a Infraestrutura</w:t>
      </w:r>
      <w:r w:rsidRPr="004909B0">
        <w:rPr>
          <w:rFonts w:cs="Arial"/>
          <w:sz w:val="22"/>
          <w:szCs w:val="22"/>
          <w:lang w:val="pt-PT"/>
        </w:rPr>
        <w:t xml:space="preserve"> nos termos do Artigo 21.3</w:t>
      </w:r>
      <w:r>
        <w:rPr>
          <w:rFonts w:cs="Arial"/>
          <w:sz w:val="22"/>
          <w:szCs w:val="22"/>
          <w:lang w:val="pt-PT"/>
        </w:rPr>
        <w:t>; ou</w:t>
      </w:r>
    </w:p>
    <w:p w14:paraId="4969C296" w14:textId="349219F7" w:rsidR="004909B0" w:rsidRPr="007B6824" w:rsidRDefault="004909B0" w:rsidP="004909B0">
      <w:pPr>
        <w:pStyle w:val="MTVFL4Car"/>
        <w:numPr>
          <w:ilvl w:val="2"/>
          <w:numId w:val="59"/>
        </w:numPr>
        <w:rPr>
          <w:rFonts w:cs="Arial"/>
          <w:sz w:val="22"/>
          <w:szCs w:val="22"/>
          <w:lang w:val="pt-PT"/>
        </w:rPr>
      </w:pPr>
      <w:r>
        <w:rPr>
          <w:rFonts w:cs="Arial"/>
          <w:sz w:val="22"/>
          <w:szCs w:val="22"/>
          <w:lang w:val="pt-PT"/>
        </w:rPr>
        <w:t>o CAE expirar</w:t>
      </w:r>
      <w:r w:rsidRPr="004909B0">
        <w:rPr>
          <w:rFonts w:cs="Arial"/>
          <w:sz w:val="22"/>
          <w:szCs w:val="22"/>
          <w:lang w:val="pt-PT"/>
        </w:rPr>
        <w:t xml:space="preserve"> no final do prazo</w:t>
      </w:r>
      <w:r>
        <w:rPr>
          <w:rFonts w:cs="Arial"/>
          <w:sz w:val="22"/>
          <w:szCs w:val="22"/>
          <w:lang w:val="pt-PT"/>
        </w:rPr>
        <w:t>.</w:t>
      </w:r>
    </w:p>
    <w:p w14:paraId="67D0B8A3" w14:textId="77777777" w:rsidR="008320AB" w:rsidRPr="00FC2C3E" w:rsidRDefault="008320AB">
      <w:pPr>
        <w:pStyle w:val="MTVFL5"/>
        <w:tabs>
          <w:tab w:val="clear" w:pos="1980"/>
        </w:tabs>
        <w:spacing w:after="0"/>
        <w:rPr>
          <w:rFonts w:cs="Arial"/>
          <w:sz w:val="22"/>
          <w:szCs w:val="22"/>
          <w:lang w:val="pt-PT"/>
        </w:rPr>
      </w:pPr>
      <w:bookmarkStart w:id="985" w:name="_DV_C573"/>
      <w:bookmarkStart w:id="986" w:name="_DV_C1049"/>
      <w:bookmarkEnd w:id="981"/>
      <w:bookmarkEnd w:id="984"/>
    </w:p>
    <w:p w14:paraId="4D4841E5" w14:textId="74063B55" w:rsidR="008507D5" w:rsidRPr="005170E2" w:rsidRDefault="005170E2" w:rsidP="004909B0">
      <w:pPr>
        <w:pStyle w:val="MTVFL4Car"/>
        <w:numPr>
          <w:ilvl w:val="1"/>
          <w:numId w:val="59"/>
        </w:numPr>
        <w:tabs>
          <w:tab w:val="clear" w:pos="720"/>
          <w:tab w:val="num" w:pos="1560"/>
          <w:tab w:val="num" w:pos="1713"/>
        </w:tabs>
        <w:rPr>
          <w:rFonts w:cs="Arial"/>
          <w:b/>
          <w:sz w:val="22"/>
          <w:szCs w:val="22"/>
          <w:lang w:val="pt-PT"/>
        </w:rPr>
      </w:pPr>
      <w:bookmarkStart w:id="987" w:name="_DV_C574"/>
      <w:bookmarkStart w:id="988" w:name="_Ref336859177"/>
      <w:bookmarkStart w:id="989" w:name="_DV_C1050"/>
      <w:bookmarkEnd w:id="985"/>
      <w:bookmarkEnd w:id="986"/>
      <w:r w:rsidRPr="005170E2">
        <w:rPr>
          <w:rStyle w:val="DeltaViewInsertion"/>
          <w:rFonts w:cs="Arial"/>
          <w:b/>
          <w:color w:val="auto"/>
          <w:sz w:val="22"/>
          <w:szCs w:val="22"/>
          <w:u w:val="none"/>
          <w:lang w:val="pt-PT"/>
        </w:rPr>
        <w:t xml:space="preserve">Extensão do </w:t>
      </w:r>
      <w:r w:rsidR="00B2762F" w:rsidRPr="005170E2">
        <w:rPr>
          <w:rStyle w:val="DeltaViewInsertion"/>
          <w:rFonts w:cs="Arial"/>
          <w:b/>
          <w:color w:val="auto"/>
          <w:sz w:val="22"/>
          <w:szCs w:val="22"/>
          <w:u w:val="none"/>
          <w:lang w:val="pt-PT"/>
        </w:rPr>
        <w:t>Term</w:t>
      </w:r>
      <w:bookmarkStart w:id="990" w:name="_DV_C575"/>
      <w:bookmarkEnd w:id="987"/>
      <w:r w:rsidRPr="005170E2">
        <w:rPr>
          <w:rStyle w:val="DeltaViewInsertion"/>
          <w:rFonts w:cs="Arial"/>
          <w:b/>
          <w:color w:val="auto"/>
          <w:sz w:val="22"/>
          <w:szCs w:val="22"/>
          <w:u w:val="none"/>
          <w:lang w:val="pt-PT"/>
        </w:rPr>
        <w:t>o</w:t>
      </w:r>
    </w:p>
    <w:p w14:paraId="3DAF1EF3" w14:textId="373A2CF4" w:rsidR="00393E9B" w:rsidRPr="00393E9B" w:rsidRDefault="00393E9B" w:rsidP="00393E9B">
      <w:pPr>
        <w:pStyle w:val="MTVFL4Car"/>
        <w:numPr>
          <w:ilvl w:val="2"/>
          <w:numId w:val="59"/>
        </w:numPr>
        <w:rPr>
          <w:rStyle w:val="DeltaViewMoveDestination"/>
          <w:rFonts w:cs="Arial"/>
          <w:sz w:val="22"/>
          <w:szCs w:val="22"/>
          <w:u w:val="none"/>
          <w:lang w:val="pt-PT"/>
        </w:rPr>
      </w:pPr>
      <w:bookmarkStart w:id="991" w:name="_DV_X563"/>
      <w:bookmarkStart w:id="992" w:name="_DV_C577"/>
      <w:bookmarkEnd w:id="990"/>
      <w:bookmarkEnd w:id="991"/>
      <w:r>
        <w:rPr>
          <w:rStyle w:val="DeltaViewMoveDestination"/>
          <w:rFonts w:cs="Arial"/>
          <w:sz w:val="22"/>
          <w:szCs w:val="22"/>
          <w:u w:val="none"/>
          <w:lang w:val="pt-PT"/>
        </w:rPr>
        <w:t>Se as Partes chegarem a</w:t>
      </w:r>
      <w:r w:rsidRPr="00393E9B">
        <w:rPr>
          <w:rStyle w:val="DeltaViewMoveDestination"/>
          <w:rFonts w:cs="Arial"/>
          <w:sz w:val="22"/>
          <w:szCs w:val="22"/>
          <w:u w:val="none"/>
          <w:lang w:val="pt-PT"/>
        </w:rPr>
        <w:t xml:space="preserve"> acordo quanto ao período de prorrogação e os </w:t>
      </w:r>
      <w:r>
        <w:rPr>
          <w:rStyle w:val="DeltaViewMoveDestination"/>
          <w:rFonts w:cs="Arial"/>
          <w:sz w:val="22"/>
          <w:szCs w:val="22"/>
          <w:u w:val="none"/>
          <w:lang w:val="pt-PT"/>
        </w:rPr>
        <w:t xml:space="preserve">respetivos </w:t>
      </w:r>
      <w:r w:rsidRPr="00393E9B">
        <w:rPr>
          <w:rStyle w:val="DeltaViewMoveDestination"/>
          <w:rFonts w:cs="Arial"/>
          <w:sz w:val="22"/>
          <w:szCs w:val="22"/>
          <w:u w:val="none"/>
          <w:lang w:val="pt-PT"/>
        </w:rPr>
        <w:t xml:space="preserve">termos de tal extensão e </w:t>
      </w:r>
      <w:r>
        <w:rPr>
          <w:rStyle w:val="DeltaViewMoveDestination"/>
          <w:rFonts w:cs="Arial"/>
          <w:sz w:val="22"/>
          <w:szCs w:val="22"/>
          <w:u w:val="none"/>
          <w:lang w:val="pt-PT"/>
        </w:rPr>
        <w:t>o Promotor</w:t>
      </w:r>
      <w:r w:rsidRPr="00393E9B">
        <w:rPr>
          <w:rStyle w:val="DeltaViewMoveDestination"/>
          <w:rFonts w:cs="Arial"/>
          <w:sz w:val="22"/>
          <w:szCs w:val="22"/>
          <w:u w:val="none"/>
          <w:lang w:val="pt-PT"/>
        </w:rPr>
        <w:t xml:space="preserve"> do Projeto for capaz de acordar uma extensão apropriada do prazo </w:t>
      </w:r>
      <w:r>
        <w:rPr>
          <w:rStyle w:val="DeltaViewMoveDestination"/>
          <w:rFonts w:cs="Arial"/>
          <w:sz w:val="22"/>
          <w:szCs w:val="22"/>
          <w:u w:val="none"/>
          <w:lang w:val="pt-PT"/>
        </w:rPr>
        <w:t xml:space="preserve">relativamente </w:t>
      </w:r>
      <w:r w:rsidRPr="00393E9B">
        <w:rPr>
          <w:rStyle w:val="DeltaViewMoveDestination"/>
          <w:rFonts w:cs="Arial"/>
          <w:sz w:val="22"/>
          <w:szCs w:val="22"/>
          <w:u w:val="none"/>
          <w:lang w:val="pt-PT"/>
        </w:rPr>
        <w:t xml:space="preserve">a cada Contrato de </w:t>
      </w:r>
      <w:r>
        <w:rPr>
          <w:rStyle w:val="DeltaViewMoveDestination"/>
          <w:rFonts w:cs="Arial"/>
          <w:sz w:val="22"/>
          <w:szCs w:val="22"/>
          <w:u w:val="none"/>
          <w:lang w:val="pt-PT"/>
        </w:rPr>
        <w:t>Arrendamento de Terrenos:</w:t>
      </w:r>
    </w:p>
    <w:p w14:paraId="01BA9C07" w14:textId="34848DAA" w:rsidR="008320AB" w:rsidRPr="00A04B3D" w:rsidRDefault="00A04B3D" w:rsidP="00A04B3D">
      <w:pPr>
        <w:pStyle w:val="MTVFL4Car"/>
        <w:numPr>
          <w:ilvl w:val="0"/>
          <w:numId w:val="38"/>
        </w:numPr>
        <w:tabs>
          <w:tab w:val="clear" w:pos="720"/>
        </w:tabs>
        <w:rPr>
          <w:rStyle w:val="DeltaViewInsertion"/>
          <w:rFonts w:cs="Arial"/>
          <w:color w:val="auto"/>
          <w:sz w:val="22"/>
          <w:szCs w:val="22"/>
          <w:u w:val="none"/>
          <w:lang w:val="pt-PT"/>
        </w:rPr>
      </w:pPr>
      <w:bookmarkStart w:id="993" w:name="_DV_X581"/>
      <w:bookmarkStart w:id="994" w:name="_DV_C586"/>
      <w:bookmarkStart w:id="995" w:name="_DV_C1055"/>
      <w:bookmarkEnd w:id="988"/>
      <w:bookmarkEnd w:id="989"/>
      <w:bookmarkEnd w:id="992"/>
      <w:r w:rsidRPr="00A04B3D">
        <w:rPr>
          <w:rStyle w:val="DeltaViewInsertion"/>
          <w:rFonts w:cs="Arial"/>
          <w:color w:val="auto"/>
          <w:sz w:val="22"/>
          <w:szCs w:val="22"/>
          <w:u w:val="none"/>
          <w:lang w:val="pt-PT"/>
        </w:rPr>
        <w:t xml:space="preserve">o Termo será estendido </w:t>
      </w:r>
      <w:r>
        <w:rPr>
          <w:rStyle w:val="DeltaViewInsertion"/>
          <w:rFonts w:cs="Arial"/>
          <w:color w:val="auto"/>
          <w:sz w:val="22"/>
          <w:szCs w:val="22"/>
          <w:u w:val="none"/>
          <w:lang w:val="pt-PT"/>
        </w:rPr>
        <w:t>segundo a</w:t>
      </w:r>
      <w:r w:rsidRPr="00A04B3D">
        <w:rPr>
          <w:rStyle w:val="DeltaViewInsertion"/>
          <w:rFonts w:cs="Arial"/>
          <w:color w:val="auto"/>
          <w:sz w:val="22"/>
          <w:szCs w:val="22"/>
          <w:u w:val="none"/>
          <w:lang w:val="pt-PT"/>
        </w:rPr>
        <w:t xml:space="preserve"> extensão acordada e nos termos acordados</w:t>
      </w:r>
      <w:r>
        <w:rPr>
          <w:rStyle w:val="DeltaViewInsertion"/>
          <w:rFonts w:cs="Arial"/>
          <w:color w:val="auto"/>
          <w:sz w:val="22"/>
          <w:szCs w:val="22"/>
          <w:u w:val="none"/>
          <w:lang w:val="pt-PT"/>
        </w:rPr>
        <w:t>; e</w:t>
      </w:r>
      <w:r w:rsidRPr="00A04B3D">
        <w:rPr>
          <w:rStyle w:val="DeltaViewInsertion"/>
          <w:rFonts w:cs="Arial"/>
          <w:color w:val="auto"/>
          <w:sz w:val="22"/>
          <w:szCs w:val="22"/>
          <w:u w:val="none"/>
          <w:lang w:val="pt-PT"/>
        </w:rPr>
        <w:t xml:space="preserve"> </w:t>
      </w:r>
      <w:bookmarkStart w:id="996" w:name="_DV_C588"/>
      <w:bookmarkEnd w:id="993"/>
      <w:bookmarkEnd w:id="994"/>
    </w:p>
    <w:p w14:paraId="4F5F0963" w14:textId="18EC6976" w:rsidR="00DC5996" w:rsidRPr="00DC5996" w:rsidRDefault="00DC5996" w:rsidP="00DC5996">
      <w:pPr>
        <w:pStyle w:val="MTVFL4Car"/>
        <w:numPr>
          <w:ilvl w:val="0"/>
          <w:numId w:val="38"/>
        </w:numPr>
        <w:tabs>
          <w:tab w:val="clear" w:pos="720"/>
        </w:tabs>
        <w:rPr>
          <w:rStyle w:val="DeltaViewInsertion"/>
          <w:rFonts w:cs="Arial"/>
          <w:color w:val="auto"/>
          <w:sz w:val="22"/>
          <w:szCs w:val="22"/>
          <w:u w:val="none"/>
          <w:lang w:val="pt-PT"/>
        </w:rPr>
      </w:pPr>
      <w:r w:rsidRPr="00DC5996">
        <w:rPr>
          <w:rStyle w:val="DeltaViewInsertion"/>
          <w:rFonts w:cs="Arial"/>
          <w:color w:val="auto"/>
          <w:sz w:val="22"/>
          <w:szCs w:val="22"/>
          <w:u w:val="none"/>
          <w:lang w:val="pt-PT"/>
        </w:rPr>
        <w:t xml:space="preserve">as disposições do Artigo 22.1 </w:t>
      </w:r>
      <w:r>
        <w:rPr>
          <w:rStyle w:val="DeltaViewInsertion"/>
          <w:rFonts w:cs="Arial"/>
          <w:color w:val="auto"/>
          <w:sz w:val="22"/>
          <w:szCs w:val="22"/>
          <w:u w:val="none"/>
          <w:lang w:val="pt-PT"/>
        </w:rPr>
        <w:t>deverão ser</w:t>
      </w:r>
      <w:r w:rsidRPr="00DC5996">
        <w:rPr>
          <w:rStyle w:val="DeltaViewInsertion"/>
          <w:rFonts w:cs="Arial"/>
          <w:color w:val="auto"/>
          <w:sz w:val="22"/>
          <w:szCs w:val="22"/>
          <w:u w:val="none"/>
          <w:lang w:val="pt-PT"/>
        </w:rPr>
        <w:t xml:space="preserve"> suspensas (e, para evitar dúvidas, qualquer Garantia de Descomissionamento já i</w:t>
      </w:r>
      <w:r>
        <w:rPr>
          <w:rStyle w:val="DeltaViewInsertion"/>
          <w:rFonts w:cs="Arial"/>
          <w:color w:val="auto"/>
          <w:sz w:val="22"/>
          <w:szCs w:val="22"/>
          <w:u w:val="none"/>
          <w:lang w:val="pt-PT"/>
        </w:rPr>
        <w:t>nstituída</w:t>
      </w:r>
      <w:r w:rsidRPr="00DC5996">
        <w:rPr>
          <w:rStyle w:val="DeltaViewInsertion"/>
          <w:rFonts w:cs="Arial"/>
          <w:color w:val="auto"/>
          <w:sz w:val="22"/>
          <w:szCs w:val="22"/>
          <w:u w:val="none"/>
          <w:lang w:val="pt-PT"/>
        </w:rPr>
        <w:t xml:space="preserve"> de acordo com o Artigo 22 será </w:t>
      </w:r>
      <w:r>
        <w:rPr>
          <w:rStyle w:val="DeltaViewInsertion"/>
          <w:rFonts w:cs="Arial"/>
          <w:color w:val="auto"/>
          <w:sz w:val="22"/>
          <w:szCs w:val="22"/>
          <w:u w:val="none"/>
          <w:lang w:val="pt-PT"/>
        </w:rPr>
        <w:t>desbloqueada para o Promotor</w:t>
      </w:r>
      <w:r w:rsidRPr="00DC5996">
        <w:rPr>
          <w:rStyle w:val="DeltaViewInsertion"/>
          <w:rFonts w:cs="Arial"/>
          <w:color w:val="auto"/>
          <w:sz w:val="22"/>
          <w:szCs w:val="22"/>
          <w:u w:val="none"/>
          <w:lang w:val="pt-PT"/>
        </w:rPr>
        <w:t xml:space="preserve"> do Projeto e</w:t>
      </w:r>
      <w:r>
        <w:rPr>
          <w:rStyle w:val="DeltaViewInsertion"/>
          <w:rFonts w:cs="Arial"/>
          <w:color w:val="auto"/>
          <w:sz w:val="22"/>
          <w:szCs w:val="22"/>
          <w:u w:val="none"/>
          <w:lang w:val="pt-PT"/>
        </w:rPr>
        <w:t xml:space="preserve"> deverá ser disponibilizada</w:t>
      </w:r>
      <w:r w:rsidRPr="00DC5996">
        <w:rPr>
          <w:rStyle w:val="DeltaViewInsertion"/>
          <w:rFonts w:cs="Arial"/>
          <w:color w:val="auto"/>
          <w:sz w:val="22"/>
          <w:szCs w:val="22"/>
          <w:u w:val="none"/>
          <w:lang w:val="pt-PT"/>
        </w:rPr>
        <w:t xml:space="preserve"> vinte e quatro (24) meses antes do t</w:t>
      </w:r>
      <w:r>
        <w:rPr>
          <w:rStyle w:val="DeltaViewInsertion"/>
          <w:rFonts w:cs="Arial"/>
          <w:color w:val="auto"/>
          <w:sz w:val="22"/>
          <w:szCs w:val="22"/>
          <w:u w:val="none"/>
          <w:lang w:val="pt-PT"/>
        </w:rPr>
        <w:t>érmino do prazo estendido</w:t>
      </w:r>
      <w:r w:rsidRPr="00DC5996">
        <w:rPr>
          <w:rStyle w:val="DeltaViewInsertion"/>
          <w:rFonts w:cs="Arial"/>
          <w:color w:val="auto"/>
          <w:sz w:val="22"/>
          <w:szCs w:val="22"/>
          <w:u w:val="none"/>
          <w:lang w:val="pt-PT"/>
        </w:rPr>
        <w:t xml:space="preserve">.   </w:t>
      </w:r>
    </w:p>
    <w:p w14:paraId="4B2A7B5B" w14:textId="20B5C4A4" w:rsidR="008B7EBC" w:rsidRPr="00515AED" w:rsidRDefault="00FB5111" w:rsidP="008B7EBC">
      <w:pPr>
        <w:pStyle w:val="MTVFL2"/>
        <w:keepNext/>
        <w:numPr>
          <w:ilvl w:val="1"/>
          <w:numId w:val="59"/>
        </w:numPr>
        <w:tabs>
          <w:tab w:val="num" w:pos="990"/>
          <w:tab w:val="num" w:pos="1620"/>
        </w:tabs>
        <w:spacing w:before="100" w:beforeAutospacing="1"/>
        <w:rPr>
          <w:rStyle w:val="DeltaViewInsertion"/>
          <w:rFonts w:cs="Arial"/>
          <w:b/>
          <w:color w:val="auto"/>
          <w:sz w:val="22"/>
          <w:szCs w:val="22"/>
          <w:u w:val="none"/>
          <w:lang w:val="pt-PT"/>
        </w:rPr>
      </w:pPr>
      <w:bookmarkStart w:id="997" w:name="_DV_C593"/>
      <w:bookmarkStart w:id="998" w:name="_Ref488842850"/>
      <w:bookmarkStart w:id="999" w:name="_DV_C1057"/>
      <w:bookmarkEnd w:id="995"/>
      <w:bookmarkEnd w:id="996"/>
      <w:r w:rsidRPr="00515AED">
        <w:rPr>
          <w:rStyle w:val="DeltaViewInsertion"/>
          <w:rFonts w:cs="Arial"/>
          <w:b/>
          <w:color w:val="auto"/>
          <w:sz w:val="22"/>
          <w:szCs w:val="22"/>
          <w:u w:val="none"/>
          <w:lang w:val="pt-PT"/>
        </w:rPr>
        <w:t>Compra da Infraestrutura por parte da</w:t>
      </w:r>
      <w:bookmarkStart w:id="1000" w:name="_DV_C594"/>
      <w:bookmarkEnd w:id="997"/>
      <w:r w:rsidR="00B2762F" w:rsidRPr="00515AED">
        <w:rPr>
          <w:rStyle w:val="DeltaViewInsertion"/>
          <w:rFonts w:cs="Arial"/>
          <w:b/>
          <w:color w:val="auto"/>
          <w:sz w:val="22"/>
          <w:szCs w:val="22"/>
          <w:u w:val="none"/>
          <w:lang w:val="pt-PT"/>
        </w:rPr>
        <w:t xml:space="preserve"> </w:t>
      </w:r>
      <w:r w:rsidR="00B276A0" w:rsidRPr="00515AED">
        <w:rPr>
          <w:rStyle w:val="DeltaViewInsertion"/>
          <w:rFonts w:cs="Arial"/>
          <w:b/>
          <w:color w:val="auto"/>
          <w:sz w:val="22"/>
          <w:szCs w:val="22"/>
          <w:u w:val="none"/>
          <w:lang w:val="pt-PT"/>
        </w:rPr>
        <w:t>RNT</w:t>
      </w:r>
      <w:bookmarkStart w:id="1001" w:name="_DV_C596"/>
      <w:bookmarkEnd w:id="998"/>
      <w:bookmarkEnd w:id="1000"/>
    </w:p>
    <w:p w14:paraId="523CF8BA" w14:textId="486C1A8F" w:rsidR="008B7EBC" w:rsidRPr="008B7EBC" w:rsidRDefault="005170E2" w:rsidP="008B7EBC">
      <w:pPr>
        <w:pStyle w:val="MTVFL2"/>
        <w:keepNext/>
        <w:numPr>
          <w:ilvl w:val="2"/>
          <w:numId w:val="59"/>
        </w:numPr>
        <w:spacing w:before="100" w:beforeAutospacing="1"/>
        <w:rPr>
          <w:rStyle w:val="DeltaViewMoveDestination"/>
          <w:rFonts w:cs="Arial"/>
          <w:b/>
          <w:sz w:val="22"/>
          <w:szCs w:val="22"/>
          <w:u w:val="none"/>
          <w:lang w:val="pt-PT"/>
        </w:rPr>
      </w:pPr>
      <w:r w:rsidRPr="008B7EBC">
        <w:rPr>
          <w:rStyle w:val="DeltaViewMoveDestination"/>
          <w:rFonts w:cs="Arial"/>
          <w:sz w:val="22"/>
          <w:szCs w:val="22"/>
          <w:u w:val="none"/>
          <w:lang w:val="pt-PT"/>
        </w:rPr>
        <w:t>Sujeito às disposições deste Artigo 21.3, a RNT poderá adquirir a Infraestrutura</w:t>
      </w:r>
      <w:r w:rsidR="008B7EBC" w:rsidRPr="008B7EBC">
        <w:rPr>
          <w:rStyle w:val="DeltaViewMoveDestination"/>
          <w:rFonts w:cs="Arial"/>
          <w:sz w:val="22"/>
          <w:szCs w:val="22"/>
          <w:u w:val="none"/>
          <w:lang w:val="pt-PT"/>
        </w:rPr>
        <w:t xml:space="preserve"> no Termo</w:t>
      </w:r>
      <w:r w:rsidRPr="008B7EBC">
        <w:rPr>
          <w:rStyle w:val="DeltaViewMoveDestination"/>
          <w:rFonts w:cs="Arial"/>
          <w:sz w:val="22"/>
          <w:szCs w:val="22"/>
          <w:u w:val="none"/>
          <w:lang w:val="pt-PT"/>
        </w:rPr>
        <w:t>, a seu excl</w:t>
      </w:r>
      <w:r w:rsidR="008B7EBC" w:rsidRPr="008B7EBC">
        <w:rPr>
          <w:rStyle w:val="DeltaViewMoveDestination"/>
          <w:rFonts w:cs="Arial"/>
          <w:sz w:val="22"/>
          <w:szCs w:val="22"/>
          <w:u w:val="none"/>
          <w:lang w:val="pt-PT"/>
        </w:rPr>
        <w:t>usivo critério.</w:t>
      </w:r>
      <w:bookmarkStart w:id="1002" w:name="_DV_C606"/>
      <w:bookmarkStart w:id="1003" w:name="_Ref489625056"/>
      <w:bookmarkEnd w:id="1001"/>
    </w:p>
    <w:p w14:paraId="4C3F0961" w14:textId="78949219" w:rsidR="008B7EBC" w:rsidRDefault="00A77A7F" w:rsidP="008B7EBC">
      <w:pPr>
        <w:pStyle w:val="MTVFL4Car"/>
        <w:numPr>
          <w:ilvl w:val="2"/>
          <w:numId w:val="59"/>
        </w:numPr>
        <w:rPr>
          <w:rStyle w:val="DeltaViewMoveDestination"/>
          <w:sz w:val="22"/>
          <w:szCs w:val="22"/>
          <w:u w:val="none"/>
          <w:lang w:val="pt-PT"/>
        </w:rPr>
      </w:pPr>
      <w:r>
        <w:rPr>
          <w:rStyle w:val="DeltaViewMoveDestination"/>
          <w:sz w:val="22"/>
          <w:szCs w:val="22"/>
          <w:u w:val="none"/>
          <w:lang w:val="pt-PT"/>
        </w:rPr>
        <w:t>No caso de a</w:t>
      </w:r>
      <w:r w:rsidR="008B7EBC" w:rsidRPr="008B7EBC">
        <w:rPr>
          <w:rStyle w:val="DeltaViewMoveDestination"/>
          <w:sz w:val="22"/>
          <w:szCs w:val="22"/>
          <w:u w:val="none"/>
          <w:lang w:val="pt-PT"/>
        </w:rPr>
        <w:t xml:space="preserve"> </w:t>
      </w:r>
      <w:r w:rsidR="002B42DD" w:rsidRPr="008B7EBC">
        <w:rPr>
          <w:rStyle w:val="DeltaViewMoveDestination"/>
          <w:sz w:val="22"/>
          <w:szCs w:val="22"/>
          <w:u w:val="none"/>
          <w:lang w:val="pt-PT"/>
        </w:rPr>
        <w:t xml:space="preserve">RNT </w:t>
      </w:r>
      <w:r w:rsidR="002B42DD">
        <w:rPr>
          <w:rStyle w:val="DeltaViewMoveDestination"/>
          <w:sz w:val="22"/>
          <w:szCs w:val="22"/>
          <w:u w:val="none"/>
          <w:lang w:val="pt-PT"/>
        </w:rPr>
        <w:t>pretender</w:t>
      </w:r>
      <w:r w:rsidR="008B7EBC" w:rsidRPr="008B7EBC">
        <w:rPr>
          <w:rStyle w:val="DeltaViewMoveDestination"/>
          <w:sz w:val="22"/>
          <w:szCs w:val="22"/>
          <w:u w:val="none"/>
          <w:lang w:val="pt-PT"/>
        </w:rPr>
        <w:t xml:space="preserve"> compra</w:t>
      </w:r>
      <w:r w:rsidR="002B42DD">
        <w:rPr>
          <w:rStyle w:val="DeltaViewMoveDestination"/>
          <w:sz w:val="22"/>
          <w:szCs w:val="22"/>
          <w:u w:val="none"/>
          <w:lang w:val="pt-PT"/>
        </w:rPr>
        <w:t>r</w:t>
      </w:r>
      <w:r w:rsidR="008B7EBC" w:rsidRPr="008B7EBC">
        <w:rPr>
          <w:rStyle w:val="DeltaViewMoveDestination"/>
          <w:sz w:val="22"/>
          <w:szCs w:val="22"/>
          <w:u w:val="none"/>
          <w:lang w:val="pt-PT"/>
        </w:rPr>
        <w:t xml:space="preserve"> </w:t>
      </w:r>
      <w:r w:rsidR="002B42DD">
        <w:rPr>
          <w:rStyle w:val="DeltaViewMoveDestination"/>
          <w:sz w:val="22"/>
          <w:szCs w:val="22"/>
          <w:u w:val="none"/>
          <w:lang w:val="pt-PT"/>
        </w:rPr>
        <w:t>a Infraestrutura</w:t>
      </w:r>
      <w:r w:rsidR="008B7EBC" w:rsidRPr="008B7EBC">
        <w:rPr>
          <w:rStyle w:val="DeltaViewMoveDestination"/>
          <w:sz w:val="22"/>
          <w:szCs w:val="22"/>
          <w:u w:val="none"/>
          <w:lang w:val="pt-PT"/>
        </w:rPr>
        <w:t xml:space="preserve"> no Termo, ambas as Partes deverão, salvo aco</w:t>
      </w:r>
      <w:r w:rsidR="002B42DD">
        <w:rPr>
          <w:rStyle w:val="DeltaViewMoveDestination"/>
          <w:sz w:val="22"/>
          <w:szCs w:val="22"/>
          <w:u w:val="none"/>
          <w:lang w:val="pt-PT"/>
        </w:rPr>
        <w:t>rdo em contrário entre estas, nomear um P</w:t>
      </w:r>
      <w:r w:rsidR="008B7EBC" w:rsidRPr="008B7EBC">
        <w:rPr>
          <w:rStyle w:val="DeltaViewMoveDestination"/>
          <w:sz w:val="22"/>
          <w:szCs w:val="22"/>
          <w:u w:val="none"/>
          <w:lang w:val="pt-PT"/>
        </w:rPr>
        <w:t>erito independente (selecionado conjuntamente</w:t>
      </w:r>
      <w:r w:rsidR="002B42DD">
        <w:rPr>
          <w:rStyle w:val="DeltaViewMoveDestination"/>
          <w:sz w:val="22"/>
          <w:szCs w:val="22"/>
          <w:u w:val="none"/>
          <w:lang w:val="pt-PT"/>
        </w:rPr>
        <w:t xml:space="preserve"> pelas Partes</w:t>
      </w:r>
      <w:r w:rsidR="008B7EBC" w:rsidRPr="008B7EBC">
        <w:rPr>
          <w:rStyle w:val="DeltaViewMoveDestination"/>
          <w:sz w:val="22"/>
          <w:szCs w:val="22"/>
          <w:u w:val="none"/>
          <w:lang w:val="pt-PT"/>
        </w:rPr>
        <w:t xml:space="preserve">) que </w:t>
      </w:r>
      <w:r w:rsidR="002B42DD">
        <w:rPr>
          <w:rStyle w:val="DeltaViewMoveDestination"/>
          <w:sz w:val="22"/>
          <w:szCs w:val="22"/>
          <w:u w:val="none"/>
          <w:lang w:val="pt-PT"/>
        </w:rPr>
        <w:t>deverá ser</w:t>
      </w:r>
      <w:r w:rsidR="008B7EBC" w:rsidRPr="008B7EBC">
        <w:rPr>
          <w:rStyle w:val="DeltaViewMoveDestination"/>
          <w:sz w:val="22"/>
          <w:szCs w:val="22"/>
          <w:u w:val="none"/>
          <w:lang w:val="pt-PT"/>
        </w:rPr>
        <w:t xml:space="preserve"> responsável pela avaliação da </w:t>
      </w:r>
      <w:r w:rsidR="002B42DD">
        <w:rPr>
          <w:rStyle w:val="DeltaViewMoveDestination"/>
          <w:sz w:val="22"/>
          <w:szCs w:val="22"/>
          <w:u w:val="none"/>
          <w:lang w:val="pt-PT"/>
        </w:rPr>
        <w:t>Infraestrutura</w:t>
      </w:r>
      <w:r w:rsidR="008B7EBC" w:rsidRPr="008B7EBC">
        <w:rPr>
          <w:rStyle w:val="DeltaViewMoveDestination"/>
          <w:sz w:val="22"/>
          <w:szCs w:val="22"/>
          <w:u w:val="none"/>
          <w:lang w:val="pt-PT"/>
        </w:rPr>
        <w:t xml:space="preserve">, tendo em conta, </w:t>
      </w:r>
      <w:r w:rsidR="002B42DD">
        <w:rPr>
          <w:rStyle w:val="DeltaViewMoveDestination"/>
          <w:sz w:val="22"/>
          <w:szCs w:val="22"/>
          <w:u w:val="none"/>
          <w:lang w:val="pt-PT"/>
        </w:rPr>
        <w:t>em forma de</w:t>
      </w:r>
      <w:r w:rsidR="008B7EBC" w:rsidRPr="008B7EBC">
        <w:rPr>
          <w:rStyle w:val="DeltaViewMoveDestination"/>
          <w:sz w:val="22"/>
          <w:szCs w:val="22"/>
          <w:u w:val="none"/>
          <w:lang w:val="pt-PT"/>
        </w:rPr>
        <w:t xml:space="preserve"> demonstração e não de exclusão, o investimento de capital da </w:t>
      </w:r>
      <w:r w:rsidR="002B42DD">
        <w:rPr>
          <w:rStyle w:val="DeltaViewMoveDestination"/>
          <w:sz w:val="22"/>
          <w:szCs w:val="22"/>
          <w:u w:val="none"/>
          <w:lang w:val="pt-PT"/>
        </w:rPr>
        <w:t>Infraestrutura</w:t>
      </w:r>
      <w:r w:rsidR="008B7EBC" w:rsidRPr="008B7EBC">
        <w:rPr>
          <w:rStyle w:val="DeltaViewMoveDestination"/>
          <w:sz w:val="22"/>
          <w:szCs w:val="22"/>
          <w:u w:val="none"/>
          <w:lang w:val="pt-PT"/>
        </w:rPr>
        <w:t>, o valor contabilístico da</w:t>
      </w:r>
      <w:r w:rsidR="002B42DD">
        <w:rPr>
          <w:rStyle w:val="DeltaViewMoveDestination"/>
          <w:sz w:val="22"/>
          <w:szCs w:val="22"/>
          <w:u w:val="none"/>
          <w:lang w:val="pt-PT"/>
        </w:rPr>
        <w:t xml:space="preserve"> Infraestrutura, a duração do Prazo</w:t>
      </w:r>
      <w:r w:rsidR="008B7EBC" w:rsidRPr="008B7EBC">
        <w:rPr>
          <w:rStyle w:val="DeltaViewMoveDestination"/>
          <w:sz w:val="22"/>
          <w:szCs w:val="22"/>
          <w:u w:val="none"/>
          <w:lang w:val="pt-PT"/>
        </w:rPr>
        <w:t>, os custos de des</w:t>
      </w:r>
      <w:r w:rsidR="002B42DD">
        <w:rPr>
          <w:rStyle w:val="DeltaViewMoveDestination"/>
          <w:sz w:val="22"/>
          <w:szCs w:val="22"/>
          <w:u w:val="none"/>
          <w:lang w:val="pt-PT"/>
        </w:rPr>
        <w:t>comissionamento considerados e outros fa</w:t>
      </w:r>
      <w:r w:rsidR="008B7EBC" w:rsidRPr="008B7EBC">
        <w:rPr>
          <w:rStyle w:val="DeltaViewMoveDestination"/>
          <w:sz w:val="22"/>
          <w:szCs w:val="22"/>
          <w:u w:val="none"/>
          <w:lang w:val="pt-PT"/>
        </w:rPr>
        <w:t>tores relevantes.</w:t>
      </w:r>
      <w:r w:rsidR="002B42DD">
        <w:rPr>
          <w:rStyle w:val="DeltaViewMoveDestination"/>
          <w:sz w:val="22"/>
          <w:szCs w:val="22"/>
          <w:u w:val="none"/>
          <w:lang w:val="pt-PT"/>
        </w:rPr>
        <w:t xml:space="preserve">  </w:t>
      </w:r>
    </w:p>
    <w:p w14:paraId="2143E057" w14:textId="4B75D6B3" w:rsidR="00515AED" w:rsidRPr="008B7EBC" w:rsidRDefault="00515AED" w:rsidP="00515AED">
      <w:pPr>
        <w:pStyle w:val="MTVFL4Car"/>
        <w:numPr>
          <w:ilvl w:val="2"/>
          <w:numId w:val="59"/>
        </w:numPr>
        <w:rPr>
          <w:rStyle w:val="DeltaViewMoveDestination"/>
          <w:sz w:val="22"/>
          <w:szCs w:val="22"/>
          <w:u w:val="none"/>
          <w:lang w:val="pt-PT"/>
        </w:rPr>
      </w:pPr>
      <w:r w:rsidRPr="00515AED">
        <w:rPr>
          <w:rStyle w:val="DeltaViewMoveDestination"/>
          <w:sz w:val="22"/>
          <w:szCs w:val="22"/>
          <w:u w:val="none"/>
          <w:lang w:val="pt-PT"/>
        </w:rPr>
        <w:t>Se e na medida em que as Partes concordem com a avaliação da In</w:t>
      </w:r>
      <w:r>
        <w:rPr>
          <w:rStyle w:val="DeltaViewMoveDestination"/>
          <w:sz w:val="22"/>
          <w:szCs w:val="22"/>
          <w:u w:val="none"/>
          <w:lang w:val="pt-PT"/>
        </w:rPr>
        <w:t>fraestrutura</w:t>
      </w:r>
      <w:r w:rsidRPr="00515AED">
        <w:rPr>
          <w:rStyle w:val="DeltaViewMoveDestination"/>
          <w:sz w:val="22"/>
          <w:szCs w:val="22"/>
          <w:u w:val="none"/>
          <w:lang w:val="pt-PT"/>
        </w:rPr>
        <w:t xml:space="preserve">, </w:t>
      </w:r>
      <w:r>
        <w:rPr>
          <w:rStyle w:val="DeltaViewMoveDestination"/>
          <w:sz w:val="22"/>
          <w:szCs w:val="22"/>
          <w:u w:val="none"/>
          <w:lang w:val="pt-PT"/>
        </w:rPr>
        <w:t>o Promotor</w:t>
      </w:r>
      <w:r w:rsidRPr="00515AED">
        <w:rPr>
          <w:rStyle w:val="DeltaViewMoveDestination"/>
          <w:sz w:val="22"/>
          <w:szCs w:val="22"/>
          <w:u w:val="none"/>
          <w:lang w:val="pt-PT"/>
        </w:rPr>
        <w:t xml:space="preserve"> do Projeto</w:t>
      </w:r>
      <w:r>
        <w:rPr>
          <w:rStyle w:val="DeltaViewMoveDestination"/>
          <w:sz w:val="22"/>
          <w:szCs w:val="22"/>
          <w:u w:val="none"/>
          <w:lang w:val="pt-PT"/>
        </w:rPr>
        <w:t xml:space="preserve"> deverá:</w:t>
      </w:r>
    </w:p>
    <w:p w14:paraId="2FBEBCEA" w14:textId="5AB9AB46" w:rsidR="007137CB" w:rsidRDefault="007137CB" w:rsidP="007137CB">
      <w:pPr>
        <w:pStyle w:val="MTVFL2"/>
        <w:numPr>
          <w:ilvl w:val="0"/>
          <w:numId w:val="39"/>
        </w:numPr>
        <w:tabs>
          <w:tab w:val="left" w:pos="2127"/>
        </w:tabs>
        <w:rPr>
          <w:rStyle w:val="DeltaViewMoveDestination"/>
          <w:rFonts w:cs="Arial"/>
          <w:sz w:val="22"/>
          <w:szCs w:val="22"/>
          <w:u w:val="none"/>
          <w:lang w:val="pt-PT"/>
        </w:rPr>
      </w:pPr>
      <w:bookmarkStart w:id="1004" w:name="_DV_X668"/>
      <w:bookmarkStart w:id="1005" w:name="_DV_C613"/>
      <w:bookmarkEnd w:id="1002"/>
      <w:bookmarkEnd w:id="1003"/>
      <w:r w:rsidRPr="007137CB">
        <w:rPr>
          <w:rStyle w:val="DeltaViewMoveDestination"/>
          <w:rFonts w:cs="Arial"/>
          <w:sz w:val="22"/>
          <w:szCs w:val="22"/>
          <w:u w:val="none"/>
          <w:lang w:val="pt-PT"/>
        </w:rPr>
        <w:t xml:space="preserve"> vender a In</w:t>
      </w:r>
      <w:r>
        <w:rPr>
          <w:rStyle w:val="DeltaViewMoveDestination"/>
          <w:rFonts w:cs="Arial"/>
          <w:sz w:val="22"/>
          <w:szCs w:val="22"/>
          <w:u w:val="none"/>
          <w:lang w:val="pt-PT"/>
        </w:rPr>
        <w:t>fraestrutura à RNT</w:t>
      </w:r>
      <w:r w:rsidRPr="007137CB">
        <w:rPr>
          <w:rStyle w:val="DeltaViewMoveDestination"/>
          <w:rFonts w:cs="Arial"/>
          <w:sz w:val="22"/>
          <w:szCs w:val="22"/>
          <w:u w:val="none"/>
          <w:lang w:val="pt-PT"/>
        </w:rPr>
        <w:t xml:space="preserve">, juntamente com todos os </w:t>
      </w:r>
      <w:r>
        <w:rPr>
          <w:rStyle w:val="DeltaViewMoveDestination"/>
          <w:rFonts w:cs="Arial"/>
          <w:sz w:val="22"/>
          <w:szCs w:val="22"/>
          <w:u w:val="none"/>
          <w:lang w:val="pt-PT"/>
        </w:rPr>
        <w:t>contratos associados, acordos ou outros ativos relevantes;</w:t>
      </w:r>
    </w:p>
    <w:p w14:paraId="5871CB16" w14:textId="2F920FBB" w:rsidR="00123F13" w:rsidRDefault="00123F13" w:rsidP="00123F13">
      <w:pPr>
        <w:pStyle w:val="MTVFL2"/>
        <w:numPr>
          <w:ilvl w:val="0"/>
          <w:numId w:val="39"/>
        </w:numPr>
        <w:tabs>
          <w:tab w:val="left" w:pos="2127"/>
        </w:tabs>
        <w:rPr>
          <w:rStyle w:val="DeltaViewMoveDestination"/>
          <w:rFonts w:cs="Arial"/>
          <w:sz w:val="22"/>
          <w:szCs w:val="22"/>
          <w:u w:val="none"/>
          <w:lang w:val="pt-PT"/>
        </w:rPr>
      </w:pPr>
      <w:bookmarkStart w:id="1006" w:name="_DV_X670"/>
      <w:bookmarkStart w:id="1007" w:name="_DV_C615"/>
      <w:bookmarkEnd w:id="1004"/>
      <w:bookmarkEnd w:id="1005"/>
      <w:r w:rsidRPr="00123F13">
        <w:rPr>
          <w:rStyle w:val="DeltaViewMoveDestination"/>
          <w:rFonts w:cs="Arial"/>
          <w:sz w:val="22"/>
          <w:szCs w:val="22"/>
          <w:u w:val="none"/>
          <w:lang w:val="pt-PT"/>
        </w:rPr>
        <w:t xml:space="preserve">auxiliar a RNT </w:t>
      </w:r>
      <w:r>
        <w:rPr>
          <w:rStyle w:val="DeltaViewMoveDestination"/>
          <w:rFonts w:cs="Arial"/>
          <w:sz w:val="22"/>
          <w:szCs w:val="22"/>
          <w:u w:val="none"/>
          <w:lang w:val="pt-PT"/>
        </w:rPr>
        <w:t>relativamente</w:t>
      </w:r>
      <w:r w:rsidRPr="00123F13">
        <w:rPr>
          <w:rStyle w:val="DeltaViewMoveDestination"/>
          <w:rFonts w:cs="Arial"/>
          <w:sz w:val="22"/>
          <w:szCs w:val="22"/>
          <w:u w:val="none"/>
          <w:lang w:val="pt-PT"/>
        </w:rPr>
        <w:t xml:space="preserve"> à prorrogação do prazo de qualquer Contr</w:t>
      </w:r>
      <w:r>
        <w:rPr>
          <w:rStyle w:val="DeltaViewMoveDestination"/>
          <w:rFonts w:cs="Arial"/>
          <w:sz w:val="22"/>
          <w:szCs w:val="22"/>
          <w:u w:val="none"/>
          <w:lang w:val="pt-PT"/>
        </w:rPr>
        <w:t>ato de Arrendamento de Terrenos e/</w:t>
      </w:r>
      <w:r w:rsidRPr="00123F13">
        <w:rPr>
          <w:rStyle w:val="DeltaViewMoveDestination"/>
          <w:rFonts w:cs="Arial"/>
          <w:sz w:val="22"/>
          <w:szCs w:val="22"/>
          <w:u w:val="none"/>
          <w:lang w:val="pt-PT"/>
        </w:rPr>
        <w:t xml:space="preserve">ou </w:t>
      </w:r>
      <w:r>
        <w:rPr>
          <w:rStyle w:val="DeltaViewMoveDestination"/>
          <w:rFonts w:cs="Arial"/>
          <w:sz w:val="22"/>
          <w:szCs w:val="22"/>
          <w:u w:val="none"/>
          <w:lang w:val="pt-PT"/>
        </w:rPr>
        <w:t>n</w:t>
      </w:r>
      <w:r w:rsidRPr="00123F13">
        <w:rPr>
          <w:rStyle w:val="DeltaViewMoveDestination"/>
          <w:rFonts w:cs="Arial"/>
          <w:sz w:val="22"/>
          <w:szCs w:val="22"/>
          <w:u w:val="none"/>
          <w:lang w:val="pt-PT"/>
        </w:rPr>
        <w:t>a entr</w:t>
      </w:r>
      <w:r>
        <w:rPr>
          <w:rStyle w:val="DeltaViewMoveDestination"/>
          <w:rFonts w:cs="Arial"/>
          <w:sz w:val="22"/>
          <w:szCs w:val="22"/>
          <w:u w:val="none"/>
          <w:lang w:val="pt-PT"/>
        </w:rPr>
        <w:t>ada em novos Contratos de Terrenos;</w:t>
      </w:r>
    </w:p>
    <w:p w14:paraId="0BD515CC" w14:textId="715D2E4A" w:rsidR="001F0F21" w:rsidRPr="001F0F21" w:rsidRDefault="001F0F21" w:rsidP="00090B8A">
      <w:pPr>
        <w:pStyle w:val="MTVFL2"/>
        <w:tabs>
          <w:tab w:val="clear" w:pos="1492"/>
          <w:tab w:val="left" w:pos="2127"/>
        </w:tabs>
        <w:ind w:left="1560" w:firstLine="0"/>
        <w:rPr>
          <w:rStyle w:val="DeltaViewInsertion"/>
          <w:rFonts w:cs="Arial"/>
          <w:color w:val="auto"/>
          <w:sz w:val="22"/>
          <w:szCs w:val="22"/>
          <w:u w:val="none"/>
          <w:lang w:val="pt-PT"/>
        </w:rPr>
      </w:pPr>
      <w:bookmarkStart w:id="1008" w:name="_DV_C617"/>
      <w:bookmarkEnd w:id="1006"/>
      <w:bookmarkEnd w:id="1007"/>
      <w:r w:rsidRPr="001F0F21">
        <w:rPr>
          <w:rStyle w:val="DeltaViewInsertion"/>
          <w:rFonts w:cs="Arial"/>
          <w:color w:val="auto"/>
          <w:sz w:val="22"/>
          <w:szCs w:val="22"/>
          <w:u w:val="none"/>
          <w:lang w:val="pt-PT"/>
        </w:rPr>
        <w:t xml:space="preserve">e após a conclusão da venda da </w:t>
      </w:r>
      <w:r>
        <w:rPr>
          <w:rStyle w:val="DeltaViewInsertion"/>
          <w:rFonts w:cs="Arial"/>
          <w:color w:val="auto"/>
          <w:sz w:val="22"/>
          <w:szCs w:val="22"/>
          <w:u w:val="none"/>
          <w:lang w:val="pt-PT"/>
        </w:rPr>
        <w:t xml:space="preserve">Infraestrutura à RNT por parte do Promotor </w:t>
      </w:r>
      <w:r w:rsidRPr="001F0F21">
        <w:rPr>
          <w:rStyle w:val="DeltaViewInsertion"/>
          <w:rFonts w:cs="Arial"/>
          <w:color w:val="auto"/>
          <w:sz w:val="22"/>
          <w:szCs w:val="22"/>
          <w:u w:val="none"/>
          <w:lang w:val="pt-PT"/>
        </w:rPr>
        <w:t xml:space="preserve"> do Projeto</w:t>
      </w:r>
      <w:r>
        <w:rPr>
          <w:rStyle w:val="DeltaViewInsertion"/>
          <w:rFonts w:cs="Arial"/>
          <w:color w:val="auto"/>
          <w:sz w:val="22"/>
          <w:szCs w:val="22"/>
          <w:u w:val="none"/>
          <w:lang w:val="pt-PT"/>
        </w:rPr>
        <w:t>,</w:t>
      </w:r>
      <w:r w:rsidRPr="001F0F21">
        <w:rPr>
          <w:rStyle w:val="DeltaViewInsertion"/>
          <w:rFonts w:cs="Arial"/>
          <w:color w:val="auto"/>
          <w:sz w:val="22"/>
          <w:szCs w:val="22"/>
          <w:u w:val="none"/>
          <w:lang w:val="pt-PT"/>
        </w:rPr>
        <w:t xml:space="preserve"> a </w:t>
      </w:r>
      <w:r>
        <w:rPr>
          <w:rStyle w:val="DeltaViewInsertion"/>
          <w:rFonts w:cs="Arial"/>
          <w:color w:val="auto"/>
          <w:sz w:val="22"/>
          <w:szCs w:val="22"/>
          <w:u w:val="none"/>
          <w:lang w:val="pt-PT"/>
        </w:rPr>
        <w:t>Garantia de Descomissionamento</w:t>
      </w:r>
      <w:r w:rsidRPr="001F0F21">
        <w:rPr>
          <w:rStyle w:val="DeltaViewInsertion"/>
          <w:rFonts w:cs="Arial"/>
          <w:color w:val="auto"/>
          <w:sz w:val="22"/>
          <w:szCs w:val="22"/>
          <w:u w:val="none"/>
          <w:lang w:val="pt-PT"/>
        </w:rPr>
        <w:t xml:space="preserve"> já </w:t>
      </w:r>
      <w:r w:rsidR="00E719A5" w:rsidRPr="001F0F21">
        <w:rPr>
          <w:rStyle w:val="DeltaViewInsertion"/>
          <w:rFonts w:cs="Arial"/>
          <w:color w:val="auto"/>
          <w:sz w:val="22"/>
          <w:szCs w:val="22"/>
          <w:u w:val="none"/>
          <w:lang w:val="pt-PT"/>
        </w:rPr>
        <w:t>i</w:t>
      </w:r>
      <w:r w:rsidR="00E719A5">
        <w:rPr>
          <w:rStyle w:val="DeltaViewInsertion"/>
          <w:rFonts w:cs="Arial"/>
          <w:color w:val="auto"/>
          <w:sz w:val="22"/>
          <w:szCs w:val="22"/>
          <w:u w:val="none"/>
          <w:lang w:val="pt-PT"/>
        </w:rPr>
        <w:t>nstituída</w:t>
      </w:r>
      <w:r w:rsidRPr="001F0F21">
        <w:rPr>
          <w:rStyle w:val="DeltaViewInsertion"/>
          <w:rFonts w:cs="Arial"/>
          <w:color w:val="auto"/>
          <w:sz w:val="22"/>
          <w:szCs w:val="22"/>
          <w:u w:val="none"/>
          <w:lang w:val="pt-PT"/>
        </w:rPr>
        <w:t xml:space="preserve"> de acordo com o Artigo 22, será </w:t>
      </w:r>
      <w:r>
        <w:rPr>
          <w:rStyle w:val="DeltaViewInsertion"/>
          <w:rFonts w:cs="Arial"/>
          <w:color w:val="auto"/>
          <w:sz w:val="22"/>
          <w:szCs w:val="22"/>
          <w:u w:val="none"/>
          <w:lang w:val="pt-PT"/>
        </w:rPr>
        <w:t>desbloqueada para o</w:t>
      </w:r>
      <w:r w:rsidRPr="001F0F21">
        <w:rPr>
          <w:rStyle w:val="DeltaViewInsertion"/>
          <w:rFonts w:cs="Arial"/>
          <w:color w:val="auto"/>
          <w:sz w:val="22"/>
          <w:szCs w:val="22"/>
          <w:u w:val="none"/>
          <w:lang w:val="pt-PT"/>
        </w:rPr>
        <w:t xml:space="preserve"> </w:t>
      </w:r>
      <w:r>
        <w:rPr>
          <w:rStyle w:val="DeltaViewInsertion"/>
          <w:rFonts w:cs="Arial"/>
          <w:color w:val="auto"/>
          <w:sz w:val="22"/>
          <w:szCs w:val="22"/>
          <w:u w:val="none"/>
          <w:lang w:val="pt-PT"/>
        </w:rPr>
        <w:t>Promotor</w:t>
      </w:r>
      <w:r w:rsidRPr="001F0F21">
        <w:rPr>
          <w:rStyle w:val="DeltaViewInsertion"/>
          <w:rFonts w:cs="Arial"/>
          <w:color w:val="auto"/>
          <w:sz w:val="22"/>
          <w:szCs w:val="22"/>
          <w:u w:val="none"/>
          <w:lang w:val="pt-PT"/>
        </w:rPr>
        <w:t xml:space="preserve"> do Projeto.</w:t>
      </w:r>
      <w:r w:rsidR="00E719A5">
        <w:rPr>
          <w:rStyle w:val="DeltaViewInsertion"/>
          <w:rFonts w:cs="Arial"/>
          <w:color w:val="auto"/>
          <w:sz w:val="22"/>
          <w:szCs w:val="22"/>
          <w:u w:val="none"/>
          <w:lang w:val="pt-PT"/>
        </w:rPr>
        <w:t xml:space="preserve"> </w:t>
      </w:r>
    </w:p>
    <w:p w14:paraId="4DFF3FDC" w14:textId="62D9C649" w:rsidR="00D139D0" w:rsidRDefault="00D139D0" w:rsidP="00D139D0">
      <w:pPr>
        <w:pStyle w:val="MTVFL4Car"/>
        <w:numPr>
          <w:ilvl w:val="2"/>
          <w:numId w:val="59"/>
        </w:numPr>
        <w:rPr>
          <w:rStyle w:val="DeltaViewMoveDestination"/>
          <w:sz w:val="22"/>
          <w:u w:val="none"/>
          <w:lang w:val="pt-PT"/>
        </w:rPr>
      </w:pPr>
      <w:bookmarkStart w:id="1009" w:name="_DV_X673"/>
      <w:bookmarkStart w:id="1010" w:name="_DV_C619"/>
      <w:bookmarkEnd w:id="1008"/>
      <w:r w:rsidRPr="00D139D0">
        <w:rPr>
          <w:rStyle w:val="DeltaViewMoveDestination"/>
          <w:sz w:val="22"/>
          <w:u w:val="none"/>
          <w:lang w:val="pt-PT"/>
        </w:rPr>
        <w:t>Na medida em que a RN</w:t>
      </w:r>
      <w:r w:rsidR="002D4603">
        <w:rPr>
          <w:rStyle w:val="DeltaViewMoveDestination"/>
          <w:sz w:val="22"/>
          <w:u w:val="none"/>
          <w:lang w:val="pt-PT"/>
        </w:rPr>
        <w:t>T exija a transferência para si</w:t>
      </w:r>
      <w:r w:rsidRPr="00D139D0">
        <w:rPr>
          <w:rStyle w:val="DeltaViewMoveDestination"/>
          <w:sz w:val="22"/>
          <w:u w:val="none"/>
          <w:lang w:val="pt-PT"/>
        </w:rPr>
        <w:t xml:space="preserve"> de qualquer Contrato de </w:t>
      </w:r>
      <w:r w:rsidR="002D4603">
        <w:rPr>
          <w:rStyle w:val="DeltaViewMoveDestination"/>
          <w:sz w:val="22"/>
          <w:u w:val="none"/>
          <w:lang w:val="pt-PT"/>
        </w:rPr>
        <w:t>Arrendamento</w:t>
      </w:r>
      <w:r w:rsidRPr="00D139D0">
        <w:rPr>
          <w:rStyle w:val="DeltaViewMoveDestination"/>
          <w:sz w:val="22"/>
          <w:u w:val="none"/>
          <w:lang w:val="pt-PT"/>
        </w:rPr>
        <w:t xml:space="preserve"> de Terrenos, a RNT deverá manter </w:t>
      </w:r>
      <w:r w:rsidR="002D4603">
        <w:rPr>
          <w:rStyle w:val="DeltaViewMoveDestination"/>
          <w:sz w:val="22"/>
          <w:u w:val="none"/>
          <w:lang w:val="pt-PT"/>
        </w:rPr>
        <w:t>o Promotor</w:t>
      </w:r>
      <w:r w:rsidRPr="00D139D0">
        <w:rPr>
          <w:rStyle w:val="DeltaViewMoveDestination"/>
          <w:sz w:val="22"/>
          <w:u w:val="none"/>
          <w:lang w:val="pt-PT"/>
        </w:rPr>
        <w:t xml:space="preserve"> do Projeto </w:t>
      </w:r>
      <w:r w:rsidR="002D4603">
        <w:rPr>
          <w:rStyle w:val="DeltaViewMoveDestination"/>
          <w:sz w:val="22"/>
          <w:u w:val="none"/>
          <w:lang w:val="pt-PT"/>
        </w:rPr>
        <w:t>a salvo em relação a qualquer infração</w:t>
      </w:r>
      <w:r w:rsidRPr="00D139D0">
        <w:rPr>
          <w:rStyle w:val="DeltaViewMoveDestination"/>
          <w:sz w:val="22"/>
          <w:u w:val="none"/>
          <w:lang w:val="pt-PT"/>
        </w:rPr>
        <w:t>, por qualquer um deles, de quaisq</w:t>
      </w:r>
      <w:r w:rsidR="002D4603">
        <w:rPr>
          <w:rStyle w:val="DeltaViewMoveDestination"/>
          <w:sz w:val="22"/>
          <w:u w:val="none"/>
          <w:lang w:val="pt-PT"/>
        </w:rPr>
        <w:t xml:space="preserve">uer obrigações ou restrições </w:t>
      </w:r>
      <w:r w:rsidR="009F4D5B">
        <w:rPr>
          <w:rStyle w:val="DeltaViewMoveDestination"/>
          <w:sz w:val="22"/>
          <w:u w:val="none"/>
          <w:lang w:val="pt-PT"/>
        </w:rPr>
        <w:t xml:space="preserve">dispostas </w:t>
      </w:r>
      <w:r w:rsidR="009F4D5B" w:rsidRPr="00D139D0">
        <w:rPr>
          <w:rStyle w:val="DeltaViewMoveDestination"/>
          <w:sz w:val="22"/>
          <w:u w:val="none"/>
          <w:lang w:val="pt-PT"/>
        </w:rPr>
        <w:t>no</w:t>
      </w:r>
      <w:r w:rsidRPr="00D139D0">
        <w:rPr>
          <w:rStyle w:val="DeltaViewMoveDestination"/>
          <w:sz w:val="22"/>
          <w:u w:val="none"/>
          <w:lang w:val="pt-PT"/>
        </w:rPr>
        <w:t xml:space="preserve"> Contrato de </w:t>
      </w:r>
      <w:r w:rsidR="002D4603">
        <w:rPr>
          <w:rStyle w:val="DeltaViewMoveDestination"/>
          <w:sz w:val="22"/>
          <w:u w:val="none"/>
          <w:lang w:val="pt-PT"/>
        </w:rPr>
        <w:t>Arrendamento</w:t>
      </w:r>
      <w:r w:rsidRPr="00D139D0">
        <w:rPr>
          <w:rStyle w:val="DeltaViewMoveDestination"/>
          <w:sz w:val="22"/>
          <w:u w:val="none"/>
          <w:lang w:val="pt-PT"/>
        </w:rPr>
        <w:t xml:space="preserve"> de Terrenos.</w:t>
      </w:r>
    </w:p>
    <w:p w14:paraId="4AA348C7" w14:textId="46233147" w:rsidR="00AC790A" w:rsidRPr="00D139D0" w:rsidRDefault="00AC790A" w:rsidP="00AC790A">
      <w:pPr>
        <w:pStyle w:val="MTVFL4Car"/>
        <w:numPr>
          <w:ilvl w:val="2"/>
          <w:numId w:val="59"/>
        </w:numPr>
        <w:rPr>
          <w:rStyle w:val="DeltaViewMoveDestination"/>
          <w:sz w:val="22"/>
          <w:u w:val="none"/>
          <w:lang w:val="pt-PT"/>
        </w:rPr>
      </w:pPr>
      <w:r>
        <w:rPr>
          <w:rStyle w:val="DeltaViewMoveDestination"/>
          <w:sz w:val="22"/>
          <w:u w:val="none"/>
          <w:lang w:val="pt-PT"/>
        </w:rPr>
        <w:t>Se as Partes não poderem</w:t>
      </w:r>
      <w:r w:rsidRPr="00AC790A">
        <w:rPr>
          <w:rStyle w:val="DeltaViewMoveDestination"/>
          <w:sz w:val="22"/>
          <w:u w:val="none"/>
          <w:lang w:val="pt-PT"/>
        </w:rPr>
        <w:t xml:space="preserve"> aceitar, por </w:t>
      </w:r>
      <w:r w:rsidR="00693B39" w:rsidRPr="00AC790A">
        <w:rPr>
          <w:rStyle w:val="DeltaViewMoveDestination"/>
          <w:sz w:val="22"/>
          <w:u w:val="none"/>
          <w:lang w:val="pt-PT"/>
        </w:rPr>
        <w:t xml:space="preserve">qualquer </w:t>
      </w:r>
      <w:r w:rsidR="00693B39">
        <w:rPr>
          <w:rStyle w:val="DeltaViewMoveDestination"/>
          <w:sz w:val="22"/>
          <w:u w:val="none"/>
          <w:lang w:val="pt-PT"/>
        </w:rPr>
        <w:t>razão</w:t>
      </w:r>
      <w:r>
        <w:rPr>
          <w:rStyle w:val="DeltaViewMoveDestination"/>
          <w:sz w:val="22"/>
          <w:u w:val="none"/>
          <w:lang w:val="pt-PT"/>
        </w:rPr>
        <w:t>, a avaliação feita pelo P</w:t>
      </w:r>
      <w:r w:rsidRPr="00AC790A">
        <w:rPr>
          <w:rStyle w:val="DeltaViewMoveDestination"/>
          <w:sz w:val="22"/>
          <w:u w:val="none"/>
          <w:lang w:val="pt-PT"/>
        </w:rPr>
        <w:t xml:space="preserve">erito independente referido no Artigo 21.3.2, então </w:t>
      </w:r>
      <w:r>
        <w:rPr>
          <w:rStyle w:val="DeltaViewMoveDestination"/>
          <w:sz w:val="22"/>
          <w:u w:val="none"/>
          <w:lang w:val="pt-PT"/>
        </w:rPr>
        <w:t xml:space="preserve">o Promotor </w:t>
      </w:r>
      <w:r w:rsidRPr="00AC790A">
        <w:rPr>
          <w:rStyle w:val="DeltaViewMoveDestination"/>
          <w:sz w:val="22"/>
          <w:u w:val="none"/>
          <w:lang w:val="pt-PT"/>
        </w:rPr>
        <w:t xml:space="preserve">do Projeto </w:t>
      </w:r>
      <w:r>
        <w:rPr>
          <w:rStyle w:val="DeltaViewMoveDestination"/>
          <w:sz w:val="22"/>
          <w:u w:val="none"/>
          <w:lang w:val="pt-PT"/>
        </w:rPr>
        <w:t>deverá proceder</w:t>
      </w:r>
      <w:r w:rsidRPr="00AC790A">
        <w:rPr>
          <w:rStyle w:val="DeltaViewMoveDestination"/>
          <w:sz w:val="22"/>
          <w:u w:val="none"/>
          <w:lang w:val="pt-PT"/>
        </w:rPr>
        <w:t xml:space="preserve"> ao descomissionamento de acordo com e sujeito ao Artigo 22</w:t>
      </w:r>
      <w:r w:rsidR="007D2648">
        <w:rPr>
          <w:rStyle w:val="DeltaViewMoveDestination"/>
          <w:sz w:val="22"/>
          <w:u w:val="none"/>
          <w:lang w:val="pt-PT"/>
        </w:rPr>
        <w:t>.</w:t>
      </w:r>
    </w:p>
    <w:p w14:paraId="499CE94A" w14:textId="387580C3" w:rsidR="008320AB" w:rsidRPr="00C71475" w:rsidRDefault="008C583C" w:rsidP="008C583C">
      <w:pPr>
        <w:pStyle w:val="MTVFL1"/>
        <w:numPr>
          <w:ilvl w:val="0"/>
          <w:numId w:val="59"/>
        </w:numPr>
        <w:ind w:left="0"/>
        <w:jc w:val="left"/>
        <w:rPr>
          <w:rFonts w:ascii="Arial" w:hAnsi="Arial" w:cs="Arial"/>
          <w:sz w:val="22"/>
          <w:szCs w:val="22"/>
          <w:lang w:val="pt-PT"/>
        </w:rPr>
      </w:pPr>
      <w:bookmarkStart w:id="1011" w:name="_DV_M1056"/>
      <w:bookmarkEnd w:id="999"/>
      <w:bookmarkEnd w:id="1009"/>
      <w:bookmarkEnd w:id="1010"/>
      <w:bookmarkEnd w:id="1011"/>
      <w:r w:rsidRPr="00C71475">
        <w:rPr>
          <w:rFonts w:ascii="Arial" w:hAnsi="Arial" w:cs="Arial"/>
          <w:sz w:val="22"/>
          <w:szCs w:val="22"/>
          <w:lang w:val="pt-PT"/>
        </w:rPr>
        <w:t>descomissionamento ou compra da Infraestrutura</w:t>
      </w:r>
      <w:r w:rsidR="008320AB" w:rsidRPr="00C71475">
        <w:rPr>
          <w:rFonts w:ascii="Arial" w:hAnsi="Arial" w:cs="Arial"/>
          <w:sz w:val="22"/>
          <w:szCs w:val="22"/>
          <w:lang w:val="pt-PT"/>
        </w:rPr>
        <w:br/>
      </w:r>
      <w:bookmarkStart w:id="1012" w:name="_DV_M1058"/>
      <w:bookmarkEnd w:id="976"/>
      <w:bookmarkEnd w:id="977"/>
      <w:bookmarkEnd w:id="1012"/>
    </w:p>
    <w:p w14:paraId="23AEA802" w14:textId="043DED20" w:rsidR="008507D5" w:rsidRPr="008C583C" w:rsidRDefault="008320AB" w:rsidP="00A811BD">
      <w:pPr>
        <w:pStyle w:val="MTVFL2"/>
        <w:keepNext/>
        <w:numPr>
          <w:ilvl w:val="1"/>
          <w:numId w:val="59"/>
        </w:numPr>
        <w:tabs>
          <w:tab w:val="left" w:pos="720"/>
        </w:tabs>
        <w:spacing w:before="100" w:beforeAutospacing="1"/>
        <w:rPr>
          <w:rFonts w:cs="Arial"/>
          <w:b/>
          <w:sz w:val="22"/>
          <w:szCs w:val="22"/>
          <w:lang w:val="pt-PT"/>
        </w:rPr>
      </w:pPr>
      <w:bookmarkStart w:id="1013" w:name="_DV_M1059"/>
      <w:bookmarkStart w:id="1014" w:name="_DV_M995"/>
      <w:bookmarkStart w:id="1015" w:name="_Ref336859181"/>
      <w:bookmarkEnd w:id="1013"/>
      <w:bookmarkEnd w:id="1014"/>
      <w:r w:rsidRPr="008C583C">
        <w:rPr>
          <w:rFonts w:cs="Arial"/>
          <w:b/>
          <w:sz w:val="22"/>
          <w:szCs w:val="22"/>
          <w:lang w:val="pt-PT"/>
        </w:rPr>
        <w:t>De</w:t>
      </w:r>
      <w:r w:rsidR="008C583C" w:rsidRPr="008C583C">
        <w:rPr>
          <w:rFonts w:cs="Arial"/>
          <w:b/>
          <w:sz w:val="22"/>
          <w:szCs w:val="22"/>
          <w:lang w:val="pt-PT"/>
        </w:rPr>
        <w:t>scomissionamento da Infraestrutura no Termo</w:t>
      </w:r>
      <w:bookmarkStart w:id="1016" w:name="_DV_C1075"/>
      <w:bookmarkEnd w:id="1015"/>
    </w:p>
    <w:p w14:paraId="7E700C52" w14:textId="6A387D0B" w:rsidR="00F86A03" w:rsidRPr="00A811BD" w:rsidRDefault="00A811BD" w:rsidP="00A811BD">
      <w:pPr>
        <w:pStyle w:val="MTVFL4Car"/>
        <w:numPr>
          <w:ilvl w:val="2"/>
          <w:numId w:val="59"/>
        </w:numPr>
        <w:rPr>
          <w:rFonts w:cs="Arial"/>
          <w:sz w:val="22"/>
          <w:szCs w:val="22"/>
          <w:lang w:val="pt-PT"/>
        </w:rPr>
      </w:pPr>
      <w:bookmarkStart w:id="1017" w:name="_DV_C638"/>
      <w:bookmarkStart w:id="1018" w:name="_DV_X1102"/>
      <w:bookmarkStart w:id="1019" w:name="_DV_C1076"/>
      <w:bookmarkStart w:id="1020" w:name="_Ref336859182"/>
      <w:bookmarkEnd w:id="1016"/>
      <w:r w:rsidRPr="00A811BD">
        <w:rPr>
          <w:sz w:val="22"/>
          <w:szCs w:val="22"/>
          <w:lang w:val="pt-PT"/>
        </w:rPr>
        <w:t xml:space="preserve">Sujeito ao Artigo 21, </w:t>
      </w:r>
      <w:r>
        <w:rPr>
          <w:sz w:val="22"/>
          <w:szCs w:val="22"/>
          <w:lang w:val="pt-PT"/>
        </w:rPr>
        <w:t>o Promotor</w:t>
      </w:r>
      <w:r w:rsidRPr="00A811BD">
        <w:rPr>
          <w:sz w:val="22"/>
          <w:szCs w:val="22"/>
          <w:lang w:val="pt-PT"/>
        </w:rPr>
        <w:t xml:space="preserve"> do Projeto</w:t>
      </w:r>
      <w:bookmarkStart w:id="1021" w:name="_DV_C1077"/>
      <w:bookmarkEnd w:id="1017"/>
      <w:bookmarkEnd w:id="1018"/>
      <w:bookmarkEnd w:id="1019"/>
      <w:r w:rsidR="00786B35">
        <w:rPr>
          <w:sz w:val="22"/>
          <w:szCs w:val="22"/>
          <w:lang w:val="pt-PT"/>
        </w:rPr>
        <w:t xml:space="preserve"> deverá</w:t>
      </w:r>
      <w:r w:rsidR="008320AB" w:rsidRPr="00A811BD">
        <w:rPr>
          <w:rFonts w:cs="Arial"/>
          <w:sz w:val="22"/>
          <w:szCs w:val="22"/>
          <w:lang w:val="pt-PT"/>
        </w:rPr>
        <w:t>:</w:t>
      </w:r>
      <w:bookmarkStart w:id="1022" w:name="_DV_C1078"/>
      <w:bookmarkEnd w:id="1020"/>
      <w:bookmarkEnd w:id="1021"/>
    </w:p>
    <w:p w14:paraId="592691F4" w14:textId="444E8D67" w:rsidR="00786B35" w:rsidRPr="00786B35" w:rsidRDefault="00786B35" w:rsidP="00786B35">
      <w:pPr>
        <w:pStyle w:val="MTVFL4Car"/>
        <w:numPr>
          <w:ilvl w:val="0"/>
          <w:numId w:val="48"/>
        </w:numPr>
        <w:rPr>
          <w:rFonts w:cs="Arial"/>
          <w:sz w:val="22"/>
          <w:szCs w:val="22"/>
          <w:lang w:val="pt-PT"/>
        </w:rPr>
      </w:pPr>
      <w:bookmarkStart w:id="1023" w:name="_DV_M1061"/>
      <w:bookmarkStart w:id="1024" w:name="_DV_C1079"/>
      <w:bookmarkStart w:id="1025" w:name="_Ref336859183"/>
      <w:bookmarkEnd w:id="1022"/>
      <w:bookmarkEnd w:id="1023"/>
      <w:r w:rsidRPr="00786B35">
        <w:rPr>
          <w:rFonts w:cs="Arial"/>
          <w:sz w:val="22"/>
          <w:szCs w:val="22"/>
          <w:lang w:val="pt-PT"/>
        </w:rPr>
        <w:t xml:space="preserve">pelo menos  vinte e quatro (24) meses antes do final do Prazo, apresentar à RNT um plano de descomissionamento da </w:t>
      </w:r>
      <w:r>
        <w:rPr>
          <w:rFonts w:cs="Arial"/>
          <w:sz w:val="22"/>
          <w:szCs w:val="22"/>
          <w:lang w:val="pt-PT"/>
        </w:rPr>
        <w:t>Infraestrutura</w:t>
      </w:r>
      <w:r w:rsidRPr="00786B35">
        <w:rPr>
          <w:rFonts w:cs="Arial"/>
          <w:sz w:val="22"/>
          <w:szCs w:val="22"/>
          <w:lang w:val="pt-PT"/>
        </w:rPr>
        <w:t xml:space="preserve"> para aprovação </w:t>
      </w:r>
      <w:r>
        <w:rPr>
          <w:rFonts w:cs="Arial"/>
          <w:sz w:val="22"/>
          <w:szCs w:val="22"/>
          <w:lang w:val="pt-PT"/>
        </w:rPr>
        <w:t>por parte da</w:t>
      </w:r>
      <w:r w:rsidRPr="00786B35">
        <w:rPr>
          <w:rFonts w:cs="Arial"/>
          <w:sz w:val="22"/>
          <w:szCs w:val="22"/>
          <w:lang w:val="pt-PT"/>
        </w:rPr>
        <w:t xml:space="preserve"> RNT, incluindo uma estimativa do Engenheiro Independente </w:t>
      </w:r>
      <w:r>
        <w:rPr>
          <w:rFonts w:cs="Arial"/>
          <w:sz w:val="22"/>
          <w:szCs w:val="22"/>
          <w:lang w:val="pt-PT"/>
        </w:rPr>
        <w:t>acerca</w:t>
      </w:r>
      <w:r w:rsidRPr="00786B35">
        <w:rPr>
          <w:rFonts w:cs="Arial"/>
          <w:sz w:val="22"/>
          <w:szCs w:val="22"/>
          <w:lang w:val="pt-PT"/>
        </w:rPr>
        <w:t xml:space="preserve"> </w:t>
      </w:r>
      <w:r>
        <w:rPr>
          <w:rFonts w:cs="Arial"/>
          <w:sz w:val="22"/>
          <w:szCs w:val="22"/>
          <w:lang w:val="pt-PT"/>
        </w:rPr>
        <w:t>d</w:t>
      </w:r>
      <w:r w:rsidRPr="00786B35">
        <w:rPr>
          <w:rFonts w:cs="Arial"/>
          <w:sz w:val="22"/>
          <w:szCs w:val="22"/>
          <w:lang w:val="pt-PT"/>
        </w:rPr>
        <w:t>os custos de descomissionamento</w:t>
      </w:r>
      <w:r w:rsidR="003741D9">
        <w:rPr>
          <w:rFonts w:cs="Arial"/>
          <w:sz w:val="22"/>
          <w:szCs w:val="22"/>
          <w:lang w:val="pt-PT"/>
        </w:rPr>
        <w:t>;</w:t>
      </w:r>
      <w:r>
        <w:rPr>
          <w:rFonts w:cs="Arial"/>
          <w:sz w:val="22"/>
          <w:szCs w:val="22"/>
          <w:lang w:val="pt-PT"/>
        </w:rPr>
        <w:t xml:space="preserve"> </w:t>
      </w:r>
      <w:r w:rsidR="00C16728">
        <w:rPr>
          <w:rFonts w:cs="Arial"/>
          <w:sz w:val="22"/>
          <w:szCs w:val="22"/>
          <w:lang w:val="pt-PT"/>
        </w:rPr>
        <w:t>e</w:t>
      </w:r>
    </w:p>
    <w:p w14:paraId="63EEB690" w14:textId="2CF4BEF5" w:rsidR="003741D9" w:rsidRDefault="003741D9" w:rsidP="003741D9">
      <w:pPr>
        <w:pStyle w:val="MTVFL4Car"/>
        <w:numPr>
          <w:ilvl w:val="0"/>
          <w:numId w:val="48"/>
        </w:numPr>
        <w:rPr>
          <w:rFonts w:cs="Arial"/>
          <w:sz w:val="22"/>
          <w:szCs w:val="22"/>
          <w:lang w:val="pt-PT"/>
        </w:rPr>
      </w:pPr>
      <w:bookmarkStart w:id="1026" w:name="_DV_M1062"/>
      <w:bookmarkStart w:id="1027" w:name="_DV_X241"/>
      <w:bookmarkStart w:id="1028" w:name="_DV_C1083"/>
      <w:bookmarkStart w:id="1029" w:name="_Ref336859184"/>
      <w:bookmarkEnd w:id="1024"/>
      <w:bookmarkEnd w:id="1025"/>
      <w:bookmarkEnd w:id="1026"/>
      <w:r>
        <w:rPr>
          <w:rFonts w:cs="Arial"/>
          <w:sz w:val="22"/>
          <w:szCs w:val="22"/>
          <w:lang w:val="pt-PT"/>
        </w:rPr>
        <w:t>apresentar</w:t>
      </w:r>
      <w:r w:rsidR="00C16728">
        <w:rPr>
          <w:rFonts w:cs="Arial"/>
          <w:sz w:val="22"/>
          <w:szCs w:val="22"/>
          <w:lang w:val="pt-PT"/>
        </w:rPr>
        <w:t xml:space="preserve"> uma g</w:t>
      </w:r>
      <w:r w:rsidRPr="003741D9">
        <w:rPr>
          <w:rFonts w:cs="Arial"/>
          <w:sz w:val="22"/>
          <w:szCs w:val="22"/>
          <w:lang w:val="pt-PT"/>
        </w:rPr>
        <w:t xml:space="preserve">arantia de </w:t>
      </w:r>
      <w:r w:rsidRPr="00786B35">
        <w:rPr>
          <w:rFonts w:cs="Arial"/>
          <w:sz w:val="22"/>
          <w:szCs w:val="22"/>
          <w:lang w:val="pt-PT"/>
        </w:rPr>
        <w:t>descomissionamento</w:t>
      </w:r>
      <w:r w:rsidR="00C16728">
        <w:rPr>
          <w:rFonts w:cs="Arial"/>
          <w:sz w:val="22"/>
          <w:szCs w:val="22"/>
          <w:lang w:val="pt-PT"/>
        </w:rPr>
        <w:t xml:space="preserve"> (a "</w:t>
      </w:r>
      <w:r w:rsidR="00C16728" w:rsidRPr="00C16728">
        <w:rPr>
          <w:rFonts w:cs="Arial"/>
          <w:b/>
          <w:sz w:val="22"/>
          <w:szCs w:val="22"/>
          <w:lang w:val="pt-PT"/>
        </w:rPr>
        <w:t>Garantia de Descomissionamento</w:t>
      </w:r>
      <w:r w:rsidRPr="003741D9">
        <w:rPr>
          <w:rFonts w:cs="Arial"/>
          <w:sz w:val="22"/>
          <w:szCs w:val="22"/>
          <w:lang w:val="pt-PT"/>
        </w:rPr>
        <w:t xml:space="preserve">") </w:t>
      </w:r>
      <w:r w:rsidR="00C16728">
        <w:rPr>
          <w:rFonts w:cs="Arial"/>
          <w:sz w:val="22"/>
          <w:szCs w:val="22"/>
          <w:lang w:val="pt-PT"/>
        </w:rPr>
        <w:t>equivalente ao</w:t>
      </w:r>
      <w:r w:rsidRPr="003741D9">
        <w:rPr>
          <w:rFonts w:cs="Arial"/>
          <w:sz w:val="22"/>
          <w:szCs w:val="22"/>
          <w:lang w:val="pt-PT"/>
        </w:rPr>
        <w:t xml:space="preserve"> montante dos custos de desmantelamento estimado</w:t>
      </w:r>
      <w:r w:rsidR="00C16728">
        <w:rPr>
          <w:rFonts w:cs="Arial"/>
          <w:sz w:val="22"/>
          <w:szCs w:val="22"/>
          <w:lang w:val="pt-PT"/>
        </w:rPr>
        <w:t>s</w:t>
      </w:r>
      <w:r w:rsidRPr="003741D9">
        <w:rPr>
          <w:rFonts w:cs="Arial"/>
          <w:sz w:val="22"/>
          <w:szCs w:val="22"/>
          <w:lang w:val="pt-PT"/>
        </w:rPr>
        <w:t xml:space="preserve"> pelo Engenheiro Independente</w:t>
      </w:r>
      <w:r w:rsidR="00C16728">
        <w:rPr>
          <w:rFonts w:cs="Arial"/>
          <w:sz w:val="22"/>
          <w:szCs w:val="22"/>
          <w:lang w:val="pt-PT"/>
        </w:rPr>
        <w:t>;</w:t>
      </w:r>
      <w:r w:rsidRPr="003741D9">
        <w:rPr>
          <w:rFonts w:cs="Arial"/>
          <w:sz w:val="22"/>
          <w:szCs w:val="22"/>
          <w:lang w:val="pt-PT"/>
        </w:rPr>
        <w:t xml:space="preserve"> </w:t>
      </w:r>
      <w:r w:rsidR="00C16728">
        <w:rPr>
          <w:rFonts w:cs="Arial"/>
          <w:sz w:val="22"/>
          <w:szCs w:val="22"/>
          <w:lang w:val="pt-PT"/>
        </w:rPr>
        <w:t>e</w:t>
      </w:r>
    </w:p>
    <w:p w14:paraId="6E7C5726" w14:textId="30C4FBBF" w:rsidR="00BD1CDE" w:rsidRPr="00BD1CDE" w:rsidRDefault="00BD1CDE" w:rsidP="00BD1CDE">
      <w:pPr>
        <w:pStyle w:val="MTVFL4Car"/>
        <w:numPr>
          <w:ilvl w:val="0"/>
          <w:numId w:val="48"/>
        </w:numPr>
        <w:rPr>
          <w:rFonts w:cs="Arial"/>
          <w:sz w:val="22"/>
          <w:szCs w:val="22"/>
          <w:lang w:val="pt-PT"/>
        </w:rPr>
      </w:pPr>
      <w:bookmarkStart w:id="1030" w:name="_DV_M1064"/>
      <w:bookmarkStart w:id="1031" w:name="_DV_X1104"/>
      <w:bookmarkStart w:id="1032" w:name="_DV_C1088"/>
      <w:bookmarkStart w:id="1033" w:name="_Ref336859185"/>
      <w:bookmarkEnd w:id="1027"/>
      <w:bookmarkEnd w:id="1028"/>
      <w:bookmarkEnd w:id="1029"/>
      <w:bookmarkEnd w:id="1030"/>
      <w:r>
        <w:rPr>
          <w:rFonts w:cs="Arial"/>
          <w:sz w:val="22"/>
          <w:szCs w:val="22"/>
          <w:lang w:val="pt-PT"/>
        </w:rPr>
        <w:t>descomissionar a Infraestrutura no prazo</w:t>
      </w:r>
      <w:r w:rsidRPr="00BD1CDE">
        <w:rPr>
          <w:rFonts w:cs="Arial"/>
          <w:sz w:val="22"/>
          <w:szCs w:val="22"/>
          <w:lang w:val="pt-PT"/>
        </w:rPr>
        <w:t xml:space="preserve"> de  vinte e quatro (24) meses após o </w:t>
      </w:r>
      <w:r>
        <w:rPr>
          <w:rFonts w:cs="Arial"/>
          <w:sz w:val="22"/>
          <w:szCs w:val="22"/>
          <w:lang w:val="pt-PT"/>
        </w:rPr>
        <w:t>Termo e devolver os terrenos sobre os quais</w:t>
      </w:r>
      <w:r w:rsidRPr="00BD1CDE">
        <w:rPr>
          <w:rFonts w:cs="Arial"/>
          <w:sz w:val="22"/>
          <w:szCs w:val="22"/>
          <w:lang w:val="pt-PT"/>
        </w:rPr>
        <w:t xml:space="preserve"> a In</w:t>
      </w:r>
      <w:r>
        <w:rPr>
          <w:rFonts w:cs="Arial"/>
          <w:sz w:val="22"/>
          <w:szCs w:val="22"/>
          <w:lang w:val="pt-PT"/>
        </w:rPr>
        <w:t>fraestrutura está</w:t>
      </w:r>
      <w:r w:rsidRPr="00BD1CDE">
        <w:rPr>
          <w:rFonts w:cs="Arial"/>
          <w:sz w:val="22"/>
          <w:szCs w:val="22"/>
          <w:lang w:val="pt-PT"/>
        </w:rPr>
        <w:t xml:space="preserve"> construída</w:t>
      </w:r>
      <w:r>
        <w:rPr>
          <w:rFonts w:cs="Arial"/>
          <w:sz w:val="22"/>
          <w:szCs w:val="22"/>
          <w:lang w:val="pt-PT"/>
        </w:rPr>
        <w:t>,</w:t>
      </w:r>
      <w:r w:rsidRPr="00BD1CDE">
        <w:rPr>
          <w:rFonts w:cs="Arial"/>
          <w:sz w:val="22"/>
          <w:szCs w:val="22"/>
          <w:lang w:val="pt-PT"/>
        </w:rPr>
        <w:t xml:space="preserve"> de acordo com os Contratos de </w:t>
      </w:r>
      <w:r>
        <w:rPr>
          <w:rFonts w:cs="Arial"/>
          <w:sz w:val="22"/>
          <w:szCs w:val="22"/>
          <w:lang w:val="pt-PT"/>
        </w:rPr>
        <w:t>Arrendamento</w:t>
      </w:r>
      <w:r w:rsidRPr="00BD1CDE">
        <w:rPr>
          <w:rFonts w:cs="Arial"/>
          <w:sz w:val="22"/>
          <w:szCs w:val="22"/>
          <w:lang w:val="pt-PT"/>
        </w:rPr>
        <w:t xml:space="preserve"> de Terreno</w:t>
      </w:r>
      <w:r>
        <w:rPr>
          <w:rFonts w:cs="Arial"/>
          <w:sz w:val="22"/>
          <w:szCs w:val="22"/>
          <w:lang w:val="pt-PT"/>
        </w:rPr>
        <w:t>s,</w:t>
      </w:r>
      <w:r w:rsidRPr="00BD1CDE">
        <w:rPr>
          <w:rFonts w:cs="Arial"/>
          <w:sz w:val="22"/>
          <w:szCs w:val="22"/>
          <w:lang w:val="pt-PT"/>
        </w:rPr>
        <w:t xml:space="preserve"> à sua condição original conforme </w:t>
      </w:r>
      <w:r>
        <w:rPr>
          <w:rFonts w:cs="Arial"/>
          <w:sz w:val="22"/>
          <w:szCs w:val="22"/>
          <w:lang w:val="pt-PT"/>
        </w:rPr>
        <w:t xml:space="preserve">o </w:t>
      </w:r>
      <w:r w:rsidRPr="00BD1CDE">
        <w:rPr>
          <w:rFonts w:cs="Arial"/>
          <w:sz w:val="22"/>
          <w:szCs w:val="22"/>
          <w:lang w:val="pt-PT"/>
        </w:rPr>
        <w:t>evidenciado pela pesquisa amb</w:t>
      </w:r>
      <w:r>
        <w:rPr>
          <w:rFonts w:cs="Arial"/>
          <w:sz w:val="22"/>
          <w:szCs w:val="22"/>
          <w:lang w:val="pt-PT"/>
        </w:rPr>
        <w:t>iental realizada de acordo com a</w:t>
      </w:r>
      <w:r w:rsidRPr="00BD1CDE">
        <w:rPr>
          <w:rFonts w:cs="Arial"/>
          <w:sz w:val="22"/>
          <w:szCs w:val="22"/>
          <w:lang w:val="pt-PT"/>
        </w:rPr>
        <w:t xml:space="preserve"> Avaliação </w:t>
      </w:r>
      <w:r>
        <w:rPr>
          <w:rFonts w:cs="Arial"/>
          <w:sz w:val="22"/>
          <w:szCs w:val="22"/>
          <w:lang w:val="pt-PT"/>
        </w:rPr>
        <w:t>de Impacto Ambiental,</w:t>
      </w:r>
      <w:r w:rsidRPr="00BD1CDE">
        <w:rPr>
          <w:rFonts w:cs="Arial"/>
          <w:sz w:val="22"/>
          <w:szCs w:val="22"/>
          <w:lang w:val="pt-PT"/>
        </w:rPr>
        <w:t xml:space="preserve"> através da remoção </w:t>
      </w:r>
      <w:r>
        <w:rPr>
          <w:rFonts w:cs="Arial"/>
          <w:sz w:val="22"/>
          <w:szCs w:val="22"/>
          <w:lang w:val="pt-PT"/>
        </w:rPr>
        <w:t>das fundações da Infraestrutura</w:t>
      </w:r>
      <w:r w:rsidRPr="00BD1CDE">
        <w:rPr>
          <w:rFonts w:cs="Arial"/>
          <w:sz w:val="22"/>
          <w:szCs w:val="22"/>
          <w:lang w:val="pt-PT"/>
        </w:rPr>
        <w:t xml:space="preserve"> até </w:t>
      </w:r>
      <w:r>
        <w:rPr>
          <w:rFonts w:cs="Arial"/>
          <w:sz w:val="22"/>
          <w:szCs w:val="22"/>
          <w:lang w:val="pt-PT"/>
        </w:rPr>
        <w:t xml:space="preserve">a </w:t>
      </w:r>
      <w:r w:rsidRPr="00BD1CDE">
        <w:rPr>
          <w:rFonts w:cs="Arial"/>
          <w:sz w:val="22"/>
          <w:szCs w:val="22"/>
          <w:lang w:val="pt-PT"/>
        </w:rPr>
        <w:t xml:space="preserve">uma profundidade de um (1) metro abaixo da superfície e restaurar a superfície ou outros parâmetros conforme </w:t>
      </w:r>
      <w:r>
        <w:rPr>
          <w:rFonts w:cs="Arial"/>
          <w:sz w:val="22"/>
          <w:szCs w:val="22"/>
          <w:lang w:val="pt-PT"/>
        </w:rPr>
        <w:t>indicados</w:t>
      </w:r>
      <w:r w:rsidRPr="00BD1CDE">
        <w:rPr>
          <w:rFonts w:cs="Arial"/>
          <w:sz w:val="22"/>
          <w:szCs w:val="22"/>
          <w:lang w:val="pt-PT"/>
        </w:rPr>
        <w:t xml:space="preserve"> pelo Engenheiro Independ</w:t>
      </w:r>
      <w:r>
        <w:rPr>
          <w:rFonts w:cs="Arial"/>
          <w:sz w:val="22"/>
          <w:szCs w:val="22"/>
          <w:lang w:val="pt-PT"/>
        </w:rPr>
        <w:t>ente, em conformidade com o P</w:t>
      </w:r>
      <w:r w:rsidRPr="00BD1CDE">
        <w:rPr>
          <w:rFonts w:cs="Arial"/>
          <w:sz w:val="22"/>
          <w:szCs w:val="22"/>
          <w:lang w:val="pt-PT"/>
        </w:rPr>
        <w:t xml:space="preserve">lano de </w:t>
      </w:r>
      <w:r>
        <w:rPr>
          <w:rFonts w:cs="Arial"/>
          <w:sz w:val="22"/>
          <w:szCs w:val="22"/>
          <w:lang w:val="pt-PT"/>
        </w:rPr>
        <w:t>Descomissionamento.</w:t>
      </w:r>
    </w:p>
    <w:p w14:paraId="486C9C56" w14:textId="5A2722DE" w:rsidR="00F86A03" w:rsidRPr="00A77A7F" w:rsidRDefault="006E5182" w:rsidP="00071544">
      <w:pPr>
        <w:pStyle w:val="MTVFL4Car"/>
        <w:numPr>
          <w:ilvl w:val="2"/>
          <w:numId w:val="59"/>
        </w:numPr>
        <w:rPr>
          <w:rFonts w:cs="Arial"/>
          <w:sz w:val="22"/>
          <w:szCs w:val="22"/>
          <w:lang w:val="pt-PT"/>
        </w:rPr>
      </w:pPr>
      <w:bookmarkStart w:id="1034" w:name="_DV_M1066"/>
      <w:bookmarkStart w:id="1035" w:name="_DV_C1091"/>
      <w:bookmarkStart w:id="1036" w:name="_Ref336859186"/>
      <w:bookmarkEnd w:id="1031"/>
      <w:bookmarkEnd w:id="1032"/>
      <w:bookmarkEnd w:id="1033"/>
      <w:bookmarkEnd w:id="1034"/>
      <w:r w:rsidRPr="00A77A7F">
        <w:rPr>
          <w:rFonts w:cs="Arial"/>
          <w:sz w:val="22"/>
          <w:szCs w:val="22"/>
          <w:lang w:val="pt-PT"/>
        </w:rPr>
        <w:t>A Garantia de Descomissionamento apresentada de acordo com o Artigo 22.1.1 deverá permanecer válida até um (1) Ano após o término do Prazo. Todos os custos, taxas, despesas ou outros desembolsos relacio</w:t>
      </w:r>
      <w:r w:rsidR="00BB5090" w:rsidRPr="00A77A7F">
        <w:rPr>
          <w:rFonts w:cs="Arial"/>
          <w:sz w:val="22"/>
          <w:szCs w:val="22"/>
          <w:lang w:val="pt-PT"/>
        </w:rPr>
        <w:t>nados com a Garantia de</w:t>
      </w:r>
      <w:r w:rsidRPr="00A77A7F">
        <w:rPr>
          <w:rFonts w:cs="Arial"/>
          <w:sz w:val="22"/>
          <w:szCs w:val="22"/>
          <w:lang w:val="pt-PT"/>
        </w:rPr>
        <w:t xml:space="preserve"> Descomissionamento </w:t>
      </w:r>
      <w:r w:rsidR="00BB5090" w:rsidRPr="00A77A7F">
        <w:rPr>
          <w:rFonts w:cs="Arial"/>
          <w:sz w:val="22"/>
          <w:szCs w:val="22"/>
          <w:lang w:val="pt-PT"/>
        </w:rPr>
        <w:t>deverão ser suportados pelo Promotor</w:t>
      </w:r>
      <w:r w:rsidRPr="00A77A7F">
        <w:rPr>
          <w:rFonts w:cs="Arial"/>
          <w:sz w:val="22"/>
          <w:szCs w:val="22"/>
          <w:lang w:val="pt-PT"/>
        </w:rPr>
        <w:t xml:space="preserve"> do Projeto.</w:t>
      </w:r>
      <w:bookmarkStart w:id="1037" w:name="_DV_C1093"/>
      <w:bookmarkEnd w:id="1035"/>
      <w:bookmarkEnd w:id="1036"/>
    </w:p>
    <w:p w14:paraId="42066690" w14:textId="167095B4" w:rsidR="00D86E7F" w:rsidRPr="00CA343B" w:rsidRDefault="00D86E7F" w:rsidP="0069221F">
      <w:pPr>
        <w:pStyle w:val="MTVFL4Car"/>
        <w:keepNext/>
        <w:numPr>
          <w:ilvl w:val="2"/>
          <w:numId w:val="59"/>
        </w:numPr>
        <w:rPr>
          <w:rFonts w:cs="Arial"/>
          <w:sz w:val="22"/>
          <w:szCs w:val="22"/>
          <w:lang w:val="pt-PT"/>
        </w:rPr>
      </w:pPr>
      <w:bookmarkStart w:id="1038" w:name="_DV_M1069"/>
      <w:bookmarkStart w:id="1039" w:name="_DV_X246"/>
      <w:bookmarkStart w:id="1040" w:name="_DV_C1094"/>
      <w:bookmarkStart w:id="1041" w:name="_Ref336859187"/>
      <w:bookmarkEnd w:id="1037"/>
      <w:bookmarkEnd w:id="1038"/>
      <w:r w:rsidRPr="00CA343B">
        <w:rPr>
          <w:rFonts w:cs="Arial"/>
          <w:sz w:val="22"/>
          <w:szCs w:val="22"/>
          <w:lang w:val="pt-PT"/>
        </w:rPr>
        <w:t>A Garantia de Descomissionamento deverá ser desbloqueada para o Promotor do Projeto:</w:t>
      </w:r>
    </w:p>
    <w:p w14:paraId="1B3CFF0C" w14:textId="1D96CD93" w:rsidR="00F23827" w:rsidRDefault="00F23827" w:rsidP="00F23827">
      <w:pPr>
        <w:pStyle w:val="MTVFL4Car"/>
        <w:numPr>
          <w:ilvl w:val="0"/>
          <w:numId w:val="49"/>
        </w:numPr>
        <w:rPr>
          <w:rFonts w:cs="Arial"/>
          <w:sz w:val="22"/>
          <w:szCs w:val="22"/>
          <w:lang w:val="pt-PT"/>
        </w:rPr>
      </w:pPr>
      <w:bookmarkStart w:id="1042" w:name="_DV_M1070"/>
      <w:bookmarkStart w:id="1043" w:name="_DV_C1097"/>
      <w:bookmarkEnd w:id="1039"/>
      <w:bookmarkEnd w:id="1040"/>
      <w:bookmarkEnd w:id="1041"/>
      <w:bookmarkEnd w:id="1042"/>
      <w:r w:rsidRPr="00F23827">
        <w:rPr>
          <w:rFonts w:cs="Arial"/>
          <w:sz w:val="22"/>
          <w:szCs w:val="22"/>
          <w:lang w:val="pt-PT"/>
        </w:rPr>
        <w:t xml:space="preserve">mediante </w:t>
      </w:r>
      <w:r>
        <w:rPr>
          <w:rFonts w:cs="Arial"/>
          <w:sz w:val="22"/>
          <w:szCs w:val="22"/>
          <w:lang w:val="pt-PT"/>
        </w:rPr>
        <w:t>a notificação da</w:t>
      </w:r>
      <w:r w:rsidRPr="00F23827">
        <w:rPr>
          <w:rFonts w:cs="Arial"/>
          <w:sz w:val="22"/>
          <w:szCs w:val="22"/>
          <w:lang w:val="pt-PT"/>
        </w:rPr>
        <w:t xml:space="preserve"> RNT por </w:t>
      </w:r>
      <w:r>
        <w:rPr>
          <w:rFonts w:cs="Arial"/>
          <w:sz w:val="22"/>
          <w:szCs w:val="22"/>
          <w:lang w:val="pt-PT"/>
        </w:rPr>
        <w:t xml:space="preserve">parte de </w:t>
      </w:r>
      <w:r w:rsidRPr="00F23827">
        <w:rPr>
          <w:rFonts w:cs="Arial"/>
          <w:sz w:val="22"/>
          <w:szCs w:val="22"/>
          <w:lang w:val="pt-PT"/>
        </w:rPr>
        <w:t xml:space="preserve">um </w:t>
      </w:r>
      <w:r>
        <w:rPr>
          <w:rFonts w:cs="Arial"/>
          <w:sz w:val="22"/>
          <w:szCs w:val="22"/>
          <w:lang w:val="pt-PT"/>
        </w:rPr>
        <w:t>Engenheiro Independente de que a Infraestrutura</w:t>
      </w:r>
      <w:r w:rsidRPr="00F23827">
        <w:rPr>
          <w:rFonts w:cs="Arial"/>
          <w:sz w:val="22"/>
          <w:szCs w:val="22"/>
          <w:lang w:val="pt-PT"/>
        </w:rPr>
        <w:t xml:space="preserve"> foi des</w:t>
      </w:r>
      <w:r>
        <w:rPr>
          <w:rFonts w:cs="Arial"/>
          <w:sz w:val="22"/>
          <w:szCs w:val="22"/>
          <w:lang w:val="pt-PT"/>
        </w:rPr>
        <w:t>comissionada</w:t>
      </w:r>
      <w:r w:rsidRPr="00F23827">
        <w:rPr>
          <w:rFonts w:cs="Arial"/>
          <w:sz w:val="22"/>
          <w:szCs w:val="22"/>
          <w:lang w:val="pt-PT"/>
        </w:rPr>
        <w:t xml:space="preserve"> satisfatoriamente </w:t>
      </w:r>
      <w:r>
        <w:rPr>
          <w:rFonts w:cs="Arial"/>
          <w:sz w:val="22"/>
          <w:szCs w:val="22"/>
          <w:lang w:val="pt-PT"/>
        </w:rPr>
        <w:t xml:space="preserve">e </w:t>
      </w:r>
      <w:r w:rsidRPr="00F23827">
        <w:rPr>
          <w:rFonts w:cs="Arial"/>
          <w:sz w:val="22"/>
          <w:szCs w:val="22"/>
          <w:lang w:val="pt-PT"/>
        </w:rPr>
        <w:t>em conformidade com o Artigo 22.1.1</w:t>
      </w:r>
      <w:r>
        <w:rPr>
          <w:rFonts w:cs="Arial"/>
          <w:sz w:val="22"/>
          <w:szCs w:val="22"/>
          <w:lang w:val="pt-PT"/>
        </w:rPr>
        <w:t>;</w:t>
      </w:r>
    </w:p>
    <w:p w14:paraId="62BF2193" w14:textId="1F3F6179" w:rsidR="00746145" w:rsidRPr="00746145" w:rsidRDefault="00746145" w:rsidP="00746145">
      <w:pPr>
        <w:pStyle w:val="MTVFL4Car"/>
        <w:numPr>
          <w:ilvl w:val="0"/>
          <w:numId w:val="49"/>
        </w:numPr>
        <w:rPr>
          <w:rStyle w:val="DeltaViewDeletion"/>
          <w:rFonts w:cs="Arial"/>
          <w:strike w:val="0"/>
          <w:color w:val="auto"/>
          <w:sz w:val="22"/>
          <w:szCs w:val="22"/>
          <w:lang w:val="pt-PT"/>
        </w:rPr>
      </w:pPr>
      <w:bookmarkStart w:id="1044" w:name="_DV_C646"/>
      <w:bookmarkStart w:id="1045" w:name="_DV_C1099"/>
      <w:bookmarkEnd w:id="1043"/>
      <w:r>
        <w:rPr>
          <w:rStyle w:val="DeltaViewDeletion"/>
          <w:rFonts w:cs="Arial"/>
          <w:strike w:val="0"/>
          <w:color w:val="auto"/>
          <w:sz w:val="22"/>
          <w:szCs w:val="22"/>
          <w:lang w:val="pt-PT"/>
        </w:rPr>
        <w:t xml:space="preserve">perante </w:t>
      </w:r>
      <w:r w:rsidRPr="00746145">
        <w:rPr>
          <w:rStyle w:val="DeltaViewDeletion"/>
          <w:rFonts w:cs="Arial"/>
          <w:strike w:val="0"/>
          <w:color w:val="auto"/>
          <w:sz w:val="22"/>
          <w:szCs w:val="22"/>
          <w:lang w:val="pt-PT"/>
        </w:rPr>
        <w:t>a compra da In</w:t>
      </w:r>
      <w:r>
        <w:rPr>
          <w:rStyle w:val="DeltaViewDeletion"/>
          <w:rFonts w:cs="Arial"/>
          <w:strike w:val="0"/>
          <w:color w:val="auto"/>
          <w:sz w:val="22"/>
          <w:szCs w:val="22"/>
          <w:lang w:val="pt-PT"/>
        </w:rPr>
        <w:t>fraestrutura</w:t>
      </w:r>
      <w:r w:rsidRPr="00746145">
        <w:rPr>
          <w:rStyle w:val="DeltaViewDeletion"/>
          <w:rFonts w:cs="Arial"/>
          <w:strike w:val="0"/>
          <w:color w:val="auto"/>
          <w:sz w:val="22"/>
          <w:szCs w:val="22"/>
          <w:lang w:val="pt-PT"/>
        </w:rPr>
        <w:t xml:space="preserve"> e, se aplicável, o </w:t>
      </w:r>
      <w:r>
        <w:rPr>
          <w:rStyle w:val="DeltaViewDeletion"/>
          <w:rFonts w:cs="Arial"/>
          <w:strike w:val="0"/>
          <w:color w:val="auto"/>
          <w:sz w:val="22"/>
          <w:szCs w:val="22"/>
          <w:lang w:val="pt-PT"/>
        </w:rPr>
        <w:t>Local por parte da</w:t>
      </w:r>
      <w:r w:rsidRPr="00746145">
        <w:rPr>
          <w:rStyle w:val="DeltaViewDeletion"/>
          <w:rFonts w:cs="Arial"/>
          <w:strike w:val="0"/>
          <w:color w:val="auto"/>
          <w:sz w:val="22"/>
          <w:szCs w:val="22"/>
          <w:lang w:val="pt-PT"/>
        </w:rPr>
        <w:t xml:space="preserve"> RNT ou GDA, de acordo com o Artigo 21.3</w:t>
      </w:r>
      <w:r>
        <w:rPr>
          <w:rStyle w:val="DeltaViewDeletion"/>
          <w:rFonts w:cs="Arial"/>
          <w:strike w:val="0"/>
          <w:color w:val="auto"/>
          <w:sz w:val="22"/>
          <w:szCs w:val="22"/>
          <w:lang w:val="pt-PT"/>
        </w:rPr>
        <w:t>;</w:t>
      </w:r>
      <w:r w:rsidRPr="00746145">
        <w:rPr>
          <w:rStyle w:val="DeltaViewDeletion"/>
          <w:rFonts w:cs="Arial"/>
          <w:strike w:val="0"/>
          <w:color w:val="auto"/>
          <w:sz w:val="22"/>
          <w:szCs w:val="22"/>
          <w:lang w:val="pt-PT"/>
        </w:rPr>
        <w:t xml:space="preserve"> </w:t>
      </w:r>
    </w:p>
    <w:p w14:paraId="3EC711C0" w14:textId="1AD270BE" w:rsidR="00746145" w:rsidRDefault="00746145" w:rsidP="00746145">
      <w:pPr>
        <w:pStyle w:val="MTVFL4Car"/>
        <w:numPr>
          <w:ilvl w:val="0"/>
          <w:numId w:val="49"/>
        </w:numPr>
        <w:rPr>
          <w:rFonts w:cs="Arial"/>
          <w:sz w:val="22"/>
          <w:szCs w:val="22"/>
          <w:lang w:val="pt-PT"/>
        </w:rPr>
      </w:pPr>
      <w:bookmarkStart w:id="1046" w:name="_DV_M1073"/>
      <w:bookmarkStart w:id="1047" w:name="_DV_C1101"/>
      <w:bookmarkEnd w:id="1044"/>
      <w:bookmarkEnd w:id="1045"/>
      <w:bookmarkEnd w:id="1046"/>
      <w:r>
        <w:rPr>
          <w:rFonts w:cs="Arial"/>
          <w:sz w:val="22"/>
          <w:szCs w:val="22"/>
          <w:lang w:val="pt-PT"/>
        </w:rPr>
        <w:t xml:space="preserve">após </w:t>
      </w:r>
      <w:r w:rsidRPr="00746145">
        <w:rPr>
          <w:rFonts w:cs="Arial"/>
          <w:sz w:val="22"/>
          <w:szCs w:val="22"/>
          <w:lang w:val="pt-PT"/>
        </w:rPr>
        <w:t xml:space="preserve"> rescisão ante</w:t>
      </w:r>
      <w:r>
        <w:rPr>
          <w:rFonts w:cs="Arial"/>
          <w:sz w:val="22"/>
          <w:szCs w:val="22"/>
          <w:lang w:val="pt-PT"/>
        </w:rPr>
        <w:t>cipada, em conformidade com os A</w:t>
      </w:r>
      <w:r w:rsidRPr="00746145">
        <w:rPr>
          <w:rFonts w:cs="Arial"/>
          <w:sz w:val="22"/>
          <w:szCs w:val="22"/>
          <w:lang w:val="pt-PT"/>
        </w:rPr>
        <w:t>rtigos 14.7 e 14.8</w:t>
      </w:r>
      <w:r>
        <w:rPr>
          <w:rFonts w:cs="Arial"/>
          <w:sz w:val="22"/>
          <w:szCs w:val="22"/>
          <w:lang w:val="pt-PT"/>
        </w:rPr>
        <w:t>.</w:t>
      </w:r>
    </w:p>
    <w:p w14:paraId="10DA5097" w14:textId="54B7833D" w:rsidR="000B4969" w:rsidRPr="000B4969" w:rsidRDefault="000B4969" w:rsidP="000B4969">
      <w:pPr>
        <w:pStyle w:val="MTVFL4Car"/>
        <w:keepNext/>
        <w:numPr>
          <w:ilvl w:val="2"/>
          <w:numId w:val="59"/>
        </w:numPr>
        <w:rPr>
          <w:rFonts w:cs="Arial"/>
          <w:sz w:val="22"/>
          <w:szCs w:val="22"/>
          <w:lang w:val="pt-PT"/>
        </w:rPr>
      </w:pPr>
      <w:bookmarkStart w:id="1048" w:name="_DV_M1075"/>
      <w:bookmarkStart w:id="1049" w:name="_DV_X1076"/>
      <w:bookmarkStart w:id="1050" w:name="_Ref336859188"/>
      <w:bookmarkEnd w:id="1047"/>
      <w:bookmarkEnd w:id="1048"/>
      <w:bookmarkEnd w:id="1049"/>
      <w:r>
        <w:rPr>
          <w:rFonts w:cs="Arial"/>
          <w:sz w:val="22"/>
          <w:szCs w:val="22"/>
          <w:lang w:val="pt-PT"/>
        </w:rPr>
        <w:t>No caso do Promotor do Projeto não descomissionar a Infraestrutura</w:t>
      </w:r>
      <w:r w:rsidRPr="000B4969">
        <w:rPr>
          <w:rFonts w:cs="Arial"/>
          <w:sz w:val="22"/>
          <w:szCs w:val="22"/>
          <w:lang w:val="pt-PT"/>
        </w:rPr>
        <w:t xml:space="preserve"> em conformidade com os Contratos de </w:t>
      </w:r>
      <w:r>
        <w:rPr>
          <w:rFonts w:cs="Arial"/>
          <w:sz w:val="22"/>
          <w:szCs w:val="22"/>
          <w:lang w:val="pt-PT"/>
        </w:rPr>
        <w:t>Arrendamento de Terrenos</w:t>
      </w:r>
      <w:r w:rsidRPr="000B4969">
        <w:rPr>
          <w:rFonts w:cs="Arial"/>
          <w:sz w:val="22"/>
          <w:szCs w:val="22"/>
          <w:lang w:val="pt-PT"/>
        </w:rPr>
        <w:t>, a RNT poderá recorrer à Garantia de Descomissionamento e usar esses fundos para des</w:t>
      </w:r>
      <w:r>
        <w:rPr>
          <w:rFonts w:cs="Arial"/>
          <w:sz w:val="22"/>
          <w:szCs w:val="22"/>
          <w:lang w:val="pt-PT"/>
        </w:rPr>
        <w:t>comissionar a Infraestrutura</w:t>
      </w:r>
      <w:r w:rsidRPr="000B4969">
        <w:rPr>
          <w:rFonts w:cs="Arial"/>
          <w:sz w:val="22"/>
          <w:szCs w:val="22"/>
          <w:lang w:val="pt-PT"/>
        </w:rPr>
        <w:t xml:space="preserve"> de acordo com os Contratos de </w:t>
      </w:r>
      <w:r>
        <w:rPr>
          <w:rFonts w:cs="Arial"/>
          <w:sz w:val="22"/>
          <w:szCs w:val="22"/>
          <w:lang w:val="pt-PT"/>
        </w:rPr>
        <w:t>Arrendamento</w:t>
      </w:r>
      <w:r w:rsidRPr="000B4969">
        <w:rPr>
          <w:rFonts w:cs="Arial"/>
          <w:sz w:val="22"/>
          <w:szCs w:val="22"/>
          <w:lang w:val="pt-PT"/>
        </w:rPr>
        <w:t xml:space="preserve"> e as Leis de Angola.</w:t>
      </w:r>
    </w:p>
    <w:p w14:paraId="1FA5094D" w14:textId="7008EB73" w:rsidR="008320AB" w:rsidRPr="00BE6884" w:rsidRDefault="00B86A8A" w:rsidP="003479A4">
      <w:pPr>
        <w:pStyle w:val="MTVFL1"/>
        <w:numPr>
          <w:ilvl w:val="0"/>
          <w:numId w:val="59"/>
        </w:numPr>
        <w:ind w:left="0"/>
        <w:jc w:val="both"/>
        <w:rPr>
          <w:rFonts w:ascii="Arial" w:hAnsi="Arial" w:cs="Arial"/>
          <w:sz w:val="22"/>
          <w:szCs w:val="22"/>
        </w:rPr>
      </w:pPr>
      <w:bookmarkStart w:id="1051" w:name="_DV_C667"/>
      <w:bookmarkStart w:id="1052" w:name="_DV_C669"/>
      <w:bookmarkStart w:id="1053" w:name="BM________"/>
      <w:bookmarkStart w:id="1054" w:name="_DV_M1078"/>
      <w:bookmarkStart w:id="1055" w:name="_Ref255373643"/>
      <w:bookmarkStart w:id="1056" w:name="_Ref405563879"/>
      <w:bookmarkStart w:id="1057" w:name="_Ref405565489"/>
      <w:bookmarkStart w:id="1058" w:name="_Ref488839366"/>
      <w:bookmarkEnd w:id="0"/>
      <w:bookmarkEnd w:id="1"/>
      <w:bookmarkEnd w:id="2"/>
      <w:bookmarkEnd w:id="3"/>
      <w:bookmarkEnd w:id="1050"/>
      <w:bookmarkEnd w:id="1051"/>
      <w:bookmarkEnd w:id="1052"/>
      <w:bookmarkEnd w:id="1053"/>
      <w:bookmarkEnd w:id="1054"/>
      <w:r>
        <w:rPr>
          <w:rFonts w:ascii="Arial" w:hAnsi="Arial" w:cs="Arial"/>
          <w:sz w:val="22"/>
          <w:szCs w:val="22"/>
        </w:rPr>
        <w:t>imunidade soberana</w:t>
      </w:r>
      <w:bookmarkStart w:id="1059" w:name="_Ref336859194"/>
      <w:bookmarkEnd w:id="1055"/>
      <w:bookmarkEnd w:id="1056"/>
      <w:bookmarkEnd w:id="1057"/>
      <w:bookmarkEnd w:id="1058"/>
      <w:bookmarkEnd w:id="1059"/>
    </w:p>
    <w:p w14:paraId="05BBDB9A" w14:textId="77777777" w:rsidR="0069221F" w:rsidRDefault="0047493F" w:rsidP="00090B8A">
      <w:pPr>
        <w:pStyle w:val="MTVFL2"/>
        <w:tabs>
          <w:tab w:val="clear" w:pos="1492"/>
          <w:tab w:val="left" w:pos="720"/>
        </w:tabs>
        <w:spacing w:before="100" w:beforeAutospacing="1" w:after="0"/>
        <w:ind w:left="720" w:firstLine="0"/>
        <w:rPr>
          <w:rFonts w:cs="Arial"/>
          <w:sz w:val="22"/>
          <w:szCs w:val="22"/>
          <w:lang w:val="pt-PT"/>
        </w:rPr>
      </w:pPr>
      <w:bookmarkStart w:id="1060" w:name="_DV_M1079"/>
      <w:bookmarkEnd w:id="1060"/>
      <w:r w:rsidRPr="0047493F">
        <w:rPr>
          <w:rFonts w:cs="Arial"/>
          <w:sz w:val="22"/>
          <w:szCs w:val="22"/>
          <w:lang w:val="pt-PT"/>
        </w:rPr>
        <w:t xml:space="preserve">A RNT concorda irrevogável e incondicionalmente que tem capacidade legal para processar e ser processada em Angola </w:t>
      </w:r>
      <w:r w:rsidR="005B095E">
        <w:rPr>
          <w:rFonts w:cs="Arial"/>
          <w:sz w:val="22"/>
          <w:szCs w:val="22"/>
          <w:lang w:val="pt-PT"/>
        </w:rPr>
        <w:t>relativamente às suas respe</w:t>
      </w:r>
      <w:r w:rsidRPr="0047493F">
        <w:rPr>
          <w:rFonts w:cs="Arial"/>
          <w:sz w:val="22"/>
          <w:szCs w:val="22"/>
          <w:lang w:val="pt-PT"/>
        </w:rPr>
        <w:t xml:space="preserve">tivas obrigações, e que a execução, entrega e </w:t>
      </w:r>
      <w:r w:rsidR="005B095E">
        <w:rPr>
          <w:rFonts w:cs="Arial"/>
          <w:sz w:val="22"/>
          <w:szCs w:val="22"/>
          <w:lang w:val="pt-PT"/>
        </w:rPr>
        <w:t xml:space="preserve">cumprimento </w:t>
      </w:r>
      <w:r w:rsidR="005B095E" w:rsidRPr="0047493F">
        <w:rPr>
          <w:rFonts w:cs="Arial"/>
          <w:sz w:val="22"/>
          <w:szCs w:val="22"/>
          <w:lang w:val="pt-PT"/>
        </w:rPr>
        <w:t xml:space="preserve">deste Contrato </w:t>
      </w:r>
      <w:r w:rsidR="005B095E">
        <w:rPr>
          <w:rFonts w:cs="Arial"/>
          <w:sz w:val="22"/>
          <w:szCs w:val="22"/>
          <w:lang w:val="pt-PT"/>
        </w:rPr>
        <w:t>por esta</w:t>
      </w:r>
      <w:r w:rsidRPr="0047493F">
        <w:rPr>
          <w:rFonts w:cs="Arial"/>
          <w:sz w:val="22"/>
          <w:szCs w:val="22"/>
          <w:lang w:val="pt-PT"/>
        </w:rPr>
        <w:t xml:space="preserve"> constituem atos privados e comerciais. </w:t>
      </w:r>
      <w:r w:rsidRPr="005B095E">
        <w:rPr>
          <w:rFonts w:cs="Arial"/>
          <w:sz w:val="22"/>
          <w:szCs w:val="22"/>
          <w:lang w:val="pt-PT"/>
        </w:rPr>
        <w:t>A RNT concorda de forma irrevogável e incondicional</w:t>
      </w:r>
      <w:r w:rsidR="005B095E" w:rsidRPr="005B095E">
        <w:rPr>
          <w:rFonts w:cs="Arial"/>
          <w:sz w:val="22"/>
          <w:szCs w:val="22"/>
          <w:lang w:val="pt-PT"/>
        </w:rPr>
        <w:t xml:space="preserve"> que: (i) </w:t>
      </w:r>
      <w:r w:rsidR="005B095E">
        <w:rPr>
          <w:rFonts w:cs="Arial"/>
          <w:sz w:val="22"/>
          <w:szCs w:val="22"/>
          <w:lang w:val="pt-PT"/>
        </w:rPr>
        <w:t>c</w:t>
      </w:r>
      <w:r w:rsidR="005B095E" w:rsidRPr="005B095E">
        <w:rPr>
          <w:rFonts w:cs="Arial"/>
          <w:sz w:val="22"/>
          <w:szCs w:val="22"/>
          <w:lang w:val="pt-PT"/>
        </w:rPr>
        <w:t xml:space="preserve">aso qualquer processo seja movido contra </w:t>
      </w:r>
      <w:r w:rsidR="005B095E">
        <w:rPr>
          <w:rFonts w:cs="Arial"/>
          <w:sz w:val="22"/>
          <w:szCs w:val="22"/>
          <w:lang w:val="pt-PT"/>
        </w:rPr>
        <w:t>si ou respetivos ativos</w:t>
      </w:r>
      <w:r w:rsidR="005B095E" w:rsidRPr="005B095E">
        <w:rPr>
          <w:rFonts w:cs="Arial"/>
          <w:sz w:val="22"/>
          <w:szCs w:val="22"/>
          <w:lang w:val="pt-PT"/>
        </w:rPr>
        <w:t xml:space="preserve"> em qualquer jurisdição </w:t>
      </w:r>
      <w:r w:rsidR="005B095E">
        <w:rPr>
          <w:rFonts w:cs="Arial"/>
          <w:sz w:val="22"/>
          <w:szCs w:val="22"/>
          <w:lang w:val="pt-PT"/>
        </w:rPr>
        <w:t>relacionada</w:t>
      </w:r>
      <w:r w:rsidR="005B095E" w:rsidRPr="005B095E">
        <w:rPr>
          <w:rFonts w:cs="Arial"/>
          <w:sz w:val="22"/>
          <w:szCs w:val="22"/>
          <w:lang w:val="pt-PT"/>
        </w:rPr>
        <w:t xml:space="preserve"> com este </w:t>
      </w:r>
      <w:r w:rsidR="005B095E">
        <w:rPr>
          <w:rFonts w:cs="Arial"/>
          <w:sz w:val="22"/>
          <w:szCs w:val="22"/>
          <w:lang w:val="pt-PT"/>
        </w:rPr>
        <w:t>Contrato</w:t>
      </w:r>
      <w:r w:rsidR="005B095E" w:rsidRPr="005B095E">
        <w:rPr>
          <w:rFonts w:cs="Arial"/>
          <w:sz w:val="22"/>
          <w:szCs w:val="22"/>
          <w:lang w:val="pt-PT"/>
        </w:rPr>
        <w:t xml:space="preserve"> ou qualquer das transações contempladas por este </w:t>
      </w:r>
      <w:r w:rsidR="005B095E">
        <w:rPr>
          <w:rFonts w:cs="Arial"/>
          <w:sz w:val="22"/>
          <w:szCs w:val="22"/>
          <w:lang w:val="pt-PT"/>
        </w:rPr>
        <w:t>Contrato</w:t>
      </w:r>
      <w:r w:rsidR="005B095E" w:rsidRPr="005B095E">
        <w:rPr>
          <w:rFonts w:cs="Arial"/>
          <w:sz w:val="22"/>
          <w:szCs w:val="22"/>
          <w:lang w:val="pt-PT"/>
        </w:rPr>
        <w:t xml:space="preserve">, nenhuma imunidade </w:t>
      </w:r>
      <w:r w:rsidR="005B095E">
        <w:rPr>
          <w:rFonts w:cs="Arial"/>
          <w:sz w:val="22"/>
          <w:szCs w:val="22"/>
          <w:lang w:val="pt-PT"/>
        </w:rPr>
        <w:t>relativa a</w:t>
      </w:r>
      <w:r w:rsidR="005B095E" w:rsidRPr="005B095E">
        <w:rPr>
          <w:rFonts w:cs="Arial"/>
          <w:sz w:val="22"/>
          <w:szCs w:val="22"/>
          <w:lang w:val="pt-PT"/>
        </w:rPr>
        <w:t xml:space="preserve"> tal processo será re</w:t>
      </w:r>
      <w:r w:rsidR="005B095E">
        <w:rPr>
          <w:rFonts w:cs="Arial"/>
          <w:sz w:val="22"/>
          <w:szCs w:val="22"/>
          <w:lang w:val="pt-PT"/>
        </w:rPr>
        <w:t>clamada</w:t>
      </w:r>
      <w:r w:rsidR="005B095E" w:rsidRPr="005B095E">
        <w:rPr>
          <w:rFonts w:cs="Arial"/>
          <w:sz w:val="22"/>
          <w:szCs w:val="22"/>
          <w:lang w:val="pt-PT"/>
        </w:rPr>
        <w:t xml:space="preserve"> por ou em nome da RNT, ou qualquer um dos seus ativos</w:t>
      </w:r>
      <w:r w:rsidR="005B095E">
        <w:rPr>
          <w:rFonts w:cs="Arial"/>
          <w:sz w:val="22"/>
          <w:szCs w:val="22"/>
          <w:lang w:val="pt-PT"/>
        </w:rPr>
        <w:t xml:space="preserve">; (ii) </w:t>
      </w:r>
      <w:r w:rsidR="005B095E" w:rsidRPr="005B095E">
        <w:rPr>
          <w:rFonts w:cs="Arial"/>
          <w:sz w:val="22"/>
          <w:szCs w:val="22"/>
          <w:lang w:val="pt-PT"/>
        </w:rPr>
        <w:t xml:space="preserve">renuncia a qualquer direito de imunidade que </w:t>
      </w:r>
      <w:r w:rsidR="005B095E">
        <w:rPr>
          <w:rFonts w:cs="Arial"/>
          <w:sz w:val="22"/>
          <w:szCs w:val="22"/>
          <w:lang w:val="pt-PT"/>
        </w:rPr>
        <w:t>tenha</w:t>
      </w:r>
      <w:r w:rsidR="008F76E9">
        <w:rPr>
          <w:rFonts w:cs="Arial"/>
          <w:sz w:val="22"/>
          <w:szCs w:val="22"/>
          <w:lang w:val="pt-PT"/>
        </w:rPr>
        <w:t>,</w:t>
      </w:r>
      <w:r w:rsidR="005B095E" w:rsidRPr="005B095E">
        <w:rPr>
          <w:rFonts w:cs="Arial"/>
          <w:sz w:val="22"/>
          <w:szCs w:val="22"/>
          <w:lang w:val="pt-PT"/>
        </w:rPr>
        <w:t xml:space="preserve"> ou</w:t>
      </w:r>
      <w:r w:rsidR="005B095E">
        <w:rPr>
          <w:rFonts w:cs="Arial"/>
          <w:sz w:val="22"/>
          <w:szCs w:val="22"/>
          <w:lang w:val="pt-PT"/>
        </w:rPr>
        <w:t xml:space="preserve"> que</w:t>
      </w:r>
      <w:r w:rsidR="008F76E9">
        <w:rPr>
          <w:rFonts w:cs="Arial"/>
          <w:sz w:val="22"/>
          <w:szCs w:val="22"/>
          <w:lang w:val="pt-PT"/>
        </w:rPr>
        <w:t xml:space="preserve"> qualquer dos</w:t>
      </w:r>
      <w:r w:rsidR="005B095E" w:rsidRPr="005B095E">
        <w:rPr>
          <w:rFonts w:cs="Arial"/>
          <w:sz w:val="22"/>
          <w:szCs w:val="22"/>
          <w:lang w:val="pt-PT"/>
        </w:rPr>
        <w:t xml:space="preserve"> seus ativos tenha</w:t>
      </w:r>
      <w:r w:rsidR="008F76E9">
        <w:rPr>
          <w:rFonts w:cs="Arial"/>
          <w:sz w:val="22"/>
          <w:szCs w:val="22"/>
          <w:lang w:val="pt-PT"/>
        </w:rPr>
        <w:t>,</w:t>
      </w:r>
      <w:r w:rsidR="005B095E" w:rsidRPr="005B095E">
        <w:rPr>
          <w:rFonts w:cs="Arial"/>
          <w:sz w:val="22"/>
          <w:szCs w:val="22"/>
          <w:lang w:val="pt-PT"/>
        </w:rPr>
        <w:t xml:space="preserve"> ou </w:t>
      </w:r>
      <w:r w:rsidR="005B095E">
        <w:rPr>
          <w:rFonts w:cs="Arial"/>
          <w:sz w:val="22"/>
          <w:szCs w:val="22"/>
          <w:lang w:val="pt-PT"/>
        </w:rPr>
        <w:t xml:space="preserve">que </w:t>
      </w:r>
      <w:r w:rsidR="005B095E" w:rsidRPr="005B095E">
        <w:rPr>
          <w:rFonts w:cs="Arial"/>
          <w:sz w:val="22"/>
          <w:szCs w:val="22"/>
          <w:lang w:val="pt-PT"/>
        </w:rPr>
        <w:t>possa</w:t>
      </w:r>
      <w:r w:rsidR="005B095E">
        <w:rPr>
          <w:rFonts w:cs="Arial"/>
          <w:sz w:val="22"/>
          <w:szCs w:val="22"/>
          <w:lang w:val="pt-PT"/>
        </w:rPr>
        <w:t xml:space="preserve"> vir a</w:t>
      </w:r>
      <w:r w:rsidR="005B095E" w:rsidRPr="005B095E">
        <w:rPr>
          <w:rFonts w:cs="Arial"/>
          <w:sz w:val="22"/>
          <w:szCs w:val="22"/>
          <w:lang w:val="pt-PT"/>
        </w:rPr>
        <w:t xml:space="preserve"> ter no futuro em qualquer jurisdição </w:t>
      </w:r>
      <w:r w:rsidR="005B095E">
        <w:rPr>
          <w:rFonts w:cs="Arial"/>
          <w:sz w:val="22"/>
          <w:szCs w:val="22"/>
          <w:lang w:val="pt-PT"/>
        </w:rPr>
        <w:t>relativamente a</w:t>
      </w:r>
      <w:r w:rsidR="005B095E" w:rsidRPr="005B095E">
        <w:rPr>
          <w:rFonts w:cs="Arial"/>
          <w:sz w:val="22"/>
          <w:szCs w:val="22"/>
          <w:lang w:val="pt-PT"/>
        </w:rPr>
        <w:t xml:space="preserve"> qualquer</w:t>
      </w:r>
      <w:r w:rsidR="008F76E9">
        <w:rPr>
          <w:rFonts w:cs="Arial"/>
          <w:sz w:val="22"/>
          <w:szCs w:val="22"/>
          <w:lang w:val="pt-PT"/>
        </w:rPr>
        <w:t xml:space="preserve"> um</w:t>
      </w:r>
      <w:r w:rsidR="00AF0044">
        <w:rPr>
          <w:rFonts w:cs="Arial"/>
          <w:sz w:val="22"/>
          <w:szCs w:val="22"/>
          <w:lang w:val="pt-PT"/>
        </w:rPr>
        <w:t xml:space="preserve"> desses processos; e </w:t>
      </w:r>
    </w:p>
    <w:p w14:paraId="296076E7" w14:textId="47D390AF" w:rsidR="0047493F" w:rsidRPr="0069221F" w:rsidRDefault="0069221F" w:rsidP="001B2138">
      <w:pPr>
        <w:pStyle w:val="MTVFL2"/>
        <w:tabs>
          <w:tab w:val="clear" w:pos="1492"/>
          <w:tab w:val="left" w:pos="720"/>
        </w:tabs>
        <w:spacing w:before="100" w:beforeAutospacing="1" w:after="0"/>
        <w:ind w:left="720" w:firstLine="0"/>
        <w:rPr>
          <w:rFonts w:cs="Arial"/>
          <w:sz w:val="22"/>
          <w:szCs w:val="22"/>
          <w:lang w:val="pt-PT"/>
        </w:rPr>
      </w:pPr>
      <w:r>
        <w:rPr>
          <w:rFonts w:cs="Arial"/>
          <w:sz w:val="22"/>
          <w:szCs w:val="22"/>
          <w:lang w:val="pt-PT"/>
        </w:rPr>
        <w:t xml:space="preserve">(iii) </w:t>
      </w:r>
      <w:r w:rsidRPr="0069221F">
        <w:rPr>
          <w:rFonts w:cs="Arial"/>
          <w:sz w:val="22"/>
          <w:szCs w:val="22"/>
          <w:lang w:val="pt-PT"/>
        </w:rPr>
        <w:t>consente</w:t>
      </w:r>
      <w:r>
        <w:rPr>
          <w:rFonts w:cs="Arial"/>
          <w:sz w:val="22"/>
          <w:szCs w:val="22"/>
          <w:lang w:val="pt-PT"/>
        </w:rPr>
        <w:t>, de um modo geral, relativamente</w:t>
      </w:r>
      <w:r w:rsidRPr="0069221F">
        <w:rPr>
          <w:rFonts w:cs="Arial"/>
          <w:sz w:val="22"/>
          <w:szCs w:val="22"/>
          <w:lang w:val="pt-PT"/>
        </w:rPr>
        <w:t xml:space="preserve"> à execução de qualquer </w:t>
      </w:r>
      <w:r>
        <w:rPr>
          <w:rFonts w:cs="Arial"/>
          <w:sz w:val="22"/>
          <w:szCs w:val="22"/>
          <w:lang w:val="pt-PT"/>
        </w:rPr>
        <w:t>arbítrio</w:t>
      </w:r>
      <w:r w:rsidRPr="0069221F">
        <w:rPr>
          <w:rFonts w:cs="Arial"/>
          <w:sz w:val="22"/>
          <w:szCs w:val="22"/>
          <w:lang w:val="pt-PT"/>
        </w:rPr>
        <w:t xml:space="preserve"> </w:t>
      </w:r>
      <w:r>
        <w:rPr>
          <w:rFonts w:cs="Arial"/>
          <w:sz w:val="22"/>
          <w:szCs w:val="22"/>
          <w:lang w:val="pt-PT"/>
        </w:rPr>
        <w:t>ou sentença proferida contra esta</w:t>
      </w:r>
      <w:r w:rsidRPr="0069221F">
        <w:rPr>
          <w:rFonts w:cs="Arial"/>
          <w:sz w:val="22"/>
          <w:szCs w:val="22"/>
          <w:lang w:val="pt-PT"/>
        </w:rPr>
        <w:t xml:space="preserve"> em tais processos (incluindo qualquer sentença ou </w:t>
      </w:r>
      <w:r>
        <w:rPr>
          <w:rFonts w:cs="Arial"/>
          <w:sz w:val="22"/>
          <w:szCs w:val="22"/>
          <w:lang w:val="pt-PT"/>
        </w:rPr>
        <w:t>julgamento interino</w:t>
      </w:r>
      <w:r w:rsidRPr="0069221F">
        <w:rPr>
          <w:rFonts w:cs="Arial"/>
          <w:sz w:val="22"/>
          <w:szCs w:val="22"/>
          <w:lang w:val="pt-PT"/>
        </w:rPr>
        <w:t>) em qualquer jurisdição para a c</w:t>
      </w:r>
      <w:r w:rsidR="007F54F1">
        <w:rPr>
          <w:rFonts w:cs="Arial"/>
          <w:sz w:val="22"/>
          <w:szCs w:val="22"/>
          <w:lang w:val="pt-PT"/>
        </w:rPr>
        <w:t>oncessão de qualquer desagravamento ou instrução</w:t>
      </w:r>
      <w:r w:rsidRPr="0069221F">
        <w:rPr>
          <w:rFonts w:cs="Arial"/>
          <w:sz w:val="22"/>
          <w:szCs w:val="22"/>
          <w:lang w:val="pt-PT"/>
        </w:rPr>
        <w:t xml:space="preserve"> de qualquer processo</w:t>
      </w:r>
      <w:r w:rsidR="007F54F1">
        <w:rPr>
          <w:rFonts w:cs="Arial"/>
          <w:sz w:val="22"/>
          <w:szCs w:val="22"/>
          <w:lang w:val="pt-PT"/>
        </w:rPr>
        <w:t xml:space="preserve"> contestatório</w:t>
      </w:r>
      <w:r w:rsidRPr="0069221F">
        <w:rPr>
          <w:rFonts w:cs="Arial"/>
          <w:sz w:val="22"/>
          <w:szCs w:val="22"/>
          <w:lang w:val="pt-PT"/>
        </w:rPr>
        <w:t xml:space="preserve"> em relação a</w:t>
      </w:r>
      <w:r w:rsidR="007F54F1">
        <w:rPr>
          <w:rFonts w:cs="Arial"/>
          <w:sz w:val="22"/>
          <w:szCs w:val="22"/>
          <w:lang w:val="pt-PT"/>
        </w:rPr>
        <w:t xml:space="preserve"> tal processo (incluindo a elaboração, cumprimento</w:t>
      </w:r>
      <w:r w:rsidRPr="0069221F">
        <w:rPr>
          <w:rFonts w:cs="Arial"/>
          <w:sz w:val="22"/>
          <w:szCs w:val="22"/>
          <w:lang w:val="pt-PT"/>
        </w:rPr>
        <w:t xml:space="preserve"> ou execução co</w:t>
      </w:r>
      <w:r w:rsidR="007F54F1">
        <w:rPr>
          <w:rFonts w:cs="Arial"/>
          <w:sz w:val="22"/>
          <w:szCs w:val="22"/>
          <w:lang w:val="pt-PT"/>
        </w:rPr>
        <w:t>ntra ou em relação a qualquer um dos</w:t>
      </w:r>
      <w:r w:rsidRPr="0069221F">
        <w:rPr>
          <w:rFonts w:cs="Arial"/>
          <w:sz w:val="22"/>
          <w:szCs w:val="22"/>
          <w:lang w:val="pt-PT"/>
        </w:rPr>
        <w:t xml:space="preserve"> seus ativos independentemente do uso ou uso pretendido do ativo).</w:t>
      </w:r>
      <w:r w:rsidR="005B095E" w:rsidRPr="005B095E">
        <w:rPr>
          <w:rFonts w:cs="Arial"/>
          <w:sz w:val="22"/>
          <w:szCs w:val="22"/>
          <w:lang w:val="pt-PT"/>
        </w:rPr>
        <w:t xml:space="preserve"> </w:t>
      </w:r>
      <w:r w:rsidR="008320AB" w:rsidRPr="005B095E">
        <w:rPr>
          <w:rFonts w:cs="Arial"/>
          <w:sz w:val="22"/>
          <w:szCs w:val="22"/>
          <w:lang w:val="pt-PT"/>
        </w:rPr>
        <w:t xml:space="preserve"> </w:t>
      </w:r>
    </w:p>
    <w:p w14:paraId="78326DE5" w14:textId="65D97AD4" w:rsidR="008320AB" w:rsidRPr="00BE6884" w:rsidRDefault="00E77B7C" w:rsidP="003479A4">
      <w:pPr>
        <w:pStyle w:val="MTVFL1"/>
        <w:numPr>
          <w:ilvl w:val="0"/>
          <w:numId w:val="59"/>
        </w:numPr>
        <w:ind w:left="0"/>
        <w:jc w:val="both"/>
        <w:rPr>
          <w:rFonts w:ascii="Arial" w:hAnsi="Arial" w:cs="Arial"/>
          <w:sz w:val="22"/>
          <w:szCs w:val="22"/>
        </w:rPr>
      </w:pPr>
      <w:bookmarkStart w:id="1061" w:name="_DV_M1080"/>
      <w:bookmarkStart w:id="1062" w:name="_Ref488839374"/>
      <w:bookmarkStart w:id="1063" w:name="_Ref405563612"/>
      <w:bookmarkStart w:id="1064" w:name="_Ref405566069"/>
      <w:bookmarkEnd w:id="1061"/>
      <w:r>
        <w:rPr>
          <w:rFonts w:ascii="Arial" w:hAnsi="Arial" w:cs="Arial"/>
          <w:sz w:val="22"/>
          <w:szCs w:val="22"/>
        </w:rPr>
        <w:t>disposições diversas</w:t>
      </w:r>
      <w:bookmarkStart w:id="1065" w:name="_Ref336859195"/>
      <w:bookmarkEnd w:id="1062"/>
      <w:bookmarkEnd w:id="1065"/>
    </w:p>
    <w:p w14:paraId="41AEF183" w14:textId="612C9258" w:rsidR="00274CA5" w:rsidRPr="00361F24" w:rsidRDefault="00361F24" w:rsidP="007C0B59">
      <w:pPr>
        <w:pStyle w:val="MTVFL2"/>
        <w:keepNext/>
        <w:numPr>
          <w:ilvl w:val="1"/>
          <w:numId w:val="59"/>
        </w:numPr>
        <w:tabs>
          <w:tab w:val="left" w:pos="720"/>
          <w:tab w:val="num" w:pos="990"/>
          <w:tab w:val="num" w:pos="1620"/>
        </w:tabs>
        <w:ind w:left="806"/>
        <w:rPr>
          <w:rFonts w:cs="Arial"/>
          <w:b/>
          <w:sz w:val="22"/>
          <w:szCs w:val="22"/>
          <w:lang w:val="pt-PT"/>
        </w:rPr>
      </w:pPr>
      <w:bookmarkStart w:id="1066" w:name="_DV_M1081"/>
      <w:bookmarkEnd w:id="1063"/>
      <w:bookmarkEnd w:id="1064"/>
      <w:bookmarkEnd w:id="1066"/>
      <w:r w:rsidRPr="00361F24">
        <w:rPr>
          <w:rFonts w:cs="Arial"/>
          <w:b/>
          <w:sz w:val="22"/>
          <w:szCs w:val="22"/>
          <w:lang w:val="pt-PT"/>
        </w:rPr>
        <w:t>Alterações</w:t>
      </w:r>
    </w:p>
    <w:p w14:paraId="0E5E940C" w14:textId="54DA0893" w:rsidR="00361F24" w:rsidRPr="00361F24" w:rsidRDefault="00361F24">
      <w:pPr>
        <w:pStyle w:val="StyleMTBodyGauche1"/>
        <w:spacing w:before="100" w:beforeAutospacing="1"/>
        <w:rPr>
          <w:sz w:val="22"/>
          <w:szCs w:val="22"/>
          <w:lang w:val="pt-PT"/>
        </w:rPr>
      </w:pPr>
      <w:bookmarkStart w:id="1067" w:name="_DV_M1082"/>
      <w:bookmarkEnd w:id="1067"/>
      <w:r w:rsidRPr="00361F24">
        <w:rPr>
          <w:sz w:val="22"/>
          <w:szCs w:val="22"/>
          <w:lang w:val="pt-PT"/>
        </w:rPr>
        <w:t>Este Contrato não pode ser alterado, nem qualquer das suas disposições</w:t>
      </w:r>
      <w:r>
        <w:rPr>
          <w:sz w:val="22"/>
          <w:szCs w:val="22"/>
          <w:lang w:val="pt-PT"/>
        </w:rPr>
        <w:t xml:space="preserve"> ser renunciada</w:t>
      </w:r>
      <w:r w:rsidRPr="00361F24">
        <w:rPr>
          <w:sz w:val="22"/>
          <w:szCs w:val="22"/>
          <w:lang w:val="pt-PT"/>
        </w:rPr>
        <w:t xml:space="preserve">, exceto por um acordo por escrito assinado por ambas as Partes. Qualquer </w:t>
      </w:r>
      <w:r>
        <w:rPr>
          <w:sz w:val="22"/>
          <w:szCs w:val="22"/>
          <w:lang w:val="pt-PT"/>
        </w:rPr>
        <w:t>alteração</w:t>
      </w:r>
      <w:r w:rsidRPr="00361F24">
        <w:rPr>
          <w:sz w:val="22"/>
          <w:szCs w:val="22"/>
          <w:lang w:val="pt-PT"/>
        </w:rPr>
        <w:t xml:space="preserve"> ou renúncia deve cumprir </w:t>
      </w:r>
      <w:r>
        <w:rPr>
          <w:sz w:val="22"/>
          <w:szCs w:val="22"/>
          <w:lang w:val="pt-PT"/>
        </w:rPr>
        <w:t xml:space="preserve">com </w:t>
      </w:r>
      <w:r w:rsidRPr="00361F24">
        <w:rPr>
          <w:sz w:val="22"/>
          <w:szCs w:val="22"/>
          <w:lang w:val="pt-PT"/>
        </w:rPr>
        <w:t xml:space="preserve">as leis de Angola. </w:t>
      </w:r>
      <w:r>
        <w:rPr>
          <w:sz w:val="22"/>
          <w:szCs w:val="22"/>
          <w:lang w:val="pt-PT"/>
        </w:rPr>
        <w:t xml:space="preserve">Deverão </w:t>
      </w:r>
      <w:r w:rsidRPr="00361F24">
        <w:rPr>
          <w:sz w:val="22"/>
          <w:szCs w:val="22"/>
          <w:lang w:val="pt-PT"/>
        </w:rPr>
        <w:t xml:space="preserve">ser fornecidas </w:t>
      </w:r>
      <w:r>
        <w:rPr>
          <w:sz w:val="22"/>
          <w:szCs w:val="22"/>
          <w:lang w:val="pt-PT"/>
        </w:rPr>
        <w:t>c</w:t>
      </w:r>
      <w:r w:rsidRPr="00361F24">
        <w:rPr>
          <w:sz w:val="22"/>
          <w:szCs w:val="22"/>
          <w:lang w:val="pt-PT"/>
        </w:rPr>
        <w:t xml:space="preserve">ópias de quaisquer alterações </w:t>
      </w:r>
      <w:r>
        <w:rPr>
          <w:sz w:val="22"/>
          <w:szCs w:val="22"/>
          <w:lang w:val="pt-PT"/>
        </w:rPr>
        <w:t>ao IRSEA por parte da</w:t>
      </w:r>
      <w:r w:rsidRPr="00361F24">
        <w:rPr>
          <w:sz w:val="22"/>
          <w:szCs w:val="22"/>
          <w:lang w:val="pt-PT"/>
        </w:rPr>
        <w:t xml:space="preserve"> RNT</w:t>
      </w:r>
      <w:r>
        <w:rPr>
          <w:sz w:val="22"/>
          <w:szCs w:val="22"/>
          <w:lang w:val="pt-PT"/>
        </w:rPr>
        <w:t>.</w:t>
      </w:r>
    </w:p>
    <w:p w14:paraId="51B93287" w14:textId="182CCA09" w:rsidR="00274CA5" w:rsidRPr="00D82989" w:rsidRDefault="00D82989" w:rsidP="007C0B59">
      <w:pPr>
        <w:pStyle w:val="MTVFL2"/>
        <w:keepNext/>
        <w:numPr>
          <w:ilvl w:val="1"/>
          <w:numId w:val="59"/>
        </w:numPr>
        <w:tabs>
          <w:tab w:val="num" w:pos="990"/>
          <w:tab w:val="num" w:pos="1620"/>
        </w:tabs>
        <w:spacing w:before="100" w:beforeAutospacing="1"/>
        <w:rPr>
          <w:rFonts w:cs="Arial"/>
          <w:b/>
          <w:sz w:val="22"/>
          <w:szCs w:val="22"/>
          <w:lang w:val="pt-PT"/>
        </w:rPr>
      </w:pPr>
      <w:bookmarkStart w:id="1068" w:name="_DV_M1083"/>
      <w:bookmarkEnd w:id="1068"/>
      <w:r w:rsidRPr="00D82989">
        <w:rPr>
          <w:rFonts w:cs="Arial"/>
          <w:b/>
          <w:sz w:val="22"/>
          <w:szCs w:val="22"/>
          <w:lang w:val="pt-PT"/>
        </w:rPr>
        <w:t>Renúncias</w:t>
      </w:r>
    </w:p>
    <w:p w14:paraId="58918DF0" w14:textId="591E356A" w:rsidR="00D82989" w:rsidRPr="00D82989" w:rsidRDefault="00420977">
      <w:pPr>
        <w:pStyle w:val="MTVFL4Car"/>
        <w:tabs>
          <w:tab w:val="clear" w:pos="720"/>
          <w:tab w:val="clear" w:pos="1492"/>
        </w:tabs>
        <w:spacing w:before="100" w:beforeAutospacing="1"/>
        <w:ind w:left="720" w:firstLine="0"/>
        <w:rPr>
          <w:rFonts w:cs="Arial"/>
          <w:sz w:val="22"/>
          <w:szCs w:val="22"/>
          <w:lang w:val="pt-PT"/>
        </w:rPr>
      </w:pPr>
      <w:bookmarkStart w:id="1069" w:name="_DV_M1084"/>
      <w:bookmarkEnd w:id="1069"/>
      <w:r>
        <w:rPr>
          <w:rFonts w:cs="Arial"/>
          <w:sz w:val="22"/>
          <w:szCs w:val="22"/>
          <w:lang w:val="pt-PT"/>
        </w:rPr>
        <w:t>Nenhuma</w:t>
      </w:r>
      <w:r w:rsidR="00D82989" w:rsidRPr="00D82989">
        <w:rPr>
          <w:rFonts w:cs="Arial"/>
          <w:sz w:val="22"/>
          <w:szCs w:val="22"/>
          <w:lang w:val="pt-PT"/>
        </w:rPr>
        <w:t xml:space="preserve"> renúncia por qualquer</w:t>
      </w:r>
      <w:r>
        <w:rPr>
          <w:rFonts w:cs="Arial"/>
          <w:sz w:val="22"/>
          <w:szCs w:val="22"/>
          <w:lang w:val="pt-PT"/>
        </w:rPr>
        <w:t xml:space="preserve"> uma</w:t>
      </w:r>
      <w:r w:rsidR="00D82989" w:rsidRPr="00D82989">
        <w:rPr>
          <w:rFonts w:cs="Arial"/>
          <w:sz w:val="22"/>
          <w:szCs w:val="22"/>
          <w:lang w:val="pt-PT"/>
        </w:rPr>
        <w:t xml:space="preserve"> das Partes </w:t>
      </w:r>
      <w:r>
        <w:rPr>
          <w:rFonts w:cs="Arial"/>
          <w:sz w:val="22"/>
          <w:szCs w:val="22"/>
          <w:lang w:val="pt-PT"/>
        </w:rPr>
        <w:t>relativo a algum</w:t>
      </w:r>
      <w:r w:rsidR="00D82989" w:rsidRPr="00D82989">
        <w:rPr>
          <w:rFonts w:cs="Arial"/>
          <w:sz w:val="22"/>
          <w:szCs w:val="22"/>
          <w:lang w:val="pt-PT"/>
        </w:rPr>
        <w:t xml:space="preserve"> i</w:t>
      </w:r>
      <w:r w:rsidR="00D82989">
        <w:rPr>
          <w:rFonts w:cs="Arial"/>
          <w:sz w:val="22"/>
          <w:szCs w:val="22"/>
          <w:lang w:val="pt-PT"/>
        </w:rPr>
        <w:t>ncumprimento</w:t>
      </w:r>
      <w:r w:rsidR="00D82989" w:rsidRPr="00D82989">
        <w:rPr>
          <w:rFonts w:cs="Arial"/>
          <w:sz w:val="22"/>
          <w:szCs w:val="22"/>
          <w:lang w:val="pt-PT"/>
        </w:rPr>
        <w:t xml:space="preserve"> </w:t>
      </w:r>
      <w:r>
        <w:rPr>
          <w:rFonts w:cs="Arial"/>
          <w:sz w:val="22"/>
          <w:szCs w:val="22"/>
          <w:lang w:val="pt-PT"/>
        </w:rPr>
        <w:t>da</w:t>
      </w:r>
      <w:r w:rsidR="00D82989" w:rsidRPr="00D82989">
        <w:rPr>
          <w:rFonts w:cs="Arial"/>
          <w:sz w:val="22"/>
          <w:szCs w:val="22"/>
          <w:lang w:val="pt-PT"/>
        </w:rPr>
        <w:t xml:space="preserve"> outra parte no cumprimento de qualquer </w:t>
      </w:r>
      <w:r>
        <w:rPr>
          <w:rFonts w:cs="Arial"/>
          <w:sz w:val="22"/>
          <w:szCs w:val="22"/>
          <w:lang w:val="pt-PT"/>
        </w:rPr>
        <w:t xml:space="preserve">uma </w:t>
      </w:r>
      <w:r w:rsidR="00D82989" w:rsidRPr="00D82989">
        <w:rPr>
          <w:rFonts w:cs="Arial"/>
          <w:sz w:val="22"/>
          <w:szCs w:val="22"/>
          <w:lang w:val="pt-PT"/>
        </w:rPr>
        <w:t>das cláusulas deste Contrato deverá funcionar ou ser interpretada como uma renúncia a qualquer outro ou mais i</w:t>
      </w:r>
      <w:r w:rsidR="00D82989">
        <w:rPr>
          <w:rFonts w:cs="Arial"/>
          <w:sz w:val="22"/>
          <w:szCs w:val="22"/>
          <w:lang w:val="pt-PT"/>
        </w:rPr>
        <w:t>ncumprimento</w:t>
      </w:r>
      <w:r>
        <w:rPr>
          <w:rFonts w:cs="Arial"/>
          <w:sz w:val="22"/>
          <w:szCs w:val="22"/>
          <w:lang w:val="pt-PT"/>
        </w:rPr>
        <w:t>s</w:t>
      </w:r>
      <w:r w:rsidR="00D82989" w:rsidRPr="00D82989">
        <w:rPr>
          <w:rFonts w:cs="Arial"/>
          <w:sz w:val="22"/>
          <w:szCs w:val="22"/>
          <w:lang w:val="pt-PT"/>
        </w:rPr>
        <w:t xml:space="preserve">, seja de caráter semelhante ou diferente; ou </w:t>
      </w:r>
      <w:r>
        <w:rPr>
          <w:rFonts w:cs="Arial"/>
          <w:sz w:val="22"/>
          <w:szCs w:val="22"/>
          <w:lang w:val="pt-PT"/>
        </w:rPr>
        <w:t>deverá ser efetivo</w:t>
      </w:r>
      <w:r w:rsidR="00D82989" w:rsidRPr="00D82989">
        <w:rPr>
          <w:rFonts w:cs="Arial"/>
          <w:sz w:val="22"/>
          <w:szCs w:val="22"/>
          <w:lang w:val="pt-PT"/>
        </w:rPr>
        <w:t xml:space="preserve">, salvo </w:t>
      </w:r>
      <w:r>
        <w:rPr>
          <w:rFonts w:cs="Arial"/>
          <w:sz w:val="22"/>
          <w:szCs w:val="22"/>
          <w:lang w:val="pt-PT"/>
        </w:rPr>
        <w:t xml:space="preserve">esteja </w:t>
      </w:r>
      <w:r w:rsidR="00D82989" w:rsidRPr="00D82989">
        <w:rPr>
          <w:rFonts w:cs="Arial"/>
          <w:sz w:val="22"/>
          <w:szCs w:val="22"/>
          <w:lang w:val="pt-PT"/>
        </w:rPr>
        <w:t>por escrito</w:t>
      </w:r>
      <w:r>
        <w:rPr>
          <w:rFonts w:cs="Arial"/>
          <w:sz w:val="22"/>
          <w:szCs w:val="22"/>
          <w:lang w:val="pt-PT"/>
        </w:rPr>
        <w:t xml:space="preserve"> e</w:t>
      </w:r>
      <w:r w:rsidR="00D82989" w:rsidRPr="00D82989">
        <w:rPr>
          <w:rFonts w:cs="Arial"/>
          <w:sz w:val="22"/>
          <w:szCs w:val="22"/>
          <w:lang w:val="pt-PT"/>
        </w:rPr>
        <w:t xml:space="preserve"> devidamente assinado por um representante autorizado da Parte</w:t>
      </w:r>
      <w:r>
        <w:rPr>
          <w:rFonts w:cs="Arial"/>
          <w:sz w:val="22"/>
          <w:szCs w:val="22"/>
          <w:lang w:val="pt-PT"/>
        </w:rPr>
        <w:t xml:space="preserve">. Em caso de </w:t>
      </w:r>
      <w:r w:rsidRPr="00420977">
        <w:rPr>
          <w:rFonts w:cs="Arial"/>
          <w:sz w:val="22"/>
          <w:szCs w:val="22"/>
          <w:lang w:val="pt-PT"/>
        </w:rPr>
        <w:t xml:space="preserve">falha de </w:t>
      </w:r>
      <w:r>
        <w:rPr>
          <w:rFonts w:cs="Arial"/>
          <w:sz w:val="22"/>
          <w:szCs w:val="22"/>
          <w:lang w:val="pt-PT"/>
        </w:rPr>
        <w:t>uma</w:t>
      </w:r>
      <w:r w:rsidRPr="00420977">
        <w:rPr>
          <w:rFonts w:cs="Arial"/>
          <w:sz w:val="22"/>
          <w:szCs w:val="22"/>
          <w:lang w:val="pt-PT"/>
        </w:rPr>
        <w:t xml:space="preserve"> das Partes em insistir em qualquer ocasião após o cumprimento dos termos, condições e cláusulas deste Contrato, qualquer momento ou outra indulgência concedida por uma Parte à outra não deverá, portanto, agir como uma renúncia à </w:t>
      </w:r>
      <w:r>
        <w:rPr>
          <w:rFonts w:cs="Arial"/>
          <w:sz w:val="22"/>
          <w:szCs w:val="22"/>
          <w:lang w:val="pt-PT"/>
        </w:rPr>
        <w:t>infração</w:t>
      </w:r>
      <w:r w:rsidRPr="00420977">
        <w:rPr>
          <w:rFonts w:cs="Arial"/>
          <w:sz w:val="22"/>
          <w:szCs w:val="22"/>
          <w:lang w:val="pt-PT"/>
        </w:rPr>
        <w:t xml:space="preserve">, como aceitação de qualquer </w:t>
      </w:r>
      <w:r>
        <w:rPr>
          <w:rFonts w:cs="Arial"/>
          <w:sz w:val="22"/>
          <w:szCs w:val="22"/>
          <w:lang w:val="pt-PT"/>
        </w:rPr>
        <w:t>alteração</w:t>
      </w:r>
      <w:r w:rsidRPr="00420977">
        <w:rPr>
          <w:rFonts w:cs="Arial"/>
          <w:sz w:val="22"/>
          <w:szCs w:val="22"/>
          <w:lang w:val="pt-PT"/>
        </w:rPr>
        <w:t xml:space="preserve">, ou como a renúncia de qualquer direito deste tipo, que </w:t>
      </w:r>
      <w:r>
        <w:rPr>
          <w:rFonts w:cs="Arial"/>
          <w:sz w:val="22"/>
          <w:szCs w:val="22"/>
          <w:lang w:val="pt-PT"/>
        </w:rPr>
        <w:t>deverá permanecer</w:t>
      </w:r>
      <w:r w:rsidRPr="00420977">
        <w:rPr>
          <w:rFonts w:cs="Arial"/>
          <w:sz w:val="22"/>
          <w:szCs w:val="22"/>
          <w:lang w:val="pt-PT"/>
        </w:rPr>
        <w:t xml:space="preserve"> em pleno vigor e efeito.</w:t>
      </w:r>
    </w:p>
    <w:p w14:paraId="5DD47723" w14:textId="7685240E" w:rsidR="00274CA5" w:rsidRPr="00420977" w:rsidRDefault="008320AB" w:rsidP="007C0B59">
      <w:pPr>
        <w:pStyle w:val="MTVFL2"/>
        <w:keepNext/>
        <w:numPr>
          <w:ilvl w:val="1"/>
          <w:numId w:val="59"/>
        </w:numPr>
        <w:tabs>
          <w:tab w:val="left" w:pos="720"/>
          <w:tab w:val="num" w:pos="990"/>
          <w:tab w:val="num" w:pos="1620"/>
        </w:tabs>
        <w:spacing w:before="100" w:beforeAutospacing="1"/>
        <w:ind w:left="810"/>
        <w:rPr>
          <w:rFonts w:cs="Arial"/>
          <w:b/>
          <w:sz w:val="22"/>
          <w:szCs w:val="22"/>
          <w:lang w:val="pt-PT"/>
        </w:rPr>
      </w:pPr>
      <w:bookmarkStart w:id="1070" w:name="_DV_M1085"/>
      <w:bookmarkStart w:id="1071" w:name="_DV_M1086"/>
      <w:bookmarkStart w:id="1072" w:name="_Ref499000990"/>
      <w:bookmarkEnd w:id="1070"/>
      <w:bookmarkEnd w:id="1071"/>
      <w:r w:rsidRPr="00420977">
        <w:rPr>
          <w:rFonts w:cs="Arial"/>
          <w:b/>
          <w:sz w:val="22"/>
          <w:szCs w:val="22"/>
          <w:lang w:val="pt-PT"/>
        </w:rPr>
        <w:t>Not</w:t>
      </w:r>
      <w:bookmarkEnd w:id="1072"/>
      <w:r w:rsidR="00420977" w:rsidRPr="00420977">
        <w:rPr>
          <w:rFonts w:cs="Arial"/>
          <w:b/>
          <w:sz w:val="22"/>
          <w:szCs w:val="22"/>
          <w:lang w:val="pt-PT"/>
        </w:rPr>
        <w:t>ificações</w:t>
      </w:r>
    </w:p>
    <w:p w14:paraId="603EE172" w14:textId="2B99A5C0" w:rsidR="00420977" w:rsidRPr="00420977" w:rsidRDefault="00420977">
      <w:pPr>
        <w:pStyle w:val="StyleMTBodyGauche1"/>
        <w:spacing w:before="100" w:beforeAutospacing="1"/>
        <w:rPr>
          <w:sz w:val="22"/>
          <w:szCs w:val="22"/>
          <w:lang w:val="pt-PT"/>
        </w:rPr>
      </w:pPr>
      <w:bookmarkStart w:id="1073" w:name="_DV_M1087"/>
      <w:bookmarkEnd w:id="1073"/>
      <w:r w:rsidRPr="00420977">
        <w:rPr>
          <w:sz w:val="22"/>
          <w:szCs w:val="22"/>
          <w:lang w:val="pt-PT"/>
        </w:rPr>
        <w:t xml:space="preserve">Qualquer notificação ou outra comunicação a ser </w:t>
      </w:r>
      <w:r>
        <w:rPr>
          <w:sz w:val="22"/>
          <w:szCs w:val="22"/>
          <w:lang w:val="pt-PT"/>
        </w:rPr>
        <w:t>apresentada</w:t>
      </w:r>
      <w:r w:rsidRPr="00420977">
        <w:rPr>
          <w:sz w:val="22"/>
          <w:szCs w:val="22"/>
          <w:lang w:val="pt-PT"/>
        </w:rPr>
        <w:t xml:space="preserve"> por uma Parte à outra</w:t>
      </w:r>
      <w:r>
        <w:rPr>
          <w:sz w:val="22"/>
          <w:szCs w:val="22"/>
          <w:lang w:val="pt-PT"/>
        </w:rPr>
        <w:t>,</w:t>
      </w:r>
      <w:r w:rsidRPr="00420977">
        <w:rPr>
          <w:sz w:val="22"/>
          <w:szCs w:val="22"/>
          <w:lang w:val="pt-PT"/>
        </w:rPr>
        <w:t xml:space="preserve"> conforme </w:t>
      </w:r>
      <w:r>
        <w:rPr>
          <w:sz w:val="22"/>
          <w:szCs w:val="22"/>
          <w:lang w:val="pt-PT"/>
        </w:rPr>
        <w:t xml:space="preserve">o </w:t>
      </w:r>
      <w:r w:rsidRPr="00420977">
        <w:rPr>
          <w:sz w:val="22"/>
          <w:szCs w:val="22"/>
          <w:lang w:val="pt-PT"/>
        </w:rPr>
        <w:t>previsto no Anexo 4.</w:t>
      </w:r>
    </w:p>
    <w:p w14:paraId="755AED6E" w14:textId="5673ECAD" w:rsidR="00274CA5" w:rsidRPr="00F93BC3" w:rsidRDefault="008320AB" w:rsidP="007C0B59">
      <w:pPr>
        <w:pStyle w:val="MTVFL2"/>
        <w:keepNext/>
        <w:numPr>
          <w:ilvl w:val="1"/>
          <w:numId w:val="59"/>
        </w:numPr>
        <w:tabs>
          <w:tab w:val="left" w:pos="720"/>
          <w:tab w:val="num" w:pos="990"/>
          <w:tab w:val="num" w:pos="1620"/>
        </w:tabs>
        <w:spacing w:before="100" w:beforeAutospacing="1"/>
        <w:ind w:left="810"/>
        <w:rPr>
          <w:rFonts w:cs="Arial"/>
          <w:b/>
          <w:sz w:val="22"/>
          <w:szCs w:val="22"/>
          <w:lang w:val="pt-PT"/>
        </w:rPr>
      </w:pPr>
      <w:bookmarkStart w:id="1074" w:name="_DV_M1089"/>
      <w:bookmarkStart w:id="1075" w:name="_Ref336859198"/>
      <w:bookmarkEnd w:id="1074"/>
      <w:r w:rsidRPr="00F93BC3">
        <w:rPr>
          <w:rFonts w:cs="Arial"/>
          <w:b/>
          <w:sz w:val="22"/>
          <w:szCs w:val="22"/>
          <w:lang w:val="pt-PT"/>
        </w:rPr>
        <w:t>Ef</w:t>
      </w:r>
      <w:bookmarkEnd w:id="1075"/>
      <w:r w:rsidR="00CD2E31">
        <w:rPr>
          <w:rFonts w:cs="Arial"/>
          <w:b/>
          <w:sz w:val="22"/>
          <w:szCs w:val="22"/>
          <w:lang w:val="pt-PT"/>
        </w:rPr>
        <w:t>eito da Inv</w:t>
      </w:r>
      <w:r w:rsidR="00420977" w:rsidRPr="00F93BC3">
        <w:rPr>
          <w:rFonts w:cs="Arial"/>
          <w:b/>
          <w:sz w:val="22"/>
          <w:szCs w:val="22"/>
          <w:lang w:val="pt-PT"/>
        </w:rPr>
        <w:t>alidade</w:t>
      </w:r>
    </w:p>
    <w:p w14:paraId="07B0158F" w14:textId="6C8B78E2" w:rsidR="00140CA7" w:rsidRPr="00140CA7" w:rsidRDefault="00140CA7">
      <w:pPr>
        <w:pStyle w:val="StyleMTBodyGauche1"/>
        <w:spacing w:before="100" w:beforeAutospacing="1"/>
        <w:rPr>
          <w:sz w:val="22"/>
          <w:szCs w:val="22"/>
          <w:lang w:val="pt-PT"/>
        </w:rPr>
      </w:pPr>
      <w:bookmarkStart w:id="1076" w:name="_DV_M1090"/>
      <w:bookmarkEnd w:id="1076"/>
      <w:r w:rsidRPr="00140CA7">
        <w:rPr>
          <w:sz w:val="22"/>
          <w:szCs w:val="22"/>
          <w:lang w:val="pt-PT"/>
        </w:rPr>
        <w:t>Se, por qualquer motivo, qualquer dis</w:t>
      </w:r>
      <w:r>
        <w:rPr>
          <w:sz w:val="22"/>
          <w:szCs w:val="22"/>
          <w:lang w:val="pt-PT"/>
        </w:rPr>
        <w:t>posição deste Contrato for ou</w:t>
      </w:r>
      <w:r w:rsidRPr="00140CA7">
        <w:rPr>
          <w:sz w:val="22"/>
          <w:szCs w:val="22"/>
          <w:lang w:val="pt-PT"/>
        </w:rPr>
        <w:t xml:space="preserve"> tornar</w:t>
      </w:r>
      <w:r>
        <w:rPr>
          <w:sz w:val="22"/>
          <w:szCs w:val="22"/>
          <w:lang w:val="pt-PT"/>
        </w:rPr>
        <w:t>-se</w:t>
      </w:r>
      <w:r w:rsidRPr="00140CA7">
        <w:rPr>
          <w:sz w:val="22"/>
          <w:szCs w:val="22"/>
          <w:lang w:val="pt-PT"/>
        </w:rPr>
        <w:t xml:space="preserve"> ou for declarada </w:t>
      </w:r>
      <w:r>
        <w:rPr>
          <w:sz w:val="22"/>
          <w:szCs w:val="22"/>
          <w:lang w:val="pt-PT"/>
        </w:rPr>
        <w:t>inválida, ilegal ou inexequível</w:t>
      </w:r>
      <w:r w:rsidRPr="00140CA7">
        <w:rPr>
          <w:sz w:val="22"/>
          <w:szCs w:val="22"/>
          <w:lang w:val="pt-PT"/>
        </w:rPr>
        <w:t xml:space="preserve"> por qualquer tribunal de jurisdição competente, então, em qualquer caso, as Partes </w:t>
      </w:r>
      <w:r>
        <w:rPr>
          <w:sz w:val="22"/>
          <w:szCs w:val="22"/>
          <w:lang w:val="pt-PT"/>
        </w:rPr>
        <w:t>deverão negociar de boa-</w:t>
      </w:r>
      <w:r w:rsidRPr="00140CA7">
        <w:rPr>
          <w:sz w:val="22"/>
          <w:szCs w:val="22"/>
          <w:lang w:val="pt-PT"/>
        </w:rPr>
        <w:t xml:space="preserve">fé com a intenção de concordar </w:t>
      </w:r>
      <w:r>
        <w:rPr>
          <w:sz w:val="22"/>
          <w:szCs w:val="22"/>
          <w:lang w:val="pt-PT"/>
        </w:rPr>
        <w:t>mutuamente com as</w:t>
      </w:r>
      <w:r w:rsidRPr="00140CA7">
        <w:rPr>
          <w:sz w:val="22"/>
          <w:szCs w:val="22"/>
          <w:lang w:val="pt-PT"/>
        </w:rPr>
        <w:t xml:space="preserve"> disposições a serem substituídas, portanto, que não sejam inválidas, ilegais ou inexequíveis e produzam, tanto quanto praticável em todas as circunstâncias, o equilíbrio apropriado dos interesses comerciais das Partes. Nesse caso, todas as outras disposições do </w:t>
      </w:r>
      <w:r>
        <w:rPr>
          <w:sz w:val="22"/>
          <w:szCs w:val="22"/>
          <w:lang w:val="pt-PT"/>
        </w:rPr>
        <w:t>Contrat</w:t>
      </w:r>
      <w:r w:rsidRPr="00140CA7">
        <w:rPr>
          <w:sz w:val="22"/>
          <w:szCs w:val="22"/>
          <w:lang w:val="pt-PT"/>
        </w:rPr>
        <w:t>o permanecem válidas e em pleno vigor e efeito.</w:t>
      </w:r>
    </w:p>
    <w:p w14:paraId="6C3DED35" w14:textId="38215D56" w:rsidR="00274CA5" w:rsidRPr="00F93BC3" w:rsidRDefault="00F93BC3" w:rsidP="007C0B59">
      <w:pPr>
        <w:pStyle w:val="MTVFL2"/>
        <w:keepNext/>
        <w:numPr>
          <w:ilvl w:val="1"/>
          <w:numId w:val="59"/>
        </w:numPr>
        <w:tabs>
          <w:tab w:val="left" w:pos="720"/>
          <w:tab w:val="num" w:pos="990"/>
          <w:tab w:val="num" w:pos="1620"/>
        </w:tabs>
        <w:spacing w:before="100" w:beforeAutospacing="1"/>
        <w:ind w:left="811"/>
        <w:rPr>
          <w:rFonts w:cs="Arial"/>
          <w:b/>
          <w:sz w:val="22"/>
          <w:szCs w:val="22"/>
          <w:lang w:val="pt-PT"/>
        </w:rPr>
      </w:pPr>
      <w:bookmarkStart w:id="1077" w:name="_DV_M1091"/>
      <w:bookmarkEnd w:id="1077"/>
      <w:r w:rsidRPr="00F93BC3">
        <w:rPr>
          <w:rFonts w:cs="Arial"/>
          <w:b/>
          <w:sz w:val="22"/>
          <w:szCs w:val="22"/>
          <w:lang w:val="pt-PT"/>
        </w:rPr>
        <w:t>Contrato Integral</w:t>
      </w:r>
    </w:p>
    <w:p w14:paraId="1A96A345" w14:textId="338E84B7" w:rsidR="008847E0" w:rsidRDefault="00F93BC3">
      <w:pPr>
        <w:pStyle w:val="StyleMTBodyGauche1"/>
        <w:spacing w:before="100" w:beforeAutospacing="1"/>
        <w:rPr>
          <w:sz w:val="22"/>
          <w:szCs w:val="22"/>
          <w:lang w:val="pt-PT"/>
        </w:rPr>
      </w:pPr>
      <w:bookmarkStart w:id="1078" w:name="_DV_M1092"/>
      <w:bookmarkEnd w:id="1078"/>
      <w:r w:rsidRPr="00F93BC3">
        <w:rPr>
          <w:sz w:val="22"/>
          <w:szCs w:val="22"/>
          <w:lang w:val="pt-PT"/>
        </w:rPr>
        <w:t xml:space="preserve">Este Contrato contém e refere-se expressamente ao acordo integral entre as Partes </w:t>
      </w:r>
      <w:r>
        <w:rPr>
          <w:sz w:val="22"/>
          <w:szCs w:val="22"/>
          <w:lang w:val="pt-PT"/>
        </w:rPr>
        <w:t>relativamente</w:t>
      </w:r>
      <w:r w:rsidRPr="00F93BC3">
        <w:rPr>
          <w:sz w:val="22"/>
          <w:szCs w:val="22"/>
          <w:lang w:val="pt-PT"/>
        </w:rPr>
        <w:t xml:space="preserve"> ao seu objeto e exclui expressamente qualquer garantia, condição ou outro compromisso implícito na lei ou pelo costume e substitui todos os acordos e entendimentos anteriores entre as Partes </w:t>
      </w:r>
      <w:r>
        <w:rPr>
          <w:sz w:val="22"/>
          <w:szCs w:val="22"/>
          <w:lang w:val="pt-PT"/>
        </w:rPr>
        <w:t>relativamente</w:t>
      </w:r>
      <w:r w:rsidRPr="00F93BC3">
        <w:rPr>
          <w:sz w:val="22"/>
          <w:szCs w:val="22"/>
          <w:lang w:val="pt-PT"/>
        </w:rPr>
        <w:t xml:space="preserve"> ao assunto </w:t>
      </w:r>
      <w:r>
        <w:rPr>
          <w:sz w:val="22"/>
          <w:szCs w:val="22"/>
          <w:lang w:val="pt-PT"/>
        </w:rPr>
        <w:t>em consideração</w:t>
      </w:r>
      <w:r w:rsidRPr="00F93BC3">
        <w:rPr>
          <w:sz w:val="22"/>
          <w:szCs w:val="22"/>
          <w:lang w:val="pt-PT"/>
        </w:rPr>
        <w:t xml:space="preserve"> e cada uma das Partes reconhece e confirma que, exceto para as representações, garantias e quaisquer outras obrigações e compromisso de sua contraparte </w:t>
      </w:r>
      <w:r>
        <w:rPr>
          <w:sz w:val="22"/>
          <w:szCs w:val="22"/>
          <w:lang w:val="pt-PT"/>
        </w:rPr>
        <w:t>ao abrigo de</w:t>
      </w:r>
      <w:r w:rsidRPr="00F93BC3">
        <w:rPr>
          <w:sz w:val="22"/>
          <w:szCs w:val="22"/>
          <w:lang w:val="pt-PT"/>
        </w:rPr>
        <w:t xml:space="preserve"> qualquer </w:t>
      </w:r>
      <w:r>
        <w:rPr>
          <w:sz w:val="22"/>
          <w:szCs w:val="22"/>
          <w:lang w:val="pt-PT"/>
        </w:rPr>
        <w:t>Contrato</w:t>
      </w:r>
      <w:r w:rsidRPr="00F93BC3">
        <w:rPr>
          <w:sz w:val="22"/>
          <w:szCs w:val="22"/>
          <w:lang w:val="pt-PT"/>
        </w:rPr>
        <w:t xml:space="preserve"> de Garantia do Governo, o</w:t>
      </w:r>
      <w:r>
        <w:rPr>
          <w:sz w:val="22"/>
          <w:szCs w:val="22"/>
          <w:lang w:val="pt-PT"/>
        </w:rPr>
        <w:t xml:space="preserve"> CAT ou o Contrato de Conexão à Transmissão, este</w:t>
      </w:r>
      <w:r w:rsidR="008847E0">
        <w:rPr>
          <w:sz w:val="22"/>
          <w:szCs w:val="22"/>
          <w:lang w:val="pt-PT"/>
        </w:rPr>
        <w:t xml:space="preserve"> </w:t>
      </w:r>
      <w:r w:rsidR="008847E0" w:rsidRPr="008847E0">
        <w:rPr>
          <w:sz w:val="22"/>
          <w:szCs w:val="22"/>
          <w:lang w:val="pt-PT"/>
        </w:rPr>
        <w:t>não firma este Contrato com base em qualquer representação, garantia ou outro compromisso da outra Parte que não esteja totalmente refletido nos termos deste Contrato.</w:t>
      </w:r>
    </w:p>
    <w:p w14:paraId="14A221A2" w14:textId="77637788" w:rsidR="00274CA5" w:rsidRPr="008847E0" w:rsidRDefault="008320AB" w:rsidP="007C0B59">
      <w:pPr>
        <w:pStyle w:val="MTVFL2"/>
        <w:keepNext/>
        <w:numPr>
          <w:ilvl w:val="1"/>
          <w:numId w:val="59"/>
        </w:numPr>
        <w:tabs>
          <w:tab w:val="left" w:pos="720"/>
          <w:tab w:val="num" w:pos="1620"/>
        </w:tabs>
        <w:spacing w:before="100" w:beforeAutospacing="1"/>
        <w:ind w:left="811"/>
        <w:rPr>
          <w:rFonts w:cs="Arial"/>
          <w:b/>
          <w:sz w:val="22"/>
          <w:szCs w:val="22"/>
          <w:lang w:val="pt-PT"/>
        </w:rPr>
      </w:pPr>
      <w:bookmarkStart w:id="1079" w:name="_DV_M1093"/>
      <w:bookmarkStart w:id="1080" w:name="_Ref336859200"/>
      <w:bookmarkEnd w:id="1079"/>
      <w:r w:rsidRPr="008847E0">
        <w:rPr>
          <w:rFonts w:cs="Arial"/>
          <w:b/>
          <w:sz w:val="22"/>
          <w:szCs w:val="22"/>
          <w:lang w:val="pt-PT"/>
        </w:rPr>
        <w:t>Execu</w:t>
      </w:r>
      <w:bookmarkEnd w:id="1080"/>
      <w:r w:rsidR="008847E0" w:rsidRPr="008847E0">
        <w:rPr>
          <w:rFonts w:cs="Arial"/>
          <w:b/>
          <w:sz w:val="22"/>
          <w:szCs w:val="22"/>
          <w:lang w:val="pt-PT"/>
        </w:rPr>
        <w:t>ção</w:t>
      </w:r>
    </w:p>
    <w:p w14:paraId="1EEB60AC" w14:textId="5BD2B866" w:rsidR="008847E0" w:rsidRPr="008847E0" w:rsidRDefault="008847E0">
      <w:pPr>
        <w:pStyle w:val="StyleMTBodyGauche1"/>
        <w:spacing w:before="100" w:beforeAutospacing="1"/>
        <w:rPr>
          <w:sz w:val="22"/>
          <w:szCs w:val="22"/>
          <w:lang w:val="pt-PT"/>
        </w:rPr>
      </w:pPr>
      <w:bookmarkStart w:id="1081" w:name="_DV_M1094"/>
      <w:bookmarkEnd w:id="1081"/>
      <w:r w:rsidRPr="008847E0">
        <w:rPr>
          <w:sz w:val="22"/>
          <w:szCs w:val="22"/>
          <w:lang w:val="pt-PT"/>
        </w:rPr>
        <w:t>Este Contrato pode ser executado em dois conjuntos, cada um dos quais, quando executado, constituirá um original.</w:t>
      </w:r>
    </w:p>
    <w:p w14:paraId="77E5D35A" w14:textId="730B2560" w:rsidR="00274CA5" w:rsidRPr="00460D39" w:rsidRDefault="008320AB" w:rsidP="007C0B59">
      <w:pPr>
        <w:pStyle w:val="MTVFL2"/>
        <w:keepNext/>
        <w:numPr>
          <w:ilvl w:val="1"/>
          <w:numId w:val="59"/>
        </w:numPr>
        <w:tabs>
          <w:tab w:val="left" w:pos="720"/>
          <w:tab w:val="num" w:pos="990"/>
          <w:tab w:val="num" w:pos="1620"/>
        </w:tabs>
        <w:spacing w:before="100" w:beforeAutospacing="1"/>
        <w:ind w:left="810"/>
        <w:jc w:val="left"/>
        <w:rPr>
          <w:rFonts w:cs="Arial"/>
          <w:b/>
          <w:sz w:val="22"/>
          <w:szCs w:val="22"/>
          <w:lang w:val="pt-PT"/>
        </w:rPr>
      </w:pPr>
      <w:bookmarkStart w:id="1082" w:name="_DV_M1095"/>
      <w:bookmarkStart w:id="1083" w:name="_Ref336859201"/>
      <w:bookmarkEnd w:id="1082"/>
      <w:r w:rsidRPr="00460D39">
        <w:rPr>
          <w:rFonts w:cs="Arial"/>
          <w:b/>
          <w:sz w:val="22"/>
          <w:szCs w:val="22"/>
          <w:lang w:val="pt-PT"/>
        </w:rPr>
        <w:t>S</w:t>
      </w:r>
      <w:bookmarkEnd w:id="1083"/>
      <w:r w:rsidR="008847E0" w:rsidRPr="00460D39">
        <w:rPr>
          <w:rFonts w:cs="Arial"/>
          <w:b/>
          <w:sz w:val="22"/>
          <w:szCs w:val="22"/>
          <w:lang w:val="pt-PT"/>
        </w:rPr>
        <w:t>obrevivência</w:t>
      </w:r>
    </w:p>
    <w:p w14:paraId="38040A91" w14:textId="64CB23D3" w:rsidR="008847E0" w:rsidRDefault="008847E0" w:rsidP="00062F65">
      <w:pPr>
        <w:spacing w:before="100" w:beforeAutospacing="1" w:after="240"/>
        <w:ind w:left="720" w:right="-5"/>
        <w:jc w:val="both"/>
        <w:rPr>
          <w:sz w:val="22"/>
          <w:szCs w:val="22"/>
          <w:lang w:val="pt-PT"/>
        </w:rPr>
      </w:pPr>
      <w:bookmarkStart w:id="1084" w:name="_DV_M1096"/>
      <w:bookmarkEnd w:id="1084"/>
      <w:r>
        <w:rPr>
          <w:sz w:val="22"/>
          <w:szCs w:val="22"/>
          <w:lang w:val="pt-PT"/>
        </w:rPr>
        <w:t>Salvo disposição em contrário n</w:t>
      </w:r>
      <w:r w:rsidRPr="008847E0">
        <w:rPr>
          <w:sz w:val="22"/>
          <w:szCs w:val="22"/>
          <w:lang w:val="pt-PT"/>
        </w:rPr>
        <w:t xml:space="preserve">este </w:t>
      </w:r>
      <w:r>
        <w:rPr>
          <w:sz w:val="22"/>
          <w:szCs w:val="22"/>
          <w:lang w:val="pt-PT"/>
        </w:rPr>
        <w:t>Contrato</w:t>
      </w:r>
      <w:r w:rsidRPr="008847E0">
        <w:rPr>
          <w:sz w:val="22"/>
          <w:szCs w:val="22"/>
          <w:lang w:val="pt-PT"/>
        </w:rPr>
        <w:t xml:space="preserve">, as disposições do Artigo 22.1 sobreviverão até o retorno ou cancelamento da Garantia de Descomissionamento. Não obstante qualquer disposição em contrário, qualquer declaração, garantia, compromisso e acordo que seja objeto de uma </w:t>
      </w:r>
      <w:r>
        <w:rPr>
          <w:sz w:val="22"/>
          <w:szCs w:val="22"/>
          <w:lang w:val="pt-PT"/>
        </w:rPr>
        <w:t>reclamação</w:t>
      </w:r>
      <w:r w:rsidRPr="008847E0">
        <w:rPr>
          <w:sz w:val="22"/>
          <w:szCs w:val="22"/>
          <w:lang w:val="pt-PT"/>
        </w:rPr>
        <w:t xml:space="preserve"> que seja declarada por escrito antes </w:t>
      </w:r>
      <w:r>
        <w:rPr>
          <w:sz w:val="22"/>
          <w:szCs w:val="22"/>
          <w:lang w:val="pt-PT"/>
        </w:rPr>
        <w:t>do Termo deverá sobreviver relativamente</w:t>
      </w:r>
      <w:r w:rsidRPr="008847E0">
        <w:rPr>
          <w:sz w:val="22"/>
          <w:szCs w:val="22"/>
          <w:lang w:val="pt-PT"/>
        </w:rPr>
        <w:t xml:space="preserve"> a tal </w:t>
      </w:r>
      <w:r>
        <w:rPr>
          <w:sz w:val="22"/>
          <w:szCs w:val="22"/>
          <w:lang w:val="pt-PT"/>
        </w:rPr>
        <w:t>reclamação</w:t>
      </w:r>
      <w:r w:rsidRPr="008847E0">
        <w:rPr>
          <w:sz w:val="22"/>
          <w:szCs w:val="22"/>
          <w:lang w:val="pt-PT"/>
        </w:rPr>
        <w:t xml:space="preserve"> ou a qualquer disputa</w:t>
      </w:r>
      <w:r w:rsidRPr="008847E0">
        <w:rPr>
          <w:lang w:val="pt-PT"/>
        </w:rPr>
        <w:t xml:space="preserve"> </w:t>
      </w:r>
      <w:r w:rsidRPr="008847E0">
        <w:rPr>
          <w:sz w:val="22"/>
          <w:szCs w:val="22"/>
          <w:lang w:val="pt-PT"/>
        </w:rPr>
        <w:t>com respeito a isso até a sua resolução final</w:t>
      </w:r>
    </w:p>
    <w:p w14:paraId="1C1486E6" w14:textId="5F170543" w:rsidR="00274CA5" w:rsidRPr="008847E0" w:rsidRDefault="008847E0" w:rsidP="007C0B59">
      <w:pPr>
        <w:pStyle w:val="MTVFL2"/>
        <w:keepNext/>
        <w:numPr>
          <w:ilvl w:val="1"/>
          <w:numId w:val="59"/>
        </w:numPr>
        <w:tabs>
          <w:tab w:val="left" w:pos="720"/>
          <w:tab w:val="num" w:pos="990"/>
          <w:tab w:val="num" w:pos="1620"/>
        </w:tabs>
        <w:spacing w:before="100" w:beforeAutospacing="1"/>
        <w:ind w:left="811"/>
        <w:rPr>
          <w:rFonts w:cs="Arial"/>
          <w:b/>
          <w:sz w:val="22"/>
          <w:szCs w:val="22"/>
          <w:lang w:val="pt-PT"/>
        </w:rPr>
      </w:pPr>
      <w:bookmarkStart w:id="1085" w:name="_DV_M1097"/>
      <w:bookmarkEnd w:id="1085"/>
      <w:r w:rsidRPr="008847E0">
        <w:rPr>
          <w:rFonts w:cs="Arial"/>
          <w:b/>
          <w:sz w:val="22"/>
          <w:szCs w:val="22"/>
          <w:lang w:val="pt-PT"/>
        </w:rPr>
        <w:t>Garantias Adicionais</w:t>
      </w:r>
    </w:p>
    <w:p w14:paraId="1131CE48" w14:textId="63088FDD" w:rsidR="008847E0" w:rsidRPr="008847E0" w:rsidRDefault="008847E0" w:rsidP="00DD3316">
      <w:pPr>
        <w:spacing w:before="100" w:beforeAutospacing="1" w:after="240"/>
        <w:ind w:left="720" w:right="-5"/>
        <w:jc w:val="both"/>
        <w:rPr>
          <w:sz w:val="22"/>
          <w:szCs w:val="22"/>
          <w:lang w:val="pt-PT"/>
        </w:rPr>
      </w:pPr>
      <w:bookmarkStart w:id="1086" w:name="_DV_M1098"/>
      <w:bookmarkEnd w:id="1086"/>
      <w:r w:rsidRPr="008847E0">
        <w:rPr>
          <w:sz w:val="22"/>
          <w:szCs w:val="22"/>
          <w:lang w:val="pt-PT"/>
        </w:rPr>
        <w:t>As Partes concordam em executar e entregar quaisquer outros documentos ou garantias que, por lei ou de outra forma, sejam necessários, desejáveis ou adequados para consumar a</w:t>
      </w:r>
      <w:r>
        <w:rPr>
          <w:sz w:val="22"/>
          <w:szCs w:val="22"/>
          <w:lang w:val="pt-PT"/>
        </w:rPr>
        <w:t>s transações contempladas n</w:t>
      </w:r>
      <w:r w:rsidRPr="008847E0">
        <w:rPr>
          <w:sz w:val="22"/>
          <w:szCs w:val="22"/>
          <w:lang w:val="pt-PT"/>
        </w:rPr>
        <w:t>este Contrato.</w:t>
      </w:r>
    </w:p>
    <w:p w14:paraId="293BF278" w14:textId="05BB90FE" w:rsidR="00274CA5" w:rsidRPr="008847E0" w:rsidRDefault="008847E0" w:rsidP="007C0B59">
      <w:pPr>
        <w:pStyle w:val="MTVFL2"/>
        <w:keepNext/>
        <w:numPr>
          <w:ilvl w:val="1"/>
          <w:numId w:val="59"/>
        </w:numPr>
        <w:tabs>
          <w:tab w:val="left" w:pos="720"/>
          <w:tab w:val="num" w:pos="990"/>
          <w:tab w:val="num" w:pos="1620"/>
        </w:tabs>
        <w:spacing w:before="100" w:beforeAutospacing="1"/>
        <w:ind w:left="810"/>
        <w:rPr>
          <w:rFonts w:cs="Arial"/>
          <w:b/>
          <w:sz w:val="22"/>
          <w:szCs w:val="22"/>
          <w:lang w:val="pt-PT"/>
        </w:rPr>
      </w:pPr>
      <w:bookmarkStart w:id="1087" w:name="_DV_M1099"/>
      <w:bookmarkEnd w:id="1087"/>
      <w:r w:rsidRPr="008847E0">
        <w:rPr>
          <w:rFonts w:cs="Arial"/>
          <w:b/>
          <w:sz w:val="22"/>
          <w:szCs w:val="22"/>
          <w:lang w:val="pt-PT"/>
        </w:rPr>
        <w:t>Títulos</w:t>
      </w:r>
    </w:p>
    <w:p w14:paraId="07B60C1C" w14:textId="1959E3B4" w:rsidR="008847E0" w:rsidRPr="008847E0" w:rsidRDefault="008847E0" w:rsidP="00DD3316">
      <w:pPr>
        <w:spacing w:before="100" w:beforeAutospacing="1" w:after="240"/>
        <w:ind w:left="720" w:right="-5"/>
        <w:jc w:val="both"/>
        <w:rPr>
          <w:sz w:val="22"/>
          <w:szCs w:val="22"/>
          <w:lang w:val="pt-PT"/>
        </w:rPr>
      </w:pPr>
      <w:bookmarkStart w:id="1088" w:name="_DV_M1100"/>
      <w:bookmarkEnd w:id="1088"/>
      <w:r>
        <w:rPr>
          <w:sz w:val="22"/>
          <w:szCs w:val="22"/>
          <w:lang w:val="pt-PT"/>
        </w:rPr>
        <w:t>Os títulos e rubricas d</w:t>
      </w:r>
      <w:r w:rsidRPr="008847E0">
        <w:rPr>
          <w:sz w:val="22"/>
          <w:szCs w:val="22"/>
          <w:lang w:val="pt-PT"/>
        </w:rPr>
        <w:t>este Contrato são apenas para conveniência e não fazem parte deste Contrato.</w:t>
      </w:r>
    </w:p>
    <w:p w14:paraId="335FF3E9" w14:textId="1E287510" w:rsidR="00274CA5" w:rsidRPr="00460D39" w:rsidRDefault="008320AB" w:rsidP="007C0B59">
      <w:pPr>
        <w:pStyle w:val="MTVFL2"/>
        <w:numPr>
          <w:ilvl w:val="1"/>
          <w:numId w:val="59"/>
        </w:numPr>
        <w:tabs>
          <w:tab w:val="left" w:pos="720"/>
          <w:tab w:val="num" w:pos="990"/>
          <w:tab w:val="num" w:pos="1620"/>
        </w:tabs>
        <w:spacing w:before="100" w:beforeAutospacing="1"/>
        <w:ind w:left="811"/>
        <w:rPr>
          <w:rFonts w:cs="Arial"/>
          <w:b/>
          <w:sz w:val="22"/>
          <w:szCs w:val="22"/>
          <w:lang w:val="pt-PT"/>
        </w:rPr>
      </w:pPr>
      <w:bookmarkStart w:id="1089" w:name="_DV_M1101"/>
      <w:bookmarkStart w:id="1090" w:name="_Ref336859204"/>
      <w:bookmarkEnd w:id="1089"/>
      <w:r w:rsidRPr="00460D39">
        <w:rPr>
          <w:rFonts w:cs="Arial"/>
          <w:b/>
          <w:sz w:val="22"/>
          <w:szCs w:val="22"/>
          <w:lang w:val="pt-PT"/>
        </w:rPr>
        <w:t>Interpreta</w:t>
      </w:r>
      <w:bookmarkEnd w:id="1090"/>
      <w:r w:rsidR="00460D39" w:rsidRPr="00460D39">
        <w:rPr>
          <w:rFonts w:cs="Arial"/>
          <w:b/>
          <w:sz w:val="22"/>
          <w:szCs w:val="22"/>
          <w:lang w:val="pt-PT"/>
        </w:rPr>
        <w:t>ção</w:t>
      </w:r>
    </w:p>
    <w:p w14:paraId="62B7DC42" w14:textId="1D492837" w:rsidR="00460D39" w:rsidRPr="00460D39" w:rsidRDefault="00460D39" w:rsidP="00DD3316">
      <w:pPr>
        <w:spacing w:before="100" w:beforeAutospacing="1" w:after="240"/>
        <w:ind w:left="720" w:right="-5"/>
        <w:jc w:val="both"/>
        <w:rPr>
          <w:sz w:val="22"/>
          <w:szCs w:val="22"/>
          <w:lang w:val="pt-PT"/>
        </w:rPr>
      </w:pPr>
      <w:bookmarkStart w:id="1091" w:name="_DV_M1102"/>
      <w:bookmarkEnd w:id="1091"/>
      <w:r w:rsidRPr="00460D39">
        <w:rPr>
          <w:sz w:val="22"/>
          <w:szCs w:val="22"/>
          <w:lang w:val="pt-PT"/>
        </w:rPr>
        <w:t xml:space="preserve">Nem este Acordo nem qualquer </w:t>
      </w:r>
      <w:r>
        <w:rPr>
          <w:sz w:val="22"/>
          <w:szCs w:val="22"/>
          <w:lang w:val="pt-PT"/>
        </w:rPr>
        <w:t xml:space="preserve">uma das </w:t>
      </w:r>
      <w:r w:rsidRPr="00460D39">
        <w:rPr>
          <w:sz w:val="22"/>
          <w:szCs w:val="22"/>
          <w:lang w:val="pt-PT"/>
        </w:rPr>
        <w:t>cláusula</w:t>
      </w:r>
      <w:r>
        <w:rPr>
          <w:sz w:val="22"/>
          <w:szCs w:val="22"/>
          <w:lang w:val="pt-PT"/>
        </w:rPr>
        <w:t>s</w:t>
      </w:r>
      <w:r w:rsidRPr="00460D39">
        <w:rPr>
          <w:sz w:val="22"/>
          <w:szCs w:val="22"/>
          <w:lang w:val="pt-PT"/>
        </w:rPr>
        <w:t xml:space="preserve"> aqui contida</w:t>
      </w:r>
      <w:r>
        <w:rPr>
          <w:sz w:val="22"/>
          <w:szCs w:val="22"/>
          <w:lang w:val="pt-PT"/>
        </w:rPr>
        <w:t>s</w:t>
      </w:r>
      <w:r w:rsidRPr="00460D39">
        <w:rPr>
          <w:sz w:val="22"/>
          <w:szCs w:val="22"/>
          <w:lang w:val="pt-PT"/>
        </w:rPr>
        <w:t xml:space="preserve"> </w:t>
      </w:r>
      <w:r>
        <w:rPr>
          <w:sz w:val="22"/>
          <w:szCs w:val="22"/>
          <w:lang w:val="pt-PT"/>
        </w:rPr>
        <w:t>de verão ser</w:t>
      </w:r>
      <w:r w:rsidRPr="00460D39">
        <w:rPr>
          <w:sz w:val="22"/>
          <w:szCs w:val="22"/>
          <w:lang w:val="pt-PT"/>
        </w:rPr>
        <w:t xml:space="preserve"> interpretados a favor ou contra qualquer das Partes </w:t>
      </w:r>
      <w:r>
        <w:rPr>
          <w:sz w:val="22"/>
          <w:szCs w:val="22"/>
          <w:lang w:val="pt-PT"/>
        </w:rPr>
        <w:t>somente</w:t>
      </w:r>
      <w:r w:rsidRPr="00460D39">
        <w:rPr>
          <w:sz w:val="22"/>
          <w:szCs w:val="22"/>
          <w:lang w:val="pt-PT"/>
        </w:rPr>
        <w:t xml:space="preserve"> porque essa Parte ou o representante legal </w:t>
      </w:r>
      <w:r>
        <w:rPr>
          <w:sz w:val="22"/>
          <w:szCs w:val="22"/>
          <w:lang w:val="pt-PT"/>
        </w:rPr>
        <w:t xml:space="preserve">desta redigiu a </w:t>
      </w:r>
      <w:r w:rsidRPr="00460D39">
        <w:rPr>
          <w:sz w:val="22"/>
          <w:szCs w:val="22"/>
          <w:lang w:val="pt-PT"/>
        </w:rPr>
        <w:t>cláusula</w:t>
      </w:r>
      <w:r>
        <w:rPr>
          <w:sz w:val="22"/>
          <w:szCs w:val="22"/>
          <w:lang w:val="pt-PT"/>
        </w:rPr>
        <w:t xml:space="preserve"> em questão</w:t>
      </w:r>
      <w:r w:rsidRPr="00460D39">
        <w:rPr>
          <w:sz w:val="22"/>
          <w:szCs w:val="22"/>
          <w:lang w:val="pt-PT"/>
        </w:rPr>
        <w:t>.</w:t>
      </w:r>
    </w:p>
    <w:p w14:paraId="09ED0124" w14:textId="21FF55F4" w:rsidR="00274CA5" w:rsidRPr="00460D39" w:rsidRDefault="00460D39" w:rsidP="007C0B59">
      <w:pPr>
        <w:pStyle w:val="MTVFL2"/>
        <w:keepNext/>
        <w:numPr>
          <w:ilvl w:val="1"/>
          <w:numId w:val="59"/>
        </w:numPr>
        <w:tabs>
          <w:tab w:val="left" w:pos="720"/>
          <w:tab w:val="num" w:pos="990"/>
          <w:tab w:val="num" w:pos="1620"/>
        </w:tabs>
        <w:spacing w:before="100" w:beforeAutospacing="1"/>
        <w:ind w:left="810"/>
        <w:rPr>
          <w:rFonts w:cs="Arial"/>
          <w:b/>
          <w:sz w:val="22"/>
          <w:szCs w:val="22"/>
          <w:lang w:val="pt-PT"/>
        </w:rPr>
      </w:pPr>
      <w:bookmarkStart w:id="1092" w:name="_DV_M1103"/>
      <w:bookmarkEnd w:id="1092"/>
      <w:r w:rsidRPr="00460D39">
        <w:rPr>
          <w:rFonts w:cs="Arial"/>
          <w:b/>
          <w:sz w:val="22"/>
          <w:szCs w:val="22"/>
          <w:lang w:val="pt-PT"/>
        </w:rPr>
        <w:t>Despesas</w:t>
      </w:r>
    </w:p>
    <w:p w14:paraId="2E80BCAA" w14:textId="1DE31EC5" w:rsidR="00460D39" w:rsidRPr="00460D39" w:rsidRDefault="00460D39" w:rsidP="00DD3316">
      <w:pPr>
        <w:spacing w:before="100" w:beforeAutospacing="1" w:after="240"/>
        <w:ind w:left="720" w:right="-5"/>
        <w:jc w:val="both"/>
        <w:rPr>
          <w:sz w:val="22"/>
          <w:szCs w:val="22"/>
          <w:lang w:val="pt-PT"/>
        </w:rPr>
      </w:pPr>
      <w:bookmarkStart w:id="1093" w:name="_DV_M1104"/>
      <w:bookmarkEnd w:id="1093"/>
      <w:r w:rsidRPr="00460D39">
        <w:rPr>
          <w:sz w:val="22"/>
          <w:szCs w:val="22"/>
          <w:lang w:val="pt-PT"/>
        </w:rPr>
        <w:t xml:space="preserve">Todos os custos e despesas incorridos pelas Partes em relação à conclusão deste Contrato, incluindo, entre outros, honorários </w:t>
      </w:r>
      <w:r>
        <w:rPr>
          <w:sz w:val="22"/>
          <w:szCs w:val="22"/>
          <w:lang w:val="pt-PT"/>
        </w:rPr>
        <w:t>de advogados</w:t>
      </w:r>
      <w:r w:rsidRPr="00460D39">
        <w:rPr>
          <w:sz w:val="22"/>
          <w:szCs w:val="22"/>
          <w:lang w:val="pt-PT"/>
        </w:rPr>
        <w:t xml:space="preserve"> e honorários de outros prestadores de serviços, deverão ser pagos pela parte que os assumiu, salvo disposição expressa em contrário.</w:t>
      </w:r>
    </w:p>
    <w:p w14:paraId="22B90108" w14:textId="5463878E" w:rsidR="00274CA5" w:rsidRPr="00460D39" w:rsidRDefault="008320AB" w:rsidP="007C0B59">
      <w:pPr>
        <w:pStyle w:val="MTVFL2"/>
        <w:keepNext/>
        <w:numPr>
          <w:ilvl w:val="1"/>
          <w:numId w:val="59"/>
        </w:numPr>
        <w:tabs>
          <w:tab w:val="num" w:pos="990"/>
          <w:tab w:val="num" w:pos="1620"/>
        </w:tabs>
        <w:spacing w:before="100" w:beforeAutospacing="1"/>
        <w:rPr>
          <w:rFonts w:cs="Arial"/>
          <w:b/>
          <w:sz w:val="22"/>
          <w:szCs w:val="22"/>
          <w:lang w:val="pt-PT"/>
        </w:rPr>
      </w:pPr>
      <w:bookmarkStart w:id="1094" w:name="_DV_M1105"/>
      <w:bookmarkStart w:id="1095" w:name="_Ref336859206"/>
      <w:bookmarkEnd w:id="1094"/>
      <w:r w:rsidRPr="00460D39">
        <w:rPr>
          <w:rFonts w:cs="Arial"/>
          <w:b/>
          <w:sz w:val="22"/>
          <w:szCs w:val="22"/>
          <w:lang w:val="pt-PT"/>
        </w:rPr>
        <w:t>C</w:t>
      </w:r>
      <w:bookmarkEnd w:id="1095"/>
      <w:r w:rsidR="00460D39" w:rsidRPr="00460D39">
        <w:rPr>
          <w:rFonts w:cs="Arial"/>
          <w:b/>
          <w:sz w:val="22"/>
          <w:szCs w:val="22"/>
          <w:lang w:val="pt-PT"/>
        </w:rPr>
        <w:t>ópias</w:t>
      </w:r>
    </w:p>
    <w:p w14:paraId="1E19017E" w14:textId="0B5C7973" w:rsidR="00460D39" w:rsidRPr="00460D39" w:rsidRDefault="00460D39" w:rsidP="00DD3316">
      <w:pPr>
        <w:spacing w:before="100" w:beforeAutospacing="1" w:after="240"/>
        <w:ind w:left="720" w:right="-5"/>
        <w:jc w:val="both"/>
        <w:rPr>
          <w:sz w:val="22"/>
          <w:szCs w:val="22"/>
          <w:lang w:val="pt-PT"/>
        </w:rPr>
      </w:pPr>
      <w:bookmarkStart w:id="1096" w:name="_DV_M1106"/>
      <w:bookmarkEnd w:id="1096"/>
      <w:r w:rsidRPr="00460D39">
        <w:rPr>
          <w:sz w:val="22"/>
          <w:szCs w:val="22"/>
          <w:lang w:val="pt-PT"/>
        </w:rPr>
        <w:t>Est</w:t>
      </w:r>
      <w:r>
        <w:rPr>
          <w:sz w:val="22"/>
          <w:szCs w:val="22"/>
          <w:lang w:val="pt-PT"/>
        </w:rPr>
        <w:t>e Contrato pode ser executado numa ou mais cópias</w:t>
      </w:r>
      <w:r w:rsidRPr="00460D39">
        <w:rPr>
          <w:sz w:val="22"/>
          <w:szCs w:val="22"/>
          <w:lang w:val="pt-PT"/>
        </w:rPr>
        <w:t xml:space="preserve"> (incluindo cópias por fac-símile), cada uma das quais </w:t>
      </w:r>
      <w:r>
        <w:rPr>
          <w:sz w:val="22"/>
          <w:szCs w:val="22"/>
          <w:lang w:val="pt-PT"/>
        </w:rPr>
        <w:t>deverá ser considerada original e todas</w:t>
      </w:r>
      <w:r w:rsidRPr="00460D39">
        <w:rPr>
          <w:sz w:val="22"/>
          <w:szCs w:val="22"/>
          <w:lang w:val="pt-PT"/>
        </w:rPr>
        <w:t xml:space="preserve"> </w:t>
      </w:r>
      <w:r>
        <w:rPr>
          <w:sz w:val="22"/>
          <w:szCs w:val="22"/>
          <w:lang w:val="pt-PT"/>
        </w:rPr>
        <w:t xml:space="preserve">deverão </w:t>
      </w:r>
      <w:r w:rsidRPr="00460D39">
        <w:rPr>
          <w:sz w:val="22"/>
          <w:szCs w:val="22"/>
          <w:lang w:val="pt-PT"/>
        </w:rPr>
        <w:t xml:space="preserve">constituirão o mesmo </w:t>
      </w:r>
      <w:r>
        <w:rPr>
          <w:sz w:val="22"/>
          <w:szCs w:val="22"/>
          <w:lang w:val="pt-PT"/>
        </w:rPr>
        <w:t>contrato</w:t>
      </w:r>
      <w:r w:rsidRPr="00460D39">
        <w:rPr>
          <w:sz w:val="22"/>
          <w:szCs w:val="22"/>
          <w:lang w:val="pt-PT"/>
        </w:rPr>
        <w:t>.</w:t>
      </w:r>
    </w:p>
    <w:p w14:paraId="4B54A6B2" w14:textId="0D335B29" w:rsidR="00E21F63" w:rsidRPr="00E21F63" w:rsidRDefault="00E21F63" w:rsidP="00DD3316">
      <w:pPr>
        <w:keepNext/>
        <w:keepLines/>
        <w:spacing w:before="100" w:beforeAutospacing="1" w:after="240"/>
        <w:jc w:val="both"/>
        <w:rPr>
          <w:sz w:val="22"/>
          <w:szCs w:val="22"/>
          <w:lang w:val="pt-PT"/>
        </w:rPr>
      </w:pPr>
      <w:bookmarkStart w:id="1097" w:name="_DV_M1107"/>
      <w:bookmarkEnd w:id="1097"/>
      <w:r w:rsidRPr="006C765E">
        <w:rPr>
          <w:sz w:val="22"/>
          <w:szCs w:val="22"/>
          <w:lang w:val="pt-PT"/>
        </w:rPr>
        <w:t>E por ser esta a sua expressa vontade, no que pelo presente acordam, assinam as Partes este Acordo em Luanda em</w:t>
      </w:r>
      <w:r>
        <w:rPr>
          <w:sz w:val="22"/>
          <w:szCs w:val="22"/>
          <w:lang w:val="pt-PT"/>
        </w:rPr>
        <w:t xml:space="preserve"> [Inserir Data</w:t>
      </w:r>
      <w:r w:rsidRPr="00E21F63">
        <w:rPr>
          <w:sz w:val="22"/>
          <w:szCs w:val="22"/>
          <w:lang w:val="pt-PT"/>
        </w:rPr>
        <w:t>]</w:t>
      </w:r>
    </w:p>
    <w:p w14:paraId="67FB031F" w14:textId="6125222E" w:rsidR="008320AB" w:rsidRPr="00E70422" w:rsidRDefault="00E70422" w:rsidP="00693C01">
      <w:pPr>
        <w:keepNext/>
        <w:keepLines/>
        <w:tabs>
          <w:tab w:val="left" w:pos="3960"/>
          <w:tab w:val="left" w:pos="9000"/>
        </w:tabs>
        <w:spacing w:after="240"/>
        <w:ind w:left="3600" w:hanging="3600"/>
        <w:rPr>
          <w:b/>
          <w:sz w:val="22"/>
          <w:szCs w:val="22"/>
          <w:lang w:val="pt-PT"/>
        </w:rPr>
      </w:pPr>
      <w:bookmarkStart w:id="1098" w:name="_DV_M1108"/>
      <w:bookmarkEnd w:id="1098"/>
      <w:r w:rsidRPr="00E70422">
        <w:rPr>
          <w:b/>
          <w:sz w:val="22"/>
          <w:szCs w:val="22"/>
          <w:lang w:val="pt-PT"/>
        </w:rPr>
        <w:t>REDE NACIONAL DE TRANSPORTE DE ANGOLA</w:t>
      </w:r>
      <w:r w:rsidR="003632AE" w:rsidRPr="00E70422">
        <w:rPr>
          <w:b/>
          <w:sz w:val="22"/>
          <w:szCs w:val="22"/>
          <w:lang w:val="pt-PT"/>
        </w:rPr>
        <w:t xml:space="preserve"> (RNT)</w:t>
      </w:r>
    </w:p>
    <w:p w14:paraId="23B3BC2B" w14:textId="6F041FF3" w:rsidR="008320AB" w:rsidRPr="00E70422" w:rsidRDefault="00E70422" w:rsidP="00693C01">
      <w:pPr>
        <w:keepNext/>
        <w:keepLines/>
        <w:tabs>
          <w:tab w:val="left" w:pos="3960"/>
          <w:tab w:val="left" w:pos="9000"/>
        </w:tabs>
        <w:spacing w:after="240"/>
        <w:ind w:left="3600" w:hanging="3600"/>
        <w:rPr>
          <w:sz w:val="22"/>
          <w:szCs w:val="22"/>
          <w:lang w:val="pt-PT"/>
        </w:rPr>
      </w:pPr>
      <w:bookmarkStart w:id="1099" w:name="_DV_M1109"/>
      <w:bookmarkStart w:id="1100" w:name="_DV_M1110"/>
      <w:bookmarkEnd w:id="1099"/>
      <w:bookmarkEnd w:id="1100"/>
      <w:r w:rsidRPr="00E70422">
        <w:rPr>
          <w:sz w:val="22"/>
          <w:szCs w:val="22"/>
          <w:lang w:val="pt-PT"/>
        </w:rPr>
        <w:t>Nome</w:t>
      </w:r>
      <w:r w:rsidR="008320AB" w:rsidRPr="00E70422">
        <w:rPr>
          <w:sz w:val="22"/>
          <w:szCs w:val="22"/>
          <w:lang w:val="pt-PT"/>
        </w:rPr>
        <w:t>:</w:t>
      </w:r>
      <w:r w:rsidR="005B5280" w:rsidRPr="00E70422">
        <w:rPr>
          <w:sz w:val="22"/>
          <w:szCs w:val="22"/>
          <w:lang w:val="pt-PT"/>
        </w:rPr>
        <w:t xml:space="preserve"> [</w:t>
      </w:r>
      <w:r w:rsidRPr="00E70422">
        <w:rPr>
          <w:bCs/>
          <w:sz w:val="22"/>
          <w:szCs w:val="22"/>
          <w:lang w:val="pt-PT"/>
        </w:rPr>
        <w:t>Inserir</w:t>
      </w:r>
      <w:r w:rsidR="005B5280" w:rsidRPr="00E70422">
        <w:rPr>
          <w:bCs/>
          <w:sz w:val="22"/>
          <w:szCs w:val="22"/>
          <w:lang w:val="pt-PT"/>
        </w:rPr>
        <w:t>]</w:t>
      </w:r>
    </w:p>
    <w:p w14:paraId="4146736B" w14:textId="777E2020" w:rsidR="008320AB" w:rsidRPr="00E70422" w:rsidRDefault="00E70422" w:rsidP="00693C01">
      <w:pPr>
        <w:keepNext/>
        <w:keepLines/>
        <w:tabs>
          <w:tab w:val="left" w:pos="3960"/>
          <w:tab w:val="left" w:pos="9000"/>
        </w:tabs>
        <w:spacing w:after="240"/>
        <w:ind w:left="3600" w:hanging="3600"/>
        <w:rPr>
          <w:sz w:val="22"/>
          <w:szCs w:val="22"/>
          <w:lang w:val="pt-PT"/>
        </w:rPr>
      </w:pPr>
      <w:bookmarkStart w:id="1101" w:name="_DV_M1111"/>
      <w:bookmarkEnd w:id="1101"/>
      <w:r w:rsidRPr="00E70422">
        <w:rPr>
          <w:sz w:val="22"/>
          <w:szCs w:val="22"/>
          <w:lang w:val="pt-PT"/>
        </w:rPr>
        <w:t>Título</w:t>
      </w:r>
      <w:r w:rsidR="008320AB" w:rsidRPr="00E70422">
        <w:rPr>
          <w:sz w:val="22"/>
          <w:szCs w:val="22"/>
          <w:lang w:val="pt-PT"/>
        </w:rPr>
        <w:t xml:space="preserve">: </w:t>
      </w:r>
      <w:r w:rsidR="005B5280" w:rsidRPr="00E70422">
        <w:rPr>
          <w:sz w:val="22"/>
          <w:szCs w:val="22"/>
          <w:lang w:val="pt-PT"/>
        </w:rPr>
        <w:t>[</w:t>
      </w:r>
      <w:r>
        <w:rPr>
          <w:bCs/>
          <w:sz w:val="22"/>
          <w:szCs w:val="22"/>
          <w:lang w:val="pt-PT"/>
        </w:rPr>
        <w:t>Inserir</w:t>
      </w:r>
      <w:r w:rsidR="005B5280" w:rsidRPr="00E70422">
        <w:rPr>
          <w:bCs/>
          <w:sz w:val="22"/>
          <w:szCs w:val="22"/>
          <w:lang w:val="pt-PT"/>
        </w:rPr>
        <w:t>]</w:t>
      </w:r>
    </w:p>
    <w:p w14:paraId="46C6B9BF" w14:textId="77777777" w:rsidR="008320AB" w:rsidRPr="00E70422" w:rsidRDefault="008320AB" w:rsidP="00693C01">
      <w:pPr>
        <w:keepNext/>
        <w:keepLines/>
        <w:tabs>
          <w:tab w:val="left" w:pos="3960"/>
          <w:tab w:val="left" w:pos="9000"/>
        </w:tabs>
        <w:spacing w:after="240"/>
        <w:ind w:left="3600" w:hanging="3600"/>
        <w:rPr>
          <w:sz w:val="22"/>
          <w:szCs w:val="22"/>
          <w:lang w:val="pt-PT"/>
        </w:rPr>
      </w:pPr>
    </w:p>
    <w:p w14:paraId="50D0A11D" w14:textId="61C61448" w:rsidR="008320AB" w:rsidRPr="00E70422" w:rsidRDefault="00E70422" w:rsidP="00693C01">
      <w:pPr>
        <w:keepNext/>
        <w:keepLines/>
        <w:tabs>
          <w:tab w:val="left" w:pos="3960"/>
          <w:tab w:val="left" w:pos="9000"/>
        </w:tabs>
        <w:spacing w:after="240"/>
        <w:ind w:left="3600" w:hanging="3600"/>
        <w:rPr>
          <w:bCs/>
          <w:sz w:val="22"/>
          <w:szCs w:val="22"/>
          <w:lang w:val="pt-PT"/>
        </w:rPr>
      </w:pPr>
      <w:r w:rsidRPr="00E70422">
        <w:rPr>
          <w:bCs/>
          <w:sz w:val="22"/>
          <w:szCs w:val="22"/>
          <w:lang w:val="pt-PT"/>
        </w:rPr>
        <w:t>Assinatura</w:t>
      </w:r>
      <w:r w:rsidR="008320AB" w:rsidRPr="00E70422">
        <w:rPr>
          <w:bCs/>
          <w:sz w:val="22"/>
          <w:szCs w:val="22"/>
          <w:lang w:val="pt-PT"/>
        </w:rPr>
        <w:t xml:space="preserve">: ________________________________ </w:t>
      </w:r>
    </w:p>
    <w:p w14:paraId="6EC1AF5F" w14:textId="77777777" w:rsidR="008320AB" w:rsidRPr="00E70422" w:rsidRDefault="008320AB" w:rsidP="00693C01">
      <w:pPr>
        <w:keepNext/>
        <w:keepLines/>
        <w:tabs>
          <w:tab w:val="left" w:pos="3960"/>
          <w:tab w:val="left" w:pos="9000"/>
        </w:tabs>
        <w:spacing w:after="240"/>
        <w:ind w:left="3600" w:hanging="3600"/>
        <w:rPr>
          <w:b/>
          <w:sz w:val="22"/>
          <w:szCs w:val="22"/>
          <w:lang w:val="pt-PT"/>
        </w:rPr>
      </w:pPr>
    </w:p>
    <w:p w14:paraId="1771C78D" w14:textId="25CDEE68" w:rsidR="008320AB" w:rsidRPr="00E70422" w:rsidRDefault="00E70422" w:rsidP="00693C01">
      <w:pPr>
        <w:keepNext/>
        <w:keepLines/>
        <w:tabs>
          <w:tab w:val="left" w:pos="3960"/>
          <w:tab w:val="left" w:pos="9000"/>
        </w:tabs>
        <w:spacing w:after="240"/>
        <w:ind w:left="3600" w:hanging="3600"/>
        <w:rPr>
          <w:sz w:val="22"/>
          <w:szCs w:val="22"/>
          <w:lang w:val="pt-PT"/>
        </w:rPr>
      </w:pPr>
      <w:bookmarkStart w:id="1102" w:name="_DV_M1112"/>
      <w:bookmarkEnd w:id="1102"/>
      <w:r w:rsidRPr="00E70422">
        <w:rPr>
          <w:sz w:val="22"/>
          <w:szCs w:val="22"/>
          <w:lang w:val="pt-PT"/>
        </w:rPr>
        <w:t>Testemunhado por</w:t>
      </w:r>
      <w:r w:rsidR="008320AB" w:rsidRPr="00E70422">
        <w:rPr>
          <w:sz w:val="22"/>
          <w:szCs w:val="22"/>
          <w:lang w:val="pt-PT"/>
        </w:rPr>
        <w:t>:</w:t>
      </w:r>
    </w:p>
    <w:p w14:paraId="03011F67" w14:textId="085A85D2" w:rsidR="008320AB" w:rsidRPr="00944DC1" w:rsidRDefault="00E70422" w:rsidP="00693C01">
      <w:pPr>
        <w:keepNext/>
        <w:keepLines/>
        <w:tabs>
          <w:tab w:val="left" w:pos="3960"/>
          <w:tab w:val="left" w:pos="9000"/>
        </w:tabs>
        <w:spacing w:after="240"/>
        <w:ind w:left="3600" w:hanging="3600"/>
        <w:rPr>
          <w:sz w:val="22"/>
          <w:szCs w:val="22"/>
          <w:lang w:val="pt-PT"/>
        </w:rPr>
      </w:pPr>
      <w:bookmarkStart w:id="1103" w:name="_DV_M1113"/>
      <w:bookmarkStart w:id="1104" w:name="_DV_M1114"/>
      <w:bookmarkEnd w:id="1103"/>
      <w:bookmarkEnd w:id="1104"/>
      <w:r w:rsidRPr="00944DC1">
        <w:rPr>
          <w:sz w:val="22"/>
          <w:szCs w:val="22"/>
          <w:lang w:val="pt-PT"/>
        </w:rPr>
        <w:t>No</w:t>
      </w:r>
      <w:r w:rsidR="008320AB" w:rsidRPr="00944DC1">
        <w:rPr>
          <w:sz w:val="22"/>
          <w:szCs w:val="22"/>
          <w:lang w:val="pt-PT"/>
        </w:rPr>
        <w:t xml:space="preserve">me: </w:t>
      </w:r>
      <w:r w:rsidR="005B5280" w:rsidRPr="00944DC1">
        <w:rPr>
          <w:sz w:val="22"/>
          <w:szCs w:val="22"/>
          <w:lang w:val="pt-PT"/>
        </w:rPr>
        <w:t>[</w:t>
      </w:r>
      <w:r w:rsidRPr="00944DC1">
        <w:rPr>
          <w:bCs/>
          <w:sz w:val="22"/>
          <w:szCs w:val="22"/>
          <w:lang w:val="pt-PT"/>
        </w:rPr>
        <w:t>Inserir</w:t>
      </w:r>
      <w:r w:rsidR="005B5280" w:rsidRPr="00944DC1">
        <w:rPr>
          <w:bCs/>
          <w:sz w:val="22"/>
          <w:szCs w:val="22"/>
          <w:lang w:val="pt-PT"/>
        </w:rPr>
        <w:t>]</w:t>
      </w:r>
      <w:r w:rsidR="00944DC1" w:rsidRPr="00944DC1">
        <w:rPr>
          <w:bCs/>
          <w:sz w:val="22"/>
          <w:szCs w:val="22"/>
          <w:lang w:val="pt-PT"/>
        </w:rPr>
        <w:t xml:space="preserve"> </w:t>
      </w:r>
    </w:p>
    <w:p w14:paraId="5D1E6837" w14:textId="0FD62E8E" w:rsidR="008507D5" w:rsidRPr="00944DC1" w:rsidRDefault="00E70422" w:rsidP="00693C01">
      <w:pPr>
        <w:keepNext/>
        <w:keepLines/>
        <w:tabs>
          <w:tab w:val="left" w:pos="3960"/>
          <w:tab w:val="left" w:pos="9000"/>
        </w:tabs>
        <w:spacing w:after="100" w:afterAutospacing="1" w:line="200" w:lineRule="exact"/>
        <w:ind w:left="3600" w:hanging="3600"/>
        <w:rPr>
          <w:sz w:val="22"/>
          <w:szCs w:val="22"/>
          <w:lang w:val="pt-PT"/>
        </w:rPr>
      </w:pPr>
      <w:bookmarkStart w:id="1105" w:name="_DV_M1115"/>
      <w:bookmarkEnd w:id="1105"/>
      <w:r w:rsidRPr="00944DC1">
        <w:rPr>
          <w:sz w:val="22"/>
          <w:szCs w:val="22"/>
          <w:lang w:val="pt-PT"/>
        </w:rPr>
        <w:t>Título/Posição</w:t>
      </w:r>
      <w:r w:rsidR="00E875AB" w:rsidRPr="00944DC1">
        <w:rPr>
          <w:b/>
          <w:sz w:val="22"/>
          <w:szCs w:val="22"/>
          <w:lang w:val="pt-PT"/>
        </w:rPr>
        <w:t xml:space="preserve">: </w:t>
      </w:r>
      <w:r w:rsidR="00E875AB" w:rsidRPr="00E875AB">
        <w:rPr>
          <w:sz w:val="22"/>
          <w:szCs w:val="22"/>
          <w:lang w:val="pt-PT"/>
        </w:rPr>
        <w:t>[Inserir</w:t>
      </w:r>
      <w:r w:rsidR="005B5280" w:rsidRPr="00E875AB">
        <w:rPr>
          <w:bCs/>
          <w:sz w:val="22"/>
          <w:szCs w:val="22"/>
          <w:lang w:val="pt-PT"/>
        </w:rPr>
        <w:t>]</w:t>
      </w:r>
    </w:p>
    <w:p w14:paraId="7290EFDB" w14:textId="2608677D" w:rsidR="008320AB" w:rsidRPr="00944DC1" w:rsidRDefault="008320AB" w:rsidP="00693C01">
      <w:pPr>
        <w:keepNext/>
        <w:keepLines/>
        <w:tabs>
          <w:tab w:val="left" w:pos="3960"/>
          <w:tab w:val="left" w:pos="9000"/>
        </w:tabs>
        <w:spacing w:after="100" w:afterAutospacing="1" w:line="200" w:lineRule="exact"/>
        <w:ind w:hanging="3600"/>
        <w:rPr>
          <w:bCs/>
          <w:sz w:val="22"/>
          <w:szCs w:val="22"/>
          <w:lang w:val="pt-PT"/>
        </w:rPr>
      </w:pPr>
      <w:bookmarkStart w:id="1106" w:name="_DV_C1158"/>
    </w:p>
    <w:p w14:paraId="3D4E884A" w14:textId="77777777" w:rsidR="008320AB" w:rsidRPr="00944DC1" w:rsidRDefault="008320AB" w:rsidP="00693C01">
      <w:pPr>
        <w:keepNext/>
        <w:keepLines/>
        <w:tabs>
          <w:tab w:val="left" w:pos="3960"/>
          <w:tab w:val="left" w:pos="9000"/>
        </w:tabs>
        <w:spacing w:after="240"/>
        <w:ind w:hanging="3600"/>
        <w:rPr>
          <w:b/>
          <w:sz w:val="22"/>
          <w:szCs w:val="22"/>
          <w:lang w:val="pt-PT"/>
        </w:rPr>
      </w:pPr>
    </w:p>
    <w:p w14:paraId="08CF4FBC" w14:textId="2922C2A0" w:rsidR="008320AB" w:rsidRPr="00944DC1" w:rsidRDefault="00944DC1" w:rsidP="00693C01">
      <w:pPr>
        <w:keepNext/>
        <w:keepLines/>
        <w:tabs>
          <w:tab w:val="left" w:pos="3960"/>
          <w:tab w:val="left" w:pos="9000"/>
        </w:tabs>
        <w:spacing w:after="240"/>
        <w:ind w:left="3600" w:hanging="3600"/>
        <w:rPr>
          <w:bCs/>
          <w:sz w:val="22"/>
          <w:szCs w:val="22"/>
          <w:lang w:val="pt-PT"/>
        </w:rPr>
      </w:pPr>
      <w:r w:rsidRPr="00944DC1">
        <w:rPr>
          <w:bCs/>
          <w:sz w:val="22"/>
          <w:szCs w:val="22"/>
          <w:lang w:val="pt-PT"/>
        </w:rPr>
        <w:t>Assinatura</w:t>
      </w:r>
      <w:r w:rsidR="008320AB" w:rsidRPr="00944DC1">
        <w:rPr>
          <w:bCs/>
          <w:sz w:val="22"/>
          <w:szCs w:val="22"/>
          <w:lang w:val="pt-PT"/>
        </w:rPr>
        <w:t xml:space="preserve">: ________________________________ </w:t>
      </w:r>
    </w:p>
    <w:p w14:paraId="14329267" w14:textId="77777777" w:rsidR="008320AB" w:rsidRPr="00944DC1" w:rsidRDefault="008320AB" w:rsidP="00693C01">
      <w:pPr>
        <w:keepNext/>
        <w:keepLines/>
        <w:tabs>
          <w:tab w:val="left" w:pos="3960"/>
          <w:tab w:val="left" w:pos="9000"/>
        </w:tabs>
        <w:spacing w:after="240"/>
        <w:ind w:left="3600" w:hanging="3600"/>
        <w:rPr>
          <w:b/>
          <w:sz w:val="22"/>
          <w:szCs w:val="22"/>
          <w:lang w:val="pt-PT"/>
        </w:rPr>
      </w:pPr>
    </w:p>
    <w:p w14:paraId="7327283F" w14:textId="77777777" w:rsidR="008320AB" w:rsidRPr="00944DC1" w:rsidRDefault="008320AB" w:rsidP="0057291D">
      <w:pPr>
        <w:keepNext/>
        <w:keepLines/>
        <w:tabs>
          <w:tab w:val="left" w:pos="3960"/>
          <w:tab w:val="left" w:pos="9000"/>
        </w:tabs>
        <w:spacing w:after="240"/>
        <w:ind w:left="3600" w:firstLine="709"/>
        <w:rPr>
          <w:b/>
          <w:sz w:val="22"/>
          <w:szCs w:val="22"/>
          <w:lang w:val="pt-PT"/>
        </w:rPr>
      </w:pPr>
    </w:p>
    <w:p w14:paraId="403FE6E2" w14:textId="1DB46498" w:rsidR="00F86A03" w:rsidRPr="00944DC1" w:rsidRDefault="008320AB">
      <w:pPr>
        <w:keepNext/>
        <w:keepLines/>
        <w:tabs>
          <w:tab w:val="left" w:pos="3960"/>
          <w:tab w:val="left" w:pos="9000"/>
        </w:tabs>
        <w:spacing w:after="240"/>
        <w:rPr>
          <w:b/>
          <w:sz w:val="22"/>
          <w:szCs w:val="22"/>
          <w:lang w:val="pt-PT"/>
        </w:rPr>
      </w:pPr>
      <w:bookmarkStart w:id="1107" w:name="_DV_M1116"/>
      <w:bookmarkEnd w:id="1107"/>
      <w:r w:rsidRPr="00944DC1">
        <w:rPr>
          <w:b/>
          <w:sz w:val="22"/>
          <w:szCs w:val="22"/>
          <w:lang w:val="pt-PT"/>
        </w:rPr>
        <w:t>(</w:t>
      </w:r>
      <w:r w:rsidR="00944DC1" w:rsidRPr="00944DC1">
        <w:rPr>
          <w:b/>
          <w:sz w:val="22"/>
          <w:szCs w:val="22"/>
          <w:lang w:val="pt-PT"/>
        </w:rPr>
        <w:t>PROMOTOR DO PROJETO</w:t>
      </w:r>
      <w:r w:rsidRPr="00944DC1">
        <w:rPr>
          <w:b/>
          <w:sz w:val="22"/>
          <w:szCs w:val="22"/>
          <w:lang w:val="pt-PT"/>
        </w:rPr>
        <w:t>)</w:t>
      </w:r>
      <w:r w:rsidRPr="00944DC1">
        <w:rPr>
          <w:b/>
          <w:sz w:val="22"/>
          <w:szCs w:val="22"/>
          <w:lang w:val="pt-PT"/>
        </w:rPr>
        <w:tab/>
      </w:r>
    </w:p>
    <w:p w14:paraId="6E893873" w14:textId="127E251E" w:rsidR="00274CA5" w:rsidRPr="00944DC1" w:rsidRDefault="00944DC1" w:rsidP="00693C01">
      <w:pPr>
        <w:keepNext/>
        <w:keepLines/>
        <w:tabs>
          <w:tab w:val="left" w:pos="3960"/>
          <w:tab w:val="left" w:pos="9000"/>
        </w:tabs>
        <w:spacing w:after="240"/>
        <w:rPr>
          <w:sz w:val="22"/>
          <w:szCs w:val="22"/>
          <w:lang w:val="pt-PT"/>
        </w:rPr>
      </w:pPr>
      <w:bookmarkStart w:id="1108" w:name="_DV_M1117"/>
      <w:bookmarkStart w:id="1109" w:name="_DV_M1118"/>
      <w:bookmarkEnd w:id="1106"/>
      <w:bookmarkEnd w:id="1108"/>
      <w:bookmarkEnd w:id="1109"/>
      <w:r w:rsidRPr="00944DC1">
        <w:rPr>
          <w:sz w:val="22"/>
          <w:szCs w:val="22"/>
          <w:lang w:val="pt-PT"/>
        </w:rPr>
        <w:t>No</w:t>
      </w:r>
      <w:r w:rsidR="001B6F7A" w:rsidRPr="00944DC1">
        <w:rPr>
          <w:sz w:val="22"/>
          <w:szCs w:val="22"/>
          <w:lang w:val="pt-PT"/>
        </w:rPr>
        <w:t>me</w:t>
      </w:r>
      <w:r w:rsidR="008320AB" w:rsidRPr="00944DC1">
        <w:rPr>
          <w:sz w:val="22"/>
          <w:szCs w:val="22"/>
          <w:lang w:val="pt-PT"/>
        </w:rPr>
        <w:t>:</w:t>
      </w:r>
      <w:r w:rsidR="00693C01" w:rsidRPr="00944DC1">
        <w:rPr>
          <w:sz w:val="22"/>
          <w:szCs w:val="22"/>
          <w:lang w:val="pt-PT"/>
        </w:rPr>
        <w:t xml:space="preserve"> [</w:t>
      </w:r>
      <w:r>
        <w:rPr>
          <w:bCs/>
          <w:sz w:val="22"/>
          <w:szCs w:val="22"/>
          <w:lang w:val="pt-PT"/>
        </w:rPr>
        <w:t>Inserir</w:t>
      </w:r>
      <w:r w:rsidR="00693C01" w:rsidRPr="00944DC1">
        <w:rPr>
          <w:bCs/>
          <w:sz w:val="22"/>
          <w:szCs w:val="22"/>
          <w:lang w:val="pt-PT"/>
        </w:rPr>
        <w:t>]</w:t>
      </w:r>
    </w:p>
    <w:p w14:paraId="21479781" w14:textId="40DD17A2" w:rsidR="00F86A03" w:rsidRPr="00944DC1" w:rsidRDefault="00944DC1">
      <w:pPr>
        <w:keepNext/>
        <w:keepLines/>
        <w:tabs>
          <w:tab w:val="left" w:pos="3960"/>
          <w:tab w:val="left" w:pos="9000"/>
        </w:tabs>
        <w:spacing w:after="240"/>
        <w:rPr>
          <w:sz w:val="22"/>
          <w:szCs w:val="22"/>
          <w:lang w:val="pt-PT"/>
        </w:rPr>
      </w:pPr>
      <w:bookmarkStart w:id="1110" w:name="_DV_M1119"/>
      <w:bookmarkEnd w:id="1110"/>
      <w:r w:rsidRPr="00944DC1">
        <w:rPr>
          <w:sz w:val="22"/>
          <w:szCs w:val="22"/>
          <w:lang w:val="pt-PT"/>
        </w:rPr>
        <w:t>Título / Posição</w:t>
      </w:r>
      <w:r w:rsidR="00693C01" w:rsidRPr="00944DC1">
        <w:rPr>
          <w:sz w:val="22"/>
          <w:szCs w:val="22"/>
          <w:lang w:val="pt-PT"/>
        </w:rPr>
        <w:t>: [</w:t>
      </w:r>
      <w:r w:rsidRPr="00944DC1">
        <w:rPr>
          <w:bCs/>
          <w:sz w:val="22"/>
          <w:szCs w:val="22"/>
          <w:lang w:val="pt-PT"/>
        </w:rPr>
        <w:t>Inserir</w:t>
      </w:r>
      <w:r w:rsidR="00693C01" w:rsidRPr="00944DC1">
        <w:rPr>
          <w:bCs/>
          <w:sz w:val="22"/>
          <w:szCs w:val="22"/>
          <w:lang w:val="pt-PT"/>
        </w:rPr>
        <w:t>]</w:t>
      </w:r>
    </w:p>
    <w:p w14:paraId="3DCF54EF" w14:textId="77777777" w:rsidR="00944DC1" w:rsidRPr="00E70422" w:rsidRDefault="00944DC1" w:rsidP="00944DC1">
      <w:pPr>
        <w:keepNext/>
        <w:keepLines/>
        <w:tabs>
          <w:tab w:val="left" w:pos="3960"/>
          <w:tab w:val="left" w:pos="9000"/>
        </w:tabs>
        <w:spacing w:after="240"/>
        <w:ind w:left="3600" w:hanging="3600"/>
        <w:rPr>
          <w:b/>
          <w:sz w:val="22"/>
          <w:szCs w:val="22"/>
          <w:lang w:val="pt-PT"/>
        </w:rPr>
      </w:pPr>
    </w:p>
    <w:p w14:paraId="55FA1749" w14:textId="77777777" w:rsidR="00944DC1" w:rsidRPr="00E70422" w:rsidRDefault="00944DC1" w:rsidP="00944DC1">
      <w:pPr>
        <w:keepNext/>
        <w:keepLines/>
        <w:tabs>
          <w:tab w:val="left" w:pos="3960"/>
          <w:tab w:val="left" w:pos="9000"/>
        </w:tabs>
        <w:spacing w:after="240"/>
        <w:ind w:left="3600" w:hanging="3600"/>
        <w:rPr>
          <w:sz w:val="22"/>
          <w:szCs w:val="22"/>
          <w:lang w:val="pt-PT"/>
        </w:rPr>
      </w:pPr>
      <w:r w:rsidRPr="00E70422">
        <w:rPr>
          <w:sz w:val="22"/>
          <w:szCs w:val="22"/>
          <w:lang w:val="pt-PT"/>
        </w:rPr>
        <w:t>Testemunhado por:</w:t>
      </w:r>
    </w:p>
    <w:p w14:paraId="765C29C7" w14:textId="77777777" w:rsidR="00944DC1" w:rsidRPr="00944DC1" w:rsidRDefault="00944DC1" w:rsidP="00944DC1">
      <w:pPr>
        <w:keepNext/>
        <w:keepLines/>
        <w:tabs>
          <w:tab w:val="left" w:pos="3960"/>
          <w:tab w:val="left" w:pos="9000"/>
        </w:tabs>
        <w:spacing w:after="240"/>
        <w:ind w:left="3600" w:hanging="3600"/>
        <w:rPr>
          <w:sz w:val="22"/>
          <w:szCs w:val="22"/>
          <w:lang w:val="pt-PT"/>
        </w:rPr>
      </w:pPr>
      <w:r w:rsidRPr="00944DC1">
        <w:rPr>
          <w:sz w:val="22"/>
          <w:szCs w:val="22"/>
          <w:lang w:val="pt-PT"/>
        </w:rPr>
        <w:t>Nome: [</w:t>
      </w:r>
      <w:r w:rsidRPr="00944DC1">
        <w:rPr>
          <w:bCs/>
          <w:sz w:val="22"/>
          <w:szCs w:val="22"/>
          <w:lang w:val="pt-PT"/>
        </w:rPr>
        <w:t xml:space="preserve">Inserir] </w:t>
      </w:r>
    </w:p>
    <w:p w14:paraId="48BBA477" w14:textId="054F57B8" w:rsidR="00944DC1" w:rsidRPr="00944DC1" w:rsidRDefault="00944DC1" w:rsidP="00944DC1">
      <w:pPr>
        <w:keepNext/>
        <w:keepLines/>
        <w:tabs>
          <w:tab w:val="left" w:pos="3960"/>
          <w:tab w:val="left" w:pos="9000"/>
        </w:tabs>
        <w:spacing w:after="100" w:afterAutospacing="1" w:line="200" w:lineRule="exact"/>
        <w:ind w:left="3600" w:hanging="3600"/>
        <w:rPr>
          <w:sz w:val="22"/>
          <w:szCs w:val="22"/>
          <w:lang w:val="pt-PT"/>
        </w:rPr>
      </w:pPr>
      <w:r w:rsidRPr="00944DC1">
        <w:rPr>
          <w:sz w:val="22"/>
          <w:szCs w:val="22"/>
          <w:lang w:val="pt-PT"/>
        </w:rPr>
        <w:t>Título/Posição</w:t>
      </w:r>
      <w:r w:rsidR="00E875AB" w:rsidRPr="00E875AB">
        <w:rPr>
          <w:sz w:val="22"/>
          <w:szCs w:val="22"/>
          <w:lang w:val="pt-PT"/>
        </w:rPr>
        <w:t>: [Inserir</w:t>
      </w:r>
      <w:r w:rsidRPr="00E875AB">
        <w:rPr>
          <w:bCs/>
          <w:sz w:val="22"/>
          <w:szCs w:val="22"/>
          <w:lang w:val="pt-PT"/>
        </w:rPr>
        <w:t>]</w:t>
      </w:r>
    </w:p>
    <w:p w14:paraId="61A135BB" w14:textId="77777777" w:rsidR="00944DC1" w:rsidRPr="00944DC1" w:rsidRDefault="00944DC1" w:rsidP="00944DC1">
      <w:pPr>
        <w:keepNext/>
        <w:keepLines/>
        <w:tabs>
          <w:tab w:val="left" w:pos="3960"/>
          <w:tab w:val="left" w:pos="9000"/>
        </w:tabs>
        <w:spacing w:after="100" w:afterAutospacing="1" w:line="200" w:lineRule="exact"/>
        <w:ind w:hanging="3600"/>
        <w:rPr>
          <w:bCs/>
          <w:sz w:val="22"/>
          <w:szCs w:val="22"/>
          <w:lang w:val="pt-PT"/>
        </w:rPr>
      </w:pPr>
    </w:p>
    <w:p w14:paraId="0097323C" w14:textId="77777777" w:rsidR="00944DC1" w:rsidRPr="00944DC1" w:rsidRDefault="00944DC1" w:rsidP="00944DC1">
      <w:pPr>
        <w:keepNext/>
        <w:keepLines/>
        <w:tabs>
          <w:tab w:val="left" w:pos="3960"/>
          <w:tab w:val="left" w:pos="9000"/>
        </w:tabs>
        <w:spacing w:after="240"/>
        <w:ind w:hanging="3600"/>
        <w:rPr>
          <w:b/>
          <w:sz w:val="22"/>
          <w:szCs w:val="22"/>
          <w:lang w:val="pt-PT"/>
        </w:rPr>
      </w:pPr>
    </w:p>
    <w:p w14:paraId="436EDF78" w14:textId="77777777" w:rsidR="00944DC1" w:rsidRPr="00930C5D" w:rsidRDefault="00944DC1" w:rsidP="00944DC1">
      <w:pPr>
        <w:keepNext/>
        <w:keepLines/>
        <w:tabs>
          <w:tab w:val="left" w:pos="3960"/>
          <w:tab w:val="left" w:pos="9000"/>
        </w:tabs>
        <w:spacing w:after="240"/>
        <w:ind w:left="3600" w:hanging="3600"/>
        <w:rPr>
          <w:bCs/>
          <w:sz w:val="22"/>
          <w:szCs w:val="22"/>
        </w:rPr>
      </w:pPr>
      <w:r w:rsidRPr="006F1A14">
        <w:rPr>
          <w:bCs/>
          <w:sz w:val="22"/>
          <w:szCs w:val="22"/>
          <w:lang w:val="pt-PT"/>
        </w:rPr>
        <w:t>Assinatura</w:t>
      </w:r>
      <w:r w:rsidRPr="00930C5D">
        <w:rPr>
          <w:bCs/>
          <w:sz w:val="22"/>
          <w:szCs w:val="22"/>
        </w:rPr>
        <w:t xml:space="preserve">: ________________________________ </w:t>
      </w:r>
    </w:p>
    <w:p w14:paraId="5B41D32A" w14:textId="77777777" w:rsidR="00E875AB" w:rsidRPr="00930C5D" w:rsidRDefault="00E875AB" w:rsidP="00944DC1">
      <w:pPr>
        <w:keepNext/>
        <w:keepLines/>
        <w:tabs>
          <w:tab w:val="left" w:pos="3960"/>
          <w:tab w:val="left" w:pos="9000"/>
        </w:tabs>
        <w:spacing w:after="240"/>
        <w:ind w:left="3600" w:hanging="3600"/>
        <w:rPr>
          <w:bCs/>
          <w:sz w:val="22"/>
          <w:szCs w:val="22"/>
        </w:rPr>
      </w:pPr>
    </w:p>
    <w:p w14:paraId="074ECD60" w14:textId="77777777" w:rsidR="00E875AB" w:rsidRPr="00930C5D" w:rsidRDefault="00E875AB" w:rsidP="00944DC1">
      <w:pPr>
        <w:keepNext/>
        <w:keepLines/>
        <w:tabs>
          <w:tab w:val="left" w:pos="3960"/>
          <w:tab w:val="left" w:pos="9000"/>
        </w:tabs>
        <w:spacing w:after="240"/>
        <w:ind w:left="3600" w:hanging="3600"/>
        <w:rPr>
          <w:bCs/>
          <w:sz w:val="22"/>
          <w:szCs w:val="22"/>
        </w:rPr>
      </w:pPr>
    </w:p>
    <w:p w14:paraId="626DDD82" w14:textId="77777777" w:rsidR="00E875AB" w:rsidRPr="00930C5D" w:rsidRDefault="00E875AB" w:rsidP="00944DC1">
      <w:pPr>
        <w:keepNext/>
        <w:keepLines/>
        <w:tabs>
          <w:tab w:val="left" w:pos="3960"/>
          <w:tab w:val="left" w:pos="9000"/>
        </w:tabs>
        <w:spacing w:after="240"/>
        <w:ind w:left="3600" w:hanging="3600"/>
        <w:rPr>
          <w:bCs/>
          <w:sz w:val="22"/>
          <w:szCs w:val="22"/>
        </w:rPr>
      </w:pPr>
    </w:p>
    <w:p w14:paraId="75298A8D" w14:textId="77777777" w:rsidR="00E875AB" w:rsidRPr="00930C5D" w:rsidRDefault="00E875AB" w:rsidP="00944DC1">
      <w:pPr>
        <w:keepNext/>
        <w:keepLines/>
        <w:tabs>
          <w:tab w:val="left" w:pos="3960"/>
          <w:tab w:val="left" w:pos="9000"/>
        </w:tabs>
        <w:spacing w:after="240"/>
        <w:ind w:left="3600" w:hanging="3600"/>
        <w:rPr>
          <w:bCs/>
          <w:sz w:val="22"/>
          <w:szCs w:val="22"/>
        </w:rPr>
      </w:pPr>
    </w:p>
    <w:p w14:paraId="26D713B0" w14:textId="76CED34A" w:rsidR="00E875AB" w:rsidRPr="00932117" w:rsidRDefault="00930C5D" w:rsidP="00AD6A32">
      <w:pPr>
        <w:pStyle w:val="MTBody"/>
        <w:keepNext/>
        <w:jc w:val="center"/>
        <w:outlineLvl w:val="0"/>
        <w:rPr>
          <w:b/>
          <w:sz w:val="20"/>
          <w:szCs w:val="20"/>
          <w:lang w:val="pt-PT"/>
        </w:rPr>
      </w:pPr>
      <w:bookmarkStart w:id="1111" w:name="_Ref499002156"/>
      <w:r w:rsidRPr="00932117">
        <w:rPr>
          <w:b/>
          <w:sz w:val="20"/>
          <w:szCs w:val="20"/>
          <w:lang w:val="pt-PT"/>
        </w:rPr>
        <w:t>ANEXOS</w:t>
      </w:r>
    </w:p>
    <w:p w14:paraId="6A10A2E4" w14:textId="731727C8" w:rsidR="00397D58" w:rsidRPr="00397D58" w:rsidRDefault="00930C5D" w:rsidP="00E875AB">
      <w:pPr>
        <w:pStyle w:val="MTBody"/>
        <w:spacing w:before="360"/>
        <w:rPr>
          <w:b/>
          <w:sz w:val="20"/>
          <w:szCs w:val="20"/>
          <w:highlight w:val="cyan"/>
          <w:lang w:val="pt-PT"/>
        </w:rPr>
      </w:pPr>
      <w:r w:rsidRPr="00932117">
        <w:rPr>
          <w:b/>
          <w:sz w:val="20"/>
          <w:szCs w:val="20"/>
          <w:highlight w:val="cyan"/>
          <w:lang w:val="pt-PT"/>
        </w:rPr>
        <w:t>NOTA</w:t>
      </w:r>
      <w:r w:rsidR="00E875AB" w:rsidRPr="00932117">
        <w:rPr>
          <w:b/>
          <w:sz w:val="20"/>
          <w:szCs w:val="20"/>
          <w:highlight w:val="cyan"/>
          <w:lang w:val="pt-PT"/>
        </w:rPr>
        <w:t xml:space="preserve">: </w:t>
      </w:r>
      <w:r w:rsidR="00932117" w:rsidRPr="00397D58">
        <w:rPr>
          <w:b/>
          <w:sz w:val="20"/>
          <w:szCs w:val="20"/>
          <w:highlight w:val="cyan"/>
          <w:lang w:val="pt-PT"/>
        </w:rPr>
        <w:t>O texto a seguir apresenta uma amostra resumo da recomendação para a estrutura dos Anexos, sendo que está alinhado com o Documento Principal do CAE e está em conformidade com os padrões internacionais.</w:t>
      </w:r>
      <w:r w:rsidR="00397D58" w:rsidRPr="00397D58">
        <w:rPr>
          <w:b/>
          <w:sz w:val="20"/>
          <w:szCs w:val="20"/>
          <w:highlight w:val="cyan"/>
          <w:lang w:val="pt-PT"/>
        </w:rPr>
        <w:t xml:space="preserve"> Faze-se uma especial r</w:t>
      </w:r>
      <w:r w:rsidR="00932117" w:rsidRPr="00397D58">
        <w:rPr>
          <w:b/>
          <w:sz w:val="20"/>
          <w:szCs w:val="20"/>
          <w:highlight w:val="cyan"/>
          <w:lang w:val="pt-PT"/>
        </w:rPr>
        <w:t>ecomenda</w:t>
      </w:r>
      <w:r w:rsidR="00397D58" w:rsidRPr="00397D58">
        <w:rPr>
          <w:b/>
          <w:sz w:val="20"/>
          <w:szCs w:val="20"/>
          <w:highlight w:val="cyan"/>
          <w:lang w:val="pt-PT"/>
        </w:rPr>
        <w:t>ção</w:t>
      </w:r>
      <w:r w:rsidR="00932117" w:rsidRPr="00397D58">
        <w:rPr>
          <w:b/>
          <w:sz w:val="20"/>
          <w:szCs w:val="20"/>
          <w:highlight w:val="cyan"/>
          <w:lang w:val="pt-PT"/>
        </w:rPr>
        <w:t xml:space="preserve"> </w:t>
      </w:r>
      <w:r w:rsidR="00397D58" w:rsidRPr="00397D58">
        <w:rPr>
          <w:b/>
          <w:sz w:val="20"/>
          <w:szCs w:val="20"/>
          <w:highlight w:val="cyan"/>
          <w:lang w:val="pt-PT"/>
        </w:rPr>
        <w:t xml:space="preserve">para que os atores-chave </w:t>
      </w:r>
      <w:r w:rsidR="00932117" w:rsidRPr="00397D58">
        <w:rPr>
          <w:b/>
          <w:sz w:val="20"/>
          <w:szCs w:val="20"/>
          <w:highlight w:val="cyan"/>
          <w:lang w:val="pt-PT"/>
        </w:rPr>
        <w:t xml:space="preserve">locais </w:t>
      </w:r>
      <w:r w:rsidR="00397D58" w:rsidRPr="00397D58">
        <w:rPr>
          <w:b/>
          <w:sz w:val="20"/>
          <w:szCs w:val="20"/>
          <w:highlight w:val="cyan"/>
          <w:lang w:val="pt-PT"/>
        </w:rPr>
        <w:t>utilizem</w:t>
      </w:r>
      <w:r w:rsidR="00932117" w:rsidRPr="00397D58">
        <w:rPr>
          <w:b/>
          <w:sz w:val="20"/>
          <w:szCs w:val="20"/>
          <w:highlight w:val="cyan"/>
          <w:lang w:val="pt-PT"/>
        </w:rPr>
        <w:t xml:space="preserve"> o seguinte texto de amostra </w:t>
      </w:r>
      <w:r w:rsidR="00397D58" w:rsidRPr="00397D58">
        <w:rPr>
          <w:b/>
          <w:sz w:val="20"/>
          <w:szCs w:val="20"/>
          <w:highlight w:val="cyan"/>
          <w:lang w:val="pt-PT"/>
        </w:rPr>
        <w:t>como diretriz orientadora</w:t>
      </w:r>
      <w:r w:rsidR="00932117" w:rsidRPr="00397D58">
        <w:rPr>
          <w:b/>
          <w:sz w:val="20"/>
          <w:szCs w:val="20"/>
          <w:highlight w:val="cyan"/>
          <w:lang w:val="pt-PT"/>
        </w:rPr>
        <w:t xml:space="preserve">, </w:t>
      </w:r>
      <w:r w:rsidR="00397D58" w:rsidRPr="00397D58">
        <w:rPr>
          <w:b/>
          <w:sz w:val="20"/>
          <w:szCs w:val="20"/>
          <w:highlight w:val="cyan"/>
          <w:lang w:val="pt-PT"/>
        </w:rPr>
        <w:t xml:space="preserve">no entanto </w:t>
      </w:r>
      <w:r w:rsidR="00932117" w:rsidRPr="00397D58">
        <w:rPr>
          <w:b/>
          <w:sz w:val="20"/>
          <w:szCs w:val="20"/>
          <w:highlight w:val="cyan"/>
          <w:lang w:val="pt-PT"/>
        </w:rPr>
        <w:t>é crucial realçar</w:t>
      </w:r>
      <w:r w:rsidR="00397D58" w:rsidRPr="00397D58">
        <w:rPr>
          <w:b/>
          <w:sz w:val="20"/>
          <w:szCs w:val="20"/>
          <w:highlight w:val="cyan"/>
          <w:lang w:val="pt-PT"/>
        </w:rPr>
        <w:t xml:space="preserve"> o facto de</w:t>
      </w:r>
      <w:r w:rsidR="00932117" w:rsidRPr="00397D58">
        <w:rPr>
          <w:b/>
          <w:sz w:val="20"/>
          <w:szCs w:val="20"/>
          <w:highlight w:val="cyan"/>
          <w:lang w:val="pt-PT"/>
        </w:rPr>
        <w:t xml:space="preserve"> que o texto ainda precisa</w:t>
      </w:r>
      <w:r w:rsidR="00397D58" w:rsidRPr="00397D58">
        <w:rPr>
          <w:b/>
          <w:sz w:val="20"/>
          <w:szCs w:val="20"/>
          <w:highlight w:val="cyan"/>
          <w:lang w:val="pt-PT"/>
        </w:rPr>
        <w:t xml:space="preserve"> de ser desenvolvido e </w:t>
      </w:r>
      <w:r w:rsidR="00932117" w:rsidRPr="00397D58">
        <w:rPr>
          <w:b/>
          <w:sz w:val="20"/>
          <w:szCs w:val="20"/>
          <w:highlight w:val="cyan"/>
          <w:lang w:val="pt-PT"/>
        </w:rPr>
        <w:t xml:space="preserve">de </w:t>
      </w:r>
      <w:r w:rsidR="00397D58" w:rsidRPr="00397D58">
        <w:rPr>
          <w:b/>
          <w:sz w:val="20"/>
          <w:szCs w:val="20"/>
          <w:highlight w:val="cyan"/>
          <w:lang w:val="pt-PT"/>
        </w:rPr>
        <w:t>ser</w:t>
      </w:r>
      <w:r w:rsidR="00932117" w:rsidRPr="00397D58">
        <w:rPr>
          <w:b/>
          <w:sz w:val="20"/>
          <w:szCs w:val="20"/>
          <w:highlight w:val="cyan"/>
          <w:lang w:val="pt-PT"/>
        </w:rPr>
        <w:t xml:space="preserve"> alinhado com as condições e requisitos do quadro regulamentar específico da República de Angola.</w:t>
      </w:r>
      <w:r w:rsidR="00397D58" w:rsidRPr="00397D58">
        <w:rPr>
          <w:b/>
          <w:sz w:val="20"/>
          <w:szCs w:val="20"/>
          <w:highlight w:val="cyan"/>
          <w:lang w:val="pt-PT"/>
        </w:rPr>
        <w:t xml:space="preserve"> No entanto, no processo de alinhamento do texto com as condições e requisitos regulamentares específicos aplicáveis em Angola, recomenda-se vivamente que os atores-chave locais prestem a devida atenção para que todas as modificações cumpram ESTRITAMENTE com todo o CAE, em particular com a sua estrutura global e terminologia, mas também com o detalhe das informações/especificações fornecidas.</w:t>
      </w:r>
    </w:p>
    <w:p w14:paraId="60481A3B" w14:textId="77777777" w:rsidR="005C27A1" w:rsidRDefault="00E875AB">
      <w:pPr>
        <w:pStyle w:val="ndice1"/>
        <w:rPr>
          <w:rFonts w:asciiTheme="minorHAnsi" w:eastAsiaTheme="minorEastAsia" w:hAnsiTheme="minorHAnsi" w:cstheme="minorBidi"/>
          <w:b w:val="0"/>
          <w:noProof/>
          <w:sz w:val="22"/>
          <w:szCs w:val="22"/>
        </w:rPr>
      </w:pPr>
      <w:r w:rsidRPr="00B12E6A">
        <w:rPr>
          <w:b w:val="0"/>
          <w:sz w:val="20"/>
          <w:szCs w:val="20"/>
          <w:lang w:val="en-US"/>
        </w:rPr>
        <w:fldChar w:fldCharType="begin"/>
      </w:r>
      <w:r w:rsidRPr="00B12E6A">
        <w:rPr>
          <w:b w:val="0"/>
          <w:sz w:val="20"/>
          <w:szCs w:val="20"/>
          <w:lang w:val="en-US"/>
        </w:rPr>
        <w:instrText xml:space="preserve"> TOC \h \z \t "Schedule;1" </w:instrText>
      </w:r>
      <w:r w:rsidRPr="00B12E6A">
        <w:rPr>
          <w:b w:val="0"/>
          <w:sz w:val="20"/>
          <w:szCs w:val="20"/>
          <w:lang w:val="en-US"/>
        </w:rPr>
        <w:fldChar w:fldCharType="separate"/>
      </w:r>
      <w:hyperlink w:anchor="_Toc526934568" w:history="1">
        <w:r w:rsidR="005C27A1" w:rsidRPr="009920A8">
          <w:rPr>
            <w:rStyle w:val="Hiperligao"/>
            <w:rFonts w:cs="Arial"/>
            <w:noProof/>
            <w:lang w:val="pt-PT"/>
          </w:rPr>
          <w:t>ANEXO 1 PROCEDIMENTOS DOS EQUIPAMENTOS DE MONITORIZAÇÃO E COMUNICAÇÃO</w:t>
        </w:r>
        <w:r w:rsidR="005C27A1">
          <w:rPr>
            <w:noProof/>
            <w:webHidden/>
          </w:rPr>
          <w:tab/>
        </w:r>
        <w:r w:rsidR="005C27A1">
          <w:rPr>
            <w:noProof/>
            <w:webHidden/>
          </w:rPr>
          <w:fldChar w:fldCharType="begin"/>
        </w:r>
        <w:r w:rsidR="005C27A1">
          <w:rPr>
            <w:noProof/>
            <w:webHidden/>
          </w:rPr>
          <w:instrText xml:space="preserve"> PAGEREF _Toc526934568 \h </w:instrText>
        </w:r>
        <w:r w:rsidR="005C27A1">
          <w:rPr>
            <w:noProof/>
            <w:webHidden/>
          </w:rPr>
        </w:r>
        <w:r w:rsidR="005C27A1">
          <w:rPr>
            <w:noProof/>
            <w:webHidden/>
          </w:rPr>
          <w:fldChar w:fldCharType="separate"/>
        </w:r>
        <w:r w:rsidR="005C27A1">
          <w:rPr>
            <w:noProof/>
            <w:webHidden/>
          </w:rPr>
          <w:t>1</w:t>
        </w:r>
        <w:r w:rsidR="005C27A1">
          <w:rPr>
            <w:noProof/>
            <w:webHidden/>
          </w:rPr>
          <w:fldChar w:fldCharType="end"/>
        </w:r>
      </w:hyperlink>
    </w:p>
    <w:p w14:paraId="492345E4" w14:textId="77777777" w:rsidR="005C27A1" w:rsidRDefault="003F29FE">
      <w:pPr>
        <w:pStyle w:val="ndice1"/>
        <w:rPr>
          <w:rFonts w:asciiTheme="minorHAnsi" w:eastAsiaTheme="minorEastAsia" w:hAnsiTheme="minorHAnsi" w:cstheme="minorBidi"/>
          <w:b w:val="0"/>
          <w:noProof/>
          <w:sz w:val="22"/>
          <w:szCs w:val="22"/>
        </w:rPr>
      </w:pPr>
      <w:hyperlink w:anchor="_Toc526934569" w:history="1">
        <w:r w:rsidR="005C27A1" w:rsidRPr="009920A8">
          <w:rPr>
            <w:rStyle w:val="Hiperligao"/>
            <w:rFonts w:cs="Arial"/>
            <w:noProof/>
            <w:lang w:val="pt-PT"/>
          </w:rPr>
          <w:t>ANEXO 2 CONDIÇÕES PRECEDENTES</w:t>
        </w:r>
        <w:r w:rsidR="005C27A1">
          <w:rPr>
            <w:noProof/>
            <w:webHidden/>
          </w:rPr>
          <w:tab/>
        </w:r>
        <w:r w:rsidR="005C27A1">
          <w:rPr>
            <w:noProof/>
            <w:webHidden/>
          </w:rPr>
          <w:fldChar w:fldCharType="begin"/>
        </w:r>
        <w:r w:rsidR="005C27A1">
          <w:rPr>
            <w:noProof/>
            <w:webHidden/>
          </w:rPr>
          <w:instrText xml:space="preserve"> PAGEREF _Toc526934569 \h </w:instrText>
        </w:r>
        <w:r w:rsidR="005C27A1">
          <w:rPr>
            <w:noProof/>
            <w:webHidden/>
          </w:rPr>
        </w:r>
        <w:r w:rsidR="005C27A1">
          <w:rPr>
            <w:noProof/>
            <w:webHidden/>
          </w:rPr>
          <w:fldChar w:fldCharType="separate"/>
        </w:r>
        <w:r w:rsidR="005C27A1">
          <w:rPr>
            <w:noProof/>
            <w:webHidden/>
          </w:rPr>
          <w:t>2</w:t>
        </w:r>
        <w:r w:rsidR="005C27A1">
          <w:rPr>
            <w:noProof/>
            <w:webHidden/>
          </w:rPr>
          <w:fldChar w:fldCharType="end"/>
        </w:r>
      </w:hyperlink>
    </w:p>
    <w:p w14:paraId="693D0A5A" w14:textId="77777777" w:rsidR="005C27A1" w:rsidRDefault="003F29FE">
      <w:pPr>
        <w:pStyle w:val="ndice1"/>
        <w:rPr>
          <w:rFonts w:asciiTheme="minorHAnsi" w:eastAsiaTheme="minorEastAsia" w:hAnsiTheme="minorHAnsi" w:cstheme="minorBidi"/>
          <w:b w:val="0"/>
          <w:noProof/>
          <w:sz w:val="22"/>
          <w:szCs w:val="22"/>
        </w:rPr>
      </w:pPr>
      <w:hyperlink w:anchor="_Toc526934570" w:history="1">
        <w:r w:rsidR="005C27A1" w:rsidRPr="009920A8">
          <w:rPr>
            <w:rStyle w:val="Hiperligao"/>
            <w:rFonts w:cs="Arial"/>
            <w:noProof/>
            <w:lang w:val="pt-PT"/>
          </w:rPr>
          <w:t>ANEXO 3 FATURAÇÃO</w:t>
        </w:r>
        <w:r w:rsidR="005C27A1">
          <w:rPr>
            <w:noProof/>
            <w:webHidden/>
          </w:rPr>
          <w:tab/>
        </w:r>
        <w:r w:rsidR="005C27A1">
          <w:rPr>
            <w:noProof/>
            <w:webHidden/>
          </w:rPr>
          <w:fldChar w:fldCharType="begin"/>
        </w:r>
        <w:r w:rsidR="005C27A1">
          <w:rPr>
            <w:noProof/>
            <w:webHidden/>
          </w:rPr>
          <w:instrText xml:space="preserve"> PAGEREF _Toc526934570 \h </w:instrText>
        </w:r>
        <w:r w:rsidR="005C27A1">
          <w:rPr>
            <w:noProof/>
            <w:webHidden/>
          </w:rPr>
        </w:r>
        <w:r w:rsidR="005C27A1">
          <w:rPr>
            <w:noProof/>
            <w:webHidden/>
          </w:rPr>
          <w:fldChar w:fldCharType="separate"/>
        </w:r>
        <w:r w:rsidR="005C27A1">
          <w:rPr>
            <w:noProof/>
            <w:webHidden/>
          </w:rPr>
          <w:t>3</w:t>
        </w:r>
        <w:r w:rsidR="005C27A1">
          <w:rPr>
            <w:noProof/>
            <w:webHidden/>
          </w:rPr>
          <w:fldChar w:fldCharType="end"/>
        </w:r>
      </w:hyperlink>
    </w:p>
    <w:p w14:paraId="65C30652" w14:textId="77777777" w:rsidR="005C27A1" w:rsidRDefault="003F29FE">
      <w:pPr>
        <w:pStyle w:val="ndice1"/>
        <w:rPr>
          <w:rFonts w:asciiTheme="minorHAnsi" w:eastAsiaTheme="minorEastAsia" w:hAnsiTheme="minorHAnsi" w:cstheme="minorBidi"/>
          <w:b w:val="0"/>
          <w:noProof/>
          <w:sz w:val="22"/>
          <w:szCs w:val="22"/>
        </w:rPr>
      </w:pPr>
      <w:hyperlink w:anchor="_Toc526934571" w:history="1">
        <w:r w:rsidR="005C27A1" w:rsidRPr="009920A8">
          <w:rPr>
            <w:rStyle w:val="Hiperligao"/>
            <w:rFonts w:cs="Arial"/>
            <w:noProof/>
            <w:lang w:val="pt-PT"/>
          </w:rPr>
          <w:t>ANEXO 4 MORADAS DAS PARTES E DETALHES DE NOTIFICAÇÃO</w:t>
        </w:r>
        <w:r w:rsidR="005C27A1">
          <w:rPr>
            <w:noProof/>
            <w:webHidden/>
          </w:rPr>
          <w:tab/>
        </w:r>
        <w:r w:rsidR="005C27A1">
          <w:rPr>
            <w:noProof/>
            <w:webHidden/>
          </w:rPr>
          <w:fldChar w:fldCharType="begin"/>
        </w:r>
        <w:r w:rsidR="005C27A1">
          <w:rPr>
            <w:noProof/>
            <w:webHidden/>
          </w:rPr>
          <w:instrText xml:space="preserve"> PAGEREF _Toc526934571 \h </w:instrText>
        </w:r>
        <w:r w:rsidR="005C27A1">
          <w:rPr>
            <w:noProof/>
            <w:webHidden/>
          </w:rPr>
        </w:r>
        <w:r w:rsidR="005C27A1">
          <w:rPr>
            <w:noProof/>
            <w:webHidden/>
          </w:rPr>
          <w:fldChar w:fldCharType="separate"/>
        </w:r>
        <w:r w:rsidR="005C27A1">
          <w:rPr>
            <w:noProof/>
            <w:webHidden/>
          </w:rPr>
          <w:t>4</w:t>
        </w:r>
        <w:r w:rsidR="005C27A1">
          <w:rPr>
            <w:noProof/>
            <w:webHidden/>
          </w:rPr>
          <w:fldChar w:fldCharType="end"/>
        </w:r>
      </w:hyperlink>
    </w:p>
    <w:p w14:paraId="05D659A6" w14:textId="77777777" w:rsidR="005C27A1" w:rsidRDefault="003F29FE">
      <w:pPr>
        <w:pStyle w:val="ndice1"/>
        <w:rPr>
          <w:rFonts w:asciiTheme="minorHAnsi" w:eastAsiaTheme="minorEastAsia" w:hAnsiTheme="minorHAnsi" w:cstheme="minorBidi"/>
          <w:b w:val="0"/>
          <w:noProof/>
          <w:sz w:val="22"/>
          <w:szCs w:val="22"/>
        </w:rPr>
      </w:pPr>
      <w:hyperlink w:anchor="_Toc526934572" w:history="1">
        <w:r w:rsidR="005C27A1" w:rsidRPr="009920A8">
          <w:rPr>
            <w:rStyle w:val="Hiperligao"/>
            <w:rFonts w:cs="Arial"/>
            <w:noProof/>
          </w:rPr>
          <w:t>ANEXO 5 SEGUROS</w:t>
        </w:r>
        <w:r w:rsidR="005C27A1">
          <w:rPr>
            <w:noProof/>
            <w:webHidden/>
          </w:rPr>
          <w:tab/>
        </w:r>
        <w:r w:rsidR="005C27A1">
          <w:rPr>
            <w:noProof/>
            <w:webHidden/>
          </w:rPr>
          <w:fldChar w:fldCharType="begin"/>
        </w:r>
        <w:r w:rsidR="005C27A1">
          <w:rPr>
            <w:noProof/>
            <w:webHidden/>
          </w:rPr>
          <w:instrText xml:space="preserve"> PAGEREF _Toc526934572 \h </w:instrText>
        </w:r>
        <w:r w:rsidR="005C27A1">
          <w:rPr>
            <w:noProof/>
            <w:webHidden/>
          </w:rPr>
        </w:r>
        <w:r w:rsidR="005C27A1">
          <w:rPr>
            <w:noProof/>
            <w:webHidden/>
          </w:rPr>
          <w:fldChar w:fldCharType="separate"/>
        </w:r>
        <w:r w:rsidR="005C27A1">
          <w:rPr>
            <w:noProof/>
            <w:webHidden/>
          </w:rPr>
          <w:t>5</w:t>
        </w:r>
        <w:r w:rsidR="005C27A1">
          <w:rPr>
            <w:noProof/>
            <w:webHidden/>
          </w:rPr>
          <w:fldChar w:fldCharType="end"/>
        </w:r>
      </w:hyperlink>
    </w:p>
    <w:p w14:paraId="0B39F153" w14:textId="77777777" w:rsidR="005C27A1" w:rsidRDefault="003F29FE">
      <w:pPr>
        <w:pStyle w:val="ndice1"/>
        <w:rPr>
          <w:rFonts w:asciiTheme="minorHAnsi" w:eastAsiaTheme="minorEastAsia" w:hAnsiTheme="minorHAnsi" w:cstheme="minorBidi"/>
          <w:b w:val="0"/>
          <w:noProof/>
          <w:sz w:val="22"/>
          <w:szCs w:val="22"/>
        </w:rPr>
      </w:pPr>
      <w:hyperlink w:anchor="_Toc526934573" w:history="1">
        <w:r w:rsidR="005C27A1" w:rsidRPr="009920A8">
          <w:rPr>
            <w:rStyle w:val="Hiperligao"/>
            <w:rFonts w:cs="Arial"/>
            <w:noProof/>
            <w:lang w:val="pt-PT"/>
          </w:rPr>
          <w:t xml:space="preserve">ANEXO 6 </w:t>
        </w:r>
        <w:r w:rsidR="005C27A1" w:rsidRPr="009920A8">
          <w:rPr>
            <w:rStyle w:val="Hiperligao"/>
            <w:rFonts w:cs="Arial"/>
            <w:bCs/>
            <w:noProof/>
            <w:lang w:val="pt-PT"/>
          </w:rPr>
          <w:t>ESTRUTURA ACIONISTA INICIAL</w:t>
        </w:r>
        <w:r w:rsidR="005C27A1">
          <w:rPr>
            <w:noProof/>
            <w:webHidden/>
          </w:rPr>
          <w:tab/>
        </w:r>
        <w:r w:rsidR="005C27A1">
          <w:rPr>
            <w:noProof/>
            <w:webHidden/>
          </w:rPr>
          <w:fldChar w:fldCharType="begin"/>
        </w:r>
        <w:r w:rsidR="005C27A1">
          <w:rPr>
            <w:noProof/>
            <w:webHidden/>
          </w:rPr>
          <w:instrText xml:space="preserve"> PAGEREF _Toc526934573 \h </w:instrText>
        </w:r>
        <w:r w:rsidR="005C27A1">
          <w:rPr>
            <w:noProof/>
            <w:webHidden/>
          </w:rPr>
        </w:r>
        <w:r w:rsidR="005C27A1">
          <w:rPr>
            <w:noProof/>
            <w:webHidden/>
          </w:rPr>
          <w:fldChar w:fldCharType="separate"/>
        </w:r>
        <w:r w:rsidR="005C27A1">
          <w:rPr>
            <w:noProof/>
            <w:webHidden/>
          </w:rPr>
          <w:t>6</w:t>
        </w:r>
        <w:r w:rsidR="005C27A1">
          <w:rPr>
            <w:noProof/>
            <w:webHidden/>
          </w:rPr>
          <w:fldChar w:fldCharType="end"/>
        </w:r>
      </w:hyperlink>
    </w:p>
    <w:p w14:paraId="48EBC396" w14:textId="77777777" w:rsidR="005C27A1" w:rsidRDefault="003F29FE">
      <w:pPr>
        <w:pStyle w:val="ndice1"/>
        <w:rPr>
          <w:rFonts w:asciiTheme="minorHAnsi" w:eastAsiaTheme="minorEastAsia" w:hAnsiTheme="minorHAnsi" w:cstheme="minorBidi"/>
          <w:b w:val="0"/>
          <w:noProof/>
          <w:sz w:val="22"/>
          <w:szCs w:val="22"/>
        </w:rPr>
      </w:pPr>
      <w:hyperlink w:anchor="_Toc526934574" w:history="1">
        <w:r w:rsidR="005C27A1" w:rsidRPr="009920A8">
          <w:rPr>
            <w:rStyle w:val="Hiperligao"/>
            <w:rFonts w:cs="Arial"/>
            <w:noProof/>
          </w:rPr>
          <w:t>ANEXO 7 DESCRIÇÃO DA INFRAESTRUTURA</w:t>
        </w:r>
        <w:r w:rsidR="005C27A1">
          <w:rPr>
            <w:noProof/>
            <w:webHidden/>
          </w:rPr>
          <w:tab/>
        </w:r>
        <w:r w:rsidR="005C27A1">
          <w:rPr>
            <w:noProof/>
            <w:webHidden/>
          </w:rPr>
          <w:fldChar w:fldCharType="begin"/>
        </w:r>
        <w:r w:rsidR="005C27A1">
          <w:rPr>
            <w:noProof/>
            <w:webHidden/>
          </w:rPr>
          <w:instrText xml:space="preserve"> PAGEREF _Toc526934574 \h </w:instrText>
        </w:r>
        <w:r w:rsidR="005C27A1">
          <w:rPr>
            <w:noProof/>
            <w:webHidden/>
          </w:rPr>
        </w:r>
        <w:r w:rsidR="005C27A1">
          <w:rPr>
            <w:noProof/>
            <w:webHidden/>
          </w:rPr>
          <w:fldChar w:fldCharType="separate"/>
        </w:r>
        <w:r w:rsidR="005C27A1">
          <w:rPr>
            <w:noProof/>
            <w:webHidden/>
          </w:rPr>
          <w:t>7</w:t>
        </w:r>
        <w:r w:rsidR="005C27A1">
          <w:rPr>
            <w:noProof/>
            <w:webHidden/>
          </w:rPr>
          <w:fldChar w:fldCharType="end"/>
        </w:r>
      </w:hyperlink>
    </w:p>
    <w:p w14:paraId="17BB2172" w14:textId="77777777" w:rsidR="005C27A1" w:rsidRDefault="003F29FE">
      <w:pPr>
        <w:pStyle w:val="ndice1"/>
        <w:rPr>
          <w:rFonts w:asciiTheme="minorHAnsi" w:eastAsiaTheme="minorEastAsia" w:hAnsiTheme="minorHAnsi" w:cstheme="minorBidi"/>
          <w:b w:val="0"/>
          <w:noProof/>
          <w:sz w:val="22"/>
          <w:szCs w:val="22"/>
        </w:rPr>
      </w:pPr>
      <w:hyperlink w:anchor="_Toc526934575" w:history="1">
        <w:r w:rsidR="005C27A1" w:rsidRPr="009920A8">
          <w:rPr>
            <w:rStyle w:val="Hiperligao"/>
            <w:rFonts w:cs="Arial"/>
            <w:noProof/>
            <w:lang w:val="pt-PT"/>
          </w:rPr>
          <w:t>ANEXO 8 DESCRIÇÃO DA SUBESTAÇÃO E DAS INFRAESTRUTURAS DE CONEXÃO</w:t>
        </w:r>
        <w:r w:rsidR="005C27A1">
          <w:rPr>
            <w:noProof/>
            <w:webHidden/>
          </w:rPr>
          <w:tab/>
        </w:r>
        <w:r w:rsidR="005C27A1">
          <w:rPr>
            <w:noProof/>
            <w:webHidden/>
          </w:rPr>
          <w:fldChar w:fldCharType="begin"/>
        </w:r>
        <w:r w:rsidR="005C27A1">
          <w:rPr>
            <w:noProof/>
            <w:webHidden/>
          </w:rPr>
          <w:instrText xml:space="preserve"> PAGEREF _Toc526934575 \h </w:instrText>
        </w:r>
        <w:r w:rsidR="005C27A1">
          <w:rPr>
            <w:noProof/>
            <w:webHidden/>
          </w:rPr>
        </w:r>
        <w:r w:rsidR="005C27A1">
          <w:rPr>
            <w:noProof/>
            <w:webHidden/>
          </w:rPr>
          <w:fldChar w:fldCharType="separate"/>
        </w:r>
        <w:r w:rsidR="005C27A1">
          <w:rPr>
            <w:noProof/>
            <w:webHidden/>
          </w:rPr>
          <w:t>8</w:t>
        </w:r>
        <w:r w:rsidR="005C27A1">
          <w:rPr>
            <w:noProof/>
            <w:webHidden/>
          </w:rPr>
          <w:fldChar w:fldCharType="end"/>
        </w:r>
      </w:hyperlink>
    </w:p>
    <w:p w14:paraId="00FEBEA0" w14:textId="77777777" w:rsidR="005C27A1" w:rsidRDefault="003F29FE">
      <w:pPr>
        <w:pStyle w:val="ndice1"/>
        <w:rPr>
          <w:rFonts w:asciiTheme="minorHAnsi" w:eastAsiaTheme="minorEastAsia" w:hAnsiTheme="minorHAnsi" w:cstheme="minorBidi"/>
          <w:b w:val="0"/>
          <w:noProof/>
          <w:sz w:val="22"/>
          <w:szCs w:val="22"/>
        </w:rPr>
      </w:pPr>
      <w:hyperlink w:anchor="_Toc526934576" w:history="1">
        <w:r w:rsidR="005C27A1" w:rsidRPr="009920A8">
          <w:rPr>
            <w:rStyle w:val="Hiperligao"/>
            <w:rFonts w:cs="Arial"/>
            <w:noProof/>
            <w:lang w:val="pt-PT"/>
          </w:rPr>
          <w:t>ANEXO 9 FÓRMULA DE AJUSTAMENTO DA TARIFA</w:t>
        </w:r>
        <w:r w:rsidR="005C27A1">
          <w:rPr>
            <w:noProof/>
            <w:webHidden/>
          </w:rPr>
          <w:tab/>
        </w:r>
        <w:r w:rsidR="005C27A1">
          <w:rPr>
            <w:noProof/>
            <w:webHidden/>
          </w:rPr>
          <w:fldChar w:fldCharType="begin"/>
        </w:r>
        <w:r w:rsidR="005C27A1">
          <w:rPr>
            <w:noProof/>
            <w:webHidden/>
          </w:rPr>
          <w:instrText xml:space="preserve"> PAGEREF _Toc526934576 \h </w:instrText>
        </w:r>
        <w:r w:rsidR="005C27A1">
          <w:rPr>
            <w:noProof/>
            <w:webHidden/>
          </w:rPr>
        </w:r>
        <w:r w:rsidR="005C27A1">
          <w:rPr>
            <w:noProof/>
            <w:webHidden/>
          </w:rPr>
          <w:fldChar w:fldCharType="separate"/>
        </w:r>
        <w:r w:rsidR="005C27A1">
          <w:rPr>
            <w:noProof/>
            <w:webHidden/>
          </w:rPr>
          <w:t>9</w:t>
        </w:r>
        <w:r w:rsidR="005C27A1">
          <w:rPr>
            <w:noProof/>
            <w:webHidden/>
          </w:rPr>
          <w:fldChar w:fldCharType="end"/>
        </w:r>
      </w:hyperlink>
    </w:p>
    <w:p w14:paraId="47E3BA0B" w14:textId="77777777" w:rsidR="005C27A1" w:rsidRDefault="003F29FE">
      <w:pPr>
        <w:pStyle w:val="ndice1"/>
        <w:rPr>
          <w:rFonts w:asciiTheme="minorHAnsi" w:eastAsiaTheme="minorEastAsia" w:hAnsiTheme="minorHAnsi" w:cstheme="minorBidi"/>
          <w:b w:val="0"/>
          <w:noProof/>
          <w:sz w:val="22"/>
          <w:szCs w:val="22"/>
        </w:rPr>
      </w:pPr>
      <w:hyperlink w:anchor="_Toc526934577" w:history="1">
        <w:r w:rsidR="005C27A1" w:rsidRPr="009920A8">
          <w:rPr>
            <w:rStyle w:val="Hiperligao"/>
            <w:rFonts w:cs="Arial"/>
            <w:noProof/>
          </w:rPr>
          <w:t>ANEXO 10 TESTES E COMISSIONAMENTO</w:t>
        </w:r>
        <w:r w:rsidR="005C27A1">
          <w:rPr>
            <w:noProof/>
            <w:webHidden/>
          </w:rPr>
          <w:tab/>
        </w:r>
        <w:r w:rsidR="005C27A1">
          <w:rPr>
            <w:noProof/>
            <w:webHidden/>
          </w:rPr>
          <w:fldChar w:fldCharType="begin"/>
        </w:r>
        <w:r w:rsidR="005C27A1">
          <w:rPr>
            <w:noProof/>
            <w:webHidden/>
          </w:rPr>
          <w:instrText xml:space="preserve"> PAGEREF _Toc526934577 \h </w:instrText>
        </w:r>
        <w:r w:rsidR="005C27A1">
          <w:rPr>
            <w:noProof/>
            <w:webHidden/>
          </w:rPr>
        </w:r>
        <w:r w:rsidR="005C27A1">
          <w:rPr>
            <w:noProof/>
            <w:webHidden/>
          </w:rPr>
          <w:fldChar w:fldCharType="separate"/>
        </w:r>
        <w:r w:rsidR="005C27A1">
          <w:rPr>
            <w:noProof/>
            <w:webHidden/>
          </w:rPr>
          <w:t>10</w:t>
        </w:r>
        <w:r w:rsidR="005C27A1">
          <w:rPr>
            <w:noProof/>
            <w:webHidden/>
          </w:rPr>
          <w:fldChar w:fldCharType="end"/>
        </w:r>
      </w:hyperlink>
    </w:p>
    <w:p w14:paraId="06652180" w14:textId="77777777" w:rsidR="005C27A1" w:rsidRDefault="003F29FE">
      <w:pPr>
        <w:pStyle w:val="ndice1"/>
        <w:rPr>
          <w:rFonts w:asciiTheme="minorHAnsi" w:eastAsiaTheme="minorEastAsia" w:hAnsiTheme="minorHAnsi" w:cstheme="minorBidi"/>
          <w:b w:val="0"/>
          <w:noProof/>
          <w:sz w:val="22"/>
          <w:szCs w:val="22"/>
        </w:rPr>
      </w:pPr>
      <w:hyperlink w:anchor="_Toc526934578" w:history="1">
        <w:r w:rsidR="005C27A1" w:rsidRPr="009920A8">
          <w:rPr>
            <w:rStyle w:val="Hiperligao"/>
            <w:rFonts w:cs="Arial"/>
            <w:noProof/>
            <w:lang w:val="pt-PT"/>
          </w:rPr>
          <w:t>ANEXO 11 FORMATO DA GARANTIA BANCÁRIA DE DESEMPENHO</w:t>
        </w:r>
        <w:r w:rsidR="005C27A1">
          <w:rPr>
            <w:noProof/>
            <w:webHidden/>
          </w:rPr>
          <w:tab/>
        </w:r>
        <w:r w:rsidR="005C27A1">
          <w:rPr>
            <w:noProof/>
            <w:webHidden/>
          </w:rPr>
          <w:fldChar w:fldCharType="begin"/>
        </w:r>
        <w:r w:rsidR="005C27A1">
          <w:rPr>
            <w:noProof/>
            <w:webHidden/>
          </w:rPr>
          <w:instrText xml:space="preserve"> PAGEREF _Toc526934578 \h </w:instrText>
        </w:r>
        <w:r w:rsidR="005C27A1">
          <w:rPr>
            <w:noProof/>
            <w:webHidden/>
          </w:rPr>
        </w:r>
        <w:r w:rsidR="005C27A1">
          <w:rPr>
            <w:noProof/>
            <w:webHidden/>
          </w:rPr>
          <w:fldChar w:fldCharType="separate"/>
        </w:r>
        <w:r w:rsidR="005C27A1">
          <w:rPr>
            <w:noProof/>
            <w:webHidden/>
          </w:rPr>
          <w:t>11</w:t>
        </w:r>
        <w:r w:rsidR="005C27A1">
          <w:rPr>
            <w:noProof/>
            <w:webHidden/>
          </w:rPr>
          <w:fldChar w:fldCharType="end"/>
        </w:r>
      </w:hyperlink>
    </w:p>
    <w:p w14:paraId="70C2E0D9" w14:textId="77777777" w:rsidR="005C27A1" w:rsidRDefault="003F29FE">
      <w:pPr>
        <w:pStyle w:val="ndice1"/>
        <w:rPr>
          <w:rFonts w:asciiTheme="minorHAnsi" w:eastAsiaTheme="minorEastAsia" w:hAnsiTheme="minorHAnsi" w:cstheme="minorBidi"/>
          <w:b w:val="0"/>
          <w:noProof/>
          <w:sz w:val="22"/>
          <w:szCs w:val="22"/>
        </w:rPr>
      </w:pPr>
      <w:hyperlink w:anchor="_Toc526934579" w:history="1">
        <w:r w:rsidR="005C27A1" w:rsidRPr="009920A8">
          <w:rPr>
            <w:rStyle w:val="Hiperligao"/>
            <w:rFonts w:cs="Arial"/>
            <w:noProof/>
          </w:rPr>
          <w:t>ANEXO 12 CRONOGRAMA DE IMPLEMENTAÇÃO</w:t>
        </w:r>
        <w:r w:rsidR="005C27A1">
          <w:rPr>
            <w:noProof/>
            <w:webHidden/>
          </w:rPr>
          <w:tab/>
        </w:r>
        <w:r w:rsidR="005C27A1">
          <w:rPr>
            <w:noProof/>
            <w:webHidden/>
          </w:rPr>
          <w:fldChar w:fldCharType="begin"/>
        </w:r>
        <w:r w:rsidR="005C27A1">
          <w:rPr>
            <w:noProof/>
            <w:webHidden/>
          </w:rPr>
          <w:instrText xml:space="preserve"> PAGEREF _Toc526934579 \h </w:instrText>
        </w:r>
        <w:r w:rsidR="005C27A1">
          <w:rPr>
            <w:noProof/>
            <w:webHidden/>
          </w:rPr>
        </w:r>
        <w:r w:rsidR="005C27A1">
          <w:rPr>
            <w:noProof/>
            <w:webHidden/>
          </w:rPr>
          <w:fldChar w:fldCharType="separate"/>
        </w:r>
        <w:r w:rsidR="005C27A1">
          <w:rPr>
            <w:noProof/>
            <w:webHidden/>
          </w:rPr>
          <w:t>12</w:t>
        </w:r>
        <w:r w:rsidR="005C27A1">
          <w:rPr>
            <w:noProof/>
            <w:webHidden/>
          </w:rPr>
          <w:fldChar w:fldCharType="end"/>
        </w:r>
      </w:hyperlink>
    </w:p>
    <w:p w14:paraId="7F38CB41" w14:textId="77777777" w:rsidR="005C27A1" w:rsidRDefault="003F29FE">
      <w:pPr>
        <w:pStyle w:val="ndice1"/>
        <w:rPr>
          <w:rFonts w:asciiTheme="minorHAnsi" w:eastAsiaTheme="minorEastAsia" w:hAnsiTheme="minorHAnsi" w:cstheme="minorBidi"/>
          <w:b w:val="0"/>
          <w:noProof/>
          <w:sz w:val="22"/>
          <w:szCs w:val="22"/>
        </w:rPr>
      </w:pPr>
      <w:hyperlink w:anchor="_Toc526934580" w:history="1">
        <w:r w:rsidR="005C27A1" w:rsidRPr="009920A8">
          <w:rPr>
            <w:rStyle w:val="Hiperligao"/>
            <w:rFonts w:cs="Arial"/>
            <w:noProof/>
            <w:lang w:val="pt-PT"/>
          </w:rPr>
          <w:t xml:space="preserve">ANEXO 13 </w:t>
        </w:r>
        <w:r w:rsidR="005C27A1" w:rsidRPr="009920A8">
          <w:rPr>
            <w:rStyle w:val="Hiperligao"/>
            <w:rFonts w:cs="Arial"/>
            <w:caps/>
            <w:noProof/>
            <w:lang w:val="pt-PT"/>
          </w:rPr>
          <w:t>FormATO DA GARANTIA BANCÁRIA DE CONTRIBUIÇÃO DE CAPITAL</w:t>
        </w:r>
        <w:r w:rsidR="005C27A1">
          <w:rPr>
            <w:noProof/>
            <w:webHidden/>
          </w:rPr>
          <w:tab/>
        </w:r>
        <w:r w:rsidR="005C27A1">
          <w:rPr>
            <w:noProof/>
            <w:webHidden/>
          </w:rPr>
          <w:fldChar w:fldCharType="begin"/>
        </w:r>
        <w:r w:rsidR="005C27A1">
          <w:rPr>
            <w:noProof/>
            <w:webHidden/>
          </w:rPr>
          <w:instrText xml:space="preserve"> PAGEREF _Toc526934580 \h </w:instrText>
        </w:r>
        <w:r w:rsidR="005C27A1">
          <w:rPr>
            <w:noProof/>
            <w:webHidden/>
          </w:rPr>
        </w:r>
        <w:r w:rsidR="005C27A1">
          <w:rPr>
            <w:noProof/>
            <w:webHidden/>
          </w:rPr>
          <w:fldChar w:fldCharType="separate"/>
        </w:r>
        <w:r w:rsidR="005C27A1">
          <w:rPr>
            <w:noProof/>
            <w:webHidden/>
          </w:rPr>
          <w:t>13</w:t>
        </w:r>
        <w:r w:rsidR="005C27A1">
          <w:rPr>
            <w:noProof/>
            <w:webHidden/>
          </w:rPr>
          <w:fldChar w:fldCharType="end"/>
        </w:r>
      </w:hyperlink>
    </w:p>
    <w:p w14:paraId="40DA8881" w14:textId="77777777" w:rsidR="005C27A1" w:rsidRDefault="003F29FE">
      <w:pPr>
        <w:pStyle w:val="ndice1"/>
        <w:rPr>
          <w:rFonts w:asciiTheme="minorHAnsi" w:eastAsiaTheme="minorEastAsia" w:hAnsiTheme="minorHAnsi" w:cstheme="minorBidi"/>
          <w:b w:val="0"/>
          <w:noProof/>
          <w:sz w:val="22"/>
          <w:szCs w:val="22"/>
        </w:rPr>
      </w:pPr>
      <w:hyperlink w:anchor="_Toc526934581" w:history="1">
        <w:r w:rsidR="005C27A1" w:rsidRPr="009920A8">
          <w:rPr>
            <w:rStyle w:val="Hiperligao"/>
            <w:rFonts w:cs="Arial"/>
            <w:noProof/>
            <w:lang w:val="pt-PT"/>
          </w:rPr>
          <w:t>ANEXO 14 FORMATO DO CONTRATO DIRETO DOS CREDORES</w:t>
        </w:r>
        <w:r w:rsidR="005C27A1">
          <w:rPr>
            <w:noProof/>
            <w:webHidden/>
          </w:rPr>
          <w:tab/>
        </w:r>
        <w:r w:rsidR="005C27A1">
          <w:rPr>
            <w:noProof/>
            <w:webHidden/>
          </w:rPr>
          <w:fldChar w:fldCharType="begin"/>
        </w:r>
        <w:r w:rsidR="005C27A1">
          <w:rPr>
            <w:noProof/>
            <w:webHidden/>
          </w:rPr>
          <w:instrText xml:space="preserve"> PAGEREF _Toc526934581 \h </w:instrText>
        </w:r>
        <w:r w:rsidR="005C27A1">
          <w:rPr>
            <w:noProof/>
            <w:webHidden/>
          </w:rPr>
        </w:r>
        <w:r w:rsidR="005C27A1">
          <w:rPr>
            <w:noProof/>
            <w:webHidden/>
          </w:rPr>
          <w:fldChar w:fldCharType="separate"/>
        </w:r>
        <w:r w:rsidR="005C27A1">
          <w:rPr>
            <w:noProof/>
            <w:webHidden/>
          </w:rPr>
          <w:t>14</w:t>
        </w:r>
        <w:r w:rsidR="005C27A1">
          <w:rPr>
            <w:noProof/>
            <w:webHidden/>
          </w:rPr>
          <w:fldChar w:fldCharType="end"/>
        </w:r>
      </w:hyperlink>
    </w:p>
    <w:p w14:paraId="1AB39B80" w14:textId="77777777" w:rsidR="005C27A1" w:rsidRDefault="003F29FE">
      <w:pPr>
        <w:pStyle w:val="ndice1"/>
        <w:rPr>
          <w:rFonts w:asciiTheme="minorHAnsi" w:eastAsiaTheme="minorEastAsia" w:hAnsiTheme="minorHAnsi" w:cstheme="minorBidi"/>
          <w:b w:val="0"/>
          <w:noProof/>
          <w:sz w:val="22"/>
          <w:szCs w:val="22"/>
        </w:rPr>
      </w:pPr>
      <w:hyperlink w:anchor="_Toc526934582" w:history="1">
        <w:r w:rsidR="005C27A1" w:rsidRPr="009920A8">
          <w:rPr>
            <w:rStyle w:val="Hiperligao"/>
            <w:rFonts w:cs="Arial"/>
            <w:noProof/>
            <w:lang w:val="pt-PT"/>
          </w:rPr>
          <w:t>ANEXO 15 CONTRATO DA CONEXÃO À TRANSMISSÃO</w:t>
        </w:r>
        <w:r w:rsidR="005C27A1">
          <w:rPr>
            <w:noProof/>
            <w:webHidden/>
          </w:rPr>
          <w:tab/>
        </w:r>
        <w:r w:rsidR="005C27A1">
          <w:rPr>
            <w:noProof/>
            <w:webHidden/>
          </w:rPr>
          <w:fldChar w:fldCharType="begin"/>
        </w:r>
        <w:r w:rsidR="005C27A1">
          <w:rPr>
            <w:noProof/>
            <w:webHidden/>
          </w:rPr>
          <w:instrText xml:space="preserve"> PAGEREF _Toc526934582 \h </w:instrText>
        </w:r>
        <w:r w:rsidR="005C27A1">
          <w:rPr>
            <w:noProof/>
            <w:webHidden/>
          </w:rPr>
        </w:r>
        <w:r w:rsidR="005C27A1">
          <w:rPr>
            <w:noProof/>
            <w:webHidden/>
          </w:rPr>
          <w:fldChar w:fldCharType="separate"/>
        </w:r>
        <w:r w:rsidR="005C27A1">
          <w:rPr>
            <w:noProof/>
            <w:webHidden/>
          </w:rPr>
          <w:t>15</w:t>
        </w:r>
        <w:r w:rsidR="005C27A1">
          <w:rPr>
            <w:noProof/>
            <w:webHidden/>
          </w:rPr>
          <w:fldChar w:fldCharType="end"/>
        </w:r>
      </w:hyperlink>
    </w:p>
    <w:p w14:paraId="776140C8" w14:textId="77777777" w:rsidR="005C27A1" w:rsidRDefault="003F29FE">
      <w:pPr>
        <w:pStyle w:val="ndice1"/>
        <w:rPr>
          <w:rFonts w:asciiTheme="minorHAnsi" w:eastAsiaTheme="minorEastAsia" w:hAnsiTheme="minorHAnsi" w:cstheme="minorBidi"/>
          <w:b w:val="0"/>
          <w:noProof/>
          <w:sz w:val="22"/>
          <w:szCs w:val="22"/>
        </w:rPr>
      </w:pPr>
      <w:hyperlink w:anchor="_Toc526934583" w:history="1">
        <w:r w:rsidR="005C27A1" w:rsidRPr="009920A8">
          <w:rPr>
            <w:rStyle w:val="Hiperligao"/>
            <w:rFonts w:cs="Arial"/>
            <w:noProof/>
            <w:lang w:val="pt-PT"/>
          </w:rPr>
          <w:t>ANEXO 16 REGIME FISCAL DE REFERÊNCIA</w:t>
        </w:r>
        <w:r w:rsidR="005C27A1">
          <w:rPr>
            <w:noProof/>
            <w:webHidden/>
          </w:rPr>
          <w:tab/>
        </w:r>
        <w:r w:rsidR="005C27A1">
          <w:rPr>
            <w:noProof/>
            <w:webHidden/>
          </w:rPr>
          <w:fldChar w:fldCharType="begin"/>
        </w:r>
        <w:r w:rsidR="005C27A1">
          <w:rPr>
            <w:noProof/>
            <w:webHidden/>
          </w:rPr>
          <w:instrText xml:space="preserve"> PAGEREF _Toc526934583 \h </w:instrText>
        </w:r>
        <w:r w:rsidR="005C27A1">
          <w:rPr>
            <w:noProof/>
            <w:webHidden/>
          </w:rPr>
        </w:r>
        <w:r w:rsidR="005C27A1">
          <w:rPr>
            <w:noProof/>
            <w:webHidden/>
          </w:rPr>
          <w:fldChar w:fldCharType="separate"/>
        </w:r>
        <w:r w:rsidR="005C27A1">
          <w:rPr>
            <w:noProof/>
            <w:webHidden/>
          </w:rPr>
          <w:t>16</w:t>
        </w:r>
        <w:r w:rsidR="005C27A1">
          <w:rPr>
            <w:noProof/>
            <w:webHidden/>
          </w:rPr>
          <w:fldChar w:fldCharType="end"/>
        </w:r>
      </w:hyperlink>
    </w:p>
    <w:p w14:paraId="68FF3D34" w14:textId="77777777" w:rsidR="005C27A1" w:rsidRDefault="003F29FE">
      <w:pPr>
        <w:pStyle w:val="ndice1"/>
        <w:rPr>
          <w:rFonts w:asciiTheme="minorHAnsi" w:eastAsiaTheme="minorEastAsia" w:hAnsiTheme="minorHAnsi" w:cstheme="minorBidi"/>
          <w:b w:val="0"/>
          <w:noProof/>
          <w:sz w:val="22"/>
          <w:szCs w:val="22"/>
        </w:rPr>
      </w:pPr>
      <w:hyperlink w:anchor="_Toc526934584" w:history="1">
        <w:r w:rsidR="005C27A1" w:rsidRPr="009920A8">
          <w:rPr>
            <w:rStyle w:val="Hiperligao"/>
            <w:rFonts w:cs="Arial"/>
            <w:noProof/>
            <w:lang w:val="pt-PT"/>
          </w:rPr>
          <w:t>ANEXO 17 FORMATO DA GARANTIA DE LICITAÇÃO</w:t>
        </w:r>
        <w:r w:rsidR="005C27A1">
          <w:rPr>
            <w:noProof/>
            <w:webHidden/>
          </w:rPr>
          <w:tab/>
        </w:r>
        <w:r w:rsidR="005C27A1">
          <w:rPr>
            <w:noProof/>
            <w:webHidden/>
          </w:rPr>
          <w:fldChar w:fldCharType="begin"/>
        </w:r>
        <w:r w:rsidR="005C27A1">
          <w:rPr>
            <w:noProof/>
            <w:webHidden/>
          </w:rPr>
          <w:instrText xml:space="preserve"> PAGEREF _Toc526934584 \h </w:instrText>
        </w:r>
        <w:r w:rsidR="005C27A1">
          <w:rPr>
            <w:noProof/>
            <w:webHidden/>
          </w:rPr>
        </w:r>
        <w:r w:rsidR="005C27A1">
          <w:rPr>
            <w:noProof/>
            <w:webHidden/>
          </w:rPr>
          <w:fldChar w:fldCharType="separate"/>
        </w:r>
        <w:r w:rsidR="005C27A1">
          <w:rPr>
            <w:noProof/>
            <w:webHidden/>
          </w:rPr>
          <w:t>17</w:t>
        </w:r>
        <w:r w:rsidR="005C27A1">
          <w:rPr>
            <w:noProof/>
            <w:webHidden/>
          </w:rPr>
          <w:fldChar w:fldCharType="end"/>
        </w:r>
      </w:hyperlink>
    </w:p>
    <w:p w14:paraId="22DBDA2B" w14:textId="77777777" w:rsidR="005C27A1" w:rsidRDefault="003F29FE">
      <w:pPr>
        <w:pStyle w:val="ndice1"/>
        <w:rPr>
          <w:rFonts w:asciiTheme="minorHAnsi" w:eastAsiaTheme="minorEastAsia" w:hAnsiTheme="minorHAnsi" w:cstheme="minorBidi"/>
          <w:b w:val="0"/>
          <w:noProof/>
          <w:sz w:val="22"/>
          <w:szCs w:val="22"/>
        </w:rPr>
      </w:pPr>
      <w:hyperlink w:anchor="_Toc526934585" w:history="1">
        <w:r w:rsidR="005C27A1" w:rsidRPr="009920A8">
          <w:rPr>
            <w:rStyle w:val="Hiperligao"/>
            <w:rFonts w:cs="Arial"/>
            <w:noProof/>
            <w:lang w:val="pt-PT"/>
          </w:rPr>
          <w:t>ANEXO 18 CÁLCULO DO PAGAMENTO DE RESCISÃO</w:t>
        </w:r>
        <w:r w:rsidR="005C27A1">
          <w:rPr>
            <w:noProof/>
            <w:webHidden/>
          </w:rPr>
          <w:tab/>
        </w:r>
        <w:r w:rsidR="005C27A1">
          <w:rPr>
            <w:noProof/>
            <w:webHidden/>
          </w:rPr>
          <w:fldChar w:fldCharType="begin"/>
        </w:r>
        <w:r w:rsidR="005C27A1">
          <w:rPr>
            <w:noProof/>
            <w:webHidden/>
          </w:rPr>
          <w:instrText xml:space="preserve"> PAGEREF _Toc526934585 \h </w:instrText>
        </w:r>
        <w:r w:rsidR="005C27A1">
          <w:rPr>
            <w:noProof/>
            <w:webHidden/>
          </w:rPr>
        </w:r>
        <w:r w:rsidR="005C27A1">
          <w:rPr>
            <w:noProof/>
            <w:webHidden/>
          </w:rPr>
          <w:fldChar w:fldCharType="separate"/>
        </w:r>
        <w:r w:rsidR="005C27A1">
          <w:rPr>
            <w:noProof/>
            <w:webHidden/>
          </w:rPr>
          <w:t>18</w:t>
        </w:r>
        <w:r w:rsidR="005C27A1">
          <w:rPr>
            <w:noProof/>
            <w:webHidden/>
          </w:rPr>
          <w:fldChar w:fldCharType="end"/>
        </w:r>
      </w:hyperlink>
    </w:p>
    <w:p w14:paraId="674D7B23" w14:textId="77777777" w:rsidR="005C27A1" w:rsidRDefault="003F29FE">
      <w:pPr>
        <w:pStyle w:val="ndice1"/>
        <w:rPr>
          <w:rFonts w:asciiTheme="minorHAnsi" w:eastAsiaTheme="minorEastAsia" w:hAnsiTheme="minorHAnsi" w:cstheme="minorBidi"/>
          <w:b w:val="0"/>
          <w:noProof/>
          <w:sz w:val="22"/>
          <w:szCs w:val="22"/>
        </w:rPr>
      </w:pPr>
      <w:hyperlink w:anchor="_Toc526934586" w:history="1">
        <w:r w:rsidR="005C27A1" w:rsidRPr="009920A8">
          <w:rPr>
            <w:rStyle w:val="Hiperligao"/>
            <w:rFonts w:cs="Arial"/>
            <w:noProof/>
          </w:rPr>
          <w:t>ANEXO 19 ENGENHEIRO INDEPENDENTE</w:t>
        </w:r>
        <w:r w:rsidR="005C27A1">
          <w:rPr>
            <w:noProof/>
            <w:webHidden/>
          </w:rPr>
          <w:tab/>
        </w:r>
        <w:r w:rsidR="005C27A1">
          <w:rPr>
            <w:noProof/>
            <w:webHidden/>
          </w:rPr>
          <w:fldChar w:fldCharType="begin"/>
        </w:r>
        <w:r w:rsidR="005C27A1">
          <w:rPr>
            <w:noProof/>
            <w:webHidden/>
          </w:rPr>
          <w:instrText xml:space="preserve"> PAGEREF _Toc526934586 \h </w:instrText>
        </w:r>
        <w:r w:rsidR="005C27A1">
          <w:rPr>
            <w:noProof/>
            <w:webHidden/>
          </w:rPr>
        </w:r>
        <w:r w:rsidR="005C27A1">
          <w:rPr>
            <w:noProof/>
            <w:webHidden/>
          </w:rPr>
          <w:fldChar w:fldCharType="separate"/>
        </w:r>
        <w:r w:rsidR="005C27A1">
          <w:rPr>
            <w:noProof/>
            <w:webHidden/>
          </w:rPr>
          <w:t>19</w:t>
        </w:r>
        <w:r w:rsidR="005C27A1">
          <w:rPr>
            <w:noProof/>
            <w:webHidden/>
          </w:rPr>
          <w:fldChar w:fldCharType="end"/>
        </w:r>
      </w:hyperlink>
    </w:p>
    <w:p w14:paraId="63DA7C75" w14:textId="77777777" w:rsidR="00E875AB" w:rsidRPr="00B12E6A" w:rsidRDefault="00E875AB" w:rsidP="00E875AB">
      <w:pPr>
        <w:pStyle w:val="MTBody"/>
        <w:keepNext/>
        <w:jc w:val="left"/>
        <w:outlineLvl w:val="0"/>
        <w:rPr>
          <w:b/>
          <w:sz w:val="20"/>
          <w:szCs w:val="20"/>
          <w:lang w:val="en-US"/>
        </w:rPr>
      </w:pPr>
      <w:r w:rsidRPr="00B12E6A">
        <w:rPr>
          <w:b/>
          <w:sz w:val="20"/>
          <w:szCs w:val="20"/>
          <w:lang w:val="en-US"/>
        </w:rPr>
        <w:fldChar w:fldCharType="end"/>
      </w:r>
    </w:p>
    <w:p w14:paraId="4FE58472" w14:textId="77777777" w:rsidR="00E875AB" w:rsidRPr="00B12E6A" w:rsidRDefault="00E875AB" w:rsidP="00E875AB">
      <w:pPr>
        <w:pStyle w:val="MTBody"/>
        <w:keepNext/>
        <w:jc w:val="left"/>
        <w:outlineLvl w:val="0"/>
        <w:rPr>
          <w:b/>
          <w:sz w:val="20"/>
          <w:szCs w:val="20"/>
          <w:lang w:val="en-US"/>
        </w:rPr>
      </w:pPr>
    </w:p>
    <w:p w14:paraId="3316F17E" w14:textId="77777777" w:rsidR="00E875AB" w:rsidRPr="00B12E6A" w:rsidRDefault="00E875AB" w:rsidP="00E875AB">
      <w:pPr>
        <w:pStyle w:val="MTBody"/>
        <w:keepNext/>
        <w:jc w:val="center"/>
        <w:outlineLvl w:val="0"/>
        <w:rPr>
          <w:b/>
          <w:sz w:val="20"/>
          <w:szCs w:val="20"/>
          <w:lang w:val="en-US"/>
        </w:rPr>
        <w:sectPr w:rsidR="00E875AB" w:rsidRPr="00B12E6A" w:rsidSect="00930C5D">
          <w:footerReference w:type="default" r:id="rId12"/>
          <w:pgSz w:w="11901" w:h="16834"/>
          <w:pgMar w:top="1296" w:right="1138" w:bottom="1296" w:left="1138" w:header="677" w:footer="562" w:gutter="0"/>
          <w:paperSrc w:first="15" w:other="15"/>
          <w:pgNumType w:start="1"/>
          <w:cols w:space="720"/>
          <w:noEndnote/>
        </w:sectPr>
      </w:pPr>
    </w:p>
    <w:p w14:paraId="123B2DB7" w14:textId="77150741" w:rsidR="00E875AB" w:rsidRPr="00AD6A32" w:rsidRDefault="00AD6A32" w:rsidP="00E875AB">
      <w:pPr>
        <w:pStyle w:val="Schedule"/>
        <w:rPr>
          <w:rFonts w:ascii="Arial" w:hAnsi="Arial" w:cs="Arial"/>
          <w:sz w:val="20"/>
          <w:szCs w:val="20"/>
          <w:lang w:val="pt-PT"/>
        </w:rPr>
      </w:pPr>
      <w:bookmarkStart w:id="1112" w:name="_Toc526934568"/>
      <w:r w:rsidRPr="00AD6A32">
        <w:rPr>
          <w:rFonts w:ascii="Arial" w:hAnsi="Arial" w:cs="Arial"/>
          <w:sz w:val="20"/>
          <w:szCs w:val="20"/>
          <w:lang w:val="pt-PT"/>
        </w:rPr>
        <w:t>ANEXO</w:t>
      </w:r>
      <w:r w:rsidR="00E875AB" w:rsidRPr="00AD6A32">
        <w:rPr>
          <w:rFonts w:ascii="Arial" w:hAnsi="Arial" w:cs="Arial"/>
          <w:sz w:val="20"/>
          <w:szCs w:val="20"/>
          <w:lang w:val="pt-PT"/>
        </w:rPr>
        <w:t xml:space="preserve"> </w:t>
      </w:r>
      <w:r w:rsidR="00E875AB" w:rsidRPr="00B12E6A">
        <w:rPr>
          <w:rFonts w:ascii="Arial" w:hAnsi="Arial" w:cs="Arial"/>
          <w:sz w:val="20"/>
          <w:szCs w:val="20"/>
        </w:rPr>
        <w:fldChar w:fldCharType="begin"/>
      </w:r>
      <w:r w:rsidR="00E875AB" w:rsidRPr="00AD6A32">
        <w:rPr>
          <w:rFonts w:ascii="Arial" w:hAnsi="Arial" w:cs="Arial"/>
          <w:sz w:val="20"/>
          <w:szCs w:val="20"/>
          <w:lang w:val="pt-PT"/>
        </w:rPr>
        <w:instrText xml:space="preserve"> SEQ Schedule \* ARABIC </w:instrText>
      </w:r>
      <w:r w:rsidR="00E875AB" w:rsidRPr="00B12E6A">
        <w:rPr>
          <w:rFonts w:ascii="Arial" w:hAnsi="Arial" w:cs="Arial"/>
          <w:sz w:val="20"/>
          <w:szCs w:val="20"/>
        </w:rPr>
        <w:fldChar w:fldCharType="separate"/>
      </w:r>
      <w:r w:rsidR="00E875AB" w:rsidRPr="00AD6A32">
        <w:rPr>
          <w:rFonts w:ascii="Arial" w:hAnsi="Arial" w:cs="Arial"/>
          <w:noProof/>
          <w:sz w:val="20"/>
          <w:szCs w:val="20"/>
          <w:lang w:val="pt-PT"/>
        </w:rPr>
        <w:t>1</w:t>
      </w:r>
      <w:r w:rsidR="00E875AB" w:rsidRPr="00B12E6A">
        <w:rPr>
          <w:rFonts w:ascii="Arial" w:hAnsi="Arial" w:cs="Arial"/>
          <w:noProof/>
          <w:sz w:val="20"/>
          <w:szCs w:val="20"/>
        </w:rPr>
        <w:fldChar w:fldCharType="end"/>
      </w:r>
      <w:r w:rsidR="00E875AB" w:rsidRPr="00AD6A32">
        <w:rPr>
          <w:rFonts w:ascii="Arial" w:hAnsi="Arial" w:cs="Arial"/>
          <w:sz w:val="20"/>
          <w:szCs w:val="20"/>
          <w:lang w:val="pt-PT"/>
        </w:rPr>
        <w:br/>
      </w:r>
      <w:r w:rsidRPr="00AD6A32">
        <w:rPr>
          <w:rFonts w:ascii="Arial" w:hAnsi="Arial" w:cs="Arial"/>
          <w:sz w:val="20"/>
          <w:szCs w:val="20"/>
          <w:lang w:val="pt-PT"/>
        </w:rPr>
        <w:t>PROCEDIMENTOS DO</w:t>
      </w:r>
      <w:r>
        <w:rPr>
          <w:rFonts w:ascii="Arial" w:hAnsi="Arial" w:cs="Arial"/>
          <w:sz w:val="20"/>
          <w:szCs w:val="20"/>
          <w:lang w:val="pt-PT"/>
        </w:rPr>
        <w:t>S</w:t>
      </w:r>
      <w:r w:rsidRPr="00AD6A32">
        <w:rPr>
          <w:rFonts w:ascii="Arial" w:hAnsi="Arial" w:cs="Arial"/>
          <w:sz w:val="20"/>
          <w:szCs w:val="20"/>
          <w:lang w:val="pt-PT"/>
        </w:rPr>
        <w:t xml:space="preserve"> EQUIPAMENTO</w:t>
      </w:r>
      <w:r>
        <w:rPr>
          <w:rFonts w:ascii="Arial" w:hAnsi="Arial" w:cs="Arial"/>
          <w:sz w:val="20"/>
          <w:szCs w:val="20"/>
          <w:lang w:val="pt-PT"/>
        </w:rPr>
        <w:t>S</w:t>
      </w:r>
      <w:r w:rsidRPr="00AD6A32">
        <w:rPr>
          <w:rFonts w:ascii="Arial" w:hAnsi="Arial" w:cs="Arial"/>
          <w:sz w:val="20"/>
          <w:szCs w:val="20"/>
          <w:lang w:val="pt-PT"/>
        </w:rPr>
        <w:t xml:space="preserve"> DE MONITORIZAÇÃO E COMUNICAÇ</w:t>
      </w:r>
      <w:r w:rsidR="005C27A1">
        <w:rPr>
          <w:rFonts w:ascii="Arial" w:hAnsi="Arial" w:cs="Arial"/>
          <w:sz w:val="20"/>
          <w:szCs w:val="20"/>
          <w:lang w:val="pt-PT"/>
        </w:rPr>
        <w:t>ÃO</w:t>
      </w:r>
      <w:bookmarkEnd w:id="1112"/>
    </w:p>
    <w:p w14:paraId="03558F24" w14:textId="77777777" w:rsidR="00E875AB" w:rsidRPr="00AD6A32" w:rsidRDefault="00E875AB" w:rsidP="00E875AB">
      <w:pPr>
        <w:ind w:left="810"/>
        <w:jc w:val="both"/>
        <w:rPr>
          <w:sz w:val="20"/>
          <w:szCs w:val="20"/>
          <w:lang w:val="pt-PT"/>
        </w:rPr>
      </w:pPr>
    </w:p>
    <w:p w14:paraId="0460FA66" w14:textId="77777777" w:rsidR="00E875AB" w:rsidRPr="00AD6A32" w:rsidRDefault="00E875AB" w:rsidP="00E875AB">
      <w:pPr>
        <w:rPr>
          <w:sz w:val="20"/>
          <w:szCs w:val="20"/>
          <w:lang w:val="pt-PT"/>
        </w:rPr>
      </w:pPr>
    </w:p>
    <w:p w14:paraId="1772D5E0" w14:textId="3AC9FE1D" w:rsidR="00E875AB" w:rsidRPr="00AD6A32" w:rsidRDefault="00E875AB" w:rsidP="00E875AB">
      <w:pPr>
        <w:pStyle w:val="Schedule"/>
        <w:rPr>
          <w:rFonts w:ascii="Arial" w:hAnsi="Arial" w:cs="Arial"/>
          <w:b w:val="0"/>
          <w:sz w:val="20"/>
          <w:szCs w:val="20"/>
          <w:lang w:val="pt-PT"/>
        </w:rPr>
      </w:pPr>
      <w:r w:rsidRPr="00AD6A32">
        <w:rPr>
          <w:rFonts w:ascii="Arial" w:hAnsi="Arial" w:cs="Arial"/>
          <w:sz w:val="20"/>
          <w:szCs w:val="20"/>
          <w:lang w:val="pt-PT"/>
        </w:rPr>
        <w:br w:type="page"/>
      </w:r>
      <w:bookmarkStart w:id="1113" w:name="_Toc526934569"/>
      <w:r w:rsidR="00AD6A32" w:rsidRPr="00AD6A32">
        <w:rPr>
          <w:rFonts w:ascii="Arial" w:hAnsi="Arial" w:cs="Arial"/>
          <w:sz w:val="20"/>
          <w:szCs w:val="20"/>
          <w:lang w:val="pt-PT"/>
        </w:rPr>
        <w:t>ANEXO 2</w:t>
      </w:r>
      <w:r w:rsidR="00AD6A32" w:rsidRPr="00AD6A32">
        <w:rPr>
          <w:rFonts w:ascii="Arial" w:hAnsi="Arial" w:cs="Arial"/>
          <w:sz w:val="20"/>
          <w:szCs w:val="20"/>
          <w:lang w:val="pt-PT"/>
        </w:rPr>
        <w:br/>
        <w:t>CONDIÇÕES</w:t>
      </w:r>
      <w:r w:rsidRPr="00AD6A32">
        <w:rPr>
          <w:rFonts w:ascii="Arial" w:hAnsi="Arial" w:cs="Arial"/>
          <w:sz w:val="20"/>
          <w:szCs w:val="20"/>
          <w:lang w:val="pt-PT"/>
        </w:rPr>
        <w:t xml:space="preserve"> PRECEDENT</w:t>
      </w:r>
      <w:r w:rsidR="00AD6A32" w:rsidRPr="00AD6A32">
        <w:rPr>
          <w:rFonts w:ascii="Arial" w:hAnsi="Arial" w:cs="Arial"/>
          <w:sz w:val="20"/>
          <w:szCs w:val="20"/>
          <w:lang w:val="pt-PT"/>
        </w:rPr>
        <w:t>ES</w:t>
      </w:r>
      <w:bookmarkEnd w:id="1113"/>
    </w:p>
    <w:p w14:paraId="2B83BC68" w14:textId="77777777" w:rsidR="00E875AB" w:rsidRPr="00AD6A32" w:rsidRDefault="00E875AB" w:rsidP="00E875AB">
      <w:pPr>
        <w:rPr>
          <w:sz w:val="20"/>
          <w:szCs w:val="20"/>
          <w:lang w:val="pt-PT"/>
        </w:rPr>
      </w:pPr>
      <w:bookmarkStart w:id="1114" w:name="_DV_M1130"/>
      <w:bookmarkStart w:id="1115" w:name="_DV_M1132"/>
      <w:bookmarkStart w:id="1116" w:name="_DV_M1175"/>
      <w:bookmarkStart w:id="1117" w:name="_DV_M1141"/>
      <w:bookmarkEnd w:id="1114"/>
      <w:bookmarkEnd w:id="1115"/>
      <w:bookmarkEnd w:id="1116"/>
      <w:bookmarkEnd w:id="1117"/>
      <w:r w:rsidRPr="00AD6A32">
        <w:rPr>
          <w:b/>
          <w:sz w:val="20"/>
          <w:szCs w:val="20"/>
          <w:lang w:val="pt-PT"/>
        </w:rPr>
        <w:br w:type="page"/>
      </w:r>
    </w:p>
    <w:p w14:paraId="77DFA6F0" w14:textId="646DDF62" w:rsidR="00E875AB" w:rsidRPr="00AD6A32" w:rsidRDefault="00AD6A32" w:rsidP="00E875AB">
      <w:pPr>
        <w:pStyle w:val="Schedule"/>
        <w:rPr>
          <w:rFonts w:ascii="Arial" w:hAnsi="Arial" w:cs="Arial"/>
          <w:sz w:val="20"/>
          <w:szCs w:val="20"/>
          <w:lang w:val="pt-PT"/>
        </w:rPr>
      </w:pPr>
      <w:bookmarkStart w:id="1118" w:name="_Toc526934570"/>
      <w:r w:rsidRPr="00AD6A32">
        <w:rPr>
          <w:rFonts w:ascii="Arial" w:hAnsi="Arial" w:cs="Arial"/>
          <w:sz w:val="20"/>
          <w:szCs w:val="20"/>
          <w:lang w:val="pt-PT"/>
        </w:rPr>
        <w:t>ANEXO</w:t>
      </w:r>
      <w:r w:rsidR="00E875AB" w:rsidRPr="00AD6A32">
        <w:rPr>
          <w:rFonts w:ascii="Arial" w:hAnsi="Arial" w:cs="Arial"/>
          <w:sz w:val="20"/>
          <w:szCs w:val="20"/>
          <w:lang w:val="pt-PT"/>
        </w:rPr>
        <w:t xml:space="preserve"> </w:t>
      </w:r>
      <w:bookmarkStart w:id="1119" w:name="_DV_M1265"/>
      <w:bookmarkStart w:id="1120" w:name="_DV_M1176"/>
      <w:bookmarkEnd w:id="1111"/>
      <w:bookmarkEnd w:id="1119"/>
      <w:bookmarkEnd w:id="1120"/>
      <w:r w:rsidR="00E875AB" w:rsidRPr="00AD6A32">
        <w:rPr>
          <w:rFonts w:ascii="Arial" w:hAnsi="Arial" w:cs="Arial"/>
          <w:sz w:val="20"/>
          <w:szCs w:val="20"/>
          <w:lang w:val="pt-PT"/>
        </w:rPr>
        <w:t>3</w:t>
      </w:r>
      <w:r w:rsidR="00E875AB" w:rsidRPr="00AD6A32">
        <w:rPr>
          <w:rFonts w:ascii="Arial" w:hAnsi="Arial" w:cs="Arial"/>
          <w:sz w:val="20"/>
          <w:szCs w:val="20"/>
          <w:lang w:val="pt-PT"/>
        </w:rPr>
        <w:br/>
      </w:r>
      <w:r>
        <w:rPr>
          <w:rFonts w:ascii="Arial" w:hAnsi="Arial" w:cs="Arial"/>
          <w:sz w:val="20"/>
          <w:szCs w:val="20"/>
          <w:lang w:val="pt-PT"/>
        </w:rPr>
        <w:t>FATURAÇÃO</w:t>
      </w:r>
      <w:bookmarkEnd w:id="1118"/>
    </w:p>
    <w:p w14:paraId="5A143820" w14:textId="0B87B991" w:rsidR="00E875AB" w:rsidRPr="00D55FA7" w:rsidRDefault="00E875AB" w:rsidP="00E875AB">
      <w:pPr>
        <w:pStyle w:val="Schedule"/>
        <w:rPr>
          <w:rFonts w:ascii="Arial" w:hAnsi="Arial" w:cs="Arial"/>
          <w:sz w:val="20"/>
          <w:szCs w:val="20"/>
          <w:highlight w:val="green"/>
          <w:lang w:val="pt-PT"/>
        </w:rPr>
      </w:pPr>
      <w:bookmarkStart w:id="1121" w:name="_DV_M1177"/>
      <w:bookmarkStart w:id="1122" w:name="_DV_M1178"/>
      <w:bookmarkStart w:id="1123" w:name="_DV_M1179"/>
      <w:bookmarkStart w:id="1124" w:name="_DV_M1186"/>
      <w:bookmarkStart w:id="1125" w:name="_Ref499005172"/>
      <w:bookmarkEnd w:id="1121"/>
      <w:bookmarkEnd w:id="1122"/>
      <w:bookmarkEnd w:id="1123"/>
      <w:bookmarkEnd w:id="1124"/>
      <w:r w:rsidRPr="00AD6A32">
        <w:rPr>
          <w:rFonts w:ascii="Arial" w:hAnsi="Arial" w:cs="Arial"/>
          <w:sz w:val="20"/>
          <w:szCs w:val="20"/>
          <w:lang w:val="pt-PT"/>
        </w:rPr>
        <w:br w:type="page"/>
      </w:r>
      <w:bookmarkStart w:id="1126" w:name="_Toc526934571"/>
      <w:r w:rsidR="00AA11A8" w:rsidRPr="00D55FA7">
        <w:rPr>
          <w:rFonts w:ascii="Arial" w:hAnsi="Arial" w:cs="Arial"/>
          <w:sz w:val="20"/>
          <w:szCs w:val="20"/>
          <w:lang w:val="pt-PT"/>
        </w:rPr>
        <w:t>ANEXO</w:t>
      </w:r>
      <w:r w:rsidRPr="00D55FA7">
        <w:rPr>
          <w:rFonts w:ascii="Arial" w:hAnsi="Arial" w:cs="Arial"/>
          <w:sz w:val="20"/>
          <w:szCs w:val="20"/>
          <w:lang w:val="pt-PT"/>
        </w:rPr>
        <w:t xml:space="preserve"> </w:t>
      </w:r>
      <w:bookmarkStart w:id="1127" w:name="_DV_M1271"/>
      <w:bookmarkStart w:id="1128" w:name="_DV_M1187"/>
      <w:bookmarkEnd w:id="1125"/>
      <w:bookmarkEnd w:id="1127"/>
      <w:bookmarkEnd w:id="1128"/>
      <w:r w:rsidRPr="00D55FA7">
        <w:rPr>
          <w:rFonts w:ascii="Arial" w:hAnsi="Arial" w:cs="Arial"/>
          <w:sz w:val="20"/>
          <w:szCs w:val="20"/>
          <w:lang w:val="pt-PT"/>
        </w:rPr>
        <w:t>4</w:t>
      </w:r>
      <w:r w:rsidRPr="00D55FA7">
        <w:rPr>
          <w:rFonts w:ascii="Arial" w:hAnsi="Arial" w:cs="Arial"/>
          <w:sz w:val="20"/>
          <w:szCs w:val="20"/>
          <w:lang w:val="pt-PT"/>
        </w:rPr>
        <w:br/>
      </w:r>
      <w:r w:rsidR="009911A7" w:rsidRPr="00D55FA7">
        <w:rPr>
          <w:rFonts w:ascii="Arial" w:hAnsi="Arial" w:cs="Arial"/>
          <w:sz w:val="20"/>
          <w:szCs w:val="20"/>
          <w:lang w:val="pt-PT"/>
        </w:rPr>
        <w:t>MORADAS DAS PARTES E DETALHES DE NOTIFICAÇÃO</w:t>
      </w:r>
      <w:bookmarkEnd w:id="1126"/>
    </w:p>
    <w:p w14:paraId="54BA160A" w14:textId="77777777" w:rsidR="00E875AB" w:rsidRPr="00D55FA7" w:rsidRDefault="00E875AB" w:rsidP="00E875AB">
      <w:pPr>
        <w:rPr>
          <w:sz w:val="20"/>
          <w:szCs w:val="20"/>
          <w:lang w:val="pt-PT"/>
        </w:rPr>
        <w:sectPr w:rsidR="00E875AB" w:rsidRPr="00D55FA7" w:rsidSect="00930C5D">
          <w:headerReference w:type="default" r:id="rId13"/>
          <w:footerReference w:type="default" r:id="rId14"/>
          <w:pgSz w:w="11901" w:h="16834"/>
          <w:pgMar w:top="1296" w:right="1138" w:bottom="1296" w:left="1138" w:header="677" w:footer="562" w:gutter="0"/>
          <w:paperSrc w:first="15" w:other="15"/>
          <w:pgNumType w:start="1"/>
          <w:cols w:space="720"/>
          <w:noEndnote/>
        </w:sectPr>
      </w:pPr>
    </w:p>
    <w:p w14:paraId="01EC657D" w14:textId="2F6B82E4" w:rsidR="00E875AB" w:rsidRPr="00B12E6A" w:rsidRDefault="00D55FA7" w:rsidP="00E875AB">
      <w:pPr>
        <w:pStyle w:val="Schedule"/>
        <w:rPr>
          <w:rFonts w:ascii="Arial" w:hAnsi="Arial" w:cs="Arial"/>
          <w:sz w:val="20"/>
          <w:szCs w:val="20"/>
        </w:rPr>
      </w:pPr>
      <w:bookmarkStart w:id="1129" w:name="_DV_M1203"/>
      <w:bookmarkStart w:id="1130" w:name="_Ref499006377"/>
      <w:bookmarkStart w:id="1131" w:name="_Toc526934572"/>
      <w:bookmarkEnd w:id="1129"/>
      <w:r>
        <w:rPr>
          <w:rFonts w:ascii="Arial" w:hAnsi="Arial" w:cs="Arial"/>
          <w:sz w:val="20"/>
          <w:szCs w:val="20"/>
        </w:rPr>
        <w:t>ANEXO</w:t>
      </w:r>
      <w:r w:rsidR="00E875AB" w:rsidRPr="00B12E6A">
        <w:rPr>
          <w:rFonts w:ascii="Arial" w:hAnsi="Arial" w:cs="Arial"/>
          <w:sz w:val="20"/>
          <w:szCs w:val="20"/>
        </w:rPr>
        <w:t xml:space="preserve"> </w:t>
      </w:r>
      <w:bookmarkStart w:id="1132" w:name="_DV_M1288"/>
      <w:bookmarkEnd w:id="1130"/>
      <w:bookmarkEnd w:id="1132"/>
      <w:r w:rsidR="00E875AB" w:rsidRPr="00B12E6A">
        <w:rPr>
          <w:rFonts w:ascii="Arial" w:hAnsi="Arial" w:cs="Arial"/>
          <w:sz w:val="20"/>
          <w:szCs w:val="20"/>
        </w:rPr>
        <w:t>5</w:t>
      </w:r>
      <w:r w:rsidR="00E875AB" w:rsidRPr="00B12E6A">
        <w:rPr>
          <w:rFonts w:ascii="Arial" w:hAnsi="Arial" w:cs="Arial"/>
          <w:sz w:val="20"/>
          <w:szCs w:val="20"/>
        </w:rPr>
        <w:br/>
      </w:r>
      <w:r>
        <w:rPr>
          <w:rFonts w:ascii="Arial" w:hAnsi="Arial" w:cs="Arial"/>
          <w:sz w:val="20"/>
          <w:szCs w:val="20"/>
        </w:rPr>
        <w:t>SEGUROS</w:t>
      </w:r>
      <w:bookmarkEnd w:id="1131"/>
    </w:p>
    <w:p w14:paraId="64FE1671" w14:textId="77777777" w:rsidR="00E875AB" w:rsidRPr="00B12E6A" w:rsidRDefault="00E875AB" w:rsidP="00E875AB">
      <w:pPr>
        <w:rPr>
          <w:b/>
          <w:sz w:val="20"/>
          <w:szCs w:val="20"/>
          <w:u w:val="single"/>
        </w:rPr>
        <w:sectPr w:rsidR="00E875AB" w:rsidRPr="00B12E6A">
          <w:headerReference w:type="default" r:id="rId15"/>
          <w:footerReference w:type="default" r:id="rId16"/>
          <w:pgSz w:w="11901" w:h="16834"/>
          <w:pgMar w:top="1296" w:right="1138" w:bottom="1296" w:left="1138" w:header="677" w:footer="562" w:gutter="0"/>
          <w:paperSrc w:first="15" w:other="15"/>
          <w:cols w:space="720"/>
          <w:noEndnote/>
        </w:sectPr>
      </w:pPr>
    </w:p>
    <w:p w14:paraId="02AFE970" w14:textId="259BF73D" w:rsidR="00E875AB" w:rsidRPr="00F41B10" w:rsidRDefault="00D55FA7" w:rsidP="00E875AB">
      <w:pPr>
        <w:pStyle w:val="Schedule"/>
        <w:rPr>
          <w:rFonts w:ascii="Arial" w:hAnsi="Arial" w:cs="Arial"/>
          <w:b w:val="0"/>
          <w:bCs/>
          <w:sz w:val="20"/>
          <w:szCs w:val="20"/>
          <w:lang w:val="pt-PT"/>
        </w:rPr>
      </w:pPr>
      <w:bookmarkStart w:id="1133" w:name="_Toc526934573"/>
      <w:r w:rsidRPr="00F41B10">
        <w:rPr>
          <w:rFonts w:ascii="Arial" w:hAnsi="Arial" w:cs="Arial"/>
          <w:sz w:val="20"/>
          <w:szCs w:val="20"/>
          <w:lang w:val="pt-PT"/>
        </w:rPr>
        <w:t>ANEXO</w:t>
      </w:r>
      <w:r w:rsidR="00E875AB" w:rsidRPr="00F41B10">
        <w:rPr>
          <w:rFonts w:ascii="Arial" w:hAnsi="Arial" w:cs="Arial"/>
          <w:sz w:val="20"/>
          <w:szCs w:val="20"/>
          <w:lang w:val="pt-PT"/>
        </w:rPr>
        <w:t xml:space="preserve"> 6</w:t>
      </w:r>
      <w:r w:rsidR="00E875AB" w:rsidRPr="00F41B10">
        <w:rPr>
          <w:rFonts w:ascii="Arial" w:hAnsi="Arial" w:cs="Arial"/>
          <w:sz w:val="20"/>
          <w:szCs w:val="20"/>
          <w:lang w:val="pt-PT"/>
        </w:rPr>
        <w:br/>
      </w:r>
      <w:r w:rsidRPr="00F41B10">
        <w:rPr>
          <w:rFonts w:ascii="Arial" w:hAnsi="Arial" w:cs="Arial"/>
          <w:bCs/>
          <w:sz w:val="20"/>
          <w:szCs w:val="20"/>
          <w:lang w:val="pt-PT"/>
        </w:rPr>
        <w:t>ESTRUTURA ACIONISTA INICIAL</w:t>
      </w:r>
      <w:bookmarkEnd w:id="1133"/>
    </w:p>
    <w:p w14:paraId="319B25E3" w14:textId="77777777" w:rsidR="00E875AB" w:rsidRPr="00F41B10" w:rsidRDefault="00E875AB" w:rsidP="00E875AB">
      <w:pPr>
        <w:pStyle w:val="MTBody"/>
        <w:jc w:val="left"/>
        <w:rPr>
          <w:b/>
          <w:sz w:val="20"/>
          <w:szCs w:val="20"/>
          <w:lang w:val="pt-PT"/>
        </w:rPr>
      </w:pPr>
    </w:p>
    <w:p w14:paraId="280931C9" w14:textId="77777777" w:rsidR="00E875AB" w:rsidRPr="00F41B10" w:rsidRDefault="00E875AB" w:rsidP="00E875AB">
      <w:pPr>
        <w:pStyle w:val="MTBody"/>
        <w:jc w:val="left"/>
        <w:rPr>
          <w:b/>
          <w:sz w:val="20"/>
          <w:szCs w:val="20"/>
          <w:lang w:val="pt-PT"/>
        </w:rPr>
        <w:sectPr w:rsidR="00E875AB" w:rsidRPr="00F41B10">
          <w:headerReference w:type="default" r:id="rId17"/>
          <w:footerReference w:type="default" r:id="rId18"/>
          <w:pgSz w:w="11901" w:h="16834"/>
          <w:pgMar w:top="1296" w:right="1138" w:bottom="1296" w:left="1138" w:header="677" w:footer="562" w:gutter="0"/>
          <w:paperSrc w:first="15" w:other="15"/>
          <w:cols w:space="720"/>
          <w:noEndnote/>
        </w:sectPr>
      </w:pPr>
    </w:p>
    <w:p w14:paraId="03C7BEF8" w14:textId="07AC6C39" w:rsidR="00E875AB" w:rsidRPr="00F41B10" w:rsidRDefault="00F41B10" w:rsidP="00E875AB">
      <w:pPr>
        <w:pStyle w:val="Schedule"/>
        <w:rPr>
          <w:rFonts w:ascii="Arial" w:hAnsi="Arial" w:cs="Arial"/>
          <w:sz w:val="20"/>
          <w:szCs w:val="20"/>
        </w:rPr>
      </w:pPr>
      <w:bookmarkStart w:id="1134" w:name="_DV_M1222"/>
      <w:bookmarkStart w:id="1135" w:name="_Toc526934574"/>
      <w:bookmarkEnd w:id="1134"/>
      <w:r w:rsidRPr="00F41B10">
        <w:rPr>
          <w:rFonts w:ascii="Arial" w:hAnsi="Arial" w:cs="Arial"/>
          <w:sz w:val="20"/>
          <w:szCs w:val="20"/>
        </w:rPr>
        <w:t>ANEXO 7</w:t>
      </w:r>
      <w:r w:rsidRPr="00F41B10">
        <w:rPr>
          <w:rFonts w:ascii="Arial" w:hAnsi="Arial" w:cs="Arial"/>
          <w:sz w:val="20"/>
          <w:szCs w:val="20"/>
        </w:rPr>
        <w:br/>
        <w:t>DESCRIÇÃO DA INFRAESTRUTURA</w:t>
      </w:r>
      <w:bookmarkEnd w:id="1135"/>
    </w:p>
    <w:p w14:paraId="20F5E67E" w14:textId="77777777" w:rsidR="00E875AB" w:rsidRPr="00F41B10" w:rsidRDefault="00E875AB" w:rsidP="00E875AB">
      <w:pPr>
        <w:spacing w:after="200" w:line="280" w:lineRule="atLeast"/>
        <w:jc w:val="both"/>
        <w:rPr>
          <w:iCs/>
          <w:sz w:val="20"/>
          <w:szCs w:val="20"/>
        </w:rPr>
      </w:pPr>
    </w:p>
    <w:p w14:paraId="149844AC" w14:textId="77777777" w:rsidR="00E875AB" w:rsidRPr="00F41B10" w:rsidRDefault="00E875AB" w:rsidP="00E875AB">
      <w:pPr>
        <w:spacing w:after="200" w:line="280" w:lineRule="atLeast"/>
        <w:jc w:val="both"/>
        <w:rPr>
          <w:sz w:val="20"/>
          <w:szCs w:val="20"/>
        </w:rPr>
      </w:pPr>
    </w:p>
    <w:p w14:paraId="308F263E" w14:textId="217F4929" w:rsidR="00E875AB" w:rsidRPr="00F41B10" w:rsidRDefault="00E875AB" w:rsidP="00E875AB">
      <w:pPr>
        <w:pStyle w:val="Schedule"/>
        <w:rPr>
          <w:rFonts w:ascii="Arial" w:hAnsi="Arial" w:cs="Arial"/>
          <w:sz w:val="20"/>
          <w:szCs w:val="20"/>
          <w:lang w:val="pt-PT"/>
        </w:rPr>
      </w:pPr>
      <w:r w:rsidRPr="00F41B10">
        <w:rPr>
          <w:rFonts w:ascii="Arial" w:hAnsi="Arial" w:cs="Arial"/>
          <w:sz w:val="20"/>
          <w:szCs w:val="20"/>
          <w:lang w:val="pt-PT"/>
        </w:rPr>
        <w:br w:type="page"/>
      </w:r>
      <w:bookmarkStart w:id="1136" w:name="_Toc526934575"/>
      <w:r w:rsidR="00F41B10" w:rsidRPr="00F41B10">
        <w:rPr>
          <w:rFonts w:ascii="Arial" w:hAnsi="Arial" w:cs="Arial"/>
          <w:sz w:val="20"/>
          <w:szCs w:val="20"/>
          <w:lang w:val="pt-PT"/>
        </w:rPr>
        <w:t>ANEXO 8</w:t>
      </w:r>
      <w:r w:rsidR="00F41B10" w:rsidRPr="00F41B10">
        <w:rPr>
          <w:rFonts w:ascii="Arial" w:hAnsi="Arial" w:cs="Arial"/>
          <w:sz w:val="20"/>
          <w:szCs w:val="20"/>
          <w:lang w:val="pt-PT"/>
        </w:rPr>
        <w:br/>
        <w:t>DESCRIÇÃO DA SUBESTAÇÃO E DAS INFRAESTRUTURAS DE CONEX</w:t>
      </w:r>
      <w:r w:rsidR="00F41B10">
        <w:rPr>
          <w:rFonts w:ascii="Arial" w:hAnsi="Arial" w:cs="Arial"/>
          <w:sz w:val="20"/>
          <w:szCs w:val="20"/>
          <w:lang w:val="pt-PT"/>
        </w:rPr>
        <w:t>ÃO</w:t>
      </w:r>
      <w:bookmarkEnd w:id="1136"/>
      <w:r w:rsidRPr="00F41B10">
        <w:rPr>
          <w:rFonts w:ascii="Arial" w:hAnsi="Arial" w:cs="Arial"/>
          <w:sz w:val="20"/>
          <w:szCs w:val="20"/>
          <w:lang w:val="pt-PT"/>
        </w:rPr>
        <w:t xml:space="preserve"> </w:t>
      </w:r>
    </w:p>
    <w:p w14:paraId="7EBAF55B" w14:textId="4D34DF87" w:rsidR="00E875AB" w:rsidRPr="00E358A8" w:rsidRDefault="00E875AB" w:rsidP="00E875AB">
      <w:pPr>
        <w:pStyle w:val="Schedule"/>
        <w:rPr>
          <w:rFonts w:ascii="Arial" w:hAnsi="Arial" w:cs="Arial"/>
          <w:sz w:val="20"/>
          <w:szCs w:val="20"/>
          <w:lang w:val="pt-PT"/>
        </w:rPr>
      </w:pPr>
      <w:r w:rsidRPr="00F41B10">
        <w:rPr>
          <w:rFonts w:ascii="Arial" w:hAnsi="Arial" w:cs="Arial"/>
          <w:sz w:val="20"/>
          <w:szCs w:val="20"/>
          <w:lang w:val="pt-PT"/>
        </w:rPr>
        <w:br w:type="page"/>
      </w:r>
      <w:bookmarkStart w:id="1137" w:name="_Toc526934576"/>
      <w:r w:rsidR="00E358A8" w:rsidRPr="00E358A8">
        <w:rPr>
          <w:rFonts w:ascii="Arial" w:hAnsi="Arial" w:cs="Arial"/>
          <w:sz w:val="20"/>
          <w:szCs w:val="20"/>
          <w:lang w:val="pt-PT"/>
        </w:rPr>
        <w:t>ANEXO</w:t>
      </w:r>
      <w:r w:rsidRPr="00E358A8">
        <w:rPr>
          <w:rFonts w:ascii="Arial" w:hAnsi="Arial" w:cs="Arial"/>
          <w:sz w:val="20"/>
          <w:szCs w:val="20"/>
          <w:lang w:val="pt-PT"/>
        </w:rPr>
        <w:t xml:space="preserve"> 9</w:t>
      </w:r>
      <w:r w:rsidRPr="00E358A8">
        <w:rPr>
          <w:rFonts w:ascii="Arial" w:hAnsi="Arial" w:cs="Arial"/>
          <w:sz w:val="20"/>
          <w:szCs w:val="20"/>
          <w:lang w:val="pt-PT"/>
        </w:rPr>
        <w:br/>
      </w:r>
      <w:r w:rsidR="00E358A8" w:rsidRPr="00E358A8">
        <w:rPr>
          <w:rFonts w:ascii="Arial" w:hAnsi="Arial" w:cs="Arial"/>
          <w:sz w:val="20"/>
          <w:szCs w:val="20"/>
          <w:lang w:val="pt-PT"/>
        </w:rPr>
        <w:t>FÓRMULA DE AJU</w:t>
      </w:r>
      <w:r w:rsidR="00E358A8">
        <w:rPr>
          <w:rFonts w:ascii="Arial" w:hAnsi="Arial" w:cs="Arial"/>
          <w:sz w:val="20"/>
          <w:szCs w:val="20"/>
          <w:lang w:val="pt-PT"/>
        </w:rPr>
        <w:t>STAMENTO DA TARIFA</w:t>
      </w:r>
      <w:bookmarkEnd w:id="1137"/>
    </w:p>
    <w:p w14:paraId="6563A648" w14:textId="77777777" w:rsidR="00E875AB" w:rsidRPr="00E358A8" w:rsidRDefault="00E875AB" w:rsidP="00E875AB">
      <w:pPr>
        <w:pStyle w:val="MTBody"/>
        <w:tabs>
          <w:tab w:val="left" w:pos="1134"/>
        </w:tabs>
        <w:ind w:left="1418" w:hanging="1418"/>
        <w:rPr>
          <w:noProof/>
          <w:sz w:val="20"/>
          <w:szCs w:val="20"/>
          <w:lang w:val="pt-PT"/>
        </w:rPr>
      </w:pPr>
    </w:p>
    <w:p w14:paraId="3AEF0CAC" w14:textId="77777777" w:rsidR="00E875AB" w:rsidRPr="00E358A8" w:rsidRDefault="00E875AB" w:rsidP="00E875AB">
      <w:pPr>
        <w:pStyle w:val="MTBody"/>
        <w:tabs>
          <w:tab w:val="left" w:pos="1134"/>
        </w:tabs>
        <w:rPr>
          <w:sz w:val="20"/>
          <w:szCs w:val="20"/>
          <w:lang w:val="pt-PT"/>
        </w:rPr>
        <w:sectPr w:rsidR="00E875AB" w:rsidRPr="00E358A8">
          <w:headerReference w:type="default" r:id="rId19"/>
          <w:footerReference w:type="default" r:id="rId20"/>
          <w:pgSz w:w="11901" w:h="16834"/>
          <w:pgMar w:top="1296" w:right="1138" w:bottom="1296" w:left="1138" w:header="677" w:footer="562" w:gutter="0"/>
          <w:paperSrc w:first="15" w:other="15"/>
          <w:cols w:space="720"/>
          <w:noEndnote/>
        </w:sectPr>
      </w:pPr>
    </w:p>
    <w:p w14:paraId="7FC5E744" w14:textId="6961C2C0" w:rsidR="00E875AB" w:rsidRPr="00B12E6A" w:rsidRDefault="00D31C7A" w:rsidP="00E875AB">
      <w:pPr>
        <w:pStyle w:val="Schedule"/>
        <w:rPr>
          <w:rFonts w:ascii="Arial" w:hAnsi="Arial" w:cs="Arial"/>
          <w:sz w:val="20"/>
          <w:szCs w:val="20"/>
        </w:rPr>
      </w:pPr>
      <w:bookmarkStart w:id="1138" w:name="_Toc526934577"/>
      <w:r>
        <w:rPr>
          <w:rFonts w:ascii="Arial" w:hAnsi="Arial" w:cs="Arial"/>
          <w:sz w:val="20"/>
          <w:szCs w:val="20"/>
        </w:rPr>
        <w:t>ANEXO</w:t>
      </w:r>
      <w:r w:rsidR="00E875AB" w:rsidRPr="00B12E6A">
        <w:rPr>
          <w:rFonts w:ascii="Arial" w:hAnsi="Arial" w:cs="Arial"/>
          <w:sz w:val="20"/>
          <w:szCs w:val="20"/>
        </w:rPr>
        <w:t xml:space="preserve"> 10</w:t>
      </w:r>
      <w:r w:rsidR="00E875AB" w:rsidRPr="00B12E6A">
        <w:rPr>
          <w:rFonts w:ascii="Arial" w:hAnsi="Arial" w:cs="Arial"/>
          <w:sz w:val="20"/>
          <w:szCs w:val="20"/>
        </w:rPr>
        <w:br/>
        <w:t>TEST</w:t>
      </w:r>
      <w:r>
        <w:rPr>
          <w:rFonts w:ascii="Arial" w:hAnsi="Arial" w:cs="Arial"/>
          <w:sz w:val="20"/>
          <w:szCs w:val="20"/>
        </w:rPr>
        <w:t>ES E COMISSIONAMENTO</w:t>
      </w:r>
      <w:bookmarkEnd w:id="1138"/>
    </w:p>
    <w:p w14:paraId="6646122A" w14:textId="77777777" w:rsidR="00E875AB" w:rsidRPr="00B12E6A" w:rsidRDefault="00E875AB" w:rsidP="00E875AB">
      <w:pPr>
        <w:rPr>
          <w:sz w:val="20"/>
          <w:szCs w:val="20"/>
        </w:rPr>
      </w:pPr>
    </w:p>
    <w:p w14:paraId="2933B5D8" w14:textId="77777777" w:rsidR="00E875AB" w:rsidRPr="00B12E6A" w:rsidRDefault="00E875AB" w:rsidP="00E875AB">
      <w:pPr>
        <w:rPr>
          <w:sz w:val="20"/>
          <w:szCs w:val="20"/>
        </w:rPr>
      </w:pPr>
    </w:p>
    <w:p w14:paraId="3FD3D81D" w14:textId="77777777" w:rsidR="00E875AB" w:rsidRPr="00B12E6A" w:rsidRDefault="00E875AB" w:rsidP="00E875AB">
      <w:pPr>
        <w:pStyle w:val="Schedule"/>
        <w:rPr>
          <w:rFonts w:ascii="Arial" w:hAnsi="Arial" w:cs="Arial"/>
          <w:sz w:val="20"/>
          <w:szCs w:val="20"/>
        </w:rPr>
      </w:pPr>
      <w:r w:rsidRPr="00B12E6A">
        <w:rPr>
          <w:rFonts w:ascii="Arial" w:hAnsi="Arial"/>
          <w:b w:val="0"/>
          <w:sz w:val="20"/>
          <w:szCs w:val="20"/>
        </w:rPr>
        <w:br w:type="page"/>
      </w:r>
    </w:p>
    <w:p w14:paraId="3D16B6AA" w14:textId="5DBAE354" w:rsidR="00E875AB" w:rsidRPr="00EC0A7D" w:rsidRDefault="00EC0A7D" w:rsidP="00E875AB">
      <w:pPr>
        <w:pStyle w:val="Schedule"/>
        <w:rPr>
          <w:rFonts w:ascii="Arial" w:hAnsi="Arial" w:cs="Arial"/>
          <w:b w:val="0"/>
          <w:sz w:val="20"/>
          <w:szCs w:val="20"/>
          <w:lang w:val="pt-PT"/>
        </w:rPr>
      </w:pPr>
      <w:bookmarkStart w:id="1139" w:name="_DV_M674"/>
      <w:bookmarkStart w:id="1140" w:name="_DV_M1458"/>
      <w:bookmarkStart w:id="1141" w:name="_Toc526934578"/>
      <w:bookmarkEnd w:id="1139"/>
      <w:bookmarkEnd w:id="1140"/>
      <w:r w:rsidRPr="00EC0A7D">
        <w:rPr>
          <w:rFonts w:ascii="Arial" w:hAnsi="Arial" w:cs="Arial"/>
          <w:sz w:val="20"/>
          <w:szCs w:val="20"/>
          <w:lang w:val="pt-PT"/>
        </w:rPr>
        <w:t>ANEXO 11</w:t>
      </w:r>
      <w:r w:rsidRPr="00EC0A7D">
        <w:rPr>
          <w:rFonts w:ascii="Arial" w:hAnsi="Arial" w:cs="Arial"/>
          <w:sz w:val="20"/>
          <w:szCs w:val="20"/>
          <w:lang w:val="pt-PT"/>
        </w:rPr>
        <w:br/>
        <w:t>FORMA</w:t>
      </w:r>
      <w:r w:rsidR="00743732">
        <w:rPr>
          <w:rFonts w:ascii="Arial" w:hAnsi="Arial" w:cs="Arial"/>
          <w:sz w:val="20"/>
          <w:szCs w:val="20"/>
          <w:lang w:val="pt-PT"/>
        </w:rPr>
        <w:t>TO</w:t>
      </w:r>
      <w:r w:rsidR="00E875AB" w:rsidRPr="00EC0A7D">
        <w:rPr>
          <w:rFonts w:ascii="Arial" w:hAnsi="Arial" w:cs="Arial"/>
          <w:sz w:val="20"/>
          <w:szCs w:val="20"/>
          <w:lang w:val="pt-PT"/>
        </w:rPr>
        <w:t xml:space="preserve"> </w:t>
      </w:r>
      <w:r w:rsidRPr="00EC0A7D">
        <w:rPr>
          <w:rFonts w:ascii="Arial" w:hAnsi="Arial" w:cs="Arial"/>
          <w:sz w:val="20"/>
          <w:szCs w:val="20"/>
          <w:lang w:val="pt-PT"/>
        </w:rPr>
        <w:t>DA GARANTIA BANC</w:t>
      </w:r>
      <w:r>
        <w:rPr>
          <w:rFonts w:ascii="Arial" w:hAnsi="Arial" w:cs="Arial"/>
          <w:sz w:val="20"/>
          <w:szCs w:val="20"/>
          <w:lang w:val="pt-PT"/>
        </w:rPr>
        <w:t>ÁRIA DE DESEM</w:t>
      </w:r>
      <w:r w:rsidRPr="00EC0A7D">
        <w:rPr>
          <w:rFonts w:ascii="Arial" w:hAnsi="Arial" w:cs="Arial"/>
          <w:sz w:val="20"/>
          <w:szCs w:val="20"/>
          <w:lang w:val="pt-PT"/>
        </w:rPr>
        <w:t>PENHO</w:t>
      </w:r>
      <w:bookmarkEnd w:id="1141"/>
    </w:p>
    <w:p w14:paraId="2B250852" w14:textId="4CC563AB" w:rsidR="00E875AB" w:rsidRPr="005F6E26" w:rsidRDefault="00E875AB" w:rsidP="005F6E26">
      <w:pPr>
        <w:pStyle w:val="Schedule"/>
        <w:rPr>
          <w:rFonts w:ascii="Arial" w:hAnsi="Arial" w:cs="Arial"/>
          <w:sz w:val="20"/>
          <w:szCs w:val="20"/>
        </w:rPr>
        <w:sectPr w:rsidR="00E875AB" w:rsidRPr="005F6E26">
          <w:headerReference w:type="default" r:id="rId21"/>
          <w:footerReference w:type="default" r:id="rId22"/>
          <w:pgSz w:w="11907" w:h="16834"/>
          <w:pgMar w:top="1298" w:right="1800" w:bottom="1298" w:left="1800" w:header="720" w:footer="720" w:gutter="0"/>
          <w:cols w:space="720"/>
          <w:noEndnote/>
        </w:sectPr>
      </w:pPr>
      <w:r w:rsidRPr="00743732">
        <w:rPr>
          <w:rFonts w:ascii="Arial" w:hAnsi="Arial" w:cs="Arial"/>
          <w:sz w:val="20"/>
          <w:szCs w:val="20"/>
          <w:lang w:val="pt-PT"/>
        </w:rPr>
        <w:br w:type="page"/>
      </w:r>
      <w:bookmarkStart w:id="1142" w:name="_Toc526934579"/>
      <w:r w:rsidR="005F6E26">
        <w:rPr>
          <w:rFonts w:ascii="Arial" w:hAnsi="Arial" w:cs="Arial"/>
          <w:sz w:val="20"/>
          <w:szCs w:val="20"/>
        </w:rPr>
        <w:t>ANEXO</w:t>
      </w:r>
      <w:r w:rsidRPr="00B12E6A">
        <w:rPr>
          <w:rFonts w:ascii="Arial" w:hAnsi="Arial" w:cs="Arial"/>
          <w:sz w:val="20"/>
          <w:szCs w:val="20"/>
        </w:rPr>
        <w:t xml:space="preserve"> 12</w:t>
      </w:r>
      <w:r w:rsidRPr="00B12E6A">
        <w:rPr>
          <w:rFonts w:ascii="Arial" w:hAnsi="Arial" w:cs="Arial"/>
          <w:sz w:val="20"/>
          <w:szCs w:val="20"/>
        </w:rPr>
        <w:br/>
      </w:r>
      <w:r w:rsidR="005F6E26">
        <w:rPr>
          <w:rFonts w:ascii="Arial" w:hAnsi="Arial" w:cs="Arial"/>
          <w:sz w:val="20"/>
          <w:szCs w:val="20"/>
        </w:rPr>
        <w:t>CRONOGRAMA DE IMPLEMENTAÇÃO</w:t>
      </w:r>
      <w:bookmarkEnd w:id="1142"/>
    </w:p>
    <w:p w14:paraId="46BCF0BB" w14:textId="65AFEAC3" w:rsidR="00E875AB" w:rsidRPr="00EA1594" w:rsidRDefault="00EA1594" w:rsidP="00E875AB">
      <w:pPr>
        <w:pStyle w:val="Schedule"/>
        <w:rPr>
          <w:rFonts w:ascii="Arial" w:hAnsi="Arial" w:cs="Arial"/>
          <w:caps/>
          <w:sz w:val="20"/>
          <w:szCs w:val="20"/>
          <w:lang w:val="pt-PT"/>
        </w:rPr>
      </w:pPr>
      <w:bookmarkStart w:id="1143" w:name="_Toc526934580"/>
      <w:r w:rsidRPr="00EA1594">
        <w:rPr>
          <w:rFonts w:ascii="Arial" w:hAnsi="Arial" w:cs="Arial"/>
          <w:sz w:val="20"/>
          <w:szCs w:val="20"/>
          <w:lang w:val="pt-PT"/>
        </w:rPr>
        <w:t>ANEXO</w:t>
      </w:r>
      <w:r w:rsidR="00E875AB" w:rsidRPr="00EA1594">
        <w:rPr>
          <w:rFonts w:ascii="Arial" w:hAnsi="Arial" w:cs="Arial"/>
          <w:sz w:val="20"/>
          <w:szCs w:val="20"/>
          <w:lang w:val="pt-PT"/>
        </w:rPr>
        <w:t xml:space="preserve"> 13</w:t>
      </w:r>
      <w:r w:rsidR="00E875AB" w:rsidRPr="00EA1594">
        <w:rPr>
          <w:rFonts w:ascii="Arial" w:hAnsi="Arial" w:cs="Arial"/>
          <w:sz w:val="20"/>
          <w:szCs w:val="20"/>
          <w:lang w:val="pt-PT"/>
        </w:rPr>
        <w:br/>
      </w:r>
      <w:r w:rsidR="00E875AB" w:rsidRPr="00EA1594">
        <w:rPr>
          <w:rFonts w:ascii="Arial" w:hAnsi="Arial" w:cs="Arial"/>
          <w:caps/>
          <w:sz w:val="20"/>
          <w:szCs w:val="20"/>
          <w:lang w:val="pt-PT"/>
        </w:rPr>
        <w:t>Form</w:t>
      </w:r>
      <w:r w:rsidRPr="00EA1594">
        <w:rPr>
          <w:rFonts w:ascii="Arial" w:hAnsi="Arial" w:cs="Arial"/>
          <w:caps/>
          <w:sz w:val="20"/>
          <w:szCs w:val="20"/>
          <w:lang w:val="pt-PT"/>
        </w:rPr>
        <w:t>A</w:t>
      </w:r>
      <w:r w:rsidR="00743732">
        <w:rPr>
          <w:rFonts w:ascii="Arial" w:hAnsi="Arial" w:cs="Arial"/>
          <w:caps/>
          <w:sz w:val="20"/>
          <w:szCs w:val="20"/>
          <w:lang w:val="pt-PT"/>
        </w:rPr>
        <w:t>TO</w:t>
      </w:r>
      <w:r w:rsidRPr="00EA1594">
        <w:rPr>
          <w:rFonts w:ascii="Arial" w:hAnsi="Arial" w:cs="Arial"/>
          <w:caps/>
          <w:sz w:val="20"/>
          <w:szCs w:val="20"/>
          <w:lang w:val="pt-PT"/>
        </w:rPr>
        <w:t xml:space="preserve"> DA GARANTIA BANCÁRIA DE CONTRIBUIÇ</w:t>
      </w:r>
      <w:r>
        <w:rPr>
          <w:rFonts w:ascii="Arial" w:hAnsi="Arial" w:cs="Arial"/>
          <w:caps/>
          <w:sz w:val="20"/>
          <w:szCs w:val="20"/>
          <w:lang w:val="pt-PT"/>
        </w:rPr>
        <w:t>ÃO DE CAPITAL</w:t>
      </w:r>
      <w:bookmarkEnd w:id="1143"/>
    </w:p>
    <w:p w14:paraId="596BFF96" w14:textId="3931B9F7" w:rsidR="00E875AB" w:rsidRPr="00743732" w:rsidRDefault="00E875AB" w:rsidP="00E875AB">
      <w:pPr>
        <w:pStyle w:val="Schedule"/>
        <w:rPr>
          <w:rFonts w:ascii="Arial" w:hAnsi="Arial" w:cs="Arial"/>
          <w:sz w:val="20"/>
          <w:szCs w:val="20"/>
          <w:lang w:val="pt-PT"/>
        </w:rPr>
      </w:pPr>
      <w:r w:rsidRPr="00EA1594">
        <w:rPr>
          <w:rFonts w:ascii="Arial" w:hAnsi="Arial" w:cs="Arial"/>
          <w:sz w:val="20"/>
          <w:szCs w:val="20"/>
          <w:lang w:val="pt-PT"/>
        </w:rPr>
        <w:br w:type="page"/>
      </w:r>
      <w:bookmarkStart w:id="1144" w:name="_Toc526934581"/>
      <w:r w:rsidR="00743732" w:rsidRPr="00743732">
        <w:rPr>
          <w:rFonts w:ascii="Arial" w:hAnsi="Arial" w:cs="Arial"/>
          <w:sz w:val="20"/>
          <w:szCs w:val="20"/>
          <w:lang w:val="pt-PT"/>
        </w:rPr>
        <w:t>ANEXO</w:t>
      </w:r>
      <w:r w:rsidRPr="00743732">
        <w:rPr>
          <w:rFonts w:ascii="Arial" w:hAnsi="Arial" w:cs="Arial"/>
          <w:sz w:val="20"/>
          <w:szCs w:val="20"/>
          <w:lang w:val="pt-PT"/>
        </w:rPr>
        <w:t xml:space="preserve"> 14</w:t>
      </w:r>
      <w:r w:rsidRPr="00743732">
        <w:rPr>
          <w:rFonts w:ascii="Arial" w:hAnsi="Arial" w:cs="Arial"/>
          <w:sz w:val="20"/>
          <w:szCs w:val="20"/>
          <w:lang w:val="pt-PT"/>
        </w:rPr>
        <w:br/>
        <w:t>FORM</w:t>
      </w:r>
      <w:r w:rsidR="00743732" w:rsidRPr="00743732">
        <w:rPr>
          <w:rFonts w:ascii="Arial" w:hAnsi="Arial" w:cs="Arial"/>
          <w:sz w:val="20"/>
          <w:szCs w:val="20"/>
          <w:lang w:val="pt-PT"/>
        </w:rPr>
        <w:t>ATO DO CONTRATO DIRETO DOS CR</w:t>
      </w:r>
      <w:r w:rsidR="00743732">
        <w:rPr>
          <w:rFonts w:ascii="Arial" w:hAnsi="Arial" w:cs="Arial"/>
          <w:sz w:val="20"/>
          <w:szCs w:val="20"/>
          <w:lang w:val="pt-PT"/>
        </w:rPr>
        <w:t>E</w:t>
      </w:r>
      <w:r w:rsidR="00743732" w:rsidRPr="00743732">
        <w:rPr>
          <w:rFonts w:ascii="Arial" w:hAnsi="Arial" w:cs="Arial"/>
          <w:sz w:val="20"/>
          <w:szCs w:val="20"/>
          <w:lang w:val="pt-PT"/>
        </w:rPr>
        <w:t>DORES</w:t>
      </w:r>
      <w:bookmarkEnd w:id="1144"/>
    </w:p>
    <w:p w14:paraId="1F390C8A" w14:textId="77777777" w:rsidR="00E875AB" w:rsidRPr="00743732" w:rsidRDefault="00E875AB" w:rsidP="00E875AB">
      <w:pPr>
        <w:pStyle w:val="MTBody"/>
        <w:jc w:val="center"/>
        <w:rPr>
          <w:b/>
          <w:sz w:val="20"/>
          <w:szCs w:val="20"/>
          <w:lang w:val="pt-PT"/>
        </w:rPr>
      </w:pPr>
    </w:p>
    <w:p w14:paraId="6AA2C4F3" w14:textId="77777777" w:rsidR="00E875AB" w:rsidRPr="00743732" w:rsidRDefault="00E875AB" w:rsidP="00E875AB">
      <w:pPr>
        <w:rPr>
          <w:sz w:val="20"/>
          <w:szCs w:val="20"/>
          <w:lang w:val="pt-PT"/>
        </w:rPr>
      </w:pPr>
    </w:p>
    <w:p w14:paraId="016A8EAD" w14:textId="77777777" w:rsidR="00E875AB" w:rsidRPr="00743732" w:rsidRDefault="00E875AB" w:rsidP="00E875AB">
      <w:pPr>
        <w:rPr>
          <w:sz w:val="20"/>
          <w:szCs w:val="20"/>
          <w:lang w:val="pt-PT"/>
        </w:rPr>
      </w:pPr>
    </w:p>
    <w:p w14:paraId="6FF021A4" w14:textId="77777777" w:rsidR="00E875AB" w:rsidRPr="00743732" w:rsidRDefault="00E875AB" w:rsidP="00E875AB">
      <w:pPr>
        <w:pStyle w:val="Schedule"/>
        <w:rPr>
          <w:rFonts w:ascii="Arial" w:hAnsi="Arial" w:cs="Arial"/>
          <w:sz w:val="20"/>
          <w:szCs w:val="20"/>
          <w:lang w:val="pt-PT"/>
        </w:rPr>
        <w:sectPr w:rsidR="00E875AB" w:rsidRPr="00743732" w:rsidSect="00930C5D">
          <w:footerReference w:type="default" r:id="rId23"/>
          <w:pgSz w:w="11907" w:h="16839" w:code="9"/>
          <w:pgMar w:top="1440" w:right="1440" w:bottom="1440" w:left="1440" w:header="720" w:footer="720" w:gutter="0"/>
          <w:cols w:space="720"/>
          <w:docGrid w:linePitch="360"/>
        </w:sectPr>
      </w:pPr>
    </w:p>
    <w:p w14:paraId="6A478384" w14:textId="0CF6818D" w:rsidR="00E875AB" w:rsidRPr="00794BA6" w:rsidRDefault="00794BA6" w:rsidP="00E875AB">
      <w:pPr>
        <w:pStyle w:val="Schedule"/>
        <w:rPr>
          <w:rFonts w:ascii="Arial" w:hAnsi="Arial" w:cs="Arial"/>
          <w:sz w:val="20"/>
          <w:szCs w:val="20"/>
          <w:lang w:val="pt-PT"/>
        </w:rPr>
      </w:pPr>
      <w:bookmarkStart w:id="1145" w:name="_Toc526934582"/>
      <w:r w:rsidRPr="00794BA6">
        <w:rPr>
          <w:rFonts w:ascii="Arial" w:hAnsi="Arial" w:cs="Arial"/>
          <w:sz w:val="20"/>
          <w:szCs w:val="20"/>
          <w:lang w:val="pt-PT"/>
        </w:rPr>
        <w:t>ANEXO</w:t>
      </w:r>
      <w:r w:rsidR="00E875AB" w:rsidRPr="00794BA6">
        <w:rPr>
          <w:rFonts w:ascii="Arial" w:hAnsi="Arial" w:cs="Arial"/>
          <w:sz w:val="20"/>
          <w:szCs w:val="20"/>
          <w:lang w:val="pt-PT"/>
        </w:rPr>
        <w:t xml:space="preserve"> 15</w:t>
      </w:r>
      <w:r w:rsidR="00E875AB" w:rsidRPr="00794BA6">
        <w:rPr>
          <w:rFonts w:ascii="Arial" w:hAnsi="Arial" w:cs="Arial"/>
          <w:sz w:val="20"/>
          <w:szCs w:val="20"/>
          <w:lang w:val="pt-PT"/>
        </w:rPr>
        <w:br/>
      </w:r>
      <w:r w:rsidRPr="00794BA6">
        <w:rPr>
          <w:rFonts w:ascii="Arial" w:hAnsi="Arial" w:cs="Arial"/>
          <w:sz w:val="20"/>
          <w:szCs w:val="20"/>
          <w:lang w:val="pt-PT"/>
        </w:rPr>
        <w:t>CONTRATO DA CONEXÃO À TRANSMISSÃO</w:t>
      </w:r>
      <w:bookmarkEnd w:id="1145"/>
    </w:p>
    <w:p w14:paraId="548D5CC2" w14:textId="77777777" w:rsidR="00E875AB" w:rsidRPr="00794BA6" w:rsidRDefault="00E875AB" w:rsidP="00E875AB">
      <w:pPr>
        <w:rPr>
          <w:sz w:val="20"/>
          <w:szCs w:val="20"/>
          <w:lang w:val="pt-PT"/>
        </w:rPr>
      </w:pPr>
    </w:p>
    <w:p w14:paraId="4E2C5757" w14:textId="77777777" w:rsidR="00E875AB" w:rsidRPr="00794BA6" w:rsidRDefault="00E875AB" w:rsidP="00E875AB">
      <w:pPr>
        <w:rPr>
          <w:sz w:val="20"/>
          <w:szCs w:val="20"/>
          <w:lang w:val="pt-PT"/>
        </w:rPr>
      </w:pPr>
    </w:p>
    <w:p w14:paraId="161F8EC8" w14:textId="77777777" w:rsidR="00E875AB" w:rsidRPr="00794BA6" w:rsidRDefault="00E875AB" w:rsidP="00E875AB">
      <w:pPr>
        <w:rPr>
          <w:sz w:val="20"/>
          <w:szCs w:val="20"/>
          <w:lang w:val="pt-PT"/>
        </w:rPr>
      </w:pPr>
    </w:p>
    <w:p w14:paraId="53B550E4" w14:textId="77777777" w:rsidR="00E875AB" w:rsidRPr="00794BA6" w:rsidRDefault="00E875AB" w:rsidP="00E875AB">
      <w:pPr>
        <w:rPr>
          <w:sz w:val="20"/>
          <w:szCs w:val="20"/>
          <w:lang w:val="pt-PT"/>
        </w:rPr>
      </w:pPr>
    </w:p>
    <w:p w14:paraId="6DED2A8B" w14:textId="77777777" w:rsidR="00E875AB" w:rsidRPr="00794BA6" w:rsidRDefault="00E875AB" w:rsidP="00E875AB">
      <w:pPr>
        <w:rPr>
          <w:sz w:val="20"/>
          <w:szCs w:val="20"/>
          <w:lang w:val="pt-PT"/>
        </w:rPr>
      </w:pPr>
    </w:p>
    <w:p w14:paraId="3E861008" w14:textId="77777777" w:rsidR="00E875AB" w:rsidRPr="00794BA6" w:rsidRDefault="00E875AB" w:rsidP="00E875AB">
      <w:pPr>
        <w:rPr>
          <w:sz w:val="20"/>
          <w:szCs w:val="20"/>
          <w:lang w:val="pt-PT"/>
        </w:rPr>
      </w:pPr>
    </w:p>
    <w:p w14:paraId="3821CE5C" w14:textId="77777777" w:rsidR="00E875AB" w:rsidRPr="00794BA6" w:rsidRDefault="00E875AB" w:rsidP="00E875AB">
      <w:pPr>
        <w:rPr>
          <w:sz w:val="20"/>
          <w:szCs w:val="20"/>
          <w:lang w:val="pt-PT"/>
        </w:rPr>
      </w:pPr>
    </w:p>
    <w:p w14:paraId="03F675E5" w14:textId="77777777" w:rsidR="00E875AB" w:rsidRPr="00794BA6" w:rsidRDefault="00E875AB" w:rsidP="00E875AB">
      <w:pPr>
        <w:rPr>
          <w:sz w:val="20"/>
          <w:szCs w:val="20"/>
          <w:lang w:val="pt-PT"/>
        </w:rPr>
      </w:pPr>
    </w:p>
    <w:p w14:paraId="211576D5" w14:textId="77777777" w:rsidR="00E875AB" w:rsidRPr="00794BA6" w:rsidRDefault="00E875AB" w:rsidP="00E875AB">
      <w:pPr>
        <w:rPr>
          <w:sz w:val="20"/>
          <w:szCs w:val="20"/>
          <w:lang w:val="pt-PT"/>
        </w:rPr>
      </w:pPr>
    </w:p>
    <w:p w14:paraId="4F7C9C66" w14:textId="77777777" w:rsidR="00E875AB" w:rsidRPr="00794BA6" w:rsidRDefault="00E875AB" w:rsidP="00E875AB">
      <w:pPr>
        <w:rPr>
          <w:sz w:val="20"/>
          <w:szCs w:val="20"/>
          <w:lang w:val="pt-PT"/>
        </w:rPr>
      </w:pPr>
    </w:p>
    <w:p w14:paraId="7A88D8C8" w14:textId="77777777" w:rsidR="00E875AB" w:rsidRPr="00794BA6" w:rsidRDefault="00E875AB" w:rsidP="00E875AB">
      <w:pPr>
        <w:rPr>
          <w:sz w:val="20"/>
          <w:szCs w:val="20"/>
          <w:lang w:val="pt-PT"/>
        </w:rPr>
      </w:pPr>
    </w:p>
    <w:p w14:paraId="6EF167CA" w14:textId="77777777" w:rsidR="00E875AB" w:rsidRPr="00794BA6" w:rsidRDefault="00E875AB" w:rsidP="00E875AB">
      <w:pPr>
        <w:pStyle w:val="Schedule"/>
        <w:rPr>
          <w:rFonts w:ascii="Arial" w:hAnsi="Arial" w:cs="Arial"/>
          <w:sz w:val="20"/>
          <w:szCs w:val="20"/>
          <w:lang w:val="pt-PT"/>
        </w:rPr>
        <w:sectPr w:rsidR="00E875AB" w:rsidRPr="00794BA6" w:rsidSect="00930C5D">
          <w:pgSz w:w="11907" w:h="16839" w:code="9"/>
          <w:pgMar w:top="1440" w:right="1440" w:bottom="1440" w:left="1440" w:header="720" w:footer="720" w:gutter="0"/>
          <w:cols w:space="720"/>
          <w:docGrid w:linePitch="360"/>
        </w:sectPr>
      </w:pPr>
    </w:p>
    <w:p w14:paraId="3E27A964" w14:textId="686F5FA7" w:rsidR="00E875AB" w:rsidRPr="009D35F2" w:rsidRDefault="009D35F2" w:rsidP="00E875AB">
      <w:pPr>
        <w:pStyle w:val="Schedule"/>
        <w:rPr>
          <w:rFonts w:ascii="Arial" w:hAnsi="Arial" w:cs="Arial"/>
          <w:sz w:val="20"/>
          <w:szCs w:val="20"/>
          <w:lang w:val="pt-PT"/>
        </w:rPr>
      </w:pPr>
      <w:bookmarkStart w:id="1146" w:name="_DV_M1626"/>
      <w:bookmarkStart w:id="1147" w:name="_Toc526934583"/>
      <w:bookmarkEnd w:id="1146"/>
      <w:r w:rsidRPr="009D35F2">
        <w:rPr>
          <w:rFonts w:ascii="Arial" w:hAnsi="Arial" w:cs="Arial"/>
          <w:sz w:val="20"/>
          <w:szCs w:val="20"/>
          <w:lang w:val="pt-PT"/>
        </w:rPr>
        <w:t>ANEXO</w:t>
      </w:r>
      <w:r>
        <w:rPr>
          <w:rFonts w:ascii="Arial" w:hAnsi="Arial" w:cs="Arial"/>
          <w:sz w:val="20"/>
          <w:szCs w:val="20"/>
          <w:lang w:val="pt-PT"/>
        </w:rPr>
        <w:t xml:space="preserve"> 16</w:t>
      </w:r>
      <w:r>
        <w:rPr>
          <w:rFonts w:ascii="Arial" w:hAnsi="Arial" w:cs="Arial"/>
          <w:sz w:val="20"/>
          <w:szCs w:val="20"/>
          <w:lang w:val="pt-PT"/>
        </w:rPr>
        <w:br/>
      </w:r>
      <w:r w:rsidR="00E875AB" w:rsidRPr="009D35F2">
        <w:rPr>
          <w:rFonts w:ascii="Arial" w:hAnsi="Arial" w:cs="Arial"/>
          <w:sz w:val="20"/>
          <w:szCs w:val="20"/>
          <w:lang w:val="pt-PT"/>
        </w:rPr>
        <w:t>REGIME</w:t>
      </w:r>
      <w:r w:rsidRPr="009D35F2">
        <w:rPr>
          <w:rFonts w:ascii="Arial" w:hAnsi="Arial" w:cs="Arial"/>
          <w:sz w:val="20"/>
          <w:szCs w:val="20"/>
          <w:lang w:val="pt-PT"/>
        </w:rPr>
        <w:t xml:space="preserve"> FISCAL DE REFER</w:t>
      </w:r>
      <w:r>
        <w:rPr>
          <w:rFonts w:ascii="Arial" w:hAnsi="Arial" w:cs="Arial"/>
          <w:sz w:val="20"/>
          <w:szCs w:val="20"/>
          <w:lang w:val="pt-PT"/>
        </w:rPr>
        <w:t>ÊNCIA</w:t>
      </w:r>
      <w:bookmarkEnd w:id="1147"/>
    </w:p>
    <w:p w14:paraId="129A48A8" w14:textId="5CC9FD01" w:rsidR="00E875AB" w:rsidRPr="009D35F2" w:rsidRDefault="009D35F2" w:rsidP="00E875AB">
      <w:pPr>
        <w:jc w:val="center"/>
        <w:rPr>
          <w:noProof/>
          <w:sz w:val="20"/>
          <w:szCs w:val="20"/>
          <w:lang w:val="pt-PT"/>
        </w:rPr>
      </w:pPr>
      <w:r w:rsidRPr="009D35F2">
        <w:rPr>
          <w:noProof/>
          <w:sz w:val="20"/>
          <w:szCs w:val="20"/>
          <w:highlight w:val="cyan"/>
          <w:lang w:val="pt-PT"/>
        </w:rPr>
        <w:t>[PARA SER INSERIDO CASO ALGO REGIME FISCAL ESPECÍFICO SEJA APLIC</w:t>
      </w:r>
      <w:r>
        <w:rPr>
          <w:noProof/>
          <w:sz w:val="20"/>
          <w:szCs w:val="20"/>
          <w:highlight w:val="cyan"/>
          <w:lang w:val="pt-PT"/>
        </w:rPr>
        <w:t>ÁVEL</w:t>
      </w:r>
      <w:r w:rsidR="00E875AB" w:rsidRPr="009D35F2">
        <w:rPr>
          <w:noProof/>
          <w:sz w:val="20"/>
          <w:szCs w:val="20"/>
          <w:highlight w:val="cyan"/>
          <w:lang w:val="pt-PT"/>
        </w:rPr>
        <w:t>]</w:t>
      </w:r>
    </w:p>
    <w:p w14:paraId="43E21B04" w14:textId="77777777" w:rsidR="00E875AB" w:rsidRPr="009D35F2" w:rsidRDefault="00E875AB" w:rsidP="00E875AB">
      <w:pPr>
        <w:rPr>
          <w:noProof/>
          <w:sz w:val="20"/>
          <w:szCs w:val="20"/>
          <w:lang w:val="pt-PT"/>
        </w:rPr>
      </w:pPr>
    </w:p>
    <w:p w14:paraId="543334F4" w14:textId="77777777" w:rsidR="00E875AB" w:rsidRPr="009D35F2" w:rsidRDefault="00E875AB" w:rsidP="00E875AB">
      <w:pPr>
        <w:pStyle w:val="Schedule"/>
        <w:jc w:val="left"/>
        <w:rPr>
          <w:rFonts w:ascii="Arial" w:hAnsi="Arial" w:cs="Arial"/>
          <w:sz w:val="20"/>
          <w:szCs w:val="20"/>
          <w:lang w:val="pt-PT"/>
        </w:rPr>
      </w:pPr>
    </w:p>
    <w:p w14:paraId="4B835FF0" w14:textId="77777777" w:rsidR="00E875AB" w:rsidRPr="009D35F2" w:rsidRDefault="00E875AB" w:rsidP="00E875AB">
      <w:pPr>
        <w:pStyle w:val="Schedule"/>
        <w:rPr>
          <w:rFonts w:ascii="Arial" w:hAnsi="Arial" w:cs="Arial"/>
          <w:sz w:val="20"/>
          <w:szCs w:val="20"/>
          <w:lang w:val="pt-PT"/>
        </w:rPr>
        <w:sectPr w:rsidR="00E875AB" w:rsidRPr="009D35F2" w:rsidSect="00930C5D">
          <w:pgSz w:w="11907" w:h="16839" w:code="9"/>
          <w:pgMar w:top="1440" w:right="1440" w:bottom="1440" w:left="1440" w:header="720" w:footer="720" w:gutter="0"/>
          <w:cols w:space="720"/>
          <w:docGrid w:linePitch="360"/>
        </w:sectPr>
      </w:pPr>
    </w:p>
    <w:p w14:paraId="0A04583A" w14:textId="5B27CCEC" w:rsidR="00E875AB" w:rsidRPr="00BB40B1" w:rsidRDefault="00BB40B1" w:rsidP="00E875AB">
      <w:pPr>
        <w:pStyle w:val="Schedule"/>
        <w:rPr>
          <w:rFonts w:ascii="Arial" w:hAnsi="Arial" w:cs="Arial"/>
          <w:sz w:val="20"/>
          <w:szCs w:val="20"/>
          <w:lang w:val="pt-PT"/>
        </w:rPr>
      </w:pPr>
      <w:bookmarkStart w:id="1148" w:name="_Toc526934584"/>
      <w:r w:rsidRPr="00BB40B1">
        <w:rPr>
          <w:rFonts w:ascii="Arial" w:hAnsi="Arial" w:cs="Arial"/>
          <w:sz w:val="20"/>
          <w:szCs w:val="20"/>
          <w:lang w:val="pt-PT"/>
        </w:rPr>
        <w:t>ANEXO</w:t>
      </w:r>
      <w:r w:rsidR="00E875AB" w:rsidRPr="00BB40B1">
        <w:rPr>
          <w:rFonts w:ascii="Arial" w:hAnsi="Arial" w:cs="Arial"/>
          <w:sz w:val="20"/>
          <w:szCs w:val="20"/>
          <w:lang w:val="pt-PT"/>
        </w:rPr>
        <w:t xml:space="preserve"> 17</w:t>
      </w:r>
      <w:r w:rsidR="00E875AB" w:rsidRPr="00BB40B1">
        <w:rPr>
          <w:rFonts w:ascii="Arial" w:hAnsi="Arial" w:cs="Arial"/>
          <w:sz w:val="20"/>
          <w:szCs w:val="20"/>
          <w:lang w:val="pt-PT"/>
        </w:rPr>
        <w:br/>
        <w:t>FORM</w:t>
      </w:r>
      <w:r w:rsidRPr="00BB40B1">
        <w:rPr>
          <w:rFonts w:ascii="Arial" w:hAnsi="Arial" w:cs="Arial"/>
          <w:sz w:val="20"/>
          <w:szCs w:val="20"/>
          <w:lang w:val="pt-PT"/>
        </w:rPr>
        <w:t>ATO DA GARANTIA DE LICITAÇÃO</w:t>
      </w:r>
      <w:bookmarkEnd w:id="1148"/>
    </w:p>
    <w:p w14:paraId="63B95AF9" w14:textId="77777777" w:rsidR="00E875AB" w:rsidRPr="00BB40B1" w:rsidRDefault="00E875AB" w:rsidP="00E875AB">
      <w:pPr>
        <w:jc w:val="both"/>
        <w:rPr>
          <w:sz w:val="20"/>
          <w:szCs w:val="20"/>
          <w:lang w:val="pt-PT"/>
        </w:rPr>
      </w:pPr>
    </w:p>
    <w:p w14:paraId="58E3DB3F" w14:textId="77777777" w:rsidR="00E875AB" w:rsidRPr="00BB40B1" w:rsidRDefault="00E875AB" w:rsidP="00E875AB">
      <w:pPr>
        <w:jc w:val="both"/>
        <w:rPr>
          <w:sz w:val="20"/>
          <w:szCs w:val="20"/>
          <w:lang w:val="pt-PT"/>
        </w:rPr>
      </w:pPr>
    </w:p>
    <w:p w14:paraId="385EE318" w14:textId="77777777" w:rsidR="00E875AB" w:rsidRPr="00BB40B1" w:rsidRDefault="00E875AB" w:rsidP="00E875AB">
      <w:pPr>
        <w:pStyle w:val="Schedule"/>
        <w:rPr>
          <w:rFonts w:ascii="Arial" w:hAnsi="Arial" w:cs="Arial"/>
          <w:sz w:val="20"/>
          <w:szCs w:val="20"/>
          <w:lang w:val="pt-PT"/>
        </w:rPr>
        <w:sectPr w:rsidR="00E875AB" w:rsidRPr="00BB40B1" w:rsidSect="00930C5D">
          <w:pgSz w:w="11907" w:h="16839" w:code="9"/>
          <w:pgMar w:top="1440" w:right="1440" w:bottom="1440" w:left="1440" w:header="720" w:footer="720" w:gutter="0"/>
          <w:cols w:space="720"/>
          <w:docGrid w:linePitch="360"/>
        </w:sectPr>
      </w:pPr>
    </w:p>
    <w:p w14:paraId="2B3AD614" w14:textId="082CC3B7" w:rsidR="00E875AB" w:rsidRPr="006B2695" w:rsidRDefault="006B2695" w:rsidP="00E875AB">
      <w:pPr>
        <w:pStyle w:val="Schedule"/>
        <w:rPr>
          <w:rFonts w:ascii="Arial" w:hAnsi="Arial" w:cs="Arial"/>
          <w:sz w:val="20"/>
          <w:szCs w:val="20"/>
          <w:lang w:val="pt-PT"/>
        </w:rPr>
      </w:pPr>
      <w:bookmarkStart w:id="1149" w:name="_Toc526934585"/>
      <w:r w:rsidRPr="006B2695">
        <w:rPr>
          <w:rFonts w:ascii="Arial" w:hAnsi="Arial" w:cs="Arial"/>
          <w:sz w:val="20"/>
          <w:szCs w:val="20"/>
          <w:lang w:val="pt-PT"/>
        </w:rPr>
        <w:t>ANEXO 18</w:t>
      </w:r>
      <w:r w:rsidRPr="006B2695">
        <w:rPr>
          <w:rFonts w:ascii="Arial" w:hAnsi="Arial" w:cs="Arial"/>
          <w:sz w:val="20"/>
          <w:szCs w:val="20"/>
          <w:lang w:val="pt-PT"/>
        </w:rPr>
        <w:br/>
        <w:t>CÁLCULO DO PAGAMENTO DE RESCISÃO</w:t>
      </w:r>
      <w:bookmarkEnd w:id="1149"/>
    </w:p>
    <w:p w14:paraId="0B338640" w14:textId="77777777" w:rsidR="00E875AB" w:rsidRPr="006B2695" w:rsidRDefault="00E875AB" w:rsidP="00E875AB">
      <w:pPr>
        <w:rPr>
          <w:sz w:val="20"/>
          <w:szCs w:val="20"/>
          <w:lang w:val="pt-PT"/>
        </w:rPr>
        <w:sectPr w:rsidR="00E875AB" w:rsidRPr="006B2695" w:rsidSect="00930C5D">
          <w:pgSz w:w="11907" w:h="16839" w:code="9"/>
          <w:pgMar w:top="1440" w:right="1440" w:bottom="1440" w:left="1440" w:header="720" w:footer="720" w:gutter="0"/>
          <w:cols w:space="720"/>
          <w:docGrid w:linePitch="360"/>
        </w:sectPr>
      </w:pPr>
    </w:p>
    <w:p w14:paraId="10270EAD" w14:textId="48B82DE1" w:rsidR="00E875AB" w:rsidRPr="006B2695" w:rsidRDefault="006B2695" w:rsidP="006B2695">
      <w:pPr>
        <w:pStyle w:val="Schedule"/>
        <w:rPr>
          <w:rFonts w:ascii="Arial" w:hAnsi="Arial" w:cs="Arial"/>
          <w:sz w:val="20"/>
          <w:szCs w:val="20"/>
        </w:rPr>
      </w:pPr>
      <w:bookmarkStart w:id="1150" w:name="_Toc526934586"/>
      <w:r>
        <w:rPr>
          <w:rFonts w:ascii="Arial" w:hAnsi="Arial" w:cs="Arial"/>
          <w:sz w:val="20"/>
          <w:szCs w:val="20"/>
        </w:rPr>
        <w:t>ANEXO</w:t>
      </w:r>
      <w:r w:rsidR="00E875AB" w:rsidRPr="00B12E6A">
        <w:rPr>
          <w:rFonts w:ascii="Arial" w:hAnsi="Arial" w:cs="Arial"/>
          <w:sz w:val="20"/>
          <w:szCs w:val="20"/>
        </w:rPr>
        <w:t xml:space="preserve"> 19</w:t>
      </w:r>
      <w:r w:rsidR="00E875AB" w:rsidRPr="00B12E6A">
        <w:rPr>
          <w:rFonts w:ascii="Arial" w:hAnsi="Arial" w:cs="Arial"/>
          <w:sz w:val="20"/>
          <w:szCs w:val="20"/>
        </w:rPr>
        <w:br/>
        <w:t>ENG</w:t>
      </w:r>
      <w:r>
        <w:rPr>
          <w:rFonts w:ascii="Arial" w:hAnsi="Arial" w:cs="Arial"/>
          <w:sz w:val="20"/>
          <w:szCs w:val="20"/>
        </w:rPr>
        <w:t>ENHEIRO</w:t>
      </w:r>
      <w:r w:rsidRPr="006B2695">
        <w:rPr>
          <w:rFonts w:ascii="Arial" w:hAnsi="Arial" w:cs="Arial"/>
          <w:sz w:val="20"/>
          <w:szCs w:val="20"/>
        </w:rPr>
        <w:t xml:space="preserve"> </w:t>
      </w:r>
      <w:r w:rsidRPr="00B12E6A">
        <w:rPr>
          <w:rFonts w:ascii="Arial" w:hAnsi="Arial" w:cs="Arial"/>
          <w:sz w:val="20"/>
          <w:szCs w:val="20"/>
        </w:rPr>
        <w:t>INDEPENDENT</w:t>
      </w:r>
      <w:r>
        <w:rPr>
          <w:rFonts w:ascii="Arial" w:hAnsi="Arial" w:cs="Arial"/>
          <w:sz w:val="20"/>
          <w:szCs w:val="20"/>
        </w:rPr>
        <w:t>E</w:t>
      </w:r>
      <w:bookmarkEnd w:id="1150"/>
    </w:p>
    <w:p w14:paraId="456AC981" w14:textId="77777777" w:rsidR="00E875AB" w:rsidRPr="00B12E6A" w:rsidRDefault="00E875AB" w:rsidP="00E875AB">
      <w:pPr>
        <w:jc w:val="center"/>
        <w:rPr>
          <w:b/>
          <w:sz w:val="20"/>
          <w:szCs w:val="20"/>
        </w:rPr>
      </w:pPr>
    </w:p>
    <w:p w14:paraId="2CC13EB8" w14:textId="77777777" w:rsidR="00E875AB" w:rsidRPr="00951D1E" w:rsidRDefault="00E875AB" w:rsidP="00E875AB">
      <w:pPr>
        <w:autoSpaceDE/>
        <w:autoSpaceDN/>
        <w:adjustRightInd/>
        <w:rPr>
          <w:bCs/>
          <w:sz w:val="22"/>
          <w:szCs w:val="22"/>
        </w:rPr>
      </w:pPr>
    </w:p>
    <w:p w14:paraId="55B549A5" w14:textId="77777777" w:rsidR="00E875AB" w:rsidRPr="00944DC1" w:rsidRDefault="00E875AB" w:rsidP="00944DC1">
      <w:pPr>
        <w:keepNext/>
        <w:keepLines/>
        <w:tabs>
          <w:tab w:val="left" w:pos="3960"/>
          <w:tab w:val="left" w:pos="9000"/>
        </w:tabs>
        <w:spacing w:after="240"/>
        <w:ind w:left="3600" w:hanging="3600"/>
        <w:rPr>
          <w:bCs/>
          <w:sz w:val="22"/>
          <w:szCs w:val="22"/>
          <w:lang w:val="pt-PT"/>
        </w:rPr>
      </w:pPr>
    </w:p>
    <w:sectPr w:rsidR="00E875AB" w:rsidRPr="00944DC1" w:rsidSect="00E532E8">
      <w:headerReference w:type="default" r:id="rId24"/>
      <w:footerReference w:type="default" r:id="rId25"/>
      <w:pgSz w:w="11907" w:h="16834"/>
      <w:pgMar w:top="1298" w:right="1800" w:bottom="129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ECCA8" w14:textId="77777777" w:rsidR="0049242C" w:rsidRDefault="0049242C">
      <w:pPr>
        <w:rPr>
          <w:szCs w:val="24"/>
        </w:rPr>
      </w:pPr>
      <w:r>
        <w:rPr>
          <w:szCs w:val="24"/>
        </w:rPr>
        <w:separator/>
      </w:r>
    </w:p>
  </w:endnote>
  <w:endnote w:type="continuationSeparator" w:id="0">
    <w:p w14:paraId="6BF7EAA7" w14:textId="77777777" w:rsidR="0049242C" w:rsidRDefault="0049242C">
      <w:pPr>
        <w:rPr>
          <w:szCs w:val="24"/>
        </w:rPr>
      </w:pPr>
      <w:r>
        <w:rPr>
          <w:szCs w:val="24"/>
        </w:rPr>
        <w:continuationSeparator/>
      </w:r>
    </w:p>
  </w:endnote>
  <w:endnote w:type="continuationNotice" w:id="1">
    <w:p w14:paraId="004844F8" w14:textId="77777777" w:rsidR="0049242C" w:rsidRDefault="0049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altName w:val="Arial"/>
    <w:charset w:val="59"/>
    <w:family w:val="auto"/>
    <w:pitch w:val="variable"/>
    <w:sig w:usb0="00000000"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CD6C5" w14:textId="77777777" w:rsidR="00930C5D" w:rsidRDefault="00930C5D" w:rsidP="00E532E8">
    <w:pPr>
      <w:pStyle w:val="DeltaViewTableBody"/>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ab/>
      <w:t>Workshare Professional comparison of interwovenSite</w:t>
    </w:r>
    <w:proofErr w:type="gramStart"/>
    <w:r>
      <w:rPr>
        <w:rFonts w:ascii="Times New Roman" w:hAnsi="Times New Roman"/>
      </w:rPr>
      <w:t>:/</w:t>
    </w:r>
    <w:proofErr w:type="gramEnd"/>
    <w:r>
      <w:rPr>
        <w:rFonts w:ascii="Times New Roman" w:hAnsi="Times New Roman"/>
      </w:rPr>
      <w:t>/COBALT/LEGAL_ACTIVE/69156241/5 and 69156241_6.DOC. Performed on 01/02/2013.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FDF0E" w14:textId="77777777" w:rsidR="00930C5D" w:rsidRDefault="00930C5D">
    <w:pPr>
      <w:pStyle w:val="Rodap"/>
      <w:framePr w:wrap="auto" w:vAnchor="text" w:hAnchor="margin" w:xAlign="center" w:y="1"/>
      <w:rPr>
        <w:rStyle w:val="Nmerodepgina"/>
        <w:lang w:val="de-DE"/>
      </w:rPr>
    </w:pPr>
    <w:r w:rsidRPr="006D5F2A">
      <w:rPr>
        <w:rStyle w:val="Nmerodepgina"/>
        <w:lang w:val="de-DE"/>
      </w:rPr>
      <w:fldChar w:fldCharType="begin"/>
    </w:r>
    <w:r w:rsidRPr="006D5F2A">
      <w:rPr>
        <w:rStyle w:val="Nmerodepgina"/>
        <w:lang w:val="de-DE"/>
      </w:rPr>
      <w:instrText xml:space="preserve">PAGE  </w:instrText>
    </w:r>
    <w:r w:rsidRPr="006D5F2A">
      <w:rPr>
        <w:rStyle w:val="Nmerodepgina"/>
        <w:lang w:val="de-DE"/>
      </w:rPr>
      <w:fldChar w:fldCharType="separate"/>
    </w:r>
    <w:r w:rsidR="003F29FE">
      <w:rPr>
        <w:rStyle w:val="Nmerodepgina"/>
        <w:noProof/>
        <w:lang w:val="de-DE"/>
      </w:rPr>
      <w:t>16</w:t>
    </w:r>
    <w:r w:rsidRPr="006D5F2A">
      <w:rPr>
        <w:rStyle w:val="Nmerodepgina"/>
        <w:lang w:val="de-DE"/>
      </w:rPr>
      <w:fldChar w:fldCharType="end"/>
    </w:r>
  </w:p>
  <w:p w14:paraId="066CD722" w14:textId="77777777" w:rsidR="00930C5D" w:rsidRDefault="00930C5D" w:rsidP="00930C5D">
    <w:pPr>
      <w:pStyle w:val="Rodap"/>
      <w:rPr>
        <w:sz w:val="12"/>
        <w:lang w:val="de-DE"/>
      </w:rPr>
    </w:pPr>
    <w:r w:rsidRPr="006D5F2A">
      <w:rPr>
        <w:sz w:val="12"/>
        <w:lang w:val="de-DE"/>
      </w:rPr>
      <w:tab/>
    </w:r>
    <w:r w:rsidRPr="006D5F2A">
      <w:rPr>
        <w:sz w:val="12"/>
        <w:lang w:val="de-D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E42DE" w14:textId="77777777" w:rsidR="00930C5D" w:rsidRDefault="00930C5D">
    <w:pPr>
      <w:pStyle w:val="DeltaViewTableBody"/>
      <w:jc w:val="right"/>
    </w:pPr>
    <w:r w:rsidRPr="009A6DDE">
      <w:fldChar w:fldCharType="begin"/>
    </w:r>
    <w:r>
      <w:instrText xml:space="preserve"> </w:instrText>
    </w:r>
    <w:r w:rsidRPr="009A6DDE">
      <w:instrText xml:space="preserve">PAGE  </w:instrText>
    </w:r>
    <w:r>
      <w:instrText xml:space="preserve">\* MERGEFORMAT </w:instrText>
    </w:r>
    <w:r w:rsidRPr="009A6DDE">
      <w:fldChar w:fldCharType="separate"/>
    </w:r>
    <w:r w:rsidR="00291312">
      <w:rPr>
        <w:noProof/>
      </w:rPr>
      <w:t>4</w:t>
    </w:r>
    <w:r w:rsidRPr="009A6DD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622A" w14:textId="77777777" w:rsidR="00930C5D" w:rsidRDefault="00930C5D">
    <w:pPr>
      <w:pStyle w:val="DeltaViewTableBody"/>
      <w:jc w:val="right"/>
    </w:pPr>
    <w:r>
      <w:fldChar w:fldCharType="begin"/>
    </w:r>
    <w:r>
      <w:instrText xml:space="preserve"> PAGE  \* MERGEFORMAT </w:instrText>
    </w:r>
    <w:r>
      <w:fldChar w:fldCharType="separate"/>
    </w:r>
    <w:r w:rsidR="00291312">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856AF" w14:textId="77777777" w:rsidR="00930C5D" w:rsidRDefault="00930C5D">
    <w:pPr>
      <w:pStyle w:val="DeltaViewTableBody"/>
      <w:jc w:val="right"/>
    </w:pPr>
    <w:r>
      <w:fldChar w:fldCharType="begin"/>
    </w:r>
    <w:r>
      <w:instrText xml:space="preserve"> PAGE  \* MERGEFORMAT </w:instrText>
    </w:r>
    <w:r>
      <w:fldChar w:fldCharType="separate"/>
    </w:r>
    <w:r w:rsidR="00291312">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3ECF" w14:textId="77777777" w:rsidR="00930C5D" w:rsidRDefault="00930C5D">
    <w:pPr>
      <w:pStyle w:val="Rodap"/>
      <w:jc w:val="right"/>
    </w:pPr>
    <w:r>
      <w:fldChar w:fldCharType="begin"/>
    </w:r>
    <w:r>
      <w:instrText xml:space="preserve"> PAGE   \* MERGEFORMAT </w:instrText>
    </w:r>
    <w:r>
      <w:fldChar w:fldCharType="separate"/>
    </w:r>
    <w:r w:rsidR="00291312">
      <w:rPr>
        <w:noProof/>
      </w:rPr>
      <w:t>9</w:t>
    </w:r>
    <w:r>
      <w:rPr>
        <w:noProof/>
      </w:rPr>
      <w:fldChar w:fldCharType="end"/>
    </w:r>
  </w:p>
  <w:p w14:paraId="30ED49C4" w14:textId="77777777" w:rsidR="00930C5D" w:rsidRDefault="00930C5D">
    <w:pPr>
      <w:pStyle w:val="DeltaViewTableBody"/>
      <w:jc w:val="right"/>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8978C" w14:textId="77777777" w:rsidR="00930C5D" w:rsidRDefault="00930C5D">
    <w:pPr>
      <w:pStyle w:val="DeltaViewTableBody"/>
      <w:jc w:val="right"/>
    </w:pPr>
    <w:r>
      <w:fldChar w:fldCharType="begin"/>
    </w:r>
    <w:r>
      <w:instrText xml:space="preserve"> PAGE  \* MERGEFORMAT </w:instrText>
    </w:r>
    <w:r>
      <w:fldChar w:fldCharType="separate"/>
    </w:r>
    <w:r w:rsidR="00291312">
      <w:rPr>
        <w:noProof/>
      </w:rPr>
      <w:t>12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CE00" w14:textId="77777777" w:rsidR="00930C5D" w:rsidRDefault="00930C5D" w:rsidP="00930C5D">
    <w:pPr>
      <w:pStyle w:val="Rodap"/>
    </w:pPr>
    <w:r>
      <w:tab/>
    </w:r>
    <w:r>
      <w:tab/>
    </w:r>
  </w:p>
  <w:p w14:paraId="044DAD38" w14:textId="77777777" w:rsidR="00930C5D" w:rsidRDefault="00930C5D">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D5E74" w14:textId="77777777" w:rsidR="00930C5D" w:rsidRPr="00693C01" w:rsidRDefault="00930C5D" w:rsidP="00E532E8">
    <w:pPr>
      <w:pStyle w:val="DeltaViewTableBody"/>
      <w:jc w:val="right"/>
      <w:rPr>
        <w:rFonts w:cs="Arial"/>
      </w:rPr>
    </w:pPr>
    <w:r w:rsidRPr="00693C01">
      <w:rPr>
        <w:rFonts w:cs="Arial"/>
      </w:rPr>
      <w:fldChar w:fldCharType="begin"/>
    </w:r>
    <w:r w:rsidRPr="00693C01">
      <w:rPr>
        <w:rFonts w:cs="Arial"/>
      </w:rPr>
      <w:instrText xml:space="preserve"> PAGE  \* MERGEFORMAT </w:instrText>
    </w:r>
    <w:r w:rsidRPr="00693C01">
      <w:rPr>
        <w:rFonts w:cs="Arial"/>
      </w:rPr>
      <w:fldChar w:fldCharType="separate"/>
    </w:r>
    <w:r w:rsidR="00291312">
      <w:rPr>
        <w:rFonts w:cs="Arial"/>
        <w:noProof/>
      </w:rPr>
      <w:t>19</w:t>
    </w:r>
    <w:r w:rsidRPr="00693C01">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424C6" w14:textId="77777777" w:rsidR="0049242C" w:rsidRDefault="0049242C">
      <w:pPr>
        <w:rPr>
          <w:szCs w:val="24"/>
        </w:rPr>
      </w:pPr>
      <w:r>
        <w:rPr>
          <w:szCs w:val="24"/>
        </w:rPr>
        <w:separator/>
      </w:r>
    </w:p>
  </w:footnote>
  <w:footnote w:type="continuationSeparator" w:id="0">
    <w:p w14:paraId="41486DFA" w14:textId="77777777" w:rsidR="0049242C" w:rsidRDefault="0049242C">
      <w:pPr>
        <w:rPr>
          <w:szCs w:val="24"/>
        </w:rPr>
      </w:pPr>
      <w:r>
        <w:rPr>
          <w:szCs w:val="24"/>
        </w:rPr>
        <w:continuationSeparator/>
      </w:r>
    </w:p>
  </w:footnote>
  <w:footnote w:type="continuationNotice" w:id="1">
    <w:p w14:paraId="03E59013" w14:textId="77777777" w:rsidR="0049242C" w:rsidRDefault="004924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7F56" w14:textId="77777777" w:rsidR="00930C5D" w:rsidRDefault="00930C5D">
    <w:pPr>
      <w:pStyle w:val="Cabealho"/>
      <w:tabs>
        <w:tab w:val="left" w:pos="2913"/>
      </w:tabs>
      <w:rPr>
        <w:szCs w:val="24"/>
      </w:rPr>
    </w:pPr>
    <w:r>
      <w:rPr>
        <w:szCs w:val="24"/>
      </w:rPr>
      <w:tab/>
    </w:r>
  </w:p>
  <w:p w14:paraId="0E96E807" w14:textId="77777777" w:rsidR="00930C5D" w:rsidRDefault="00930C5D">
    <w:pPr>
      <w:pStyle w:val="Cabealho"/>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89BE4" w14:textId="77777777" w:rsidR="00930C5D" w:rsidRDefault="00930C5D">
    <w:pPr>
      <w:pStyle w:val="Cabealho"/>
      <w:tabs>
        <w:tab w:val="left" w:pos="2310"/>
        <w:tab w:val="left" w:pos="2913"/>
      </w:tabs>
      <w:rPr>
        <w:rFonts w:cs="Times New Roman"/>
        <w:szCs w:val="24"/>
      </w:rPr>
    </w:pPr>
    <w:r>
      <w:rPr>
        <w:rFonts w:cs="Times New Roman"/>
        <w:szCs w:val="24"/>
      </w:rPr>
      <w:tab/>
    </w:r>
    <w:r>
      <w:rPr>
        <w:rFonts w:cs="Times New Roman"/>
        <w:szCs w:val="24"/>
      </w:rPr>
      <w:tab/>
    </w:r>
  </w:p>
  <w:p w14:paraId="19416DE5" w14:textId="77777777" w:rsidR="00930C5D" w:rsidRDefault="00930C5D">
    <w:pPr>
      <w:pStyle w:val="Cabealho"/>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CBD65" w14:textId="77777777" w:rsidR="00930C5D" w:rsidRDefault="00930C5D">
    <w:pPr>
      <w:pStyle w:val="Cabealho"/>
      <w:tabs>
        <w:tab w:val="left" w:pos="2913"/>
      </w:tabs>
      <w:rPr>
        <w:rFonts w:cs="Times New Roman"/>
        <w:szCs w:val="24"/>
      </w:rPr>
    </w:pPr>
    <w:r>
      <w:rPr>
        <w:rFonts w:cs="Times New Roman"/>
        <w:szCs w:val="24"/>
      </w:rPr>
      <w:tab/>
    </w:r>
  </w:p>
  <w:p w14:paraId="6B9AC154" w14:textId="77777777" w:rsidR="00930C5D" w:rsidRDefault="00930C5D">
    <w:pPr>
      <w:pStyle w:val="Cabealho"/>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B284" w14:textId="77777777" w:rsidR="00930C5D" w:rsidRDefault="00930C5D">
    <w:pPr>
      <w:pStyle w:val="Cabealho"/>
      <w:tabs>
        <w:tab w:val="left" w:pos="2913"/>
      </w:tabs>
      <w:rPr>
        <w:rFonts w:cs="Times New Roman"/>
        <w:szCs w:val="24"/>
      </w:rPr>
    </w:pPr>
    <w:r>
      <w:rPr>
        <w:rFonts w:cs="Times New Roman"/>
        <w:szCs w:val="24"/>
      </w:rPr>
      <w:tab/>
    </w:r>
  </w:p>
  <w:p w14:paraId="07065A68" w14:textId="77777777" w:rsidR="00930C5D" w:rsidRDefault="00930C5D">
    <w:pPr>
      <w:pStyle w:val="Cabealho"/>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389CA" w14:textId="77777777" w:rsidR="00930C5D" w:rsidRDefault="00930C5D">
    <w:pPr>
      <w:pStyle w:val="Cabealho"/>
      <w:tabs>
        <w:tab w:val="left" w:pos="2913"/>
      </w:tabs>
      <w:rPr>
        <w:rFonts w:cs="Times New Roman"/>
        <w:szCs w:val="24"/>
      </w:rPr>
    </w:pPr>
    <w:r>
      <w:rPr>
        <w:rFonts w:cs="Times New Roman"/>
        <w:szCs w:val="24"/>
      </w:rPr>
      <w:tab/>
    </w:r>
  </w:p>
  <w:p w14:paraId="3FF9F06F" w14:textId="77777777" w:rsidR="00930C5D" w:rsidRDefault="00930C5D">
    <w:pPr>
      <w:pStyle w:val="Cabealho"/>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B386" w14:textId="77777777" w:rsidR="00930C5D" w:rsidRDefault="00930C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2E01C" w14:textId="77777777" w:rsidR="00930C5D" w:rsidRDefault="00930C5D">
    <w:pP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809001F"/>
    <w:numStyleLink w:val="111111"/>
  </w:abstractNum>
  <w:abstractNum w:abstractNumId="1">
    <w:nsid w:val="0000000B"/>
    <w:multiLevelType w:val="multilevel"/>
    <w:tmpl w:val="4A4A85A0"/>
    <w:lvl w:ilvl="0">
      <w:start w:val="1"/>
      <w:numFmt w:val="decimal"/>
      <w:pStyle w:val="AnnexureHead"/>
      <w:suff w:val="space"/>
      <w:lvlText w:val="Article %1"/>
      <w:lvlJc w:val="left"/>
      <w:pPr>
        <w:ind w:left="4820"/>
      </w:pPr>
      <w:rPr>
        <w:rFonts w:ascii="Arial" w:hAnsi="Arial" w:cs="Arial" w:hint="default"/>
        <w:b/>
        <w:bCs w:val="0"/>
        <w:i w:val="0"/>
        <w:iCs w:val="0"/>
        <w:caps/>
        <w:sz w:val="22"/>
        <w:szCs w:val="22"/>
        <w:u w:val="none"/>
      </w:rPr>
    </w:lvl>
    <w:lvl w:ilvl="1">
      <w:start w:val="1"/>
      <w:numFmt w:val="decimal"/>
      <w:pStyle w:val="AnnexurePartHead"/>
      <w:lvlText w:val="%1.%2"/>
      <w:lvlJc w:val="left"/>
      <w:pPr>
        <w:tabs>
          <w:tab w:val="num" w:pos="720"/>
        </w:tabs>
        <w:ind w:left="720" w:hanging="720"/>
      </w:pPr>
      <w:rPr>
        <w:rFonts w:ascii="Arial Bold" w:hAnsi="Arial Bold" w:cs="Broadway" w:hint="default"/>
        <w:b/>
        <w:bCs w:val="0"/>
        <w:i w:val="0"/>
        <w:iCs w:val="0"/>
        <w:sz w:val="22"/>
        <w:szCs w:val="22"/>
        <w:u w:val="none"/>
      </w:rPr>
    </w:lvl>
    <w:lvl w:ilvl="2">
      <w:start w:val="1"/>
      <w:numFmt w:val="decimal"/>
      <w:lvlText w:val="%1.%2.%3"/>
      <w:lvlJc w:val="left"/>
      <w:pPr>
        <w:tabs>
          <w:tab w:val="num" w:pos="1713"/>
        </w:tabs>
        <w:ind w:left="1713" w:hanging="720"/>
      </w:pPr>
      <w:rPr>
        <w:rFonts w:ascii="Arial" w:hAnsi="Arial" w:cs="Broadway" w:hint="default"/>
        <w:b/>
        <w:bCs/>
        <w:i w:val="0"/>
        <w:iCs w:val="0"/>
        <w:color w:val="auto"/>
        <w:sz w:val="22"/>
        <w:szCs w:val="22"/>
        <w:u w:val="none"/>
      </w:rPr>
    </w:lvl>
    <w:lvl w:ilvl="3">
      <w:start w:val="1"/>
      <w:numFmt w:val="decimal"/>
      <w:lvlText w:val="%1.%2.%3.%4"/>
      <w:lvlJc w:val="left"/>
      <w:pPr>
        <w:tabs>
          <w:tab w:val="num" w:pos="2924"/>
        </w:tabs>
        <w:ind w:left="2924" w:hanging="1080"/>
      </w:pPr>
      <w:rPr>
        <w:rFonts w:ascii="Arial" w:hAnsi="Arial" w:cs="Broadway" w:hint="default"/>
        <w:b w:val="0"/>
        <w:bCs w:val="0"/>
        <w:i w:val="0"/>
        <w:iCs w:val="0"/>
        <w:sz w:val="22"/>
        <w:szCs w:val="22"/>
        <w:u w:val="none"/>
      </w:rPr>
    </w:lvl>
    <w:lvl w:ilvl="4">
      <w:start w:val="1"/>
      <w:numFmt w:val="lowerRoman"/>
      <w:lvlText w:val="(%5)"/>
      <w:lvlJc w:val="left"/>
      <w:pPr>
        <w:tabs>
          <w:tab w:val="num" w:pos="1980"/>
        </w:tabs>
        <w:ind w:left="1980" w:hanging="720"/>
      </w:pPr>
      <w:rPr>
        <w:rFonts w:ascii="Arial" w:hAnsi="Arial" w:cs="Broadway" w:hint="default"/>
        <w:sz w:val="21"/>
        <w:szCs w:val="21"/>
        <w:u w:val="none"/>
      </w:rPr>
    </w:lvl>
    <w:lvl w:ilvl="5">
      <w:start w:val="1"/>
      <w:numFmt w:val="upperLetter"/>
      <w:lvlText w:val="%6."/>
      <w:lvlJc w:val="left"/>
      <w:pPr>
        <w:tabs>
          <w:tab w:val="num" w:pos="2700"/>
        </w:tabs>
        <w:ind w:left="2700" w:hanging="720"/>
      </w:pPr>
      <w:rPr>
        <w:rFonts w:ascii="Arial" w:hAnsi="Arial" w:cs="Broadway" w:hint="default"/>
        <w:sz w:val="21"/>
        <w:szCs w:val="21"/>
        <w:u w:val="none"/>
      </w:rPr>
    </w:lvl>
    <w:lvl w:ilvl="6">
      <w:start w:val="1"/>
      <w:numFmt w:val="decimal"/>
      <w:lvlText w:val="(%7)"/>
      <w:lvlJc w:val="left"/>
      <w:pPr>
        <w:tabs>
          <w:tab w:val="num" w:pos="3420"/>
        </w:tabs>
        <w:ind w:left="3420" w:hanging="720"/>
      </w:pPr>
      <w:rPr>
        <w:rFonts w:ascii="Times New Roman" w:hAnsi="Times New Roman" w:cs="Broadway" w:hint="default"/>
        <w:sz w:val="21"/>
        <w:szCs w:val="21"/>
        <w:u w:val="none"/>
      </w:rPr>
    </w:lvl>
    <w:lvl w:ilvl="7">
      <w:start w:val="1"/>
      <w:numFmt w:val="lowerLetter"/>
      <w:lvlText w:val="%8)"/>
      <w:lvlJc w:val="left"/>
      <w:pPr>
        <w:tabs>
          <w:tab w:val="num" w:pos="4140"/>
        </w:tabs>
        <w:ind w:left="4140" w:hanging="720"/>
      </w:pPr>
      <w:rPr>
        <w:rFonts w:ascii="Arial" w:hAnsi="Arial" w:cs="Broadway" w:hint="default"/>
        <w:sz w:val="21"/>
        <w:szCs w:val="21"/>
        <w:u w:val="none"/>
      </w:rPr>
    </w:lvl>
    <w:lvl w:ilvl="8">
      <w:start w:val="1"/>
      <w:numFmt w:val="lowerRoman"/>
      <w:lvlText w:val="%9)"/>
      <w:lvlJc w:val="left"/>
      <w:pPr>
        <w:tabs>
          <w:tab w:val="num" w:pos="4860"/>
        </w:tabs>
        <w:ind w:left="4860" w:hanging="720"/>
      </w:pPr>
      <w:rPr>
        <w:rFonts w:ascii="Arial" w:hAnsi="Arial" w:cs="Broadway" w:hint="default"/>
        <w:sz w:val="21"/>
        <w:szCs w:val="21"/>
        <w:u w:val="none"/>
      </w:rPr>
    </w:lvl>
  </w:abstractNum>
  <w:abstractNum w:abstractNumId="2">
    <w:nsid w:val="00000014"/>
    <w:multiLevelType w:val="multilevel"/>
    <w:tmpl w:val="CC5201CA"/>
    <w:lvl w:ilvl="0">
      <w:start w:val="1"/>
      <w:numFmt w:val="decimal"/>
      <w:suff w:val="space"/>
      <w:lvlText w:val="Article %1"/>
      <w:lvlJc w:val="left"/>
      <w:pPr>
        <w:ind w:left="4820" w:firstLine="0"/>
      </w:pPr>
      <w:rPr>
        <w:rFonts w:ascii="Times New Roman" w:hAnsi="Times New Roman" w:cs="Times New Roman" w:hint="default"/>
        <w:b/>
        <w:bCs/>
        <w:i w:val="0"/>
        <w:iCs w:val="0"/>
        <w:caps/>
        <w:sz w:val="22"/>
        <w:szCs w:val="22"/>
        <w:u w:val="none"/>
      </w:rPr>
    </w:lvl>
    <w:lvl w:ilvl="1">
      <w:start w:val="1"/>
      <w:numFmt w:val="decimal"/>
      <w:lvlText w:val="%1.%2"/>
      <w:lvlJc w:val="left"/>
      <w:pPr>
        <w:tabs>
          <w:tab w:val="num" w:pos="720"/>
        </w:tabs>
        <w:ind w:left="720" w:hanging="720"/>
      </w:pPr>
      <w:rPr>
        <w:rFonts w:ascii="Times New Roman Bold" w:hAnsi="Times New Roman Bold" w:cs="Arial" w:hint="default"/>
        <w:b/>
        <w:bCs/>
        <w:i w:val="0"/>
        <w:iCs w:val="0"/>
        <w:sz w:val="22"/>
        <w:szCs w:val="22"/>
        <w:u w:val="none"/>
      </w:rPr>
    </w:lvl>
    <w:lvl w:ilvl="2">
      <w:start w:val="1"/>
      <w:numFmt w:val="decimal"/>
      <w:lvlText w:val="%1.%2.%3"/>
      <w:lvlJc w:val="left"/>
      <w:pPr>
        <w:tabs>
          <w:tab w:val="num" w:pos="1430"/>
        </w:tabs>
        <w:ind w:left="1430" w:hanging="720"/>
      </w:pPr>
      <w:rPr>
        <w:rFonts w:ascii="Times New Roman Bold" w:hAnsi="Times New Roman Bold" w:cs="Arial" w:hint="default"/>
        <w:b w:val="0"/>
        <w:bCs/>
        <w:i w:val="0"/>
        <w:iCs w:val="0"/>
        <w:color w:val="000000"/>
        <w:sz w:val="22"/>
        <w:szCs w:val="22"/>
        <w:u w:val="none"/>
      </w:rPr>
    </w:lvl>
    <w:lvl w:ilvl="3">
      <w:start w:val="1"/>
      <w:numFmt w:val="decimal"/>
      <w:lvlText w:val="%1.%2.%3.%4"/>
      <w:lvlJc w:val="left"/>
      <w:pPr>
        <w:tabs>
          <w:tab w:val="num" w:pos="2924"/>
        </w:tabs>
        <w:ind w:left="2924" w:hanging="1080"/>
      </w:pPr>
      <w:rPr>
        <w:rFonts w:ascii="Times New Roman" w:hAnsi="Times New Roman" w:cs="Times New Roman" w:hint="default"/>
        <w:b/>
        <w:bCs/>
        <w:i w:val="0"/>
        <w:iCs w:val="0"/>
        <w:sz w:val="22"/>
        <w:szCs w:val="22"/>
        <w:u w:val="none"/>
      </w:rPr>
    </w:lvl>
    <w:lvl w:ilvl="4">
      <w:start w:val="1"/>
      <w:numFmt w:val="lowerRoman"/>
      <w:lvlText w:val="(%5)"/>
      <w:lvlJc w:val="left"/>
      <w:pPr>
        <w:tabs>
          <w:tab w:val="num" w:pos="1980"/>
        </w:tabs>
        <w:ind w:left="1980" w:hanging="720"/>
      </w:pPr>
      <w:rPr>
        <w:rFonts w:ascii="Arial" w:hAnsi="Arial" w:cs="Arial" w:hint="default"/>
        <w:sz w:val="21"/>
        <w:szCs w:val="21"/>
        <w:u w:val="none"/>
      </w:rPr>
    </w:lvl>
    <w:lvl w:ilvl="5">
      <w:start w:val="1"/>
      <w:numFmt w:val="upperLetter"/>
      <w:lvlText w:val="%6."/>
      <w:lvlJc w:val="left"/>
      <w:pPr>
        <w:tabs>
          <w:tab w:val="num" w:pos="2700"/>
        </w:tabs>
        <w:ind w:left="2700" w:hanging="720"/>
      </w:pPr>
      <w:rPr>
        <w:rFonts w:ascii="Arial" w:hAnsi="Arial" w:cs="Arial" w:hint="default"/>
        <w:sz w:val="21"/>
        <w:szCs w:val="21"/>
        <w:u w:val="none"/>
      </w:rPr>
    </w:lvl>
    <w:lvl w:ilvl="6">
      <w:start w:val="1"/>
      <w:numFmt w:val="decimal"/>
      <w:lvlText w:val="(%7)"/>
      <w:lvlJc w:val="left"/>
      <w:pPr>
        <w:tabs>
          <w:tab w:val="num" w:pos="3420"/>
        </w:tabs>
        <w:ind w:left="3420" w:hanging="720"/>
      </w:pPr>
      <w:rPr>
        <w:rFonts w:ascii="Arial" w:hAnsi="Arial" w:cs="Arial" w:hint="default"/>
        <w:sz w:val="21"/>
        <w:szCs w:val="21"/>
        <w:u w:val="none"/>
      </w:rPr>
    </w:lvl>
    <w:lvl w:ilvl="7">
      <w:start w:val="1"/>
      <w:numFmt w:val="lowerLetter"/>
      <w:lvlText w:val="%8)"/>
      <w:lvlJc w:val="left"/>
      <w:pPr>
        <w:tabs>
          <w:tab w:val="num" w:pos="4140"/>
        </w:tabs>
        <w:ind w:left="4140" w:hanging="720"/>
      </w:pPr>
      <w:rPr>
        <w:rFonts w:ascii="Arial" w:hAnsi="Arial" w:cs="Arial" w:hint="default"/>
        <w:sz w:val="21"/>
        <w:szCs w:val="21"/>
        <w:u w:val="none"/>
      </w:rPr>
    </w:lvl>
    <w:lvl w:ilvl="8">
      <w:start w:val="1"/>
      <w:numFmt w:val="lowerRoman"/>
      <w:lvlText w:val="%9)"/>
      <w:lvlJc w:val="left"/>
      <w:pPr>
        <w:tabs>
          <w:tab w:val="num" w:pos="4860"/>
        </w:tabs>
        <w:ind w:left="4860" w:hanging="720"/>
      </w:pPr>
      <w:rPr>
        <w:rFonts w:ascii="Arial" w:hAnsi="Arial" w:cs="Arial" w:hint="default"/>
        <w:sz w:val="21"/>
        <w:szCs w:val="21"/>
        <w:u w:val="none"/>
      </w:rPr>
    </w:lvl>
  </w:abstractNum>
  <w:abstractNum w:abstractNumId="3">
    <w:nsid w:val="0000001B"/>
    <w:multiLevelType w:val="multilevel"/>
    <w:tmpl w:val="6978B106"/>
    <w:lvl w:ilvl="0">
      <w:start w:val="1"/>
      <w:numFmt w:val="decimal"/>
      <w:suff w:val="nothing"/>
      <w:lvlText w:val="Annexure %1"/>
      <w:lvlJc w:val="left"/>
      <w:rPr>
        <w:rFonts w:cs="Times New Roman"/>
      </w:rPr>
    </w:lvl>
    <w:lvl w:ilvl="1">
      <w:start w:val="1"/>
      <w:numFmt w:val="decimal"/>
      <w:suff w:val="nothing"/>
      <w:lvlText w:val="Part %2"/>
      <w:lvlJc w:val="left"/>
      <w:rPr>
        <w:rFonts w:ascii="Arial" w:hAnsi="Arial" w:cs="Broadway"/>
        <w:b w:val="0"/>
        <w:i w:val="0"/>
        <w:caps w:val="0"/>
        <w:strike w:val="0"/>
        <w:dstrike w:val="0"/>
        <w:vanish w:val="0"/>
        <w:color w:val="auto"/>
        <w:sz w:val="20"/>
        <w:u w:val="none"/>
        <w:vertAlign w:val="baseline"/>
      </w:rPr>
    </w:lvl>
    <w:lvl w:ilvl="2">
      <w:start w:val="1"/>
      <w:numFmt w:val="upperLetter"/>
      <w:pStyle w:val="AnnexureSubPartHead"/>
      <w:suff w:val="nothing"/>
      <w:lvlText w:val="Part %2%3"/>
      <w:lvlJc w:val="left"/>
      <w:rPr>
        <w:rFonts w:ascii="Arial" w:hAnsi="Arial" w:cs="Broadway"/>
        <w:b w:val="0"/>
        <w:i w:val="0"/>
        <w:caps w:val="0"/>
        <w:strike w:val="0"/>
        <w:dstrike w:val="0"/>
        <w:vanish w:val="0"/>
        <w:color w:val="auto"/>
        <w:sz w:val="20"/>
        <w:u w:val="none"/>
        <w:vertAlign w:val="baseli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000001D"/>
    <w:multiLevelType w:val="multilevel"/>
    <w:tmpl w:val="3D8EF086"/>
    <w:lvl w:ilvl="0">
      <w:start w:val="1"/>
      <w:numFmt w:val="decimal"/>
      <w:pStyle w:val="AOAppHead"/>
      <w:suff w:val="nothing"/>
      <w:lvlText w:val="Appendix %1"/>
      <w:lvlJc w:val="left"/>
      <w:rPr>
        <w:rFonts w:cs="Times New Roman"/>
        <w:b/>
        <w:i w:val="0"/>
      </w:rPr>
    </w:lvl>
    <w:lvl w:ilvl="1">
      <w:start w:val="1"/>
      <w:numFmt w:val="decimal"/>
      <w:pStyle w:val="AOApp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5">
    <w:nsid w:val="0000001E"/>
    <w:multiLevelType w:val="multilevel"/>
    <w:tmpl w:val="68E24252"/>
    <w:lvl w:ilvl="0">
      <w:start w:val="1"/>
      <w:numFmt w:val="decimal"/>
      <w:pStyle w:val="Num3"/>
      <w:lvlText w:val="%1."/>
      <w:lvlJc w:val="left"/>
      <w:pPr>
        <w:tabs>
          <w:tab w:val="num" w:pos="720"/>
        </w:tabs>
        <w:ind w:left="720" w:hanging="720"/>
      </w:pPr>
      <w:rPr>
        <w:rFonts w:cs="Times New Roman"/>
        <w:b/>
      </w:rPr>
    </w:lvl>
    <w:lvl w:ilvl="1">
      <w:start w:val="1"/>
      <w:numFmt w:val="decimal"/>
      <w:pStyle w:val="Num5"/>
      <w:lvlText w:val="%1.%2"/>
      <w:lvlJc w:val="left"/>
      <w:pPr>
        <w:tabs>
          <w:tab w:val="num" w:pos="720"/>
        </w:tabs>
        <w:ind w:left="720" w:hanging="720"/>
      </w:pPr>
      <w:rPr>
        <w:rFonts w:cs="Times New Roman" w:hint="eastAsia"/>
        <w:b w:val="0"/>
      </w:rPr>
    </w:lvl>
    <w:lvl w:ilvl="2">
      <w:start w:val="1"/>
      <w:numFmt w:val="lowerLetter"/>
      <w:pStyle w:val="Num6"/>
      <w:lvlText w:val="(%3)"/>
      <w:lvlJc w:val="left"/>
      <w:pPr>
        <w:tabs>
          <w:tab w:val="num" w:pos="1440"/>
        </w:tabs>
        <w:ind w:left="1440" w:hanging="720"/>
      </w:pPr>
      <w:rPr>
        <w:rFonts w:cs="Times New Roman" w:hint="eastAsia"/>
      </w:rPr>
    </w:lvl>
    <w:lvl w:ilvl="3">
      <w:start w:val="1"/>
      <w:numFmt w:val="lowerRoman"/>
      <w:pStyle w:val="DefPara1"/>
      <w:lvlText w:val="(%4)"/>
      <w:lvlJc w:val="left"/>
      <w:pPr>
        <w:tabs>
          <w:tab w:val="num" w:pos="2160"/>
        </w:tabs>
        <w:ind w:left="2160" w:hanging="720"/>
      </w:pPr>
      <w:rPr>
        <w:rFonts w:cs="Times New Roman" w:hint="eastAsia"/>
      </w:rPr>
    </w:lvl>
    <w:lvl w:ilvl="4">
      <w:start w:val="1"/>
      <w:numFmt w:val="upperLetter"/>
      <w:pStyle w:val="Level1"/>
      <w:lvlText w:val="(%5)"/>
      <w:lvlJc w:val="left"/>
      <w:pPr>
        <w:tabs>
          <w:tab w:val="num" w:pos="2880"/>
        </w:tabs>
        <w:ind w:left="2880" w:hanging="720"/>
      </w:pPr>
      <w:rPr>
        <w:rFonts w:cs="Times New Roman" w:hint="eastAsia"/>
      </w:rPr>
    </w:lvl>
    <w:lvl w:ilvl="5">
      <w:start w:val="1"/>
      <w:numFmt w:val="decimal"/>
      <w:pStyle w:val="Level2"/>
      <w:lvlText w:val="(%6)"/>
      <w:lvlJc w:val="left"/>
      <w:pPr>
        <w:tabs>
          <w:tab w:val="num" w:pos="3600"/>
        </w:tabs>
        <w:ind w:left="3600" w:hanging="720"/>
      </w:pPr>
      <w:rPr>
        <w:rFonts w:cs="Times New Roman" w:hint="eastAsia"/>
      </w:rPr>
    </w:lvl>
    <w:lvl w:ilvl="6">
      <w:start w:val="1"/>
      <w:numFmt w:val="none"/>
      <w:lvlText w:val=""/>
      <w:lvlJc w:val="left"/>
      <w:pPr>
        <w:tabs>
          <w:tab w:val="num" w:pos="5040"/>
        </w:tabs>
        <w:ind w:left="3240" w:hanging="1080"/>
      </w:pPr>
      <w:rPr>
        <w:rFonts w:cs="Times New Roman" w:hint="eastAsia"/>
      </w:rPr>
    </w:lvl>
    <w:lvl w:ilvl="7">
      <w:start w:val="1"/>
      <w:numFmt w:val="none"/>
      <w:lvlText w:val=""/>
      <w:lvlJc w:val="left"/>
      <w:pPr>
        <w:tabs>
          <w:tab w:val="num" w:pos="5760"/>
        </w:tabs>
        <w:ind w:left="3744" w:hanging="1224"/>
      </w:pPr>
      <w:rPr>
        <w:rFonts w:cs="Times New Roman" w:hint="eastAsia"/>
      </w:rPr>
    </w:lvl>
    <w:lvl w:ilvl="8">
      <w:start w:val="1"/>
      <w:numFmt w:val="none"/>
      <w:lvlText w:val=""/>
      <w:lvlJc w:val="left"/>
      <w:pPr>
        <w:tabs>
          <w:tab w:val="num" w:pos="6480"/>
        </w:tabs>
        <w:ind w:left="4320" w:hanging="1440"/>
      </w:pPr>
      <w:rPr>
        <w:rFonts w:cs="Times New Roman" w:hint="eastAsia"/>
      </w:rPr>
    </w:lvl>
  </w:abstractNum>
  <w:abstractNum w:abstractNumId="6">
    <w:nsid w:val="0000001F"/>
    <w:multiLevelType w:val="multilevel"/>
    <w:tmpl w:val="78804ED6"/>
    <w:name w:val="List Bullet 5"/>
    <w:lvl w:ilvl="0">
      <w:start w:val="1"/>
      <w:numFmt w:val="none"/>
      <w:pStyle w:val="Num4"/>
      <w:suff w:val="nothing"/>
      <w:lvlText w:val=""/>
      <w:lvlJc w:val="left"/>
      <w:pPr>
        <w:ind w:left="720"/>
      </w:pPr>
      <w:rPr>
        <w:rFonts w:cs="Times New Roman" w:hint="eastAsia"/>
      </w:rPr>
    </w:lvl>
    <w:lvl w:ilvl="1">
      <w:start w:val="1"/>
      <w:numFmt w:val="lowerLetter"/>
      <w:pStyle w:val="AttTitle"/>
      <w:lvlText w:val="(%2)"/>
      <w:lvlJc w:val="left"/>
      <w:pPr>
        <w:tabs>
          <w:tab w:val="num" w:pos="1440"/>
        </w:tabs>
        <w:ind w:left="1440" w:hanging="720"/>
      </w:pPr>
      <w:rPr>
        <w:rFonts w:cs="Times New Roman" w:hint="eastAsia"/>
      </w:rPr>
    </w:lvl>
    <w:lvl w:ilvl="2">
      <w:start w:val="1"/>
      <w:numFmt w:val="lowerRoman"/>
      <w:pStyle w:val="Bullet"/>
      <w:lvlText w:val="(%3)"/>
      <w:lvlJc w:val="left"/>
      <w:pPr>
        <w:tabs>
          <w:tab w:val="num" w:pos="2160"/>
        </w:tabs>
        <w:ind w:left="2160" w:hanging="720"/>
      </w:pPr>
      <w:rPr>
        <w:rFonts w:cs="Times New Roman" w:hint="eastAsia"/>
      </w:rPr>
    </w:lvl>
    <w:lvl w:ilvl="3">
      <w:start w:val="1"/>
      <w:numFmt w:val="none"/>
      <w:lvlText w:val=""/>
      <w:lvlJc w:val="left"/>
      <w:pPr>
        <w:tabs>
          <w:tab w:val="num" w:pos="3240"/>
        </w:tabs>
        <w:ind w:left="2880"/>
      </w:pPr>
      <w:rPr>
        <w:rFonts w:cs="Times New Roman" w:hint="eastAsia"/>
      </w:rPr>
    </w:lvl>
    <w:lvl w:ilvl="4">
      <w:start w:val="1"/>
      <w:numFmt w:val="none"/>
      <w:lvlText w:val=""/>
      <w:lvlJc w:val="left"/>
      <w:pPr>
        <w:tabs>
          <w:tab w:val="num" w:pos="3960"/>
        </w:tabs>
        <w:ind w:left="3600"/>
      </w:pPr>
      <w:rPr>
        <w:rFonts w:cs="Times New Roman" w:hint="eastAsia"/>
      </w:rPr>
    </w:lvl>
    <w:lvl w:ilvl="5">
      <w:start w:val="1"/>
      <w:numFmt w:val="none"/>
      <w:lvlText w:val=""/>
      <w:lvlJc w:val="left"/>
      <w:pPr>
        <w:tabs>
          <w:tab w:val="num" w:pos="4680"/>
        </w:tabs>
        <w:ind w:left="4320"/>
      </w:pPr>
      <w:rPr>
        <w:rFonts w:cs="Times New Roman" w:hint="eastAsia"/>
      </w:rPr>
    </w:lvl>
    <w:lvl w:ilvl="6">
      <w:start w:val="1"/>
      <w:numFmt w:val="none"/>
      <w:lvlText w:val=""/>
      <w:lvlJc w:val="left"/>
      <w:pPr>
        <w:tabs>
          <w:tab w:val="num" w:pos="5400"/>
        </w:tabs>
        <w:ind w:left="5040"/>
      </w:pPr>
      <w:rPr>
        <w:rFonts w:cs="Times New Roman" w:hint="eastAsia"/>
      </w:rPr>
    </w:lvl>
    <w:lvl w:ilvl="7">
      <w:start w:val="1"/>
      <w:numFmt w:val="none"/>
      <w:lvlText w:val=""/>
      <w:lvlJc w:val="left"/>
      <w:pPr>
        <w:tabs>
          <w:tab w:val="num" w:pos="6120"/>
        </w:tabs>
        <w:ind w:left="5760"/>
      </w:pPr>
      <w:rPr>
        <w:rFonts w:cs="Times New Roman" w:hint="eastAsia"/>
      </w:rPr>
    </w:lvl>
    <w:lvl w:ilvl="8">
      <w:start w:val="1"/>
      <w:numFmt w:val="none"/>
      <w:lvlText w:val=""/>
      <w:lvlJc w:val="left"/>
      <w:pPr>
        <w:tabs>
          <w:tab w:val="num" w:pos="6840"/>
        </w:tabs>
        <w:ind w:left="6480"/>
      </w:pPr>
      <w:rPr>
        <w:rFonts w:cs="Times New Roman" w:hint="eastAsia"/>
      </w:rPr>
    </w:lvl>
  </w:abstractNum>
  <w:abstractNum w:abstractNumId="7">
    <w:nsid w:val="00000022"/>
    <w:multiLevelType w:val="multilevel"/>
    <w:tmpl w:val="9DE4BA9C"/>
    <w:lvl w:ilvl="0">
      <w:start w:val="1"/>
      <w:numFmt w:val="upperLetter"/>
      <w:pStyle w:val="MTVSCHED1"/>
      <w:lvlText w:val="Schedule %1"/>
      <w:lvlJc w:val="center"/>
      <w:pPr>
        <w:tabs>
          <w:tab w:val="num" w:pos="1368"/>
        </w:tabs>
        <w:ind w:firstLine="288"/>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00000026"/>
    <w:multiLevelType w:val="hybridMultilevel"/>
    <w:tmpl w:val="833ACF68"/>
    <w:lvl w:ilvl="0" w:tplc="187A7038">
      <w:start w:val="1"/>
      <w:numFmt w:val="bullet"/>
      <w:pStyle w:val="Listbullet"/>
      <w:lvlText w:val=""/>
      <w:lvlJc w:val="left"/>
      <w:pPr>
        <w:tabs>
          <w:tab w:val="num" w:pos="720"/>
        </w:tabs>
        <w:ind w:left="720" w:hanging="360"/>
      </w:pPr>
      <w:rPr>
        <w:rFonts w:ascii="Symbol" w:hAnsi="Symbol" w:hint="default"/>
        <w:color w:val="auto"/>
      </w:rPr>
    </w:lvl>
    <w:lvl w:ilvl="1" w:tplc="AE66114A">
      <w:start w:val="1"/>
      <w:numFmt w:val="lowerLetter"/>
      <w:lvlText w:val="%2."/>
      <w:lvlJc w:val="left"/>
      <w:pPr>
        <w:tabs>
          <w:tab w:val="num" w:pos="1440"/>
        </w:tabs>
        <w:ind w:left="1440" w:hanging="360"/>
      </w:pPr>
      <w:rPr>
        <w:rFonts w:cs="Times New Roman" w:hint="eastAsia"/>
        <w:color w:val="auto"/>
      </w:rPr>
    </w:lvl>
    <w:lvl w:ilvl="2" w:tplc="A2BA6550">
      <w:start w:val="1"/>
      <w:numFmt w:val="bullet"/>
      <w:lvlText w:val=""/>
      <w:lvlJc w:val="left"/>
      <w:pPr>
        <w:tabs>
          <w:tab w:val="num" w:pos="2160"/>
        </w:tabs>
        <w:ind w:left="2160" w:hanging="360"/>
      </w:pPr>
      <w:rPr>
        <w:rFonts w:ascii="Wingdings" w:hAnsi="Wingdings" w:hint="default"/>
      </w:rPr>
    </w:lvl>
    <w:lvl w:ilvl="3" w:tplc="32DCA8F6">
      <w:start w:val="1"/>
      <w:numFmt w:val="bullet"/>
      <w:lvlText w:val=""/>
      <w:lvlJc w:val="left"/>
      <w:pPr>
        <w:tabs>
          <w:tab w:val="num" w:pos="2880"/>
        </w:tabs>
        <w:ind w:left="2880" w:hanging="360"/>
      </w:pPr>
      <w:rPr>
        <w:rFonts w:ascii="Symbol" w:hAnsi="Symbol" w:hint="default"/>
      </w:rPr>
    </w:lvl>
    <w:lvl w:ilvl="4" w:tplc="526A3456">
      <w:start w:val="1"/>
      <w:numFmt w:val="bullet"/>
      <w:lvlText w:val="o"/>
      <w:lvlJc w:val="left"/>
      <w:pPr>
        <w:tabs>
          <w:tab w:val="num" w:pos="3600"/>
        </w:tabs>
        <w:ind w:left="3600" w:hanging="360"/>
      </w:pPr>
      <w:rPr>
        <w:rFonts w:ascii="Courier New" w:hAnsi="Courier New" w:hint="default"/>
      </w:rPr>
    </w:lvl>
    <w:lvl w:ilvl="5" w:tplc="21BA5848">
      <w:start w:val="1"/>
      <w:numFmt w:val="bullet"/>
      <w:lvlText w:val=""/>
      <w:lvlJc w:val="left"/>
      <w:pPr>
        <w:tabs>
          <w:tab w:val="num" w:pos="4320"/>
        </w:tabs>
        <w:ind w:left="4320" w:hanging="360"/>
      </w:pPr>
      <w:rPr>
        <w:rFonts w:ascii="Wingdings" w:hAnsi="Wingdings" w:hint="default"/>
      </w:rPr>
    </w:lvl>
    <w:lvl w:ilvl="6" w:tplc="1BAE4DD6">
      <w:start w:val="1"/>
      <w:numFmt w:val="bullet"/>
      <w:lvlText w:val=""/>
      <w:lvlJc w:val="left"/>
      <w:pPr>
        <w:tabs>
          <w:tab w:val="num" w:pos="5040"/>
        </w:tabs>
        <w:ind w:left="5040" w:hanging="360"/>
      </w:pPr>
      <w:rPr>
        <w:rFonts w:ascii="Symbol" w:hAnsi="Symbol" w:hint="default"/>
      </w:rPr>
    </w:lvl>
    <w:lvl w:ilvl="7" w:tplc="83AA7242">
      <w:start w:val="1"/>
      <w:numFmt w:val="bullet"/>
      <w:lvlText w:val="o"/>
      <w:lvlJc w:val="left"/>
      <w:pPr>
        <w:tabs>
          <w:tab w:val="num" w:pos="5760"/>
        </w:tabs>
        <w:ind w:left="5760" w:hanging="360"/>
      </w:pPr>
      <w:rPr>
        <w:rFonts w:ascii="Courier New" w:hAnsi="Courier New" w:hint="default"/>
      </w:rPr>
    </w:lvl>
    <w:lvl w:ilvl="8" w:tplc="D670FE76">
      <w:start w:val="1"/>
      <w:numFmt w:val="bullet"/>
      <w:lvlText w:val=""/>
      <w:lvlJc w:val="left"/>
      <w:pPr>
        <w:tabs>
          <w:tab w:val="num" w:pos="6480"/>
        </w:tabs>
        <w:ind w:left="6480" w:hanging="360"/>
      </w:pPr>
      <w:rPr>
        <w:rFonts w:ascii="Wingdings" w:hAnsi="Wingdings" w:hint="default"/>
      </w:rPr>
    </w:lvl>
  </w:abstractNum>
  <w:abstractNum w:abstractNumId="9">
    <w:nsid w:val="00000028"/>
    <w:multiLevelType w:val="multilevel"/>
    <w:tmpl w:val="EB9EBC9C"/>
    <w:lvl w:ilvl="0">
      <w:start w:val="1"/>
      <w:numFmt w:val="bullet"/>
      <w:pStyle w:val="Bullet1"/>
      <w:lvlText w:val=""/>
      <w:lvlJc w:val="left"/>
      <w:pPr>
        <w:tabs>
          <w:tab w:val="num" w:pos="284"/>
        </w:tabs>
        <w:ind w:left="284" w:hanging="284"/>
      </w:pPr>
      <w:rPr>
        <w:rFonts w:ascii="Wingdings 2" w:hAnsi="Wingdings 2" w:hint="default"/>
        <w:color w:val="auto"/>
        <w:sz w:val="24"/>
      </w:rPr>
    </w:lvl>
    <w:lvl w:ilvl="1">
      <w:start w:val="1"/>
      <w:numFmt w:val="bullet"/>
      <w:pStyle w:val="Bullet2"/>
      <w:lvlText w:val=""/>
      <w:lvlJc w:val="left"/>
      <w:pPr>
        <w:tabs>
          <w:tab w:val="num" w:pos="567"/>
        </w:tabs>
        <w:ind w:left="567" w:hanging="283"/>
      </w:pPr>
      <w:rPr>
        <w:rFonts w:ascii="Symbol" w:hAnsi="Symbol" w:hint="default"/>
        <w:color w:val="808080"/>
        <w:sz w:val="24"/>
      </w:rPr>
    </w:lvl>
    <w:lvl w:ilvl="2">
      <w:start w:val="1"/>
      <w:numFmt w:val="bullet"/>
      <w:pStyle w:val="Bullet3"/>
      <w:lvlText w:val=""/>
      <w:lvlJc w:val="left"/>
      <w:pPr>
        <w:tabs>
          <w:tab w:val="num" w:pos="851"/>
        </w:tabs>
        <w:ind w:left="851" w:hanging="284"/>
      </w:pPr>
      <w:rPr>
        <w:rFonts w:ascii="Symbol" w:hAnsi="Symbol" w:hint="default"/>
        <w:color w:val="808080"/>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0000002C"/>
    <w:multiLevelType w:val="multilevel"/>
    <w:tmpl w:val="5A50260E"/>
    <w:lvl w:ilvl="0">
      <w:start w:val="1"/>
      <w:numFmt w:val="upperLetter"/>
      <w:lvlText w:val="%1."/>
      <w:lvlJc w:val="left"/>
      <w:pPr>
        <w:tabs>
          <w:tab w:val="num" w:pos="720"/>
        </w:tabs>
        <w:ind w:left="720" w:hanging="720"/>
      </w:pPr>
      <w:rPr>
        <w:rFonts w:cs="Times New Roman"/>
      </w:rPr>
    </w:lvl>
    <w:lvl w:ilvl="1">
      <w:start w:val="1"/>
      <w:numFmt w:val="decimal"/>
      <w:pStyle w:val="MTVREC2"/>
      <w:lvlText w:val="%2."/>
      <w:lvlJc w:val="left"/>
      <w:pPr>
        <w:tabs>
          <w:tab w:val="num" w:pos="1080"/>
        </w:tabs>
        <w:ind w:left="72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000002D"/>
    <w:multiLevelType w:val="multilevel"/>
    <w:tmpl w:val="E836E770"/>
    <w:lvl w:ilvl="0">
      <w:start w:val="1"/>
      <w:numFmt w:val="decimal"/>
      <w:pStyle w:val="List1"/>
      <w:suff w:val="nothing"/>
      <w:lvlText w:val="Article %1"/>
      <w:lvlJc w:val="left"/>
      <w:pPr>
        <w:ind w:left="720"/>
      </w:pPr>
      <w:rPr>
        <w:rFonts w:cs="Times New Roman" w:hint="eastAsia"/>
      </w:rPr>
    </w:lvl>
    <w:lvl w:ilvl="1">
      <w:start w:val="1"/>
      <w:numFmt w:val="decimal"/>
      <w:pStyle w:val="List2"/>
      <w:lvlText w:val="%1.%2"/>
      <w:lvlJc w:val="left"/>
      <w:pPr>
        <w:tabs>
          <w:tab w:val="num" w:pos="720"/>
        </w:tabs>
        <w:ind w:left="720" w:hanging="720"/>
      </w:pPr>
      <w:rPr>
        <w:rFonts w:cs="Times New Roman" w:hint="eastAsia"/>
      </w:rPr>
    </w:lvl>
    <w:lvl w:ilvl="2">
      <w:start w:val="1"/>
      <w:numFmt w:val="decimal"/>
      <w:pStyle w:val="List3"/>
      <w:lvlText w:val="%1.%2.%3"/>
      <w:lvlJc w:val="left"/>
      <w:pPr>
        <w:tabs>
          <w:tab w:val="num" w:pos="720"/>
        </w:tabs>
        <w:ind w:left="720" w:hanging="720"/>
      </w:pPr>
      <w:rPr>
        <w:rFonts w:cs="Times New Roman" w:hint="eastAsia"/>
      </w:rPr>
    </w:lvl>
    <w:lvl w:ilvl="3">
      <w:start w:val="1"/>
      <w:numFmt w:val="decimal"/>
      <w:pStyle w:val="List4"/>
      <w:lvlText w:val="%1.%2.%3.%4"/>
      <w:lvlJc w:val="left"/>
      <w:pPr>
        <w:tabs>
          <w:tab w:val="num" w:pos="720"/>
        </w:tabs>
        <w:ind w:left="720" w:hanging="720"/>
      </w:pPr>
      <w:rPr>
        <w:rFonts w:cs="Times New Roman" w:hint="eastAsia"/>
      </w:rPr>
    </w:lvl>
    <w:lvl w:ilvl="4">
      <w:start w:val="1"/>
      <w:numFmt w:val="lowerLetter"/>
      <w:pStyle w:val="List5"/>
      <w:lvlText w:val="%5."/>
      <w:lvlJc w:val="left"/>
      <w:pPr>
        <w:tabs>
          <w:tab w:val="num" w:pos="1440"/>
        </w:tabs>
        <w:ind w:left="1440" w:hanging="720"/>
      </w:pPr>
      <w:rPr>
        <w:rFonts w:cs="Times New Roman" w:hint="eastAsia"/>
      </w:rPr>
    </w:lvl>
    <w:lvl w:ilvl="5">
      <w:start w:val="1"/>
      <w:numFmt w:val="lowerRoman"/>
      <w:pStyle w:val="List6"/>
      <w:lvlText w:val="%6."/>
      <w:lvlJc w:val="left"/>
      <w:pPr>
        <w:tabs>
          <w:tab w:val="num" w:pos="2160"/>
        </w:tabs>
        <w:ind w:left="2160" w:hanging="720"/>
      </w:pPr>
      <w:rPr>
        <w:rFonts w:cs="Times New Roman" w:hint="eastAsia"/>
      </w:rPr>
    </w:lvl>
    <w:lvl w:ilvl="6">
      <w:start w:val="1"/>
      <w:numFmt w:val="lowerLetter"/>
      <w:pStyle w:val="List7"/>
      <w:lvlText w:val="%7."/>
      <w:lvlJc w:val="left"/>
      <w:pPr>
        <w:tabs>
          <w:tab w:val="num" w:pos="2160"/>
        </w:tabs>
        <w:ind w:left="2160" w:hanging="720"/>
      </w:pPr>
      <w:rPr>
        <w:rFonts w:cs="Times New Roman" w:hint="eastAsia"/>
      </w:rPr>
    </w:lvl>
    <w:lvl w:ilvl="7">
      <w:start w:val="1"/>
      <w:numFmt w:val="none"/>
      <w:lvlText w:val=""/>
      <w:lvlJc w:val="left"/>
      <w:pPr>
        <w:tabs>
          <w:tab w:val="num" w:pos="5400"/>
        </w:tabs>
        <w:ind w:left="5040"/>
      </w:pPr>
      <w:rPr>
        <w:rFonts w:cs="Times New Roman" w:hint="eastAsia"/>
      </w:rPr>
    </w:lvl>
    <w:lvl w:ilvl="8">
      <w:start w:val="1"/>
      <w:numFmt w:val="none"/>
      <w:lvlText w:val=""/>
      <w:lvlJc w:val="left"/>
      <w:pPr>
        <w:tabs>
          <w:tab w:val="num" w:pos="6120"/>
        </w:tabs>
        <w:ind w:left="5760"/>
      </w:pPr>
      <w:rPr>
        <w:rFonts w:cs="Times New Roman" w:hint="eastAsia"/>
      </w:rPr>
    </w:lvl>
  </w:abstractNum>
  <w:abstractNum w:abstractNumId="12">
    <w:nsid w:val="00000030"/>
    <w:multiLevelType w:val="multilevel"/>
    <w:tmpl w:val="B1269B5C"/>
    <w:lvl w:ilvl="0">
      <w:start w:val="1"/>
      <w:numFmt w:val="decimal"/>
      <w:pStyle w:val="StandardNumbering"/>
      <w:lvlText w:val="%1."/>
      <w:lvlJc w:val="left"/>
      <w:pPr>
        <w:tabs>
          <w:tab w:val="num" w:pos="1134"/>
        </w:tabs>
        <w:ind w:left="1701" w:hanging="567"/>
      </w:pPr>
      <w:rPr>
        <w:rFonts w:ascii="Arial" w:hAnsi="Arial" w:cs="Times New Roman" w:hint="default"/>
        <w:b w:val="0"/>
        <w:i w:val="0"/>
        <w:sz w:val="20"/>
      </w:rPr>
    </w:lvl>
    <w:lvl w:ilvl="1">
      <w:start w:val="1"/>
      <w:numFmt w:val="decimal"/>
      <w:lvlText w:val="%1.%2"/>
      <w:lvlJc w:val="left"/>
      <w:pPr>
        <w:tabs>
          <w:tab w:val="num" w:pos="1985"/>
        </w:tabs>
        <w:ind w:left="1985" w:hanging="851"/>
      </w:pPr>
      <w:rPr>
        <w:rFonts w:ascii="Arial" w:hAnsi="Arial" w:cs="Times New Roman" w:hint="default"/>
        <w:b w:val="0"/>
        <w:i w:val="0"/>
        <w:sz w:val="20"/>
      </w:rPr>
    </w:lvl>
    <w:lvl w:ilvl="2">
      <w:start w:val="1"/>
      <w:numFmt w:val="decimal"/>
      <w:lvlText w:val="%1.%2.%3"/>
      <w:lvlJc w:val="left"/>
      <w:pPr>
        <w:tabs>
          <w:tab w:val="num" w:pos="2268"/>
        </w:tabs>
        <w:ind w:left="2268" w:hanging="1134"/>
      </w:pPr>
      <w:rPr>
        <w:rFonts w:ascii="Arial" w:hAnsi="Arial" w:cs="Times New Roman" w:hint="default"/>
        <w:sz w:val="20"/>
      </w:rPr>
    </w:lvl>
    <w:lvl w:ilvl="3">
      <w:start w:val="1"/>
      <w:numFmt w:val="lowerLetter"/>
      <w:lvlText w:val="(%4)"/>
      <w:lvlJc w:val="left"/>
      <w:pPr>
        <w:tabs>
          <w:tab w:val="num" w:pos="2835"/>
        </w:tabs>
        <w:ind w:left="2835" w:hanging="567"/>
      </w:pPr>
      <w:rPr>
        <w:rFonts w:ascii="Arial" w:hAnsi="Arial" w:cs="Times New Roman" w:hint="default"/>
        <w:b w:val="0"/>
        <w:i w:val="0"/>
        <w:sz w:val="20"/>
      </w:rPr>
    </w:lvl>
    <w:lvl w:ilvl="4">
      <w:start w:val="1"/>
      <w:numFmt w:val="lowerRoman"/>
      <w:lvlText w:val="(%5)"/>
      <w:lvlJc w:val="left"/>
      <w:pPr>
        <w:tabs>
          <w:tab w:val="num" w:pos="3402"/>
        </w:tabs>
        <w:ind w:left="3402" w:hanging="567"/>
      </w:pPr>
      <w:rPr>
        <w:rFonts w:ascii="Arial" w:hAnsi="Arial" w:cs="Times New Roman" w:hint="default"/>
        <w:b w:val="0"/>
        <w:i w:val="0"/>
        <w:sz w:val="20"/>
      </w:rPr>
    </w:lvl>
    <w:lvl w:ilvl="5">
      <w:start w:val="1"/>
      <w:numFmt w:val="upperLetter"/>
      <w:lvlText w:val="(%6)"/>
      <w:lvlJc w:val="left"/>
      <w:pPr>
        <w:tabs>
          <w:tab w:val="num" w:pos="3969"/>
        </w:tabs>
        <w:ind w:left="3969" w:hanging="567"/>
      </w:pPr>
      <w:rPr>
        <w:rFonts w:ascii="Arial" w:hAnsi="Arial" w:cs="Times New Roman" w:hint="default"/>
        <w:b w:val="0"/>
        <w:i w:val="0"/>
        <w:sz w:val="20"/>
      </w:rPr>
    </w:lvl>
    <w:lvl w:ilvl="6">
      <w:start w:val="1"/>
      <w:numFmt w:val="upperRoman"/>
      <w:lvlText w:val="(%7)"/>
      <w:lvlJc w:val="left"/>
      <w:pPr>
        <w:tabs>
          <w:tab w:val="num" w:pos="4536"/>
        </w:tabs>
        <w:ind w:left="4536" w:hanging="567"/>
      </w:pPr>
      <w:rPr>
        <w:rFonts w:ascii="Arial" w:hAnsi="Arial" w:cs="Times New Roman" w:hint="default"/>
        <w:b w:val="0"/>
        <w:i w:val="0"/>
        <w:sz w:val="20"/>
      </w:rPr>
    </w:lvl>
    <w:lvl w:ilvl="7">
      <w:start w:val="1"/>
      <w:numFmt w:val="lowerLetter"/>
      <w:lvlText w:val="(%8)"/>
      <w:lvlJc w:val="left"/>
      <w:pPr>
        <w:tabs>
          <w:tab w:val="num" w:pos="5103"/>
        </w:tabs>
        <w:ind w:left="5103" w:hanging="567"/>
      </w:pPr>
      <w:rPr>
        <w:rFonts w:ascii="Arial" w:hAnsi="Arial" w:cs="Times New Roman" w:hint="default"/>
        <w:b w:val="0"/>
        <w:i w:val="0"/>
        <w:sz w:val="20"/>
      </w:rPr>
    </w:lvl>
    <w:lvl w:ilvl="8">
      <w:start w:val="1"/>
      <w:numFmt w:val="lowerRoman"/>
      <w:lvlText w:val="(%9)"/>
      <w:lvlJc w:val="left"/>
      <w:pPr>
        <w:tabs>
          <w:tab w:val="num" w:pos="5670"/>
        </w:tabs>
        <w:ind w:left="5670" w:hanging="567"/>
      </w:pPr>
      <w:rPr>
        <w:rFonts w:ascii="Arial" w:hAnsi="Arial" w:cs="Times New Roman" w:hint="default"/>
        <w:b w:val="0"/>
        <w:i w:val="0"/>
        <w:sz w:val="20"/>
      </w:rPr>
    </w:lvl>
  </w:abstractNum>
  <w:abstractNum w:abstractNumId="13">
    <w:nsid w:val="00000032"/>
    <w:multiLevelType w:val="hybridMultilevel"/>
    <w:tmpl w:val="ACEC6CA8"/>
    <w:lvl w:ilvl="0" w:tplc="EE26B532">
      <w:start w:val="1"/>
      <w:numFmt w:val="decimal"/>
      <w:lvlText w:val="%1)"/>
      <w:lvlJc w:val="left"/>
      <w:pPr>
        <w:tabs>
          <w:tab w:val="num" w:pos="1915"/>
        </w:tabs>
        <w:ind w:left="1915" w:hanging="497"/>
      </w:pPr>
      <w:rPr>
        <w:rFonts w:cs="Times New Roman" w:hint="eastAsia"/>
      </w:rPr>
    </w:lvl>
    <w:lvl w:ilvl="1" w:tplc="EEF27C6A">
      <w:start w:val="1"/>
      <w:numFmt w:val="lowerLetter"/>
      <w:lvlText w:val="%2."/>
      <w:lvlJc w:val="left"/>
      <w:pPr>
        <w:tabs>
          <w:tab w:val="num" w:pos="2291"/>
        </w:tabs>
        <w:ind w:left="2291" w:hanging="360"/>
      </w:pPr>
      <w:rPr>
        <w:rFonts w:cs="Times New Roman"/>
      </w:rPr>
    </w:lvl>
    <w:lvl w:ilvl="2" w:tplc="7744C97A">
      <w:start w:val="1"/>
      <w:numFmt w:val="lowerRoman"/>
      <w:lvlText w:val="%3."/>
      <w:lvlJc w:val="right"/>
      <w:pPr>
        <w:tabs>
          <w:tab w:val="num" w:pos="3011"/>
        </w:tabs>
        <w:ind w:left="3011" w:hanging="180"/>
      </w:pPr>
      <w:rPr>
        <w:rFonts w:cs="Times New Roman"/>
      </w:rPr>
    </w:lvl>
    <w:lvl w:ilvl="3" w:tplc="DEB4285C">
      <w:start w:val="1"/>
      <w:numFmt w:val="decimal"/>
      <w:lvlText w:val="%4."/>
      <w:lvlJc w:val="left"/>
      <w:pPr>
        <w:tabs>
          <w:tab w:val="num" w:pos="3731"/>
        </w:tabs>
        <w:ind w:left="3731" w:hanging="360"/>
      </w:pPr>
      <w:rPr>
        <w:rFonts w:cs="Times New Roman"/>
      </w:rPr>
    </w:lvl>
    <w:lvl w:ilvl="4" w:tplc="AB8806B6">
      <w:start w:val="1"/>
      <w:numFmt w:val="lowerLetter"/>
      <w:pStyle w:val="Level5"/>
      <w:lvlText w:val="%5."/>
      <w:lvlJc w:val="left"/>
      <w:pPr>
        <w:tabs>
          <w:tab w:val="num" w:pos="4451"/>
        </w:tabs>
        <w:ind w:left="4451" w:hanging="360"/>
      </w:pPr>
      <w:rPr>
        <w:rFonts w:cs="Times New Roman"/>
      </w:rPr>
    </w:lvl>
    <w:lvl w:ilvl="5" w:tplc="DFA07D86">
      <w:start w:val="1"/>
      <w:numFmt w:val="lowerRoman"/>
      <w:lvlText w:val="%6."/>
      <w:lvlJc w:val="right"/>
      <w:pPr>
        <w:tabs>
          <w:tab w:val="num" w:pos="5171"/>
        </w:tabs>
        <w:ind w:left="5171" w:hanging="180"/>
      </w:pPr>
      <w:rPr>
        <w:rFonts w:cs="Times New Roman"/>
      </w:rPr>
    </w:lvl>
    <w:lvl w:ilvl="6" w:tplc="F03003FA">
      <w:start w:val="1"/>
      <w:numFmt w:val="decimal"/>
      <w:lvlText w:val="%7."/>
      <w:lvlJc w:val="left"/>
      <w:pPr>
        <w:tabs>
          <w:tab w:val="num" w:pos="5891"/>
        </w:tabs>
        <w:ind w:left="5891" w:hanging="360"/>
      </w:pPr>
      <w:rPr>
        <w:rFonts w:cs="Times New Roman"/>
      </w:rPr>
    </w:lvl>
    <w:lvl w:ilvl="7" w:tplc="D938DE3E">
      <w:start w:val="1"/>
      <w:numFmt w:val="lowerLetter"/>
      <w:lvlText w:val="%8."/>
      <w:lvlJc w:val="left"/>
      <w:pPr>
        <w:tabs>
          <w:tab w:val="num" w:pos="6611"/>
        </w:tabs>
        <w:ind w:left="6611" w:hanging="360"/>
      </w:pPr>
      <w:rPr>
        <w:rFonts w:cs="Times New Roman"/>
      </w:rPr>
    </w:lvl>
    <w:lvl w:ilvl="8" w:tplc="77B87246">
      <w:start w:val="1"/>
      <w:numFmt w:val="lowerRoman"/>
      <w:lvlText w:val="%9."/>
      <w:lvlJc w:val="right"/>
      <w:pPr>
        <w:tabs>
          <w:tab w:val="num" w:pos="7331"/>
        </w:tabs>
        <w:ind w:left="7331" w:hanging="180"/>
      </w:pPr>
      <w:rPr>
        <w:rFonts w:cs="Times New Roman"/>
      </w:rPr>
    </w:lvl>
  </w:abstractNum>
  <w:abstractNum w:abstractNumId="14">
    <w:nsid w:val="00000034"/>
    <w:multiLevelType w:val="multilevel"/>
    <w:tmpl w:val="D1182982"/>
    <w:lvl w:ilvl="0">
      <w:start w:val="1"/>
      <w:numFmt w:val="bullet"/>
      <w:pStyle w:val="Bullet10"/>
      <w:lvlText w:val=""/>
      <w:lvlJc w:val="left"/>
      <w:pPr>
        <w:tabs>
          <w:tab w:val="num" w:pos="567"/>
        </w:tabs>
        <w:ind w:left="567" w:hanging="567"/>
      </w:pPr>
      <w:rPr>
        <w:rFonts w:ascii="Symbol" w:hAnsi="Symbol" w:hint="default"/>
      </w:rPr>
    </w:lvl>
    <w:lvl w:ilvl="1">
      <w:start w:val="1"/>
      <w:numFmt w:val="bullet"/>
      <w:pStyle w:val="Bullet20"/>
      <w:lvlText w:val="-"/>
      <w:lvlJc w:val="left"/>
      <w:pPr>
        <w:tabs>
          <w:tab w:val="num" w:pos="1134"/>
        </w:tabs>
        <w:ind w:left="1134" w:hanging="567"/>
      </w:pPr>
      <w:rPr>
        <w:rFonts w:hint="eastAsia"/>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0000003A"/>
    <w:multiLevelType w:val="multilevel"/>
    <w:tmpl w:val="1C2C0536"/>
    <w:lvl w:ilvl="0">
      <w:start w:val="1"/>
      <w:numFmt w:val="upperLetter"/>
      <w:pStyle w:val="Recitals"/>
      <w:lvlText w:val="(%1)"/>
      <w:lvlJc w:val="left"/>
      <w:pPr>
        <w:tabs>
          <w:tab w:val="num" w:pos="567"/>
        </w:tabs>
        <w:ind w:left="567" w:hanging="567"/>
      </w:pPr>
      <w:rPr>
        <w:rFonts w:ascii="Arial" w:hAnsi="Arial" w:cs="Times New Roman" w:hint="default"/>
        <w:b w:val="0"/>
        <w:i w:val="0"/>
        <w:caps w:val="0"/>
        <w:strike w:val="0"/>
        <w:dstrike w:val="0"/>
        <w:vanish w:val="0"/>
        <w:color w:val="auto"/>
        <w:spacing w:val="0"/>
        <w:w w:val="100"/>
        <w:kern w:val="0"/>
        <w:position w:val="0"/>
        <w:sz w:val="20"/>
        <w:u w:val="none"/>
        <w:effect w:val="none"/>
        <w:vertAlign w:val="baseline"/>
      </w:rPr>
    </w:lvl>
    <w:lvl w:ilvl="1">
      <w:start w:val="1"/>
      <w:numFmt w:val="lowerRoman"/>
      <w:pStyle w:val="Recitalssub"/>
      <w:lvlText w:val="(%2)"/>
      <w:lvlJc w:val="left"/>
      <w:pPr>
        <w:tabs>
          <w:tab w:val="num" w:pos="1134"/>
        </w:tabs>
        <w:ind w:left="1134" w:hanging="567"/>
      </w:pPr>
      <w:rPr>
        <w:rFonts w:ascii="Arial" w:hAnsi="Arial" w:cs="Times New Roman" w:hint="default"/>
        <w:b w:val="0"/>
        <w:i w:val="0"/>
        <w: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6">
    <w:nsid w:val="0000003C"/>
    <w:multiLevelType w:val="multilevel"/>
    <w:tmpl w:val="D3ECAD4C"/>
    <w:lvl w:ilvl="0">
      <w:start w:val="1"/>
      <w:numFmt w:val="upperLetter"/>
      <w:suff w:val="nothing"/>
      <w:lvlText w:val="ATTACHMENT %1"/>
      <w:lvlJc w:val="left"/>
      <w:rPr>
        <w:rFonts w:cs="Times New Roman" w:hint="eastAsia"/>
      </w:rPr>
    </w:lvl>
    <w:lvl w:ilvl="1">
      <w:start w:val="1"/>
      <w:numFmt w:val="none"/>
      <w:suff w:val="nothing"/>
      <w:lvlText w:val=""/>
      <w:lvlJc w:val="left"/>
      <w:rPr>
        <w:rFonts w:cs="Times New Roman" w:hint="eastAsia"/>
      </w:rPr>
    </w:lvl>
    <w:lvl w:ilvl="2">
      <w:start w:val="1"/>
      <w:numFmt w:val="decimal"/>
      <w:pStyle w:val="Level3"/>
      <w:lvlText w:val="%1%3"/>
      <w:lvlJc w:val="left"/>
      <w:pPr>
        <w:tabs>
          <w:tab w:val="num" w:pos="720"/>
        </w:tabs>
        <w:ind w:left="720" w:hanging="720"/>
      </w:pPr>
      <w:rPr>
        <w:rFonts w:cs="Times New Roman" w:hint="eastAsia"/>
      </w:rPr>
    </w:lvl>
    <w:lvl w:ilvl="3">
      <w:start w:val="1"/>
      <w:numFmt w:val="decimal"/>
      <w:lvlText w:val="%1%3.%4"/>
      <w:lvlJc w:val="left"/>
      <w:pPr>
        <w:tabs>
          <w:tab w:val="num" w:pos="720"/>
        </w:tabs>
        <w:ind w:left="720" w:hanging="720"/>
      </w:pPr>
      <w:rPr>
        <w:rFonts w:cs="Times New Roman" w:hint="eastAsia"/>
      </w:rPr>
    </w:lvl>
    <w:lvl w:ilvl="4">
      <w:start w:val="1"/>
      <w:numFmt w:val="lowerLetter"/>
      <w:lvlText w:val="%5)"/>
      <w:lvlJc w:val="left"/>
      <w:pPr>
        <w:tabs>
          <w:tab w:val="num" w:pos="1440"/>
        </w:tabs>
        <w:ind w:left="720"/>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7">
    <w:nsid w:val="0000003D"/>
    <w:multiLevelType w:val="multilevel"/>
    <w:tmpl w:val="06A401B2"/>
    <w:name w:val="AOApp"/>
    <w:lvl w:ilvl="0">
      <w:start w:val="1"/>
      <w:numFmt w:val="decimal"/>
      <w:pStyle w:val="AppendixHead"/>
      <w:suff w:val="nothing"/>
      <w:lvlText w:val="Appendix %1"/>
      <w:lvlJc w:val="left"/>
      <w:rPr>
        <w:rFonts w:ascii="Arial" w:hAnsi="Arial" w:cs="Times New Roman" w:hint="default"/>
        <w:b/>
        <w:i w:val="0"/>
        <w:caps w:val="0"/>
        <w:spacing w:val="0"/>
        <w:w w:val="100"/>
        <w:kern w:val="0"/>
        <w:position w:val="0"/>
        <w:sz w:val="20"/>
        <w:effect w:val="none"/>
      </w:rPr>
    </w:lvl>
    <w:lvl w:ilvl="1">
      <w:start w:val="1"/>
      <w:numFmt w:val="decimal"/>
      <w:pStyle w:val="AppendixParthead"/>
      <w:suff w:val="nothing"/>
      <w:lvlText w:val="Part %2"/>
      <w:lvlJc w:val="left"/>
      <w:rPr>
        <w:rFonts w:ascii="Arial" w:hAnsi="Arial" w:cs="Times New Roman" w:hint="default"/>
        <w:b w:val="0"/>
        <w:i w:val="0"/>
        <w:caps w:val="0"/>
        <w:spacing w:val="0"/>
        <w:w w:val="100"/>
        <w:kern w:val="0"/>
        <w:position w:val="0"/>
        <w:sz w:val="20"/>
        <w:effect w:val="none"/>
      </w:rPr>
    </w:lvl>
    <w:lvl w:ilvl="2">
      <w:start w:val="1"/>
      <w:numFmt w:val="upperLetter"/>
      <w:pStyle w:val="AppendixSubParthead"/>
      <w:suff w:val="nothing"/>
      <w:lvlText w:val="Part %2%3"/>
      <w:lvlJc w:val="left"/>
      <w:rPr>
        <w:rFonts w:ascii="Arial" w:hAnsi="Arial" w:cs="Broadway" w:hint="default"/>
        <w:b w:val="0"/>
        <w:i w:val="0"/>
        <w:caps w:val="0"/>
        <w:strike w:val="0"/>
        <w:dstrike w:val="0"/>
        <w:vanish w:val="0"/>
        <w:color w:val="auto"/>
        <w:sz w:val="20"/>
        <w:u w:val="none"/>
        <w:vertAlign w:val="baseline"/>
      </w:rPr>
    </w:lvl>
    <w:lvl w:ilvl="3">
      <w:start w:val="1"/>
      <w:numFmt w:val="lowerRoman"/>
      <w:lvlText w:val="(%4)"/>
      <w:lvlJc w:val="left"/>
      <w:pPr>
        <w:tabs>
          <w:tab w:val="num" w:pos="2421"/>
        </w:tabs>
        <w:ind w:left="2268" w:hanging="567"/>
      </w:pPr>
      <w:rPr>
        <w:rFonts w:ascii="Broadway" w:hAnsi="Broadway" w:cs="Times New Roman" w:hint="default"/>
        <w:b w:val="0"/>
        <w:i w:val="0"/>
        <w:sz w:val="20"/>
      </w:rPr>
    </w:lvl>
    <w:lvl w:ilvl="4">
      <w:start w:val="1"/>
      <w:numFmt w:val="upperLetter"/>
      <w:lvlText w:val="(%5)"/>
      <w:lvlJc w:val="left"/>
      <w:pPr>
        <w:tabs>
          <w:tab w:val="num" w:pos="2880"/>
        </w:tabs>
        <w:ind w:left="2880" w:hanging="720"/>
      </w:pPr>
      <w:rPr>
        <w:rFonts w:ascii="Broadway" w:hAnsi="Broadway" w:cs="Times New Roman" w:hint="default"/>
        <w:b w:val="0"/>
        <w:i w:val="0"/>
        <w:sz w:val="22"/>
      </w:rPr>
    </w:lvl>
    <w:lvl w:ilvl="5">
      <w:start w:val="1"/>
      <w:numFmt w:val="decimal"/>
      <w:lvlText w:val="%6."/>
      <w:lvlJc w:val="left"/>
      <w:pPr>
        <w:tabs>
          <w:tab w:val="num" w:pos="3600"/>
        </w:tabs>
        <w:ind w:left="3600" w:hanging="720"/>
      </w:pPr>
      <w:rPr>
        <w:rFonts w:ascii="Broadway" w:hAnsi="Broadway" w:cs="Times New Roman" w:hint="default"/>
        <w:b w:val="0"/>
        <w:i w:val="0"/>
        <w:sz w:val="22"/>
      </w:rPr>
    </w:lvl>
    <w:lvl w:ilvl="6">
      <w:start w:val="1"/>
      <w:numFmt w:val="decimal"/>
      <w:lvlText w:val="%7."/>
      <w:lvlJc w:val="left"/>
      <w:pPr>
        <w:tabs>
          <w:tab w:val="num" w:pos="4320"/>
        </w:tabs>
        <w:ind w:left="4320" w:hanging="720"/>
      </w:pPr>
      <w:rPr>
        <w:rFonts w:cs="Times New Roman" w:hint="eastAsia"/>
      </w:rPr>
    </w:lvl>
    <w:lvl w:ilvl="7">
      <w:start w:val="1"/>
      <w:numFmt w:val="decimal"/>
      <w:lvlText w:val="%8."/>
      <w:lvlJc w:val="left"/>
      <w:pPr>
        <w:tabs>
          <w:tab w:val="num" w:pos="5040"/>
        </w:tabs>
        <w:ind w:left="5040" w:hanging="720"/>
      </w:pPr>
      <w:rPr>
        <w:rFonts w:ascii="Broadway" w:hAnsi="Broadway" w:cs="Times New Roman" w:hint="default"/>
        <w:b w:val="0"/>
        <w:i w:val="0"/>
        <w:sz w:val="22"/>
      </w:rPr>
    </w:lvl>
    <w:lvl w:ilvl="8">
      <w:start w:val="1"/>
      <w:numFmt w:val="decimal"/>
      <w:lvlText w:val="%9."/>
      <w:lvlJc w:val="left"/>
      <w:pPr>
        <w:tabs>
          <w:tab w:val="num" w:pos="5760"/>
        </w:tabs>
        <w:ind w:left="5760" w:hanging="720"/>
      </w:pPr>
      <w:rPr>
        <w:rFonts w:ascii="Broadway" w:hAnsi="Broadway" w:cs="Times New Roman" w:hint="default"/>
        <w:b w:val="0"/>
        <w:i w:val="0"/>
        <w:sz w:val="22"/>
      </w:rPr>
    </w:lvl>
  </w:abstractNum>
  <w:abstractNum w:abstractNumId="18">
    <w:nsid w:val="0000003E"/>
    <w:multiLevelType w:val="multilevel"/>
    <w:tmpl w:val="9B2EA2E2"/>
    <w:name w:val="Num3"/>
    <w:lvl w:ilvl="0">
      <w:start w:val="1"/>
      <w:numFmt w:val="none"/>
      <w:pStyle w:val="CMSHeadL1"/>
      <w:suff w:val="nothing"/>
      <w:lvlText w:val=""/>
      <w:lvlJc w:val="left"/>
      <w:rPr>
        <w:rFonts w:cs="Times New Roman" w:hint="eastAsia"/>
      </w:rPr>
    </w:lvl>
    <w:lvl w:ilvl="1">
      <w:start w:val="1"/>
      <w:numFmt w:val="decimal"/>
      <w:pStyle w:val="CMSHeadL2"/>
      <w:lvlText w:val="%2."/>
      <w:lvlJc w:val="left"/>
      <w:pPr>
        <w:tabs>
          <w:tab w:val="num" w:pos="850"/>
        </w:tabs>
        <w:ind w:left="850" w:hanging="850"/>
      </w:pPr>
      <w:rPr>
        <w:rFonts w:cs="Times New Roman" w:hint="eastAsia"/>
      </w:rPr>
    </w:lvl>
    <w:lvl w:ilvl="2">
      <w:start w:val="1"/>
      <w:numFmt w:val="decimal"/>
      <w:pStyle w:val="CMSHeadL3"/>
      <w:lvlText w:val="%2.%3"/>
      <w:lvlJc w:val="left"/>
      <w:pPr>
        <w:tabs>
          <w:tab w:val="num" w:pos="850"/>
        </w:tabs>
        <w:ind w:left="850" w:hanging="850"/>
      </w:pPr>
      <w:rPr>
        <w:rFonts w:cs="Times New Roman" w:hint="eastAsia"/>
      </w:rPr>
    </w:lvl>
    <w:lvl w:ilvl="3">
      <w:start w:val="1"/>
      <w:numFmt w:val="decimal"/>
      <w:pStyle w:val="CMSHeadL4"/>
      <w:lvlText w:val="%2.%3.%4"/>
      <w:lvlJc w:val="left"/>
      <w:pPr>
        <w:tabs>
          <w:tab w:val="num" w:pos="1701"/>
        </w:tabs>
        <w:ind w:left="1701" w:hanging="851"/>
      </w:pPr>
      <w:rPr>
        <w:rFonts w:cs="Times New Roman" w:hint="eastAsia"/>
        <w:i w:val="0"/>
      </w:rPr>
    </w:lvl>
    <w:lvl w:ilvl="4">
      <w:start w:val="1"/>
      <w:numFmt w:val="lowerLetter"/>
      <w:pStyle w:val="CMSHeadL5"/>
      <w:lvlText w:val="(%5)"/>
      <w:lvlJc w:val="left"/>
      <w:pPr>
        <w:tabs>
          <w:tab w:val="num" w:pos="2551"/>
        </w:tabs>
        <w:ind w:left="2551" w:hanging="850"/>
      </w:pPr>
      <w:rPr>
        <w:rFonts w:cs="Times New Roman" w:hint="eastAsia"/>
        <w:i w:val="0"/>
      </w:rPr>
    </w:lvl>
    <w:lvl w:ilvl="5">
      <w:start w:val="1"/>
      <w:numFmt w:val="lowerRoman"/>
      <w:pStyle w:val="CMSHeadL6"/>
      <w:lvlText w:val="(%6)"/>
      <w:lvlJc w:val="left"/>
      <w:pPr>
        <w:tabs>
          <w:tab w:val="num" w:pos="3402"/>
        </w:tabs>
        <w:ind w:left="3402" w:hanging="851"/>
      </w:pPr>
      <w:rPr>
        <w:rFonts w:cs="Times New Roman" w:hint="eastAsia"/>
      </w:rPr>
    </w:lvl>
    <w:lvl w:ilvl="6">
      <w:start w:val="1"/>
      <w:numFmt w:val="none"/>
      <w:pStyle w:val="CMSHeadL7"/>
      <w:suff w:val="nothing"/>
      <w:lvlText w:val=""/>
      <w:lvlJc w:val="left"/>
      <w:pPr>
        <w:ind w:left="851"/>
      </w:pPr>
      <w:rPr>
        <w:rFonts w:cs="Times New Roman" w:hint="eastAsia"/>
      </w:rPr>
    </w:lvl>
    <w:lvl w:ilvl="7">
      <w:start w:val="1"/>
      <w:numFmt w:val="lowerLetter"/>
      <w:pStyle w:val="CMSHeadL8"/>
      <w:lvlText w:val="(%8)"/>
      <w:lvlJc w:val="left"/>
      <w:pPr>
        <w:tabs>
          <w:tab w:val="num" w:pos="1701"/>
        </w:tabs>
        <w:ind w:left="1701" w:hanging="850"/>
      </w:pPr>
      <w:rPr>
        <w:rFonts w:cs="Times New Roman" w:hint="eastAsia"/>
      </w:rPr>
    </w:lvl>
    <w:lvl w:ilvl="8">
      <w:start w:val="1"/>
      <w:numFmt w:val="lowerRoman"/>
      <w:pStyle w:val="CMSHeadL9"/>
      <w:lvlText w:val="(%9)"/>
      <w:lvlJc w:val="left"/>
      <w:pPr>
        <w:tabs>
          <w:tab w:val="num" w:pos="2552"/>
        </w:tabs>
        <w:ind w:left="2552" w:hanging="851"/>
      </w:pPr>
      <w:rPr>
        <w:rFonts w:cs="Times New Roman" w:hint="eastAsia"/>
      </w:rPr>
    </w:lvl>
  </w:abstractNum>
  <w:abstractNum w:abstractNumId="19">
    <w:nsid w:val="0000003F"/>
    <w:multiLevelType w:val="hybridMultilevel"/>
    <w:tmpl w:val="26A84B42"/>
    <w:lvl w:ilvl="0" w:tplc="E1528FCA">
      <w:start w:val="1"/>
      <w:numFmt w:val="decimal"/>
      <w:pStyle w:val="Parties"/>
      <w:lvlText w:val="(%1)"/>
      <w:lvlJc w:val="left"/>
      <w:pPr>
        <w:tabs>
          <w:tab w:val="num" w:pos="992"/>
        </w:tabs>
        <w:ind w:left="992" w:hanging="992"/>
      </w:pPr>
      <w:rPr>
        <w:rFonts w:ascii="Arial" w:hAnsi="Arial" w:cs="Broadway" w:hint="default"/>
        <w:b w:val="0"/>
        <w:bCs w:val="0"/>
        <w:i w:val="0"/>
        <w:iCs w:val="0"/>
        <w:color w:val="auto"/>
        <w:sz w:val="21"/>
        <w:szCs w:val="21"/>
        <w:u w:val="none"/>
      </w:rPr>
    </w:lvl>
    <w:lvl w:ilvl="1" w:tplc="C98C8E74">
      <w:start w:val="1"/>
      <w:numFmt w:val="lowerLetter"/>
      <w:lvlText w:val="%2."/>
      <w:lvlJc w:val="left"/>
      <w:pPr>
        <w:tabs>
          <w:tab w:val="num" w:pos="1440"/>
        </w:tabs>
        <w:ind w:left="1440" w:hanging="360"/>
      </w:pPr>
      <w:rPr>
        <w:rFonts w:cs="Times New Roman"/>
      </w:rPr>
    </w:lvl>
    <w:lvl w:ilvl="2" w:tplc="9B3AA46C">
      <w:start w:val="1"/>
      <w:numFmt w:val="lowerRoman"/>
      <w:lvlText w:val="%3."/>
      <w:lvlJc w:val="right"/>
      <w:pPr>
        <w:tabs>
          <w:tab w:val="num" w:pos="2160"/>
        </w:tabs>
        <w:ind w:left="2160" w:hanging="180"/>
      </w:pPr>
      <w:rPr>
        <w:rFonts w:cs="Times New Roman"/>
      </w:rPr>
    </w:lvl>
    <w:lvl w:ilvl="3" w:tplc="5914B77C">
      <w:start w:val="1"/>
      <w:numFmt w:val="decimal"/>
      <w:lvlText w:val="%4."/>
      <w:lvlJc w:val="left"/>
      <w:pPr>
        <w:tabs>
          <w:tab w:val="num" w:pos="2880"/>
        </w:tabs>
        <w:ind w:left="2880" w:hanging="360"/>
      </w:pPr>
      <w:rPr>
        <w:rFonts w:cs="Times New Roman"/>
      </w:rPr>
    </w:lvl>
    <w:lvl w:ilvl="4" w:tplc="94CCF36E">
      <w:start w:val="1"/>
      <w:numFmt w:val="lowerLetter"/>
      <w:lvlText w:val="%5."/>
      <w:lvlJc w:val="left"/>
      <w:pPr>
        <w:tabs>
          <w:tab w:val="num" w:pos="3600"/>
        </w:tabs>
        <w:ind w:left="3600" w:hanging="360"/>
      </w:pPr>
      <w:rPr>
        <w:rFonts w:cs="Times New Roman"/>
      </w:rPr>
    </w:lvl>
    <w:lvl w:ilvl="5" w:tplc="8E585E3A">
      <w:start w:val="1"/>
      <w:numFmt w:val="lowerRoman"/>
      <w:lvlText w:val="%6."/>
      <w:lvlJc w:val="right"/>
      <w:pPr>
        <w:tabs>
          <w:tab w:val="num" w:pos="4320"/>
        </w:tabs>
        <w:ind w:left="4320" w:hanging="180"/>
      </w:pPr>
      <w:rPr>
        <w:rFonts w:cs="Times New Roman"/>
      </w:rPr>
    </w:lvl>
    <w:lvl w:ilvl="6" w:tplc="60866AA8">
      <w:start w:val="1"/>
      <w:numFmt w:val="decimal"/>
      <w:lvlText w:val="%7."/>
      <w:lvlJc w:val="left"/>
      <w:pPr>
        <w:tabs>
          <w:tab w:val="num" w:pos="5040"/>
        </w:tabs>
        <w:ind w:left="5040" w:hanging="360"/>
      </w:pPr>
      <w:rPr>
        <w:rFonts w:cs="Times New Roman"/>
      </w:rPr>
    </w:lvl>
    <w:lvl w:ilvl="7" w:tplc="1786F1D8">
      <w:start w:val="1"/>
      <w:numFmt w:val="lowerLetter"/>
      <w:lvlText w:val="%8."/>
      <w:lvlJc w:val="left"/>
      <w:pPr>
        <w:tabs>
          <w:tab w:val="num" w:pos="5760"/>
        </w:tabs>
        <w:ind w:left="5760" w:hanging="360"/>
      </w:pPr>
      <w:rPr>
        <w:rFonts w:cs="Times New Roman"/>
      </w:rPr>
    </w:lvl>
    <w:lvl w:ilvl="8" w:tplc="767C157C">
      <w:start w:val="1"/>
      <w:numFmt w:val="lowerRoman"/>
      <w:lvlText w:val="%9."/>
      <w:lvlJc w:val="right"/>
      <w:pPr>
        <w:tabs>
          <w:tab w:val="num" w:pos="6480"/>
        </w:tabs>
        <w:ind w:left="6480" w:hanging="180"/>
      </w:pPr>
      <w:rPr>
        <w:rFonts w:cs="Times New Roman"/>
      </w:rPr>
    </w:lvl>
  </w:abstractNum>
  <w:abstractNum w:abstractNumId="20">
    <w:nsid w:val="00000040"/>
    <w:multiLevelType w:val="multilevel"/>
    <w:tmpl w:val="E4DC67C0"/>
    <w:lvl w:ilvl="0">
      <w:start w:val="1"/>
      <w:numFmt w:val="lowerLetter"/>
      <w:lvlRestart w:val="0"/>
      <w:pStyle w:val="DefinitionSubClause"/>
      <w:lvlText w:val="(%1)"/>
      <w:lvlJc w:val="left"/>
      <w:pPr>
        <w:tabs>
          <w:tab w:val="num" w:pos="2268"/>
        </w:tabs>
        <w:ind w:left="2268" w:hanging="567"/>
      </w:pPr>
      <w:rPr>
        <w:rFonts w:ascii="Arial" w:hAnsi="Arial" w:cs="Broadway" w:hint="default"/>
        <w:b w:val="0"/>
        <w:i w:val="0"/>
        <w:caps w:val="0"/>
        <w:strike w:val="0"/>
        <w:dstrike w:val="0"/>
        <w:vanish w:val="0"/>
        <w:color w:val="auto"/>
        <w:spacing w:val="0"/>
        <w:w w:val="100"/>
        <w:kern w:val="0"/>
        <w:position w:val="0"/>
        <w:sz w:val="20"/>
        <w:u w:val="none"/>
        <w:vertAlign w:val="baseline"/>
      </w:rPr>
    </w:lvl>
    <w:lvl w:ilvl="1">
      <w:start w:val="1"/>
      <w:numFmt w:val="lowerRoman"/>
      <w:pStyle w:val="DefinitionSubSubClause"/>
      <w:lvlText w:val="(%2)"/>
      <w:lvlJc w:val="left"/>
      <w:pPr>
        <w:tabs>
          <w:tab w:val="num" w:pos="2835"/>
        </w:tabs>
        <w:ind w:left="2835" w:hanging="567"/>
      </w:pPr>
      <w:rPr>
        <w:rFonts w:ascii="Arial" w:hAnsi="Arial" w:cs="Broadway" w:hint="default"/>
        <w:b w:val="0"/>
        <w:i w:val="0"/>
        <w:caps w:val="0"/>
        <w:strike w:val="0"/>
        <w:dstrike w:val="0"/>
        <w:vanish w:val="0"/>
        <w:color w:val="auto"/>
        <w:spacing w:val="0"/>
        <w:w w:val="100"/>
        <w:kern w:val="0"/>
        <w:position w:val="0"/>
        <w:sz w:val="20"/>
        <w:u w:val="none"/>
        <w:vertAlign w:val="baseline"/>
      </w:rPr>
    </w:lvl>
    <w:lvl w:ilvl="2">
      <w:start w:val="1"/>
      <w:numFmt w:val="upperLetter"/>
      <w:pStyle w:val="DefinitionSubSubSubClause"/>
      <w:lvlText w:val="(%3)"/>
      <w:lvlJc w:val="left"/>
      <w:pPr>
        <w:tabs>
          <w:tab w:val="num" w:pos="3402"/>
        </w:tabs>
        <w:ind w:left="3402" w:hanging="567"/>
      </w:pPr>
      <w:rPr>
        <w:rFonts w:ascii="Arial" w:hAnsi="Arial" w:cs="Broadway" w:hint="default"/>
        <w:b w:val="0"/>
        <w:i w:val="0"/>
        <w:caps w:val="0"/>
        <w:strike w:val="0"/>
        <w:dstrike w:val="0"/>
        <w:vanish w:val="0"/>
        <w:color w:val="auto"/>
        <w:spacing w:val="0"/>
        <w:w w:val="100"/>
        <w:kern w:val="0"/>
        <w:position w:val="0"/>
        <w:sz w:val="20"/>
        <w:u w:val="none"/>
        <w:effect w:val="none"/>
        <w:vertAlign w:val="baseline"/>
      </w:rPr>
    </w:lvl>
    <w:lvl w:ilvl="3">
      <w:start w:val="1"/>
      <w:numFmt w:val="upperRoman"/>
      <w:pStyle w:val="DefinitionSubSubSubSubClause"/>
      <w:lvlText w:val="(%4)"/>
      <w:lvlJc w:val="left"/>
      <w:pPr>
        <w:tabs>
          <w:tab w:val="num" w:pos="3969"/>
        </w:tabs>
        <w:ind w:left="3969" w:hanging="567"/>
      </w:pPr>
      <w:rPr>
        <w:rFonts w:ascii="Arial" w:hAnsi="Arial" w:cs="Broadway" w:hint="default"/>
        <w:b w:val="0"/>
        <w:i w:val="0"/>
        <w:caps w:val="0"/>
        <w:strike w:val="0"/>
        <w:dstrike w:val="0"/>
        <w:vanish w:val="0"/>
        <w:color w:val="auto"/>
        <w:spacing w:val="0"/>
        <w:w w:val="100"/>
        <w:kern w:val="0"/>
        <w:position w:val="0"/>
        <w:sz w:val="20"/>
        <w:u w:val="none"/>
        <w:effect w:val="none"/>
        <w:vertAlign w:val="baseline"/>
      </w:rPr>
    </w:lvl>
    <w:lvl w:ilvl="4">
      <w:start w:val="1"/>
      <w:numFmt w:val="upperRoman"/>
      <w:lvlText w:val="(%5)"/>
      <w:lvlJc w:val="left"/>
      <w:pPr>
        <w:tabs>
          <w:tab w:val="num" w:pos="3969"/>
        </w:tabs>
        <w:ind w:left="3969" w:hanging="567"/>
      </w:pPr>
      <w:rPr>
        <w:rFonts w:ascii="Arial" w:hAnsi="Arial" w:cs="Times New Roman" w:hint="default"/>
        <w:b w:val="0"/>
        <w:i w:val="0"/>
        <w:caps w:val="0"/>
        <w:strike w:val="0"/>
        <w:dstrike w:val="0"/>
        <w:vanish w:val="0"/>
        <w:spacing w:val="0"/>
        <w:w w:val="100"/>
        <w:kern w:val="0"/>
        <w:position w:val="0"/>
        <w:sz w:val="20"/>
        <w:effect w:val="none"/>
        <w:vertAlign w:val="baseline"/>
      </w:rPr>
    </w:lvl>
    <w:lvl w:ilvl="5">
      <w:start w:val="1"/>
      <w:numFmt w:val="none"/>
      <w:suff w:val="nothing"/>
      <w:lvlText w:val=""/>
      <w:lvlJc w:val="left"/>
      <w:pPr>
        <w:ind w:left="567"/>
      </w:pPr>
      <w:rPr>
        <w:rFonts w:cs="Times New Roman" w:hint="eastAsia"/>
      </w:rPr>
    </w:lvl>
    <w:lvl w:ilvl="6">
      <w:start w:val="1"/>
      <w:numFmt w:val="none"/>
      <w:suff w:val="nothing"/>
      <w:lvlText w:val=""/>
      <w:lvlJc w:val="left"/>
      <w:pPr>
        <w:ind w:left="567"/>
      </w:pPr>
      <w:rPr>
        <w:rFonts w:cs="Times New Roman" w:hint="eastAsia"/>
      </w:rPr>
    </w:lvl>
    <w:lvl w:ilvl="7">
      <w:start w:val="1"/>
      <w:numFmt w:val="none"/>
      <w:suff w:val="nothing"/>
      <w:lvlText w:val=""/>
      <w:lvlJc w:val="left"/>
      <w:pPr>
        <w:ind w:left="567"/>
      </w:pPr>
      <w:rPr>
        <w:rFonts w:cs="Times New Roman" w:hint="eastAsia"/>
      </w:rPr>
    </w:lvl>
    <w:lvl w:ilvl="8">
      <w:start w:val="1"/>
      <w:numFmt w:val="none"/>
      <w:suff w:val="nothing"/>
      <w:lvlText w:val=""/>
      <w:lvlJc w:val="left"/>
      <w:pPr>
        <w:ind w:left="567"/>
      </w:pPr>
      <w:rPr>
        <w:rFonts w:cs="Times New Roman" w:hint="eastAsia"/>
      </w:rPr>
    </w:lvl>
  </w:abstractNum>
  <w:abstractNum w:abstractNumId="21">
    <w:nsid w:val="00000041"/>
    <w:multiLevelType w:val="multilevel"/>
    <w:tmpl w:val="101A2222"/>
    <w:name w:val="Def"/>
    <w:lvl w:ilvl="0">
      <w:start w:val="1"/>
      <w:numFmt w:val="decimal"/>
      <w:pStyle w:val="MTVML1"/>
      <w:suff w:val="space"/>
      <w:lvlText w:val="Article %1"/>
      <w:lvlJc w:val="left"/>
      <w:rPr>
        <w:rFonts w:cs="Times New Roman"/>
        <w:b w:val="0"/>
        <w:i w:val="0"/>
        <w:caps/>
        <w:u w:val="none"/>
      </w:rPr>
    </w:lvl>
    <w:lvl w:ilvl="1">
      <w:start w:val="1"/>
      <w:numFmt w:val="decimal"/>
      <w:pStyle w:val="MTVML2"/>
      <w:lvlText w:val="%1.%2"/>
      <w:lvlJc w:val="left"/>
      <w:pPr>
        <w:tabs>
          <w:tab w:val="num" w:pos="720"/>
        </w:tabs>
        <w:ind w:left="720" w:hanging="720"/>
      </w:pPr>
      <w:rPr>
        <w:rFonts w:cs="Times New Roman"/>
        <w:u w:val="none"/>
      </w:rPr>
    </w:lvl>
    <w:lvl w:ilvl="2">
      <w:start w:val="1"/>
      <w:numFmt w:val="lowerLetter"/>
      <w:pStyle w:val="MTVML3"/>
      <w:lvlText w:val="(%3)"/>
      <w:lvlJc w:val="left"/>
      <w:pPr>
        <w:tabs>
          <w:tab w:val="num" w:pos="1440"/>
        </w:tabs>
        <w:ind w:left="1440" w:hanging="720"/>
      </w:pPr>
      <w:rPr>
        <w:rFonts w:cs="Times New Roman"/>
        <w:u w:val="none"/>
      </w:rPr>
    </w:lvl>
    <w:lvl w:ilvl="3">
      <w:start w:val="1"/>
      <w:numFmt w:val="lowerRoman"/>
      <w:pStyle w:val="MTVML4"/>
      <w:lvlText w:val="(%4)"/>
      <w:lvlJc w:val="left"/>
      <w:pPr>
        <w:tabs>
          <w:tab w:val="num" w:pos="2160"/>
        </w:tabs>
        <w:ind w:left="2160" w:hanging="720"/>
      </w:pPr>
      <w:rPr>
        <w:rFonts w:cs="Times New Roman"/>
        <w:u w:val="none"/>
      </w:rPr>
    </w:lvl>
    <w:lvl w:ilvl="4">
      <w:start w:val="1"/>
      <w:numFmt w:val="upperLetter"/>
      <w:pStyle w:val="MTVML5"/>
      <w:lvlText w:val="%5."/>
      <w:lvlJc w:val="left"/>
      <w:pPr>
        <w:tabs>
          <w:tab w:val="num" w:pos="2880"/>
        </w:tabs>
        <w:ind w:left="2880" w:hanging="720"/>
      </w:pPr>
      <w:rPr>
        <w:rFonts w:cs="Times New Roman"/>
        <w:u w:val="none"/>
      </w:rPr>
    </w:lvl>
    <w:lvl w:ilvl="5">
      <w:start w:val="1"/>
      <w:numFmt w:val="decimal"/>
      <w:pStyle w:val="MTVML6"/>
      <w:lvlText w:val="(%6)"/>
      <w:lvlJc w:val="left"/>
      <w:pPr>
        <w:tabs>
          <w:tab w:val="num" w:pos="3600"/>
        </w:tabs>
        <w:ind w:left="3600" w:hanging="720"/>
      </w:pPr>
      <w:rPr>
        <w:rFonts w:cs="Times New Roman"/>
        <w:u w:val="none"/>
      </w:rPr>
    </w:lvl>
    <w:lvl w:ilvl="6">
      <w:start w:val="1"/>
      <w:numFmt w:val="lowerLetter"/>
      <w:pStyle w:val="MTVML7"/>
      <w:lvlText w:val="%7)"/>
      <w:lvlJc w:val="left"/>
      <w:pPr>
        <w:tabs>
          <w:tab w:val="num" w:pos="4320"/>
        </w:tabs>
        <w:ind w:left="4320" w:hanging="720"/>
      </w:pPr>
      <w:rPr>
        <w:rFonts w:cs="Times New Roman"/>
        <w:u w:val="none"/>
      </w:rPr>
    </w:lvl>
    <w:lvl w:ilvl="7">
      <w:start w:val="1"/>
      <w:numFmt w:val="lowerRoman"/>
      <w:pStyle w:val="MTVML8"/>
      <w:lvlText w:val="%8)"/>
      <w:lvlJc w:val="left"/>
      <w:pPr>
        <w:tabs>
          <w:tab w:val="num" w:pos="5040"/>
        </w:tabs>
        <w:ind w:left="5040" w:hanging="720"/>
      </w:pPr>
      <w:rPr>
        <w:rFonts w:cs="Times New Roman"/>
        <w:u w:val="none"/>
      </w:rPr>
    </w:lvl>
    <w:lvl w:ilvl="8">
      <w:start w:val="1"/>
      <w:numFmt w:val="upperLetter"/>
      <w:pStyle w:val="MTVML9"/>
      <w:lvlText w:val="%9)"/>
      <w:lvlJc w:val="left"/>
      <w:pPr>
        <w:tabs>
          <w:tab w:val="num" w:pos="5760"/>
        </w:tabs>
        <w:ind w:left="5760" w:hanging="720"/>
      </w:pPr>
      <w:rPr>
        <w:rFonts w:cs="Times New Roman"/>
        <w:u w:val="none"/>
      </w:rPr>
    </w:lvl>
  </w:abstractNum>
  <w:abstractNum w:abstractNumId="22">
    <w:nsid w:val="00000042"/>
    <w:multiLevelType w:val="multilevel"/>
    <w:tmpl w:val="6096DEFC"/>
    <w:name w:val="MTV SCHED 1"/>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3">
    <w:nsid w:val="00000043"/>
    <w:multiLevelType w:val="multilevel"/>
    <w:tmpl w:val="C076E63A"/>
    <w:lvl w:ilvl="0">
      <w:start w:val="1"/>
      <w:numFmt w:val="none"/>
      <w:pStyle w:val="Text1"/>
      <w:suff w:val="nothing"/>
      <w:lvlText w:val=""/>
      <w:lvlJc w:val="left"/>
      <w:rPr>
        <w:rFonts w:cs="Times New Roman" w:hint="eastAsia"/>
      </w:rPr>
    </w:lvl>
    <w:lvl w:ilvl="1">
      <w:start w:val="1"/>
      <w:numFmt w:val="none"/>
      <w:pStyle w:val="Text2"/>
      <w:suff w:val="nothing"/>
      <w:lvlText w:val=""/>
      <w:lvlJc w:val="left"/>
      <w:pPr>
        <w:ind w:left="720"/>
      </w:pPr>
      <w:rPr>
        <w:rFonts w:cs="Times New Roman" w:hint="eastAsia"/>
      </w:rPr>
    </w:lvl>
    <w:lvl w:ilvl="2">
      <w:start w:val="1"/>
      <w:numFmt w:val="none"/>
      <w:pStyle w:val="Text3"/>
      <w:suff w:val="nothing"/>
      <w:lvlText w:val=""/>
      <w:lvlJc w:val="left"/>
      <w:pPr>
        <w:ind w:left="1440"/>
      </w:pPr>
      <w:rPr>
        <w:rFonts w:cs="Times New Roman" w:hint="eastAsia"/>
      </w:rPr>
    </w:lvl>
    <w:lvl w:ilvl="3">
      <w:start w:val="1"/>
      <w:numFmt w:val="none"/>
      <w:pStyle w:val="Text4"/>
      <w:suff w:val="nothing"/>
      <w:lvlText w:val=""/>
      <w:lvlJc w:val="left"/>
      <w:pPr>
        <w:ind w:left="2160"/>
      </w:pPr>
      <w:rPr>
        <w:rFonts w:cs="Times New Roman" w:hint="eastAsia"/>
      </w:rPr>
    </w:lvl>
    <w:lvl w:ilvl="4">
      <w:start w:val="1"/>
      <w:numFmt w:val="none"/>
      <w:pStyle w:val="A"/>
      <w:suff w:val="nothing"/>
      <w:lvlText w:val=""/>
      <w:lvlJc w:val="left"/>
      <w:pPr>
        <w:ind w:left="2880"/>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4">
    <w:nsid w:val="00000044"/>
    <w:multiLevelType w:val="multilevel"/>
    <w:tmpl w:val="6226E2D4"/>
    <w:lvl w:ilvl="0">
      <w:start w:val="1"/>
      <w:numFmt w:val="decimal"/>
      <w:pStyle w:val="ArabicLevel1"/>
      <w:lvlText w:val="%1"/>
      <w:lvlJc w:val="left"/>
      <w:pPr>
        <w:tabs>
          <w:tab w:val="num" w:pos="992"/>
        </w:tabs>
        <w:ind w:left="992" w:hanging="992"/>
      </w:pPr>
      <w:rPr>
        <w:rFonts w:ascii="Arial" w:hAnsi="Arial" w:cs="Broadway" w:hint="default"/>
        <w:b w:val="0"/>
        <w:bCs w:val="0"/>
        <w:i w:val="0"/>
        <w:iCs w:val="0"/>
        <w:sz w:val="21"/>
        <w:szCs w:val="21"/>
      </w:rPr>
    </w:lvl>
    <w:lvl w:ilvl="1">
      <w:start w:val="1"/>
      <w:numFmt w:val="decimal"/>
      <w:pStyle w:val="ArabicLevel2"/>
      <w:isLgl/>
      <w:lvlText w:val="%1.%2"/>
      <w:lvlJc w:val="left"/>
      <w:pPr>
        <w:tabs>
          <w:tab w:val="num" w:pos="992"/>
        </w:tabs>
        <w:ind w:left="992" w:hanging="992"/>
      </w:pPr>
      <w:rPr>
        <w:rFonts w:ascii="Arial" w:hAnsi="Arial" w:cs="Broadway" w:hint="default"/>
        <w:b w:val="0"/>
        <w:bCs w:val="0"/>
        <w:i w:val="0"/>
        <w:iCs w:val="0"/>
        <w:sz w:val="21"/>
        <w:szCs w:val="21"/>
      </w:rPr>
    </w:lvl>
    <w:lvl w:ilvl="2">
      <w:start w:val="1"/>
      <w:numFmt w:val="decimal"/>
      <w:pStyle w:val="ArabicLevel3"/>
      <w:lvlText w:val="%1.%2.%3"/>
      <w:lvlJc w:val="left"/>
      <w:pPr>
        <w:tabs>
          <w:tab w:val="num" w:pos="1985"/>
        </w:tabs>
        <w:ind w:left="1985" w:hanging="993"/>
      </w:pPr>
      <w:rPr>
        <w:rFonts w:ascii="Arial" w:hAnsi="Arial" w:cs="Broadway" w:hint="default"/>
        <w:b w:val="0"/>
        <w:bCs w:val="0"/>
        <w:i w:val="0"/>
        <w:iCs w:val="0"/>
        <w:sz w:val="21"/>
        <w:szCs w:val="21"/>
      </w:rPr>
    </w:lvl>
    <w:lvl w:ilvl="3">
      <w:start w:val="1"/>
      <w:numFmt w:val="lowerLetter"/>
      <w:pStyle w:val="ArabicLevel4"/>
      <w:lvlText w:val="(%4)"/>
      <w:lvlJc w:val="left"/>
      <w:pPr>
        <w:tabs>
          <w:tab w:val="num" w:pos="2693"/>
        </w:tabs>
        <w:ind w:left="2693" w:hanging="708"/>
      </w:pPr>
      <w:rPr>
        <w:rFonts w:ascii="Arial" w:hAnsi="Arial" w:cs="Broadway" w:hint="default"/>
        <w:b w:val="0"/>
        <w:bCs w:val="0"/>
        <w:i w:val="0"/>
        <w:iCs w:val="0"/>
        <w:sz w:val="21"/>
        <w:szCs w:val="21"/>
      </w:rPr>
    </w:lvl>
    <w:lvl w:ilvl="4">
      <w:start w:val="1"/>
      <w:numFmt w:val="lowerRoman"/>
      <w:pStyle w:val="ArabicLevel5"/>
      <w:lvlText w:val="%5"/>
      <w:lvlJc w:val="left"/>
      <w:pPr>
        <w:tabs>
          <w:tab w:val="num" w:pos="2693"/>
        </w:tabs>
        <w:ind w:left="2693" w:hanging="708"/>
      </w:pPr>
      <w:rPr>
        <w:rFonts w:ascii="Arial" w:hAnsi="Arial" w:cs="Broadway" w:hint="default"/>
        <w:b w:val="0"/>
        <w:bCs w:val="0"/>
        <w:i w:val="0"/>
        <w:iCs w:val="0"/>
        <w:sz w:val="21"/>
        <w:szCs w:val="21"/>
      </w:rPr>
    </w:lvl>
    <w:lvl w:ilvl="5">
      <w:start w:val="1"/>
      <w:numFmt w:val="upperLetter"/>
      <w:pStyle w:val="ArabicLevel6"/>
      <w:lvlText w:val="%6"/>
      <w:lvlJc w:val="left"/>
      <w:pPr>
        <w:tabs>
          <w:tab w:val="num" w:pos="2693"/>
        </w:tabs>
        <w:ind w:left="2693" w:hanging="708"/>
      </w:pPr>
      <w:rPr>
        <w:rFonts w:ascii="Arial" w:hAnsi="Arial" w:cs="Broadway" w:hint="default"/>
        <w:b w:val="0"/>
        <w:bCs w:val="0"/>
        <w:i w:val="0"/>
        <w:iCs w:val="0"/>
        <w:sz w:val="21"/>
        <w:szCs w:val="21"/>
      </w:rPr>
    </w:lvl>
    <w:lvl w:ilvl="6">
      <w:start w:val="1"/>
      <w:numFmt w:val="decimal"/>
      <w:pStyle w:val="ArabicLevel7"/>
      <w:lvlText w:val="%7"/>
      <w:lvlJc w:val="left"/>
      <w:pPr>
        <w:tabs>
          <w:tab w:val="num" w:pos="2693"/>
        </w:tabs>
        <w:ind w:left="2693" w:hanging="708"/>
      </w:pPr>
      <w:rPr>
        <w:rFonts w:ascii="Arial" w:hAnsi="Arial" w:cs="Broadway" w:hint="default"/>
        <w:b w:val="0"/>
        <w:bCs w:val="0"/>
        <w:i w:val="0"/>
        <w:iCs w:val="0"/>
        <w:sz w:val="21"/>
        <w:szCs w:val="21"/>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0"/>
        </w:tabs>
      </w:pPr>
      <w:rPr>
        <w:rFonts w:cs="Times New Roman" w:hint="eastAsia"/>
      </w:rPr>
    </w:lvl>
  </w:abstractNum>
  <w:abstractNum w:abstractNumId="25">
    <w:nsid w:val="00000045"/>
    <w:multiLevelType w:val="multilevel"/>
    <w:tmpl w:val="E05CB2A0"/>
    <w:lvl w:ilvl="0">
      <w:start w:val="1"/>
      <w:numFmt w:val="decimal"/>
      <w:pStyle w:val="ArticleHead"/>
      <w:suff w:val="nothing"/>
      <w:lvlText w:val="ARTICLE %1"/>
      <w:lvlJc w:val="left"/>
      <w:rPr>
        <w:rFonts w:cs="Times New Roman" w:hint="eastAsia"/>
        <w:b/>
        <w:i w:val="0"/>
        <w:sz w:val="24"/>
        <w:szCs w:val="24"/>
      </w:rPr>
    </w:lvl>
    <w:lvl w:ilvl="1">
      <w:start w:val="1"/>
      <w:numFmt w:val="decimal"/>
      <w:pStyle w:val="DefPara"/>
      <w:lvlText w:val="%1.%2"/>
      <w:lvlJc w:val="left"/>
      <w:pPr>
        <w:tabs>
          <w:tab w:val="num" w:pos="720"/>
        </w:tabs>
        <w:ind w:left="720" w:hanging="720"/>
      </w:pPr>
      <w:rPr>
        <w:rFonts w:cs="Times New Roman" w:hint="eastAsia"/>
      </w:rPr>
    </w:lvl>
    <w:lvl w:ilvl="2">
      <w:start w:val="1"/>
      <w:numFmt w:val="lowerLetter"/>
      <w:pStyle w:val="Artn2"/>
      <w:lvlText w:val="(%3)"/>
      <w:lvlJc w:val="left"/>
      <w:pPr>
        <w:tabs>
          <w:tab w:val="num" w:pos="1440"/>
        </w:tabs>
        <w:ind w:left="1440" w:hanging="720"/>
      </w:pPr>
      <w:rPr>
        <w:rFonts w:cs="Times New Roman" w:hint="eastAsia"/>
      </w:rPr>
    </w:lvl>
    <w:lvl w:ilvl="3">
      <w:start w:val="1"/>
      <w:numFmt w:val="lowerRoman"/>
      <w:pStyle w:val="Artn3"/>
      <w:lvlText w:val="(%4)"/>
      <w:lvlJc w:val="left"/>
      <w:pPr>
        <w:tabs>
          <w:tab w:val="num" w:pos="1440"/>
        </w:tabs>
        <w:ind w:left="1440" w:hanging="720"/>
      </w:pPr>
      <w:rPr>
        <w:rFonts w:cs="Times New Roman" w:hint="eastAsia"/>
      </w:rPr>
    </w:lvl>
    <w:lvl w:ilvl="4">
      <w:start w:val="1"/>
      <w:numFmt w:val="decimal"/>
      <w:pStyle w:val="Artn4"/>
      <w:lvlText w:val="%5)"/>
      <w:lvlJc w:val="left"/>
      <w:pPr>
        <w:tabs>
          <w:tab w:val="num" w:pos="2160"/>
        </w:tabs>
        <w:ind w:left="2160" w:hanging="720"/>
      </w:pPr>
      <w:rPr>
        <w:rFonts w:cs="Times New Roman" w:hint="eastAsia"/>
      </w:rPr>
    </w:lvl>
    <w:lvl w:ilvl="5">
      <w:start w:val="1"/>
      <w:numFmt w:val="lowerRoman"/>
      <w:pStyle w:val="Artn5"/>
      <w:lvlText w:val="(%6)"/>
      <w:lvlJc w:val="left"/>
      <w:pPr>
        <w:tabs>
          <w:tab w:val="num" w:pos="2160"/>
        </w:tabs>
        <w:ind w:left="2160" w:hanging="720"/>
      </w:pPr>
      <w:rPr>
        <w:rFonts w:cs="Times New Roman" w:hint="eastAsia"/>
      </w:rPr>
    </w:lvl>
    <w:lvl w:ilvl="6">
      <w:start w:val="1"/>
      <w:numFmt w:val="lowerLetter"/>
      <w:pStyle w:val="Artn6"/>
      <w:lvlText w:val="%7."/>
      <w:lvlJc w:val="left"/>
      <w:pPr>
        <w:tabs>
          <w:tab w:val="num" w:pos="1440"/>
        </w:tabs>
        <w:ind w:left="1440" w:hanging="720"/>
      </w:pPr>
      <w:rPr>
        <w:rFonts w:cs="Times New Roman" w:hint="eastAsia"/>
      </w:rPr>
    </w:lvl>
    <w:lvl w:ilvl="7">
      <w:start w:val="1"/>
      <w:numFmt w:val="none"/>
      <w:lvlText w:val=""/>
      <w:lvlJc w:val="left"/>
      <w:pPr>
        <w:tabs>
          <w:tab w:val="num" w:pos="2880"/>
        </w:tabs>
        <w:ind w:left="2880" w:hanging="360"/>
      </w:pPr>
      <w:rPr>
        <w:rFonts w:cs="Times New Roman" w:hint="eastAsia"/>
      </w:rPr>
    </w:lvl>
    <w:lvl w:ilvl="8">
      <w:start w:val="1"/>
      <w:numFmt w:val="none"/>
      <w:lvlText w:val=""/>
      <w:lvlJc w:val="left"/>
      <w:pPr>
        <w:tabs>
          <w:tab w:val="num" w:pos="3240"/>
        </w:tabs>
        <w:ind w:left="3240" w:hanging="360"/>
      </w:pPr>
      <w:rPr>
        <w:rFonts w:cs="Times New Roman" w:hint="eastAsia"/>
      </w:rPr>
    </w:lvl>
  </w:abstractNum>
  <w:abstractNum w:abstractNumId="26">
    <w:nsid w:val="00000046"/>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7">
    <w:nsid w:val="00000047"/>
    <w:multiLevelType w:val="multilevel"/>
    <w:tmpl w:val="9DBA8544"/>
    <w:lvl w:ilvl="0">
      <w:start w:val="1"/>
      <w:numFmt w:val="decimal"/>
      <w:pStyle w:val="PlainNumbering1"/>
      <w:lvlText w:val="%1."/>
      <w:lvlJc w:val="left"/>
      <w:pPr>
        <w:tabs>
          <w:tab w:val="num" w:pos="567"/>
        </w:tabs>
        <w:ind w:left="567" w:hanging="567"/>
      </w:pPr>
      <w:rPr>
        <w:rFonts w:ascii="Arial" w:hAnsi="Arial" w:cs="Broadway"/>
        <w:b w:val="0"/>
        <w:i w:val="0"/>
        <w:caps w:val="0"/>
        <w:strike w:val="0"/>
        <w:dstrike w:val="0"/>
        <w:vanish w:val="0"/>
        <w:color w:val="auto"/>
        <w:sz w:val="20"/>
        <w:u w:val="none"/>
        <w:vertAlign w:val="baseline"/>
      </w:rPr>
    </w:lvl>
    <w:lvl w:ilvl="1">
      <w:start w:val="1"/>
      <w:numFmt w:val="decimal"/>
      <w:pStyle w:val="PlainNumbering2"/>
      <w:lvlText w:val="%1.%2"/>
      <w:lvlJc w:val="left"/>
      <w:pPr>
        <w:tabs>
          <w:tab w:val="num" w:pos="850"/>
        </w:tabs>
        <w:ind w:left="850" w:hanging="850"/>
      </w:pPr>
      <w:rPr>
        <w:rFonts w:ascii="Arial" w:hAnsi="Arial" w:cs="Broadway"/>
        <w:b w:val="0"/>
        <w:i w:val="0"/>
        <w:caps w:val="0"/>
        <w:strike w:val="0"/>
        <w:dstrike w:val="0"/>
        <w:vanish w:val="0"/>
        <w:color w:val="auto"/>
        <w:sz w:val="20"/>
        <w:u w:val="none"/>
        <w:vertAlign w:val="baseline"/>
      </w:rPr>
    </w:lvl>
    <w:lvl w:ilvl="2">
      <w:start w:val="1"/>
      <w:numFmt w:val="decimal"/>
      <w:pStyle w:val="PlainNumbering3"/>
      <w:lvlText w:val="%1.%2.%3"/>
      <w:lvlJc w:val="left"/>
      <w:pPr>
        <w:tabs>
          <w:tab w:val="num" w:pos="1134"/>
        </w:tabs>
        <w:ind w:left="1134" w:hanging="1134"/>
      </w:pPr>
      <w:rPr>
        <w:rFonts w:ascii="Arial" w:hAnsi="Arial" w:cs="Broadway"/>
        <w:b w:val="0"/>
        <w:i w:val="0"/>
        <w:caps w:val="0"/>
        <w:strike w:val="0"/>
        <w:dstrike w:val="0"/>
        <w:vanish w:val="0"/>
        <w:color w:val="auto"/>
        <w:sz w:val="20"/>
        <w:u w:val="none"/>
        <w:vertAlign w:val="baseline"/>
      </w:rPr>
    </w:lvl>
    <w:lvl w:ilvl="3">
      <w:start w:val="1"/>
      <w:numFmt w:val="lowerLetter"/>
      <w:pStyle w:val="PlainNumbering4"/>
      <w:lvlText w:val="(%4)"/>
      <w:lvlJc w:val="left"/>
      <w:pPr>
        <w:tabs>
          <w:tab w:val="num" w:pos="1701"/>
        </w:tabs>
        <w:ind w:left="1701" w:hanging="567"/>
      </w:pPr>
      <w:rPr>
        <w:rFonts w:ascii="Arial" w:hAnsi="Arial" w:cs="Broadway"/>
        <w:b w:val="0"/>
        <w:i w:val="0"/>
        <w:caps w:val="0"/>
        <w:strike w:val="0"/>
        <w:dstrike w:val="0"/>
        <w:vanish w:val="0"/>
        <w:color w:val="auto"/>
        <w:sz w:val="20"/>
        <w:u w:val="none"/>
        <w:vertAlign w:val="baseline"/>
      </w:rPr>
    </w:lvl>
    <w:lvl w:ilvl="4">
      <w:start w:val="1"/>
      <w:numFmt w:val="lowerRoman"/>
      <w:pStyle w:val="PlainNumbering5"/>
      <w:lvlText w:val="(%5)"/>
      <w:lvlJc w:val="left"/>
      <w:pPr>
        <w:tabs>
          <w:tab w:val="num" w:pos="2268"/>
        </w:tabs>
        <w:ind w:left="2268" w:hanging="567"/>
      </w:pPr>
      <w:rPr>
        <w:rFonts w:ascii="Arial" w:hAnsi="Arial" w:cs="Broadway"/>
        <w:b w:val="0"/>
        <w:i w:val="0"/>
        <w:caps w:val="0"/>
        <w:strike w:val="0"/>
        <w:dstrike w:val="0"/>
        <w:vanish w:val="0"/>
        <w:color w:val="auto"/>
        <w:sz w:val="20"/>
        <w:u w:val="none"/>
        <w:vertAlign w:val="baseline"/>
      </w:rPr>
    </w:lvl>
    <w:lvl w:ilvl="5">
      <w:start w:val="1"/>
      <w:numFmt w:val="upperLetter"/>
      <w:pStyle w:val="PlainNumbering6"/>
      <w:lvlText w:val="(%6)"/>
      <w:lvlJc w:val="left"/>
      <w:pPr>
        <w:tabs>
          <w:tab w:val="num" w:pos="2835"/>
        </w:tabs>
        <w:ind w:left="2835" w:hanging="567"/>
      </w:pPr>
      <w:rPr>
        <w:rFonts w:ascii="Arial" w:hAnsi="Arial" w:cs="Broadway"/>
        <w:b w:val="0"/>
        <w:i w:val="0"/>
        <w:caps w:val="0"/>
        <w:strike w:val="0"/>
        <w:dstrike w:val="0"/>
        <w:vanish w:val="0"/>
        <w:color w:val="auto"/>
        <w:sz w:val="20"/>
        <w:u w:val="none"/>
        <w:vertAlign w:val="baseline"/>
      </w:rPr>
    </w:lvl>
    <w:lvl w:ilvl="6">
      <w:start w:val="1"/>
      <w:numFmt w:val="upperRoman"/>
      <w:pStyle w:val="PlainNumbering7"/>
      <w:lvlText w:val="(%7)"/>
      <w:lvlJc w:val="left"/>
      <w:pPr>
        <w:tabs>
          <w:tab w:val="num" w:pos="3402"/>
        </w:tabs>
        <w:ind w:left="3402" w:hanging="567"/>
      </w:pPr>
      <w:rPr>
        <w:rFonts w:ascii="Arial" w:hAnsi="Arial" w:cs="Broadway"/>
        <w:b w:val="0"/>
        <w:i w:val="0"/>
        <w:caps w:val="0"/>
        <w:strike w:val="0"/>
        <w:dstrike w:val="0"/>
        <w:vanish w:val="0"/>
        <w:color w:val="auto"/>
        <w:sz w:val="20"/>
        <w:u w:val="none"/>
        <w:vertAlign w:val="baseline"/>
      </w:rPr>
    </w:lvl>
    <w:lvl w:ilvl="7">
      <w:start w:val="1"/>
      <w:numFmt w:val="lowerLetter"/>
      <w:pStyle w:val="PlainNumbering8"/>
      <w:lvlText w:val="(%8)"/>
      <w:lvlJc w:val="left"/>
      <w:pPr>
        <w:tabs>
          <w:tab w:val="num" w:pos="3969"/>
        </w:tabs>
        <w:ind w:left="3969" w:hanging="567"/>
      </w:pPr>
      <w:rPr>
        <w:rFonts w:ascii="Arial" w:hAnsi="Arial" w:cs="Broadway"/>
        <w:b w:val="0"/>
        <w:i w:val="0"/>
        <w:caps w:val="0"/>
        <w:strike w:val="0"/>
        <w:dstrike w:val="0"/>
        <w:vanish w:val="0"/>
        <w:color w:val="auto"/>
        <w:sz w:val="20"/>
        <w:u w:val="none"/>
        <w:vertAlign w:val="baseline"/>
      </w:rPr>
    </w:lvl>
    <w:lvl w:ilvl="8">
      <w:start w:val="1"/>
      <w:numFmt w:val="lowerRoman"/>
      <w:pStyle w:val="PlainNumbering9"/>
      <w:lvlText w:val="(%9)"/>
      <w:lvlJc w:val="left"/>
      <w:pPr>
        <w:tabs>
          <w:tab w:val="num" w:pos="4535"/>
        </w:tabs>
        <w:ind w:left="4535" w:hanging="566"/>
      </w:pPr>
      <w:rPr>
        <w:rFonts w:ascii="Arial" w:hAnsi="Arial" w:cs="Broadway"/>
        <w:b w:val="0"/>
        <w:i w:val="0"/>
        <w:caps w:val="0"/>
        <w:strike w:val="0"/>
        <w:dstrike w:val="0"/>
        <w:vanish w:val="0"/>
        <w:color w:val="auto"/>
        <w:sz w:val="20"/>
        <w:u w:val="none"/>
        <w:vertAlign w:val="baseline"/>
      </w:rPr>
    </w:lvl>
  </w:abstractNum>
  <w:abstractNum w:abstractNumId="28">
    <w:nsid w:val="0000004A"/>
    <w:multiLevelType w:val="hybridMultilevel"/>
    <w:tmpl w:val="381E22A6"/>
    <w:name w:val="Listbullet"/>
    <w:lvl w:ilvl="0" w:tplc="9434F9CE">
      <w:start w:val="1"/>
      <w:numFmt w:val="upperLetter"/>
      <w:pStyle w:val="Introduction"/>
      <w:lvlText w:val="(%1)"/>
      <w:lvlJc w:val="left"/>
      <w:pPr>
        <w:tabs>
          <w:tab w:val="num" w:pos="992"/>
        </w:tabs>
        <w:ind w:left="992" w:hanging="992"/>
      </w:pPr>
      <w:rPr>
        <w:rFonts w:ascii="Arial" w:hAnsi="Arial" w:cs="Broadway" w:hint="default"/>
        <w:b w:val="0"/>
        <w:bCs w:val="0"/>
        <w:i w:val="0"/>
        <w:iCs w:val="0"/>
        <w:color w:val="auto"/>
        <w:sz w:val="21"/>
        <w:szCs w:val="21"/>
        <w:u w:val="none"/>
      </w:rPr>
    </w:lvl>
    <w:lvl w:ilvl="1" w:tplc="027EDF1C">
      <w:start w:val="1"/>
      <w:numFmt w:val="lowerLetter"/>
      <w:lvlText w:val="%2."/>
      <w:lvlJc w:val="left"/>
      <w:pPr>
        <w:tabs>
          <w:tab w:val="num" w:pos="1440"/>
        </w:tabs>
        <w:ind w:left="1440" w:hanging="360"/>
      </w:pPr>
      <w:rPr>
        <w:rFonts w:cs="Times New Roman"/>
      </w:rPr>
    </w:lvl>
    <w:lvl w:ilvl="2" w:tplc="C0309060">
      <w:start w:val="1"/>
      <w:numFmt w:val="lowerRoman"/>
      <w:lvlText w:val="%3."/>
      <w:lvlJc w:val="right"/>
      <w:pPr>
        <w:tabs>
          <w:tab w:val="num" w:pos="2160"/>
        </w:tabs>
        <w:ind w:left="2160" w:hanging="180"/>
      </w:pPr>
      <w:rPr>
        <w:rFonts w:cs="Times New Roman"/>
      </w:rPr>
    </w:lvl>
    <w:lvl w:ilvl="3" w:tplc="15967646">
      <w:start w:val="1"/>
      <w:numFmt w:val="decimal"/>
      <w:lvlText w:val="%4."/>
      <w:lvlJc w:val="left"/>
      <w:pPr>
        <w:tabs>
          <w:tab w:val="num" w:pos="2880"/>
        </w:tabs>
        <w:ind w:left="2880" w:hanging="360"/>
      </w:pPr>
      <w:rPr>
        <w:rFonts w:cs="Times New Roman"/>
      </w:rPr>
    </w:lvl>
    <w:lvl w:ilvl="4" w:tplc="DCAAF222">
      <w:start w:val="1"/>
      <w:numFmt w:val="lowerLetter"/>
      <w:lvlText w:val="%5."/>
      <w:lvlJc w:val="left"/>
      <w:pPr>
        <w:tabs>
          <w:tab w:val="num" w:pos="3600"/>
        </w:tabs>
        <w:ind w:left="3600" w:hanging="360"/>
      </w:pPr>
      <w:rPr>
        <w:rFonts w:cs="Times New Roman"/>
      </w:rPr>
    </w:lvl>
    <w:lvl w:ilvl="5" w:tplc="90AEE31E">
      <w:start w:val="1"/>
      <w:numFmt w:val="lowerRoman"/>
      <w:lvlText w:val="%6."/>
      <w:lvlJc w:val="right"/>
      <w:pPr>
        <w:tabs>
          <w:tab w:val="num" w:pos="4320"/>
        </w:tabs>
        <w:ind w:left="4320" w:hanging="180"/>
      </w:pPr>
      <w:rPr>
        <w:rFonts w:cs="Times New Roman"/>
      </w:rPr>
    </w:lvl>
    <w:lvl w:ilvl="6" w:tplc="8EC83126">
      <w:start w:val="1"/>
      <w:numFmt w:val="decimal"/>
      <w:lvlText w:val="%7."/>
      <w:lvlJc w:val="left"/>
      <w:pPr>
        <w:tabs>
          <w:tab w:val="num" w:pos="5040"/>
        </w:tabs>
        <w:ind w:left="5040" w:hanging="360"/>
      </w:pPr>
      <w:rPr>
        <w:rFonts w:cs="Times New Roman"/>
      </w:rPr>
    </w:lvl>
    <w:lvl w:ilvl="7" w:tplc="F3721888">
      <w:start w:val="1"/>
      <w:numFmt w:val="lowerLetter"/>
      <w:lvlText w:val="%8."/>
      <w:lvlJc w:val="left"/>
      <w:pPr>
        <w:tabs>
          <w:tab w:val="num" w:pos="5760"/>
        </w:tabs>
        <w:ind w:left="5760" w:hanging="360"/>
      </w:pPr>
      <w:rPr>
        <w:rFonts w:cs="Times New Roman"/>
      </w:rPr>
    </w:lvl>
    <w:lvl w:ilvl="8" w:tplc="7FE2617E">
      <w:start w:val="1"/>
      <w:numFmt w:val="lowerRoman"/>
      <w:lvlText w:val="%9."/>
      <w:lvlJc w:val="right"/>
      <w:pPr>
        <w:tabs>
          <w:tab w:val="num" w:pos="6480"/>
        </w:tabs>
        <w:ind w:left="6480" w:hanging="180"/>
      </w:pPr>
      <w:rPr>
        <w:rFonts w:cs="Times New Roman"/>
      </w:rPr>
    </w:lvl>
  </w:abstractNum>
  <w:abstractNum w:abstractNumId="29">
    <w:nsid w:val="0000004B"/>
    <w:multiLevelType w:val="hybridMultilevel"/>
    <w:tmpl w:val="C304033A"/>
    <w:name w:val="~Bullet1"/>
    <w:lvl w:ilvl="0" w:tplc="0B8AFA3E">
      <w:start w:val="1"/>
      <w:numFmt w:val="lowerLetter"/>
      <w:lvlText w:val="(%1)"/>
      <w:lvlJc w:val="left"/>
      <w:pPr>
        <w:tabs>
          <w:tab w:val="num" w:pos="1920"/>
        </w:tabs>
        <w:ind w:left="1920" w:hanging="360"/>
      </w:pPr>
      <w:rPr>
        <w:rFonts w:cs="Times New Roman" w:hint="eastAsia"/>
      </w:rPr>
    </w:lvl>
    <w:lvl w:ilvl="1" w:tplc="AAD895A2">
      <w:start w:val="1"/>
      <w:numFmt w:val="lowerLetter"/>
      <w:lvlText w:val="%2."/>
      <w:lvlJc w:val="left"/>
      <w:pPr>
        <w:tabs>
          <w:tab w:val="num" w:pos="2640"/>
        </w:tabs>
        <w:ind w:left="2640" w:hanging="360"/>
      </w:pPr>
      <w:rPr>
        <w:rFonts w:cs="Times New Roman"/>
      </w:rPr>
    </w:lvl>
    <w:lvl w:ilvl="2" w:tplc="F4A4DB44">
      <w:start w:val="1"/>
      <w:numFmt w:val="lowerRoman"/>
      <w:lvlText w:val="%3."/>
      <w:lvlJc w:val="right"/>
      <w:pPr>
        <w:tabs>
          <w:tab w:val="num" w:pos="3360"/>
        </w:tabs>
        <w:ind w:left="3360" w:hanging="180"/>
      </w:pPr>
      <w:rPr>
        <w:rFonts w:cs="Times New Roman"/>
      </w:rPr>
    </w:lvl>
    <w:lvl w:ilvl="3" w:tplc="4C62C526">
      <w:start w:val="1"/>
      <w:numFmt w:val="decimal"/>
      <w:lvlText w:val="%4."/>
      <w:lvlJc w:val="left"/>
      <w:pPr>
        <w:tabs>
          <w:tab w:val="num" w:pos="4080"/>
        </w:tabs>
        <w:ind w:left="4080" w:hanging="360"/>
      </w:pPr>
      <w:rPr>
        <w:rFonts w:cs="Times New Roman"/>
      </w:rPr>
    </w:lvl>
    <w:lvl w:ilvl="4" w:tplc="BB52D68C">
      <w:start w:val="1"/>
      <w:numFmt w:val="lowerLetter"/>
      <w:lvlText w:val="%5."/>
      <w:lvlJc w:val="left"/>
      <w:pPr>
        <w:tabs>
          <w:tab w:val="num" w:pos="4800"/>
        </w:tabs>
        <w:ind w:left="4800" w:hanging="360"/>
      </w:pPr>
      <w:rPr>
        <w:rFonts w:cs="Times New Roman"/>
      </w:rPr>
    </w:lvl>
    <w:lvl w:ilvl="5" w:tplc="395CFC1E">
      <w:start w:val="1"/>
      <w:numFmt w:val="lowerRoman"/>
      <w:lvlText w:val="%6."/>
      <w:lvlJc w:val="right"/>
      <w:pPr>
        <w:tabs>
          <w:tab w:val="num" w:pos="5520"/>
        </w:tabs>
        <w:ind w:left="5520" w:hanging="180"/>
      </w:pPr>
      <w:rPr>
        <w:rFonts w:cs="Times New Roman"/>
      </w:rPr>
    </w:lvl>
    <w:lvl w:ilvl="6" w:tplc="B21C629E">
      <w:start w:val="1"/>
      <w:numFmt w:val="decimal"/>
      <w:lvlText w:val="%7."/>
      <w:lvlJc w:val="left"/>
      <w:pPr>
        <w:tabs>
          <w:tab w:val="num" w:pos="6240"/>
        </w:tabs>
        <w:ind w:left="6240" w:hanging="360"/>
      </w:pPr>
      <w:rPr>
        <w:rFonts w:cs="Times New Roman"/>
      </w:rPr>
    </w:lvl>
    <w:lvl w:ilvl="7" w:tplc="A19EB9D4">
      <w:start w:val="1"/>
      <w:numFmt w:val="lowerLetter"/>
      <w:lvlText w:val="%8."/>
      <w:lvlJc w:val="left"/>
      <w:pPr>
        <w:tabs>
          <w:tab w:val="num" w:pos="6960"/>
        </w:tabs>
        <w:ind w:left="6960" w:hanging="360"/>
      </w:pPr>
      <w:rPr>
        <w:rFonts w:cs="Times New Roman"/>
      </w:rPr>
    </w:lvl>
    <w:lvl w:ilvl="8" w:tplc="9F808D62">
      <w:start w:val="1"/>
      <w:numFmt w:val="lowerRoman"/>
      <w:lvlText w:val="%9."/>
      <w:lvlJc w:val="right"/>
      <w:pPr>
        <w:tabs>
          <w:tab w:val="num" w:pos="7680"/>
        </w:tabs>
        <w:ind w:left="7680" w:hanging="180"/>
      </w:pPr>
      <w:rPr>
        <w:rFonts w:cs="Times New Roman"/>
      </w:rPr>
    </w:lvl>
  </w:abstractNum>
  <w:abstractNum w:abstractNumId="30">
    <w:nsid w:val="0000004C"/>
    <w:multiLevelType w:val="multilevel"/>
    <w:tmpl w:val="5C56B176"/>
    <w:lvl w:ilvl="0">
      <w:start w:val="1"/>
      <w:numFmt w:val="upperLetter"/>
      <w:pStyle w:val="MTVREC1"/>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0000004F"/>
    <w:multiLevelType w:val="multilevel"/>
    <w:tmpl w:val="905A38F0"/>
    <w:lvl w:ilvl="0">
      <w:start w:val="1"/>
      <w:numFmt w:val="decimal"/>
      <w:lvlText w:val="Schedule %1"/>
      <w:lvlJc w:val="center"/>
      <w:pPr>
        <w:tabs>
          <w:tab w:val="num" w:pos="1368"/>
        </w:tabs>
        <w:ind w:firstLine="288"/>
      </w:pPr>
      <w:rPr>
        <w:rFonts w:cs="Times New Roman"/>
      </w:rPr>
    </w:lvl>
    <w:lvl w:ilvl="1">
      <w:start w:val="1"/>
      <w:numFmt w:val="decimal"/>
      <w:lvlRestart w:val="0"/>
      <w:pStyle w:val="MTVSCHED2"/>
      <w:lvlText w:val="%2."/>
      <w:lvlJc w:val="left"/>
      <w:pPr>
        <w:tabs>
          <w:tab w:val="num" w:pos="720"/>
        </w:tabs>
        <w:ind w:left="720" w:hanging="720"/>
      </w:pPr>
      <w:rPr>
        <w:rFonts w:cs="Times New Roman"/>
      </w:rPr>
    </w:lvl>
    <w:lvl w:ilvl="2">
      <w:start w:val="1"/>
      <w:numFmt w:val="lowerLetter"/>
      <w:lvlText w:val="(%3)"/>
      <w:lvlJc w:val="left"/>
      <w:pPr>
        <w:tabs>
          <w:tab w:val="num" w:pos="1080"/>
        </w:tabs>
        <w:ind w:left="720"/>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00000050"/>
    <w:multiLevelType w:val="multilevel"/>
    <w:tmpl w:val="A4B67268"/>
    <w:name w:val="List1"/>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3">
    <w:nsid w:val="00000051"/>
    <w:multiLevelType w:val="multilevel"/>
    <w:tmpl w:val="3344FE9E"/>
    <w:name w:val="List"/>
    <w:lvl w:ilvl="0">
      <w:start w:val="1"/>
      <w:numFmt w:val="decimal"/>
      <w:pStyle w:val="SectionHead"/>
      <w:suff w:val="nothing"/>
      <w:lvlText w:val="Section %1"/>
      <w:lvlJc w:val="left"/>
      <w:rPr>
        <w:rFonts w:cs="Times New Roman"/>
      </w:rPr>
    </w:lvl>
    <w:lvl w:ilvl="1">
      <w:start w:val="1"/>
      <w:numFmt w:val="decimal"/>
      <w:pStyle w:val="SectionPartHead"/>
      <w:suff w:val="nothing"/>
      <w:lvlText w:val="Part %2"/>
      <w:lvlJc w:val="left"/>
      <w:rPr>
        <w:rFonts w:ascii="Arial" w:hAnsi="Arial" w:cs="Broadway"/>
        <w:b w:val="0"/>
        <w:i w:val="0"/>
        <w:caps w:val="0"/>
        <w:strike w:val="0"/>
        <w:dstrike w:val="0"/>
        <w:vanish w:val="0"/>
        <w:color w:val="auto"/>
        <w:sz w:val="20"/>
        <w:u w:val="none"/>
        <w:vertAlign w:val="baseline"/>
      </w:rPr>
    </w:lvl>
    <w:lvl w:ilvl="2">
      <w:start w:val="1"/>
      <w:numFmt w:val="upperLetter"/>
      <w:pStyle w:val="SectionSubHead"/>
      <w:suff w:val="nothing"/>
      <w:lvlText w:val="Part %2%3"/>
      <w:lvlJc w:val="left"/>
      <w:rPr>
        <w:rFonts w:ascii="Arial" w:hAnsi="Arial" w:cs="Broadway"/>
        <w:b w:val="0"/>
        <w:i w:val="0"/>
        <w:caps w:val="0"/>
        <w:strike w:val="0"/>
        <w:dstrike w:val="0"/>
        <w:vanish w:val="0"/>
        <w:color w:val="auto"/>
        <w:sz w:val="20"/>
        <w:u w:val="none"/>
        <w:vertAlign w:val="baseli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00000052"/>
    <w:multiLevelType w:val="multilevel"/>
    <w:tmpl w:val="9280DBE8"/>
    <w:name w:val="Spiegelstrich2"/>
    <w:lvl w:ilvl="0">
      <w:start w:val="1"/>
      <w:numFmt w:val="decimal"/>
      <w:pStyle w:val="ScheduleHead"/>
      <w:suff w:val="nothing"/>
      <w:lvlText w:val="Schedule %1"/>
      <w:lvlJc w:val="left"/>
      <w:rPr>
        <w:rFonts w:ascii="Arial" w:hAnsi="Arial" w:cs="Broadway" w:hint="default"/>
        <w:b/>
        <w:i w:val="0"/>
        <w:caps w:val="0"/>
        <w:strike w:val="0"/>
        <w:dstrike w:val="0"/>
        <w:vanish w:val="0"/>
        <w:color w:val="auto"/>
        <w:spacing w:val="0"/>
        <w:w w:val="100"/>
        <w:kern w:val="0"/>
        <w:position w:val="0"/>
        <w:sz w:val="20"/>
        <w:u w:val="none"/>
        <w:effect w:val="none"/>
        <w:vertAlign w:val="baseline"/>
      </w:rPr>
    </w:lvl>
    <w:lvl w:ilvl="1">
      <w:start w:val="1"/>
      <w:numFmt w:val="decimal"/>
      <w:pStyle w:val="ScheduleParthead"/>
      <w:suff w:val="nothing"/>
      <w:lvlText w:val="Part %2"/>
      <w:lvlJc w:val="left"/>
      <w:rPr>
        <w:rFonts w:ascii="Arial" w:hAnsi="Arial" w:cs="Times New Roman" w:hint="default"/>
        <w:b w:val="0"/>
        <w:i w:val="0"/>
        <w:spacing w:val="0"/>
        <w:w w:val="100"/>
        <w:kern w:val="20"/>
        <w:position w:val="0"/>
        <w:sz w:val="20"/>
        <w:effect w:val="none"/>
      </w:rPr>
    </w:lvl>
    <w:lvl w:ilvl="2">
      <w:start w:val="1"/>
      <w:numFmt w:val="upperLetter"/>
      <w:pStyle w:val="ScheduleSubParthead"/>
      <w:suff w:val="nothing"/>
      <w:lvlText w:val="Part %2%3"/>
      <w:lvlJc w:val="left"/>
      <w:rPr>
        <w:rFonts w:ascii="Arial" w:hAnsi="Arial" w:cs="Broadway" w:hint="default"/>
        <w:b w:val="0"/>
        <w:i w:val="0"/>
        <w:caps w:val="0"/>
        <w:strike w:val="0"/>
        <w:dstrike w:val="0"/>
        <w:vanish w:val="0"/>
        <w:color w:val="auto"/>
        <w:sz w:val="20"/>
        <w:u w:val="none"/>
        <w:vertAlign w:val="baseline"/>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35">
    <w:nsid w:val="00000053"/>
    <w:multiLevelType w:val="multilevel"/>
    <w:tmpl w:val="164EF1A0"/>
    <w:lvl w:ilvl="0">
      <w:start w:val="1"/>
      <w:numFmt w:val="decimal"/>
      <w:lvlText w:val="%1."/>
      <w:lvlJc w:val="left"/>
      <w:pPr>
        <w:tabs>
          <w:tab w:val="num" w:pos="720"/>
        </w:tabs>
        <w:ind w:left="720" w:hanging="720"/>
      </w:pPr>
      <w:rPr>
        <w:rFonts w:cs="Times New Roman"/>
      </w:rPr>
    </w:lvl>
    <w:lvl w:ilvl="1">
      <w:start w:val="1"/>
      <w:numFmt w:val="decimal"/>
      <w:pStyle w:val="AOGenNum1Para"/>
      <w:lvlText w:val="%1.%2"/>
      <w:lvlJc w:val="left"/>
      <w:pPr>
        <w:tabs>
          <w:tab w:val="num" w:pos="720"/>
        </w:tabs>
        <w:ind w:left="720" w:hanging="720"/>
      </w:pPr>
      <w:rPr>
        <w:rFonts w:cs="Times New Roman"/>
        <w:b/>
      </w:rPr>
    </w:lvl>
    <w:lvl w:ilvl="2">
      <w:start w:val="1"/>
      <w:numFmt w:val="lowerLetter"/>
      <w:pStyle w:val="AOGenNum1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36">
    <w:nsid w:val="00000054"/>
    <w:multiLevelType w:val="multilevel"/>
    <w:tmpl w:val="506A7570"/>
    <w:lvl w:ilvl="0">
      <w:start w:val="1"/>
      <w:numFmt w:val="decimal"/>
      <w:pStyle w:val="ScheduleStyle1"/>
      <w:lvlText w:val="%1."/>
      <w:lvlJc w:val="left"/>
      <w:pPr>
        <w:tabs>
          <w:tab w:val="num" w:pos="567"/>
        </w:tabs>
        <w:ind w:left="567" w:hanging="567"/>
      </w:pPr>
      <w:rPr>
        <w:rFonts w:ascii="Arial" w:hAnsi="Arial" w:cs="Times New Roman" w:hint="default"/>
        <w:b/>
        <w:i w:val="0"/>
        <w:spacing w:val="0"/>
        <w:w w:val="100"/>
        <w:kern w:val="0"/>
        <w:position w:val="0"/>
        <w:sz w:val="20"/>
      </w:rPr>
    </w:lvl>
    <w:lvl w:ilvl="1">
      <w:start w:val="1"/>
      <w:numFmt w:val="decimal"/>
      <w:pStyle w:val="ScheduleStyle2"/>
      <w:lvlText w:val="%1.%2"/>
      <w:lvlJc w:val="left"/>
      <w:pPr>
        <w:tabs>
          <w:tab w:val="num" w:pos="851"/>
        </w:tabs>
        <w:ind w:left="851" w:hanging="851"/>
      </w:pPr>
      <w:rPr>
        <w:rFonts w:ascii="Arial" w:hAnsi="Arial" w:cs="Times New Roman" w:hint="default"/>
        <w:b w:val="0"/>
        <w:i w:val="0"/>
        <w:sz w:val="20"/>
      </w:rPr>
    </w:lvl>
    <w:lvl w:ilvl="2">
      <w:start w:val="1"/>
      <w:numFmt w:val="decimal"/>
      <w:pStyle w:val="ScheduleStyle3"/>
      <w:lvlText w:val="%1.%2.%3"/>
      <w:lvlJc w:val="left"/>
      <w:pPr>
        <w:tabs>
          <w:tab w:val="num" w:pos="1134"/>
        </w:tabs>
        <w:ind w:left="1134" w:hanging="1134"/>
      </w:pPr>
      <w:rPr>
        <w:rFonts w:ascii="Arial" w:hAnsi="Arial" w:cs="Times New Roman" w:hint="default"/>
        <w:b w:val="0"/>
        <w:i w:val="0"/>
        <w:sz w:val="20"/>
      </w:rPr>
    </w:lvl>
    <w:lvl w:ilvl="3">
      <w:start w:val="1"/>
      <w:numFmt w:val="lowerLetter"/>
      <w:pStyle w:val="ScheduleStyle4"/>
      <w:lvlText w:val="(%4)"/>
      <w:lvlJc w:val="left"/>
      <w:pPr>
        <w:tabs>
          <w:tab w:val="num" w:pos="1701"/>
        </w:tabs>
        <w:ind w:left="1701" w:hanging="567"/>
      </w:pPr>
      <w:rPr>
        <w:rFonts w:ascii="Arial" w:hAnsi="Arial" w:cs="Times New Roman" w:hint="default"/>
        <w:b w:val="0"/>
        <w:i w:val="0"/>
        <w:sz w:val="20"/>
      </w:rPr>
    </w:lvl>
    <w:lvl w:ilvl="4">
      <w:start w:val="1"/>
      <w:numFmt w:val="lowerRoman"/>
      <w:pStyle w:val="ScheduleStyle5"/>
      <w:lvlText w:val="(%5)"/>
      <w:lvlJc w:val="left"/>
      <w:pPr>
        <w:tabs>
          <w:tab w:val="num" w:pos="2268"/>
        </w:tabs>
        <w:ind w:left="2268" w:hanging="567"/>
      </w:pPr>
      <w:rPr>
        <w:rFonts w:ascii="Arial" w:hAnsi="Arial" w:cs="Times New Roman" w:hint="default"/>
        <w:b w:val="0"/>
        <w:i w:val="0"/>
        <w:sz w:val="20"/>
      </w:rPr>
    </w:lvl>
    <w:lvl w:ilvl="5">
      <w:start w:val="1"/>
      <w:numFmt w:val="upperLetter"/>
      <w:pStyle w:val="ScheduleStyle6"/>
      <w:lvlText w:val="(%6)"/>
      <w:lvlJc w:val="left"/>
      <w:pPr>
        <w:tabs>
          <w:tab w:val="num" w:pos="2835"/>
        </w:tabs>
        <w:ind w:left="2835" w:hanging="567"/>
      </w:pPr>
      <w:rPr>
        <w:rFonts w:ascii="Arial" w:hAnsi="Arial" w:cs="Times New Roman" w:hint="default"/>
        <w:b w:val="0"/>
        <w:i w:val="0"/>
        <w:sz w:val="20"/>
      </w:rPr>
    </w:lvl>
    <w:lvl w:ilvl="6">
      <w:start w:val="1"/>
      <w:numFmt w:val="upperRoman"/>
      <w:pStyle w:val="ScheduleStyle7"/>
      <w:lvlText w:val="(%7)"/>
      <w:lvlJc w:val="left"/>
      <w:pPr>
        <w:tabs>
          <w:tab w:val="num" w:pos="3402"/>
        </w:tabs>
        <w:ind w:left="3402" w:hanging="567"/>
      </w:pPr>
      <w:rPr>
        <w:rFonts w:ascii="Arial" w:hAnsi="Arial" w:cs="Times New Roman" w:hint="default"/>
        <w:b w:val="0"/>
        <w:i w:val="0"/>
        <w:sz w:val="20"/>
      </w:rPr>
    </w:lvl>
    <w:lvl w:ilvl="7">
      <w:start w:val="1"/>
      <w:numFmt w:val="lowerLetter"/>
      <w:pStyle w:val="ScheduleStyle8"/>
      <w:lvlText w:val="(%8)"/>
      <w:lvlJc w:val="left"/>
      <w:pPr>
        <w:tabs>
          <w:tab w:val="num" w:pos="3969"/>
        </w:tabs>
        <w:ind w:left="3969" w:hanging="567"/>
      </w:pPr>
      <w:rPr>
        <w:rFonts w:ascii="Arial" w:hAnsi="Arial" w:cs="Times New Roman" w:hint="default"/>
        <w:b w:val="0"/>
        <w:i w:val="0"/>
        <w:sz w:val="20"/>
      </w:rPr>
    </w:lvl>
    <w:lvl w:ilvl="8">
      <w:start w:val="1"/>
      <w:numFmt w:val="lowerRoman"/>
      <w:pStyle w:val="ScheduleStyle9"/>
      <w:lvlText w:val="(%9)"/>
      <w:lvlJc w:val="left"/>
      <w:pPr>
        <w:tabs>
          <w:tab w:val="num" w:pos="4536"/>
        </w:tabs>
        <w:ind w:left="4536" w:hanging="567"/>
      </w:pPr>
      <w:rPr>
        <w:rFonts w:ascii="Arial" w:hAnsi="Arial" w:cs="Times New Roman" w:hint="default"/>
        <w:b w:val="0"/>
        <w:i w:val="0"/>
        <w:sz w:val="20"/>
      </w:rPr>
    </w:lvl>
  </w:abstractNum>
  <w:abstractNum w:abstractNumId="37">
    <w:nsid w:val="00000055"/>
    <w:multiLevelType w:val="hybridMultilevel"/>
    <w:tmpl w:val="BE6A62B4"/>
    <w:name w:val="Spiegelstrich3"/>
    <w:lvl w:ilvl="0" w:tplc="43BAA744">
      <w:start w:val="1"/>
      <w:numFmt w:val="decimal"/>
      <w:pStyle w:val="DefHead"/>
      <w:lvlText w:val="(%1)"/>
      <w:lvlJc w:val="left"/>
      <w:pPr>
        <w:tabs>
          <w:tab w:val="num" w:pos="720"/>
        </w:tabs>
        <w:ind w:left="720" w:hanging="720"/>
      </w:pPr>
      <w:rPr>
        <w:rFonts w:cs="Times New Roman" w:hint="eastAsia"/>
      </w:rPr>
    </w:lvl>
    <w:lvl w:ilvl="1" w:tplc="7D6AB964">
      <w:start w:val="1"/>
      <w:numFmt w:val="lowerLetter"/>
      <w:lvlText w:val="%2."/>
      <w:lvlJc w:val="left"/>
      <w:pPr>
        <w:tabs>
          <w:tab w:val="num" w:pos="1440"/>
        </w:tabs>
        <w:ind w:left="1440" w:hanging="360"/>
      </w:pPr>
      <w:rPr>
        <w:rFonts w:cs="Times New Roman"/>
      </w:rPr>
    </w:lvl>
    <w:lvl w:ilvl="2" w:tplc="E3F846CA">
      <w:start w:val="1"/>
      <w:numFmt w:val="lowerRoman"/>
      <w:lvlText w:val="%3."/>
      <w:lvlJc w:val="right"/>
      <w:pPr>
        <w:tabs>
          <w:tab w:val="num" w:pos="2160"/>
        </w:tabs>
        <w:ind w:left="2160" w:hanging="180"/>
      </w:pPr>
      <w:rPr>
        <w:rFonts w:cs="Times New Roman"/>
      </w:rPr>
    </w:lvl>
    <w:lvl w:ilvl="3" w:tplc="2D768824">
      <w:start w:val="1"/>
      <w:numFmt w:val="decimal"/>
      <w:lvlText w:val="%4."/>
      <w:lvlJc w:val="left"/>
      <w:pPr>
        <w:tabs>
          <w:tab w:val="num" w:pos="2880"/>
        </w:tabs>
        <w:ind w:left="2880" w:hanging="360"/>
      </w:pPr>
      <w:rPr>
        <w:rFonts w:cs="Times New Roman"/>
      </w:rPr>
    </w:lvl>
    <w:lvl w:ilvl="4" w:tplc="2E10ABF2">
      <w:start w:val="1"/>
      <w:numFmt w:val="lowerLetter"/>
      <w:lvlText w:val="%5."/>
      <w:lvlJc w:val="left"/>
      <w:pPr>
        <w:tabs>
          <w:tab w:val="num" w:pos="3600"/>
        </w:tabs>
        <w:ind w:left="3600" w:hanging="360"/>
      </w:pPr>
      <w:rPr>
        <w:rFonts w:cs="Times New Roman"/>
      </w:rPr>
    </w:lvl>
    <w:lvl w:ilvl="5" w:tplc="DA28E564">
      <w:start w:val="1"/>
      <w:numFmt w:val="lowerRoman"/>
      <w:lvlText w:val="%6."/>
      <w:lvlJc w:val="right"/>
      <w:pPr>
        <w:tabs>
          <w:tab w:val="num" w:pos="4320"/>
        </w:tabs>
        <w:ind w:left="4320" w:hanging="180"/>
      </w:pPr>
      <w:rPr>
        <w:rFonts w:cs="Times New Roman"/>
      </w:rPr>
    </w:lvl>
    <w:lvl w:ilvl="6" w:tplc="CFC68A2E">
      <w:start w:val="1"/>
      <w:numFmt w:val="decimal"/>
      <w:lvlText w:val="%7."/>
      <w:lvlJc w:val="left"/>
      <w:pPr>
        <w:tabs>
          <w:tab w:val="num" w:pos="5040"/>
        </w:tabs>
        <w:ind w:left="5040" w:hanging="360"/>
      </w:pPr>
      <w:rPr>
        <w:rFonts w:cs="Times New Roman"/>
      </w:rPr>
    </w:lvl>
    <w:lvl w:ilvl="7" w:tplc="A64649B2">
      <w:start w:val="1"/>
      <w:numFmt w:val="lowerLetter"/>
      <w:lvlText w:val="%8."/>
      <w:lvlJc w:val="left"/>
      <w:pPr>
        <w:tabs>
          <w:tab w:val="num" w:pos="5760"/>
        </w:tabs>
        <w:ind w:left="5760" w:hanging="360"/>
      </w:pPr>
      <w:rPr>
        <w:rFonts w:cs="Times New Roman"/>
      </w:rPr>
    </w:lvl>
    <w:lvl w:ilvl="8" w:tplc="86BC4210">
      <w:start w:val="1"/>
      <w:numFmt w:val="lowerRoman"/>
      <w:lvlText w:val="%9."/>
      <w:lvlJc w:val="right"/>
      <w:pPr>
        <w:tabs>
          <w:tab w:val="num" w:pos="6480"/>
        </w:tabs>
        <w:ind w:left="6480" w:hanging="180"/>
      </w:pPr>
      <w:rPr>
        <w:rFonts w:cs="Times New Roman"/>
      </w:rPr>
    </w:lvl>
  </w:abstractNum>
  <w:abstractNum w:abstractNumId="38">
    <w:nsid w:val="00BD0DE8"/>
    <w:multiLevelType w:val="hybridMultilevel"/>
    <w:tmpl w:val="FDCE77DC"/>
    <w:lvl w:ilvl="0" w:tplc="BFA81F1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nsid w:val="00E160F3"/>
    <w:multiLevelType w:val="hybridMultilevel"/>
    <w:tmpl w:val="F7B21168"/>
    <w:lvl w:ilvl="0" w:tplc="1C322F4C">
      <w:start w:val="1"/>
      <w:numFmt w:val="lowerLetter"/>
      <w:lvlText w:val="(%1)"/>
      <w:lvlJc w:val="left"/>
      <w:pPr>
        <w:ind w:left="2270" w:hanging="65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0">
    <w:nsid w:val="0556539E"/>
    <w:multiLevelType w:val="hybridMultilevel"/>
    <w:tmpl w:val="1046BA86"/>
    <w:lvl w:ilvl="0" w:tplc="942CC940">
      <w:start w:val="1"/>
      <w:numFmt w:val="lowerLetter"/>
      <w:lvlText w:val="(%1)"/>
      <w:lvlJc w:val="left"/>
      <w:pPr>
        <w:ind w:left="2130" w:hanging="57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nsid w:val="0D715DDD"/>
    <w:multiLevelType w:val="hybridMultilevel"/>
    <w:tmpl w:val="C44296DA"/>
    <w:lvl w:ilvl="0" w:tplc="083C456A">
      <w:start w:val="1"/>
      <w:numFmt w:val="lowerRoman"/>
      <w:lvlText w:val="(%1)"/>
      <w:lvlJc w:val="left"/>
      <w:pPr>
        <w:ind w:left="2138" w:hanging="720"/>
      </w:pPr>
      <w:rPr>
        <w:rFonts w:hint="default"/>
      </w:rPr>
    </w:lvl>
    <w:lvl w:ilvl="1" w:tplc="7204635A" w:tentative="1">
      <w:start w:val="1"/>
      <w:numFmt w:val="lowerLetter"/>
      <w:lvlText w:val="%2."/>
      <w:lvlJc w:val="left"/>
      <w:pPr>
        <w:ind w:left="2498" w:hanging="360"/>
      </w:pPr>
    </w:lvl>
    <w:lvl w:ilvl="2" w:tplc="0B74C494" w:tentative="1">
      <w:start w:val="1"/>
      <w:numFmt w:val="lowerRoman"/>
      <w:lvlText w:val="%3."/>
      <w:lvlJc w:val="right"/>
      <w:pPr>
        <w:ind w:left="3218" w:hanging="180"/>
      </w:pPr>
    </w:lvl>
    <w:lvl w:ilvl="3" w:tplc="0CF80B0A" w:tentative="1">
      <w:start w:val="1"/>
      <w:numFmt w:val="decimal"/>
      <w:lvlText w:val="%4."/>
      <w:lvlJc w:val="left"/>
      <w:pPr>
        <w:ind w:left="3938" w:hanging="360"/>
      </w:pPr>
    </w:lvl>
    <w:lvl w:ilvl="4" w:tplc="DCA6865E" w:tentative="1">
      <w:start w:val="1"/>
      <w:numFmt w:val="lowerLetter"/>
      <w:lvlText w:val="%5."/>
      <w:lvlJc w:val="left"/>
      <w:pPr>
        <w:ind w:left="4658" w:hanging="360"/>
      </w:pPr>
    </w:lvl>
    <w:lvl w:ilvl="5" w:tplc="4000B02E" w:tentative="1">
      <w:start w:val="1"/>
      <w:numFmt w:val="lowerRoman"/>
      <w:lvlText w:val="%6."/>
      <w:lvlJc w:val="right"/>
      <w:pPr>
        <w:ind w:left="5378" w:hanging="180"/>
      </w:pPr>
    </w:lvl>
    <w:lvl w:ilvl="6" w:tplc="871844AC" w:tentative="1">
      <w:start w:val="1"/>
      <w:numFmt w:val="decimal"/>
      <w:lvlText w:val="%7."/>
      <w:lvlJc w:val="left"/>
      <w:pPr>
        <w:ind w:left="6098" w:hanging="360"/>
      </w:pPr>
    </w:lvl>
    <w:lvl w:ilvl="7" w:tplc="EFECBD24" w:tentative="1">
      <w:start w:val="1"/>
      <w:numFmt w:val="lowerLetter"/>
      <w:lvlText w:val="%8."/>
      <w:lvlJc w:val="left"/>
      <w:pPr>
        <w:ind w:left="6818" w:hanging="360"/>
      </w:pPr>
    </w:lvl>
    <w:lvl w:ilvl="8" w:tplc="B958EA46" w:tentative="1">
      <w:start w:val="1"/>
      <w:numFmt w:val="lowerRoman"/>
      <w:lvlText w:val="%9."/>
      <w:lvlJc w:val="right"/>
      <w:pPr>
        <w:ind w:left="7538" w:hanging="180"/>
      </w:pPr>
    </w:lvl>
  </w:abstractNum>
  <w:abstractNum w:abstractNumId="42">
    <w:nsid w:val="0FA3071A"/>
    <w:multiLevelType w:val="hybridMultilevel"/>
    <w:tmpl w:val="B3D46B10"/>
    <w:lvl w:ilvl="0" w:tplc="F02C4D52">
      <w:start w:val="1"/>
      <w:numFmt w:val="lowerLetter"/>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0FEC0816"/>
    <w:multiLevelType w:val="multilevel"/>
    <w:tmpl w:val="08090023"/>
    <w:styleLink w:val="ArtigoSeco"/>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13C80236"/>
    <w:multiLevelType w:val="multilevel"/>
    <w:tmpl w:val="0809001D"/>
    <w:name w:val="CMS"/>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14721873"/>
    <w:multiLevelType w:val="hybridMultilevel"/>
    <w:tmpl w:val="79F2C924"/>
    <w:lvl w:ilvl="0" w:tplc="D4ECFF86">
      <w:start w:val="1"/>
      <w:numFmt w:val="lowerLetter"/>
      <w:lvlText w:val="(%1)"/>
      <w:lvlJc w:val="left"/>
      <w:pPr>
        <w:ind w:left="710" w:hanging="65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6">
    <w:nsid w:val="18982BC9"/>
    <w:multiLevelType w:val="hybridMultilevel"/>
    <w:tmpl w:val="6874C45A"/>
    <w:lvl w:ilvl="0" w:tplc="B07408E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7">
    <w:nsid w:val="1F827C47"/>
    <w:multiLevelType w:val="multilevel"/>
    <w:tmpl w:val="F86E4E48"/>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1F953FF6"/>
    <w:multiLevelType w:val="hybridMultilevel"/>
    <w:tmpl w:val="6A0EFC66"/>
    <w:lvl w:ilvl="0" w:tplc="B63E038C">
      <w:start w:val="3"/>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9">
    <w:nsid w:val="1FFE1499"/>
    <w:multiLevelType w:val="hybridMultilevel"/>
    <w:tmpl w:val="38245034"/>
    <w:lvl w:ilvl="0" w:tplc="184CA2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227F1AE9"/>
    <w:multiLevelType w:val="hybridMultilevel"/>
    <w:tmpl w:val="8F78635E"/>
    <w:lvl w:ilvl="0" w:tplc="41F4780C">
      <w:start w:val="1"/>
      <w:numFmt w:val="lowerLetter"/>
      <w:lvlText w:val="(%1)"/>
      <w:lvlJc w:val="left"/>
      <w:pPr>
        <w:ind w:left="2135" w:hanging="705"/>
      </w:pPr>
      <w:rPr>
        <w:rFonts w:cs="Times New Roman" w:hint="default"/>
      </w:rPr>
    </w:lvl>
    <w:lvl w:ilvl="1" w:tplc="D876CE9A">
      <w:start w:val="1"/>
      <w:numFmt w:val="lowerLetter"/>
      <w:lvlText w:val="%2."/>
      <w:lvlJc w:val="left"/>
      <w:pPr>
        <w:ind w:left="2510" w:hanging="360"/>
      </w:pPr>
      <w:rPr>
        <w:rFonts w:cs="Times New Roman"/>
      </w:rPr>
    </w:lvl>
    <w:lvl w:ilvl="2" w:tplc="5E041B4C">
      <w:start w:val="1"/>
      <w:numFmt w:val="lowerRoman"/>
      <w:lvlText w:val="%3."/>
      <w:lvlJc w:val="right"/>
      <w:pPr>
        <w:ind w:left="3230" w:hanging="180"/>
      </w:pPr>
      <w:rPr>
        <w:rFonts w:cs="Times New Roman"/>
      </w:rPr>
    </w:lvl>
    <w:lvl w:ilvl="3" w:tplc="75ACB070">
      <w:start w:val="1"/>
      <w:numFmt w:val="decimal"/>
      <w:lvlText w:val="%4."/>
      <w:lvlJc w:val="left"/>
      <w:pPr>
        <w:ind w:left="3950" w:hanging="360"/>
      </w:pPr>
      <w:rPr>
        <w:rFonts w:cs="Times New Roman"/>
      </w:rPr>
    </w:lvl>
    <w:lvl w:ilvl="4" w:tplc="2B98F1F6">
      <w:start w:val="1"/>
      <w:numFmt w:val="lowerLetter"/>
      <w:lvlText w:val="%5."/>
      <w:lvlJc w:val="left"/>
      <w:pPr>
        <w:ind w:left="4670" w:hanging="360"/>
      </w:pPr>
      <w:rPr>
        <w:rFonts w:cs="Times New Roman"/>
      </w:rPr>
    </w:lvl>
    <w:lvl w:ilvl="5" w:tplc="27DA25BE">
      <w:start w:val="1"/>
      <w:numFmt w:val="lowerRoman"/>
      <w:lvlText w:val="%6."/>
      <w:lvlJc w:val="right"/>
      <w:pPr>
        <w:ind w:left="5390" w:hanging="180"/>
      </w:pPr>
      <w:rPr>
        <w:rFonts w:cs="Times New Roman"/>
      </w:rPr>
    </w:lvl>
    <w:lvl w:ilvl="6" w:tplc="47DAF184">
      <w:start w:val="1"/>
      <w:numFmt w:val="decimal"/>
      <w:lvlText w:val="%7."/>
      <w:lvlJc w:val="left"/>
      <w:pPr>
        <w:ind w:left="6110" w:hanging="360"/>
      </w:pPr>
      <w:rPr>
        <w:rFonts w:cs="Times New Roman"/>
      </w:rPr>
    </w:lvl>
    <w:lvl w:ilvl="7" w:tplc="10E22054">
      <w:start w:val="1"/>
      <w:numFmt w:val="lowerLetter"/>
      <w:lvlText w:val="%8."/>
      <w:lvlJc w:val="left"/>
      <w:pPr>
        <w:ind w:left="6830" w:hanging="360"/>
      </w:pPr>
      <w:rPr>
        <w:rFonts w:cs="Times New Roman"/>
      </w:rPr>
    </w:lvl>
    <w:lvl w:ilvl="8" w:tplc="BFEEB4FE">
      <w:start w:val="1"/>
      <w:numFmt w:val="lowerRoman"/>
      <w:lvlText w:val="%9."/>
      <w:lvlJc w:val="right"/>
      <w:pPr>
        <w:ind w:left="7550" w:hanging="180"/>
      </w:pPr>
      <w:rPr>
        <w:rFonts w:cs="Times New Roman"/>
      </w:rPr>
    </w:lvl>
  </w:abstractNum>
  <w:abstractNum w:abstractNumId="51">
    <w:nsid w:val="24F222AA"/>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269B3C8A"/>
    <w:multiLevelType w:val="hybridMultilevel"/>
    <w:tmpl w:val="175C61A8"/>
    <w:lvl w:ilvl="0" w:tplc="C1264732">
      <w:start w:val="1"/>
      <w:numFmt w:val="lowerLetter"/>
      <w:lvlText w:val="(%1)"/>
      <w:lvlJc w:val="left"/>
      <w:pPr>
        <w:tabs>
          <w:tab w:val="num" w:pos="1920"/>
        </w:tabs>
        <w:ind w:left="1920" w:hanging="360"/>
      </w:pPr>
      <w:rPr>
        <w:rFonts w:cs="Times New Roman" w:hint="eastAsia"/>
      </w:rPr>
    </w:lvl>
    <w:lvl w:ilvl="1" w:tplc="B1D270C8">
      <w:start w:val="1"/>
      <w:numFmt w:val="lowerLetter"/>
      <w:lvlText w:val="%2."/>
      <w:lvlJc w:val="left"/>
      <w:pPr>
        <w:tabs>
          <w:tab w:val="num" w:pos="2640"/>
        </w:tabs>
        <w:ind w:left="2640" w:hanging="360"/>
      </w:pPr>
      <w:rPr>
        <w:rFonts w:cs="Times New Roman"/>
      </w:rPr>
    </w:lvl>
    <w:lvl w:ilvl="2" w:tplc="42FAC7BC">
      <w:start w:val="1"/>
      <w:numFmt w:val="lowerRoman"/>
      <w:lvlText w:val="%3."/>
      <w:lvlJc w:val="right"/>
      <w:pPr>
        <w:tabs>
          <w:tab w:val="num" w:pos="3360"/>
        </w:tabs>
        <w:ind w:left="3360" w:hanging="180"/>
      </w:pPr>
      <w:rPr>
        <w:rFonts w:cs="Times New Roman"/>
      </w:rPr>
    </w:lvl>
    <w:lvl w:ilvl="3" w:tplc="EB48DF04">
      <w:start w:val="1"/>
      <w:numFmt w:val="decimal"/>
      <w:lvlText w:val="%4."/>
      <w:lvlJc w:val="left"/>
      <w:pPr>
        <w:tabs>
          <w:tab w:val="num" w:pos="4080"/>
        </w:tabs>
        <w:ind w:left="4080" w:hanging="360"/>
      </w:pPr>
      <w:rPr>
        <w:rFonts w:cs="Times New Roman"/>
      </w:rPr>
    </w:lvl>
    <w:lvl w:ilvl="4" w:tplc="1610AE74">
      <w:start w:val="1"/>
      <w:numFmt w:val="lowerLetter"/>
      <w:lvlText w:val="%5."/>
      <w:lvlJc w:val="left"/>
      <w:pPr>
        <w:tabs>
          <w:tab w:val="num" w:pos="4800"/>
        </w:tabs>
        <w:ind w:left="4800" w:hanging="360"/>
      </w:pPr>
      <w:rPr>
        <w:rFonts w:cs="Times New Roman"/>
      </w:rPr>
    </w:lvl>
    <w:lvl w:ilvl="5" w:tplc="33EE9C00">
      <w:start w:val="1"/>
      <w:numFmt w:val="lowerRoman"/>
      <w:lvlText w:val="%6."/>
      <w:lvlJc w:val="right"/>
      <w:pPr>
        <w:tabs>
          <w:tab w:val="num" w:pos="5520"/>
        </w:tabs>
        <w:ind w:left="5520" w:hanging="180"/>
      </w:pPr>
      <w:rPr>
        <w:rFonts w:cs="Times New Roman"/>
      </w:rPr>
    </w:lvl>
    <w:lvl w:ilvl="6" w:tplc="556A3DC0">
      <w:start w:val="1"/>
      <w:numFmt w:val="decimal"/>
      <w:lvlText w:val="%7."/>
      <w:lvlJc w:val="left"/>
      <w:pPr>
        <w:tabs>
          <w:tab w:val="num" w:pos="6240"/>
        </w:tabs>
        <w:ind w:left="6240" w:hanging="360"/>
      </w:pPr>
      <w:rPr>
        <w:rFonts w:cs="Times New Roman"/>
      </w:rPr>
    </w:lvl>
    <w:lvl w:ilvl="7" w:tplc="5F78E78E">
      <w:start w:val="1"/>
      <w:numFmt w:val="lowerLetter"/>
      <w:lvlText w:val="%8."/>
      <w:lvlJc w:val="left"/>
      <w:pPr>
        <w:tabs>
          <w:tab w:val="num" w:pos="6960"/>
        </w:tabs>
        <w:ind w:left="6960" w:hanging="360"/>
      </w:pPr>
      <w:rPr>
        <w:rFonts w:cs="Times New Roman"/>
      </w:rPr>
    </w:lvl>
    <w:lvl w:ilvl="8" w:tplc="D7FC6B4E">
      <w:start w:val="1"/>
      <w:numFmt w:val="lowerRoman"/>
      <w:lvlText w:val="%9."/>
      <w:lvlJc w:val="right"/>
      <w:pPr>
        <w:tabs>
          <w:tab w:val="num" w:pos="7680"/>
        </w:tabs>
        <w:ind w:left="7680" w:hanging="180"/>
      </w:pPr>
      <w:rPr>
        <w:rFonts w:cs="Times New Roman"/>
      </w:rPr>
    </w:lvl>
  </w:abstractNum>
  <w:abstractNum w:abstractNumId="53">
    <w:nsid w:val="272B5B05"/>
    <w:multiLevelType w:val="multilevel"/>
    <w:tmpl w:val="D584B32E"/>
    <w:lvl w:ilvl="0">
      <w:start w:val="1"/>
      <w:numFmt w:val="bullet"/>
      <w:pStyle w:val="Spiegel1"/>
      <w:lvlText w:val=""/>
      <w:lvlJc w:val="left"/>
      <w:pPr>
        <w:tabs>
          <w:tab w:val="num" w:pos="284"/>
        </w:tabs>
        <w:ind w:left="284" w:hanging="284"/>
      </w:pPr>
      <w:rPr>
        <w:rFonts w:ascii="Symbol" w:hAnsi="Symbol" w:hint="default"/>
        <w:color w:val="auto"/>
        <w:sz w:val="24"/>
      </w:rPr>
    </w:lvl>
    <w:lvl w:ilvl="1">
      <w:start w:val="1"/>
      <w:numFmt w:val="bullet"/>
      <w:pStyle w:val="Spiegel2"/>
      <w:lvlText w:val=""/>
      <w:lvlJc w:val="left"/>
      <w:pPr>
        <w:tabs>
          <w:tab w:val="num" w:pos="567"/>
        </w:tabs>
        <w:ind w:left="567" w:hanging="283"/>
      </w:pPr>
      <w:rPr>
        <w:rFonts w:ascii="Symbol" w:hAnsi="Symbol" w:hint="default"/>
        <w:color w:val="auto"/>
        <w:sz w:val="20"/>
      </w:rPr>
    </w:lvl>
    <w:lvl w:ilvl="2">
      <w:start w:val="1"/>
      <w:numFmt w:val="bullet"/>
      <w:pStyle w:val="Spiegel3"/>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0"/>
      </w:rPr>
    </w:lvl>
    <w:lvl w:ilvl="4">
      <w:start w:val="1"/>
      <w:numFmt w:val="bullet"/>
      <w:lvlText w:val=""/>
      <w:lvlJc w:val="left"/>
      <w:pPr>
        <w:tabs>
          <w:tab w:val="num" w:pos="1418"/>
        </w:tabs>
        <w:ind w:left="1418" w:hanging="284"/>
      </w:pPr>
      <w:rPr>
        <w:rFonts w:ascii="Symbol" w:hAnsi="Symbol" w:hint="default"/>
        <w:color w:val="auto"/>
        <w:sz w:val="1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nsid w:val="2D2E7169"/>
    <w:multiLevelType w:val="hybridMultilevel"/>
    <w:tmpl w:val="FAD20500"/>
    <w:lvl w:ilvl="0" w:tplc="40CA126C">
      <w:start w:val="1"/>
      <w:numFmt w:val="lowerLetter"/>
      <w:lvlText w:val="(%1)"/>
      <w:lvlJc w:val="left"/>
      <w:pPr>
        <w:ind w:left="2130" w:hanging="51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55">
    <w:nsid w:val="33C55BB0"/>
    <w:multiLevelType w:val="hybridMultilevel"/>
    <w:tmpl w:val="2DDEF606"/>
    <w:lvl w:ilvl="0" w:tplc="320A18B4">
      <w:start w:val="1"/>
      <w:numFmt w:val="lowerLetter"/>
      <w:lvlText w:val="(%1)"/>
      <w:lvlJc w:val="left"/>
      <w:pPr>
        <w:ind w:left="2270" w:hanging="65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56">
    <w:nsid w:val="38F8397E"/>
    <w:multiLevelType w:val="multilevel"/>
    <w:tmpl w:val="C74894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39873A14"/>
    <w:multiLevelType w:val="hybridMultilevel"/>
    <w:tmpl w:val="AA22841E"/>
    <w:lvl w:ilvl="0" w:tplc="5F828FA2">
      <w:start w:val="1"/>
      <w:numFmt w:val="lowerLetter"/>
      <w:lvlText w:val="(%1)"/>
      <w:lvlJc w:val="left"/>
      <w:pPr>
        <w:ind w:left="2280" w:hanging="360"/>
      </w:pPr>
      <w:rPr>
        <w:rFonts w:ascii="Arial" w:hAnsi="Arial" w:cs="Broadway"/>
        <w:sz w:val="21"/>
        <w:szCs w:val="21"/>
      </w:rPr>
    </w:lvl>
    <w:lvl w:ilvl="1" w:tplc="04070019" w:tentative="1">
      <w:start w:val="1"/>
      <w:numFmt w:val="lowerLetter"/>
      <w:lvlText w:val="%2."/>
      <w:lvlJc w:val="left"/>
      <w:pPr>
        <w:ind w:left="3000" w:hanging="360"/>
      </w:pPr>
    </w:lvl>
    <w:lvl w:ilvl="2" w:tplc="0407001B" w:tentative="1">
      <w:start w:val="1"/>
      <w:numFmt w:val="lowerRoman"/>
      <w:lvlText w:val="%3."/>
      <w:lvlJc w:val="right"/>
      <w:pPr>
        <w:ind w:left="3720" w:hanging="180"/>
      </w:pPr>
    </w:lvl>
    <w:lvl w:ilvl="3" w:tplc="0407000F" w:tentative="1">
      <w:start w:val="1"/>
      <w:numFmt w:val="decimal"/>
      <w:lvlText w:val="%4."/>
      <w:lvlJc w:val="left"/>
      <w:pPr>
        <w:ind w:left="4440" w:hanging="360"/>
      </w:pPr>
    </w:lvl>
    <w:lvl w:ilvl="4" w:tplc="04070019" w:tentative="1">
      <w:start w:val="1"/>
      <w:numFmt w:val="lowerLetter"/>
      <w:lvlText w:val="%5."/>
      <w:lvlJc w:val="left"/>
      <w:pPr>
        <w:ind w:left="5160" w:hanging="360"/>
      </w:pPr>
    </w:lvl>
    <w:lvl w:ilvl="5" w:tplc="0407001B" w:tentative="1">
      <w:start w:val="1"/>
      <w:numFmt w:val="lowerRoman"/>
      <w:lvlText w:val="%6."/>
      <w:lvlJc w:val="right"/>
      <w:pPr>
        <w:ind w:left="5880" w:hanging="180"/>
      </w:pPr>
    </w:lvl>
    <w:lvl w:ilvl="6" w:tplc="0407000F" w:tentative="1">
      <w:start w:val="1"/>
      <w:numFmt w:val="decimal"/>
      <w:lvlText w:val="%7."/>
      <w:lvlJc w:val="left"/>
      <w:pPr>
        <w:ind w:left="6600" w:hanging="360"/>
      </w:pPr>
    </w:lvl>
    <w:lvl w:ilvl="7" w:tplc="04070019" w:tentative="1">
      <w:start w:val="1"/>
      <w:numFmt w:val="lowerLetter"/>
      <w:lvlText w:val="%8."/>
      <w:lvlJc w:val="left"/>
      <w:pPr>
        <w:ind w:left="7320" w:hanging="360"/>
      </w:pPr>
    </w:lvl>
    <w:lvl w:ilvl="8" w:tplc="0407001B" w:tentative="1">
      <w:start w:val="1"/>
      <w:numFmt w:val="lowerRoman"/>
      <w:lvlText w:val="%9."/>
      <w:lvlJc w:val="right"/>
      <w:pPr>
        <w:ind w:left="8040" w:hanging="180"/>
      </w:pPr>
    </w:lvl>
  </w:abstractNum>
  <w:abstractNum w:abstractNumId="58">
    <w:nsid w:val="3AF34899"/>
    <w:multiLevelType w:val="multilevel"/>
    <w:tmpl w:val="3DF8A18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3B60060B"/>
    <w:multiLevelType w:val="hybridMultilevel"/>
    <w:tmpl w:val="F00C955E"/>
    <w:lvl w:ilvl="0" w:tplc="EC74D35C">
      <w:start w:val="1"/>
      <w:numFmt w:val="lowerLetter"/>
      <w:lvlText w:val="(%1)"/>
      <w:lvlJc w:val="left"/>
      <w:pPr>
        <w:ind w:left="2128" w:hanging="65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60">
    <w:nsid w:val="46C54294"/>
    <w:multiLevelType w:val="multilevel"/>
    <w:tmpl w:val="3430A7DE"/>
    <w:lvl w:ilvl="0">
      <w:start w:val="2"/>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4DB55F24"/>
    <w:multiLevelType w:val="hybridMultilevel"/>
    <w:tmpl w:val="464AD63E"/>
    <w:lvl w:ilvl="0" w:tplc="FE36EF2C">
      <w:start w:val="1"/>
      <w:numFmt w:val="lowerLetter"/>
      <w:lvlText w:val="(%1)"/>
      <w:lvlJc w:val="left"/>
      <w:pPr>
        <w:ind w:left="2280" w:hanging="360"/>
      </w:pPr>
      <w:rPr>
        <w:rFonts w:ascii="Arial" w:hAnsi="Arial" w:cs="Broadway"/>
        <w:sz w:val="21"/>
        <w:szCs w:val="21"/>
      </w:rPr>
    </w:lvl>
    <w:lvl w:ilvl="1" w:tplc="328EF1B2" w:tentative="1">
      <w:start w:val="1"/>
      <w:numFmt w:val="lowerLetter"/>
      <w:lvlText w:val="%2."/>
      <w:lvlJc w:val="left"/>
      <w:pPr>
        <w:ind w:left="3000" w:hanging="360"/>
      </w:pPr>
    </w:lvl>
    <w:lvl w:ilvl="2" w:tplc="02B65904" w:tentative="1">
      <w:start w:val="1"/>
      <w:numFmt w:val="lowerRoman"/>
      <w:lvlText w:val="%3."/>
      <w:lvlJc w:val="right"/>
      <w:pPr>
        <w:ind w:left="3720" w:hanging="180"/>
      </w:pPr>
    </w:lvl>
    <w:lvl w:ilvl="3" w:tplc="5B0082D8" w:tentative="1">
      <w:start w:val="1"/>
      <w:numFmt w:val="decimal"/>
      <w:lvlText w:val="%4."/>
      <w:lvlJc w:val="left"/>
      <w:pPr>
        <w:ind w:left="4440" w:hanging="360"/>
      </w:pPr>
    </w:lvl>
    <w:lvl w:ilvl="4" w:tplc="3C76E3C6" w:tentative="1">
      <w:start w:val="1"/>
      <w:numFmt w:val="lowerLetter"/>
      <w:lvlText w:val="%5."/>
      <w:lvlJc w:val="left"/>
      <w:pPr>
        <w:ind w:left="5160" w:hanging="360"/>
      </w:pPr>
    </w:lvl>
    <w:lvl w:ilvl="5" w:tplc="AA203806" w:tentative="1">
      <w:start w:val="1"/>
      <w:numFmt w:val="lowerRoman"/>
      <w:lvlText w:val="%6."/>
      <w:lvlJc w:val="right"/>
      <w:pPr>
        <w:ind w:left="5880" w:hanging="180"/>
      </w:pPr>
    </w:lvl>
    <w:lvl w:ilvl="6" w:tplc="CDB2A380" w:tentative="1">
      <w:start w:val="1"/>
      <w:numFmt w:val="decimal"/>
      <w:lvlText w:val="%7."/>
      <w:lvlJc w:val="left"/>
      <w:pPr>
        <w:ind w:left="6600" w:hanging="360"/>
      </w:pPr>
    </w:lvl>
    <w:lvl w:ilvl="7" w:tplc="F092D602" w:tentative="1">
      <w:start w:val="1"/>
      <w:numFmt w:val="lowerLetter"/>
      <w:lvlText w:val="%8."/>
      <w:lvlJc w:val="left"/>
      <w:pPr>
        <w:ind w:left="7320" w:hanging="360"/>
      </w:pPr>
    </w:lvl>
    <w:lvl w:ilvl="8" w:tplc="A84E3BD8" w:tentative="1">
      <w:start w:val="1"/>
      <w:numFmt w:val="lowerRoman"/>
      <w:lvlText w:val="%9."/>
      <w:lvlJc w:val="right"/>
      <w:pPr>
        <w:ind w:left="8040" w:hanging="180"/>
      </w:pPr>
    </w:lvl>
  </w:abstractNum>
  <w:abstractNum w:abstractNumId="62">
    <w:nsid w:val="538F6735"/>
    <w:multiLevelType w:val="hybridMultilevel"/>
    <w:tmpl w:val="018E0F3E"/>
    <w:lvl w:ilvl="0" w:tplc="D256B074">
      <w:start w:val="3"/>
      <w:numFmt w:val="lowerRoman"/>
      <w:lvlText w:val="(%1)"/>
      <w:lvlJc w:val="left"/>
      <w:pPr>
        <w:ind w:left="1852" w:hanging="720"/>
      </w:pPr>
      <w:rPr>
        <w:rFonts w:hint="default"/>
      </w:r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63">
    <w:nsid w:val="552C537D"/>
    <w:multiLevelType w:val="hybridMultilevel"/>
    <w:tmpl w:val="CC38294C"/>
    <w:lvl w:ilvl="0" w:tplc="5CB886F4">
      <w:start w:val="1"/>
      <w:numFmt w:val="lowerLetter"/>
      <w:lvlText w:val="(%1)"/>
      <w:lvlJc w:val="left"/>
      <w:pPr>
        <w:ind w:left="2270" w:hanging="71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4">
    <w:nsid w:val="60376FFE"/>
    <w:multiLevelType w:val="hybridMultilevel"/>
    <w:tmpl w:val="380229A8"/>
    <w:lvl w:ilvl="0" w:tplc="01743D20">
      <w:start w:val="1"/>
      <w:numFmt w:val="lowerLetter"/>
      <w:lvlText w:val="(%1)"/>
      <w:lvlJc w:val="left"/>
      <w:pPr>
        <w:tabs>
          <w:tab w:val="num" w:pos="1985"/>
        </w:tabs>
        <w:ind w:left="1985" w:hanging="360"/>
      </w:pPr>
      <w:rPr>
        <w:rFonts w:cs="Times New Roman" w:hint="eastAsia"/>
      </w:rPr>
    </w:lvl>
    <w:lvl w:ilvl="1" w:tplc="04070003">
      <w:start w:val="1"/>
      <w:numFmt w:val="lowerLetter"/>
      <w:lvlText w:val="%2."/>
      <w:lvlJc w:val="left"/>
      <w:pPr>
        <w:tabs>
          <w:tab w:val="num" w:pos="2705"/>
        </w:tabs>
        <w:ind w:left="2705" w:hanging="360"/>
      </w:pPr>
      <w:rPr>
        <w:rFonts w:cs="Times New Roman"/>
      </w:rPr>
    </w:lvl>
    <w:lvl w:ilvl="2" w:tplc="04070005">
      <w:start w:val="1"/>
      <w:numFmt w:val="lowerRoman"/>
      <w:lvlText w:val="%3."/>
      <w:lvlJc w:val="right"/>
      <w:pPr>
        <w:tabs>
          <w:tab w:val="num" w:pos="3425"/>
        </w:tabs>
        <w:ind w:left="3425" w:hanging="180"/>
      </w:pPr>
      <w:rPr>
        <w:rFonts w:cs="Times New Roman"/>
      </w:rPr>
    </w:lvl>
    <w:lvl w:ilvl="3" w:tplc="04070001">
      <w:start w:val="1"/>
      <w:numFmt w:val="decimal"/>
      <w:lvlText w:val="%4."/>
      <w:lvlJc w:val="left"/>
      <w:pPr>
        <w:tabs>
          <w:tab w:val="num" w:pos="4145"/>
        </w:tabs>
        <w:ind w:left="4145" w:hanging="360"/>
      </w:pPr>
      <w:rPr>
        <w:rFonts w:cs="Times New Roman"/>
      </w:rPr>
    </w:lvl>
    <w:lvl w:ilvl="4" w:tplc="04070003">
      <w:start w:val="1"/>
      <w:numFmt w:val="lowerLetter"/>
      <w:lvlText w:val="%5."/>
      <w:lvlJc w:val="left"/>
      <w:pPr>
        <w:tabs>
          <w:tab w:val="num" w:pos="4865"/>
        </w:tabs>
        <w:ind w:left="4865" w:hanging="360"/>
      </w:pPr>
      <w:rPr>
        <w:rFonts w:cs="Times New Roman"/>
      </w:rPr>
    </w:lvl>
    <w:lvl w:ilvl="5" w:tplc="04070005">
      <w:start w:val="1"/>
      <w:numFmt w:val="lowerRoman"/>
      <w:lvlText w:val="%6."/>
      <w:lvlJc w:val="right"/>
      <w:pPr>
        <w:tabs>
          <w:tab w:val="num" w:pos="5585"/>
        </w:tabs>
        <w:ind w:left="5585" w:hanging="180"/>
      </w:pPr>
      <w:rPr>
        <w:rFonts w:cs="Times New Roman"/>
      </w:rPr>
    </w:lvl>
    <w:lvl w:ilvl="6" w:tplc="04070001">
      <w:start w:val="1"/>
      <w:numFmt w:val="decimal"/>
      <w:lvlText w:val="%7."/>
      <w:lvlJc w:val="left"/>
      <w:pPr>
        <w:tabs>
          <w:tab w:val="num" w:pos="6305"/>
        </w:tabs>
        <w:ind w:left="6305" w:hanging="360"/>
      </w:pPr>
      <w:rPr>
        <w:rFonts w:cs="Times New Roman"/>
      </w:rPr>
    </w:lvl>
    <w:lvl w:ilvl="7" w:tplc="04070003">
      <w:start w:val="1"/>
      <w:numFmt w:val="lowerLetter"/>
      <w:lvlText w:val="%8."/>
      <w:lvlJc w:val="left"/>
      <w:pPr>
        <w:tabs>
          <w:tab w:val="num" w:pos="7025"/>
        </w:tabs>
        <w:ind w:left="7025" w:hanging="360"/>
      </w:pPr>
      <w:rPr>
        <w:rFonts w:cs="Times New Roman"/>
      </w:rPr>
    </w:lvl>
    <w:lvl w:ilvl="8" w:tplc="04070005">
      <w:start w:val="1"/>
      <w:numFmt w:val="lowerRoman"/>
      <w:lvlText w:val="%9."/>
      <w:lvlJc w:val="right"/>
      <w:pPr>
        <w:tabs>
          <w:tab w:val="num" w:pos="7745"/>
        </w:tabs>
        <w:ind w:left="7745" w:hanging="180"/>
      </w:pPr>
      <w:rPr>
        <w:rFonts w:cs="Times New Roman"/>
      </w:rPr>
    </w:lvl>
  </w:abstractNum>
  <w:abstractNum w:abstractNumId="65">
    <w:nsid w:val="63B90229"/>
    <w:multiLevelType w:val="hybridMultilevel"/>
    <w:tmpl w:val="E03050FA"/>
    <w:lvl w:ilvl="0" w:tplc="6346CCD0">
      <w:start w:val="1"/>
      <w:numFmt w:val="upp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6">
    <w:nsid w:val="661B747A"/>
    <w:multiLevelType w:val="hybridMultilevel"/>
    <w:tmpl w:val="1E60AAD2"/>
    <w:lvl w:ilvl="0" w:tplc="0816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C780FF4"/>
    <w:multiLevelType w:val="hybridMultilevel"/>
    <w:tmpl w:val="F050D77C"/>
    <w:lvl w:ilvl="0" w:tplc="4CE8E1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F1B27F8"/>
    <w:multiLevelType w:val="multilevel"/>
    <w:tmpl w:val="08160023"/>
    <w:lvl w:ilvl="0">
      <w:start w:val="1"/>
      <w:numFmt w:val="upperRoman"/>
      <w:pStyle w:val="Cabealho1"/>
      <w:lvlText w:val="Artigo %1."/>
      <w:lvlJc w:val="left"/>
      <w:pPr>
        <w:ind w:left="0" w:firstLine="0"/>
      </w:pPr>
    </w:lvl>
    <w:lvl w:ilvl="1">
      <w:start w:val="1"/>
      <w:numFmt w:val="decimalZero"/>
      <w:pStyle w:val="Cabealho2"/>
      <w:isLgl/>
      <w:lvlText w:val="Secção %1.%2"/>
      <w:lvlJc w:val="left"/>
      <w:pPr>
        <w:ind w:left="0" w:firstLine="0"/>
      </w:pPr>
    </w:lvl>
    <w:lvl w:ilvl="2">
      <w:start w:val="1"/>
      <w:numFmt w:val="lowerLetter"/>
      <w:pStyle w:val="Cabealho3"/>
      <w:lvlText w:val="(%3)"/>
      <w:lvlJc w:val="left"/>
      <w:pPr>
        <w:ind w:left="720" w:hanging="432"/>
      </w:pPr>
    </w:lvl>
    <w:lvl w:ilvl="3">
      <w:start w:val="1"/>
      <w:numFmt w:val="lowerRoman"/>
      <w:pStyle w:val="Cabealho4"/>
      <w:lvlText w:val="(%4)"/>
      <w:lvlJc w:val="right"/>
      <w:pPr>
        <w:ind w:left="864" w:hanging="144"/>
      </w:pPr>
    </w:lvl>
    <w:lvl w:ilvl="4">
      <w:start w:val="1"/>
      <w:numFmt w:val="decimal"/>
      <w:pStyle w:val="Cabealho5"/>
      <w:lvlText w:val="%5)"/>
      <w:lvlJc w:val="left"/>
      <w:pPr>
        <w:ind w:left="1008" w:hanging="432"/>
      </w:pPr>
    </w:lvl>
    <w:lvl w:ilvl="5">
      <w:start w:val="1"/>
      <w:numFmt w:val="lowerLetter"/>
      <w:pStyle w:val="Cabealho6"/>
      <w:lvlText w:val="%6)"/>
      <w:lvlJc w:val="left"/>
      <w:pPr>
        <w:ind w:left="1152" w:hanging="432"/>
      </w:pPr>
    </w:lvl>
    <w:lvl w:ilvl="6">
      <w:start w:val="1"/>
      <w:numFmt w:val="lowerRoman"/>
      <w:pStyle w:val="Cabealho7"/>
      <w:lvlText w:val="%7)"/>
      <w:lvlJc w:val="right"/>
      <w:pPr>
        <w:ind w:left="1296" w:hanging="288"/>
      </w:pPr>
    </w:lvl>
    <w:lvl w:ilvl="7">
      <w:start w:val="1"/>
      <w:numFmt w:val="lowerLetter"/>
      <w:pStyle w:val="Cabealho8"/>
      <w:lvlText w:val="%8."/>
      <w:lvlJc w:val="left"/>
      <w:pPr>
        <w:ind w:left="1440" w:hanging="432"/>
      </w:pPr>
    </w:lvl>
    <w:lvl w:ilvl="8">
      <w:start w:val="1"/>
      <w:numFmt w:val="lowerRoman"/>
      <w:pStyle w:val="Cabealho9"/>
      <w:lvlText w:val="%9."/>
      <w:lvlJc w:val="right"/>
      <w:pPr>
        <w:ind w:left="1584" w:hanging="144"/>
      </w:pPr>
    </w:lvl>
  </w:abstractNum>
  <w:abstractNum w:abstractNumId="69">
    <w:nsid w:val="761544F7"/>
    <w:multiLevelType w:val="multilevel"/>
    <w:tmpl w:val="164EF1A0"/>
    <w:lvl w:ilvl="0">
      <w:start w:val="1"/>
      <w:numFmt w:val="decimal"/>
      <w:pStyle w:val="AOGenNum1"/>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num w:numId="1">
    <w:abstractNumId w:val="31"/>
  </w:num>
  <w:num w:numId="2">
    <w:abstractNumId w:val="7"/>
  </w:num>
  <w:num w:numId="3">
    <w:abstractNumId w:val="10"/>
  </w:num>
  <w:num w:numId="4">
    <w:abstractNumId w:val="30"/>
  </w:num>
  <w:num w:numId="5">
    <w:abstractNumId w:val="21"/>
  </w:num>
  <w:num w:numId="6">
    <w:abstractNumId w:val="25"/>
  </w:num>
  <w:num w:numId="7">
    <w:abstractNumId w:val="32"/>
  </w:num>
  <w:num w:numId="8">
    <w:abstractNumId w:val="4"/>
  </w:num>
  <w:num w:numId="9">
    <w:abstractNumId w:val="23"/>
  </w:num>
  <w:num w:numId="10">
    <w:abstractNumId w:val="37"/>
  </w:num>
  <w:num w:numId="11">
    <w:abstractNumId w:val="5"/>
  </w:num>
  <w:num w:numId="12">
    <w:abstractNumId w:val="6"/>
  </w:num>
  <w:num w:numId="13">
    <w:abstractNumId w:val="16"/>
  </w:num>
  <w:num w:numId="14">
    <w:abstractNumId w:val="35"/>
  </w:num>
  <w:num w:numId="15">
    <w:abstractNumId w:val="26"/>
  </w:num>
  <w:num w:numId="16">
    <w:abstractNumId w:val="22"/>
  </w:num>
  <w:num w:numId="17">
    <w:abstractNumId w:val="11"/>
  </w:num>
  <w:num w:numId="18">
    <w:abstractNumId w:val="8"/>
  </w:num>
  <w:num w:numId="19">
    <w:abstractNumId w:val="13"/>
  </w:num>
  <w:num w:numId="20">
    <w:abstractNumId w:val="28"/>
  </w:num>
  <w:num w:numId="21">
    <w:abstractNumId w:val="19"/>
  </w:num>
  <w:num w:numId="22">
    <w:abstractNumId w:val="24"/>
  </w:num>
  <w:num w:numId="23">
    <w:abstractNumId w:val="18"/>
  </w:num>
  <w:num w:numId="24">
    <w:abstractNumId w:val="0"/>
  </w:num>
  <w:num w:numId="25">
    <w:abstractNumId w:val="9"/>
  </w:num>
  <w:num w:numId="26">
    <w:abstractNumId w:val="1"/>
    <w:lvlOverride w:ilvl="0">
      <w:lvl w:ilvl="0">
        <w:start w:val="1"/>
        <w:numFmt w:val="decimal"/>
        <w:pStyle w:val="AnnexureHead"/>
        <w:suff w:val="space"/>
        <w:lvlText w:val="Article %1"/>
        <w:lvlJc w:val="left"/>
        <w:pPr>
          <w:ind w:left="4820"/>
        </w:pPr>
        <w:rPr>
          <w:rFonts w:ascii="Times New Roman" w:hAnsi="Times New Roman" w:cs="Times New Roman" w:hint="default"/>
          <w:b/>
          <w:bCs w:val="0"/>
          <w:i w:val="0"/>
          <w:iCs w:val="0"/>
          <w:caps/>
          <w:sz w:val="22"/>
          <w:szCs w:val="22"/>
          <w:u w:val="none"/>
        </w:rPr>
      </w:lvl>
    </w:lvlOverride>
    <w:lvlOverride w:ilvl="1">
      <w:lvl w:ilvl="1">
        <w:start w:val="1"/>
        <w:numFmt w:val="decimal"/>
        <w:pStyle w:val="AnnexurePartHead"/>
        <w:lvlText w:val="%1.%2"/>
        <w:lvlJc w:val="left"/>
        <w:pPr>
          <w:tabs>
            <w:tab w:val="num" w:pos="720"/>
          </w:tabs>
          <w:ind w:left="720" w:hanging="720"/>
        </w:pPr>
        <w:rPr>
          <w:rFonts w:ascii="Arial Bold" w:hAnsi="Arial Bold" w:cs="Broadway" w:hint="default"/>
          <w:b/>
          <w:bCs w:val="0"/>
          <w:i w:val="0"/>
          <w:iCs w:val="0"/>
          <w:sz w:val="22"/>
          <w:szCs w:val="22"/>
          <w:u w:val="none"/>
        </w:rPr>
      </w:lvl>
    </w:lvlOverride>
    <w:lvlOverride w:ilvl="2">
      <w:lvl w:ilvl="2">
        <w:start w:val="1"/>
        <w:numFmt w:val="decimal"/>
        <w:lvlText w:val="%1.%2.%3"/>
        <w:lvlJc w:val="left"/>
        <w:pPr>
          <w:tabs>
            <w:tab w:val="num" w:pos="1713"/>
          </w:tabs>
          <w:ind w:left="1713" w:hanging="720"/>
        </w:pPr>
        <w:rPr>
          <w:rFonts w:ascii="Arial Bold" w:hAnsi="Arial Bold" w:cs="Broadway" w:hint="default"/>
          <w:b/>
          <w:bCs w:val="0"/>
          <w:i w:val="0"/>
          <w:iCs w:val="0"/>
          <w:color w:val="auto"/>
          <w:sz w:val="22"/>
          <w:szCs w:val="22"/>
          <w:u w:val="none"/>
        </w:rPr>
      </w:lvl>
    </w:lvlOverride>
    <w:lvlOverride w:ilvl="3">
      <w:lvl w:ilvl="3">
        <w:start w:val="1"/>
        <w:numFmt w:val="decimal"/>
        <w:lvlText w:val="%1.%2.%3.%4"/>
        <w:lvlJc w:val="left"/>
        <w:pPr>
          <w:tabs>
            <w:tab w:val="num" w:pos="2924"/>
          </w:tabs>
          <w:ind w:left="2924" w:hanging="1080"/>
        </w:pPr>
        <w:rPr>
          <w:rFonts w:ascii="Arial" w:hAnsi="Arial" w:cs="Broadway" w:hint="default"/>
          <w:b w:val="0"/>
          <w:bCs w:val="0"/>
          <w:i w:val="0"/>
          <w:iCs w:val="0"/>
          <w:sz w:val="22"/>
          <w:szCs w:val="22"/>
          <w:u w:val="none"/>
        </w:rPr>
      </w:lvl>
    </w:lvlOverride>
    <w:lvlOverride w:ilvl="4">
      <w:lvl w:ilvl="4">
        <w:start w:val="1"/>
        <w:numFmt w:val="lowerRoman"/>
        <w:lvlText w:val="(%5)"/>
        <w:lvlJc w:val="left"/>
        <w:pPr>
          <w:tabs>
            <w:tab w:val="num" w:pos="1980"/>
          </w:tabs>
          <w:ind w:left="1980" w:hanging="720"/>
        </w:pPr>
        <w:rPr>
          <w:rFonts w:ascii="Arial" w:hAnsi="Arial" w:cs="Broadway" w:hint="default"/>
          <w:sz w:val="21"/>
          <w:szCs w:val="21"/>
          <w:u w:val="none"/>
        </w:rPr>
      </w:lvl>
    </w:lvlOverride>
    <w:lvlOverride w:ilvl="5">
      <w:lvl w:ilvl="5">
        <w:start w:val="1"/>
        <w:numFmt w:val="upperLetter"/>
        <w:lvlText w:val="%6."/>
        <w:lvlJc w:val="left"/>
        <w:pPr>
          <w:tabs>
            <w:tab w:val="num" w:pos="2700"/>
          </w:tabs>
          <w:ind w:left="2700" w:hanging="720"/>
        </w:pPr>
        <w:rPr>
          <w:rFonts w:ascii="Times New Roman" w:hAnsi="Times New Roman" w:cs="Broadway" w:hint="default"/>
          <w:sz w:val="21"/>
          <w:szCs w:val="21"/>
          <w:u w:val="none"/>
        </w:rPr>
      </w:lvl>
    </w:lvlOverride>
    <w:lvlOverride w:ilvl="6">
      <w:lvl w:ilvl="6">
        <w:start w:val="1"/>
        <w:numFmt w:val="decimal"/>
        <w:lvlText w:val="(%7)"/>
        <w:lvlJc w:val="left"/>
        <w:pPr>
          <w:tabs>
            <w:tab w:val="num" w:pos="3420"/>
          </w:tabs>
          <w:ind w:left="3420" w:hanging="720"/>
        </w:pPr>
        <w:rPr>
          <w:rFonts w:ascii="Arial" w:hAnsi="Arial" w:cs="Broadway" w:hint="default"/>
          <w:sz w:val="21"/>
          <w:szCs w:val="21"/>
          <w:u w:val="none"/>
        </w:rPr>
      </w:lvl>
    </w:lvlOverride>
    <w:lvlOverride w:ilvl="7">
      <w:lvl w:ilvl="7">
        <w:start w:val="1"/>
        <w:numFmt w:val="lowerLetter"/>
        <w:lvlText w:val="%8)"/>
        <w:lvlJc w:val="left"/>
        <w:pPr>
          <w:tabs>
            <w:tab w:val="num" w:pos="4140"/>
          </w:tabs>
          <w:ind w:left="4140" w:hanging="720"/>
        </w:pPr>
        <w:rPr>
          <w:rFonts w:ascii="Arial" w:hAnsi="Arial" w:cs="Broadway" w:hint="default"/>
          <w:sz w:val="21"/>
          <w:szCs w:val="21"/>
          <w:u w:val="none"/>
        </w:rPr>
      </w:lvl>
    </w:lvlOverride>
    <w:lvlOverride w:ilvl="8">
      <w:lvl w:ilvl="8">
        <w:start w:val="1"/>
        <w:numFmt w:val="lowerRoman"/>
        <w:lvlText w:val="%9)"/>
        <w:lvlJc w:val="left"/>
        <w:pPr>
          <w:tabs>
            <w:tab w:val="num" w:pos="4860"/>
          </w:tabs>
          <w:ind w:left="4860" w:hanging="720"/>
        </w:pPr>
        <w:rPr>
          <w:rFonts w:ascii="Arial" w:hAnsi="Arial" w:cs="Broadway" w:hint="default"/>
          <w:sz w:val="21"/>
          <w:szCs w:val="21"/>
          <w:u w:val="none"/>
        </w:rPr>
      </w:lvl>
    </w:lvlOverride>
  </w:num>
  <w:num w:numId="27">
    <w:abstractNumId w:val="3"/>
  </w:num>
  <w:num w:numId="28">
    <w:abstractNumId w:val="17"/>
  </w:num>
  <w:num w:numId="29">
    <w:abstractNumId w:val="14"/>
  </w:num>
  <w:num w:numId="30">
    <w:abstractNumId w:val="20"/>
  </w:num>
  <w:num w:numId="31">
    <w:abstractNumId w:val="27"/>
  </w:num>
  <w:num w:numId="32">
    <w:abstractNumId w:val="15"/>
  </w:num>
  <w:num w:numId="33">
    <w:abstractNumId w:val="36"/>
  </w:num>
  <w:num w:numId="34">
    <w:abstractNumId w:val="34"/>
  </w:num>
  <w:num w:numId="35">
    <w:abstractNumId w:val="33"/>
  </w:num>
  <w:num w:numId="36">
    <w:abstractNumId w:val="12"/>
  </w:num>
  <w:num w:numId="37">
    <w:abstractNumId w:val="1"/>
    <w:lvlOverride w:ilvl="0">
      <w:lvl w:ilvl="0">
        <w:start w:val="1"/>
        <w:numFmt w:val="decimal"/>
        <w:pStyle w:val="AnnexureHead"/>
        <w:suff w:val="space"/>
        <w:lvlText w:val="Article %1"/>
        <w:lvlJc w:val="left"/>
        <w:pPr>
          <w:ind w:left="4820"/>
        </w:pPr>
        <w:rPr>
          <w:rFonts w:ascii="Times New Roman" w:hAnsi="Times New Roman" w:cs="Times New Roman" w:hint="default"/>
          <w:b/>
          <w:bCs w:val="0"/>
          <w:i w:val="0"/>
          <w:iCs w:val="0"/>
          <w:caps/>
          <w:sz w:val="22"/>
          <w:szCs w:val="22"/>
          <w:u w:val="none"/>
        </w:rPr>
      </w:lvl>
    </w:lvlOverride>
    <w:lvlOverride w:ilvl="1">
      <w:lvl w:ilvl="1">
        <w:start w:val="1"/>
        <w:numFmt w:val="decimal"/>
        <w:pStyle w:val="AnnexurePartHead"/>
        <w:lvlText w:val="%1.%2"/>
        <w:lvlJc w:val="left"/>
        <w:pPr>
          <w:tabs>
            <w:tab w:val="num" w:pos="720"/>
          </w:tabs>
          <w:ind w:left="720" w:hanging="720"/>
        </w:pPr>
        <w:rPr>
          <w:rFonts w:ascii="Arial Bold" w:hAnsi="Arial Bold" w:cs="Broadway" w:hint="default"/>
          <w:b/>
          <w:bCs w:val="0"/>
          <w:i w:val="0"/>
          <w:iCs w:val="0"/>
          <w:sz w:val="22"/>
          <w:szCs w:val="22"/>
          <w:u w:val="none"/>
        </w:rPr>
      </w:lvl>
    </w:lvlOverride>
    <w:lvlOverride w:ilvl="2">
      <w:lvl w:ilvl="2">
        <w:start w:val="1"/>
        <w:numFmt w:val="decimal"/>
        <w:lvlText w:val="%1.%2.%3"/>
        <w:lvlJc w:val="left"/>
        <w:pPr>
          <w:tabs>
            <w:tab w:val="num" w:pos="1713"/>
          </w:tabs>
          <w:ind w:left="1713" w:hanging="720"/>
        </w:pPr>
        <w:rPr>
          <w:rFonts w:ascii="Arial Bold" w:hAnsi="Arial Bold" w:cs="Broadway" w:hint="default"/>
          <w:b/>
          <w:bCs w:val="0"/>
          <w:i w:val="0"/>
          <w:iCs w:val="0"/>
          <w:color w:val="auto"/>
          <w:sz w:val="22"/>
          <w:szCs w:val="22"/>
          <w:u w:val="none"/>
        </w:rPr>
      </w:lvl>
    </w:lvlOverride>
    <w:lvlOverride w:ilvl="3">
      <w:lvl w:ilvl="3">
        <w:start w:val="1"/>
        <w:numFmt w:val="decimal"/>
        <w:lvlText w:val="%1.%2.%3.%4"/>
        <w:lvlJc w:val="left"/>
        <w:pPr>
          <w:tabs>
            <w:tab w:val="num" w:pos="2924"/>
          </w:tabs>
          <w:ind w:left="2924" w:hanging="1080"/>
        </w:pPr>
        <w:rPr>
          <w:rFonts w:ascii="Times New Roman" w:hAnsi="Times New Roman" w:cs="Broadway" w:hint="default"/>
          <w:b w:val="0"/>
          <w:bCs w:val="0"/>
          <w:i w:val="0"/>
          <w:iCs w:val="0"/>
          <w:sz w:val="22"/>
          <w:szCs w:val="22"/>
          <w:u w:val="none"/>
        </w:rPr>
      </w:lvl>
    </w:lvlOverride>
    <w:lvlOverride w:ilvl="4">
      <w:lvl w:ilvl="4">
        <w:start w:val="1"/>
        <w:numFmt w:val="lowerRoman"/>
        <w:lvlText w:val="(%5)"/>
        <w:lvlJc w:val="left"/>
        <w:pPr>
          <w:tabs>
            <w:tab w:val="num" w:pos="1980"/>
          </w:tabs>
          <w:ind w:left="1980" w:hanging="720"/>
        </w:pPr>
        <w:rPr>
          <w:rFonts w:ascii="Arial" w:hAnsi="Arial" w:cs="Broadway" w:hint="default"/>
          <w:sz w:val="21"/>
          <w:szCs w:val="21"/>
          <w:u w:val="none"/>
        </w:rPr>
      </w:lvl>
    </w:lvlOverride>
    <w:lvlOverride w:ilvl="5">
      <w:lvl w:ilvl="5">
        <w:start w:val="1"/>
        <w:numFmt w:val="upperLetter"/>
        <w:lvlText w:val="%6."/>
        <w:lvlJc w:val="left"/>
        <w:pPr>
          <w:tabs>
            <w:tab w:val="num" w:pos="2700"/>
          </w:tabs>
          <w:ind w:left="2700" w:hanging="720"/>
        </w:pPr>
        <w:rPr>
          <w:rFonts w:ascii="Arial" w:hAnsi="Arial" w:cs="Broadway" w:hint="default"/>
          <w:sz w:val="21"/>
          <w:szCs w:val="21"/>
          <w:u w:val="none"/>
        </w:rPr>
      </w:lvl>
    </w:lvlOverride>
    <w:lvlOverride w:ilvl="6">
      <w:lvl w:ilvl="6">
        <w:start w:val="1"/>
        <w:numFmt w:val="decimal"/>
        <w:lvlText w:val="(%7)"/>
        <w:lvlJc w:val="left"/>
        <w:pPr>
          <w:tabs>
            <w:tab w:val="num" w:pos="3420"/>
          </w:tabs>
          <w:ind w:left="3420" w:hanging="720"/>
        </w:pPr>
        <w:rPr>
          <w:rFonts w:ascii="Arial" w:hAnsi="Arial" w:cs="Broadway" w:hint="default"/>
          <w:sz w:val="21"/>
          <w:szCs w:val="21"/>
          <w:u w:val="none"/>
        </w:rPr>
      </w:lvl>
    </w:lvlOverride>
    <w:lvlOverride w:ilvl="7">
      <w:lvl w:ilvl="7">
        <w:start w:val="1"/>
        <w:numFmt w:val="lowerLetter"/>
        <w:lvlText w:val="%8)"/>
        <w:lvlJc w:val="left"/>
        <w:pPr>
          <w:tabs>
            <w:tab w:val="num" w:pos="4140"/>
          </w:tabs>
          <w:ind w:left="4140" w:hanging="720"/>
        </w:pPr>
        <w:rPr>
          <w:rFonts w:ascii="Arial" w:hAnsi="Arial" w:cs="Broadway" w:hint="default"/>
          <w:sz w:val="21"/>
          <w:szCs w:val="21"/>
          <w:u w:val="none"/>
        </w:rPr>
      </w:lvl>
    </w:lvlOverride>
    <w:lvlOverride w:ilvl="8">
      <w:lvl w:ilvl="8">
        <w:start w:val="1"/>
        <w:numFmt w:val="lowerRoman"/>
        <w:lvlText w:val="%9)"/>
        <w:lvlJc w:val="left"/>
        <w:pPr>
          <w:tabs>
            <w:tab w:val="num" w:pos="4860"/>
          </w:tabs>
          <w:ind w:left="4860" w:hanging="720"/>
        </w:pPr>
        <w:rPr>
          <w:rFonts w:ascii="Arial" w:hAnsi="Arial" w:cs="Broadway" w:hint="default"/>
          <w:sz w:val="21"/>
          <w:szCs w:val="21"/>
          <w:u w:val="none"/>
        </w:rPr>
      </w:lvl>
    </w:lvlOverride>
  </w:num>
  <w:num w:numId="38">
    <w:abstractNumId w:val="64"/>
    <w:lvlOverride w:ilvl="0">
      <w:lvl w:ilvl="0" w:tplc="01743D20">
        <w:start w:val="1"/>
        <w:numFmt w:val="lowerLetter"/>
        <w:lvlText w:val="(%1)"/>
        <w:lvlJc w:val="left"/>
        <w:pPr>
          <w:tabs>
            <w:tab w:val="num" w:pos="1985"/>
          </w:tabs>
          <w:ind w:left="1985" w:hanging="360"/>
        </w:pPr>
        <w:rPr>
          <w:rFonts w:cs="Times New Roman" w:hint="eastAsia"/>
          <w:color w:val="auto"/>
          <w:u w:val="none"/>
        </w:rPr>
      </w:lvl>
    </w:lvlOverride>
    <w:lvlOverride w:ilvl="1">
      <w:lvl w:ilvl="1" w:tplc="04070003">
        <w:start w:val="1"/>
        <w:numFmt w:val="lowerLetter"/>
        <w:lvlText w:val="%2."/>
        <w:lvlJc w:val="left"/>
        <w:pPr>
          <w:tabs>
            <w:tab w:val="num" w:pos="2705"/>
          </w:tabs>
          <w:ind w:left="2705" w:hanging="360"/>
        </w:pPr>
        <w:rPr>
          <w:rFonts w:cs="Times New Roman"/>
          <w:color w:val="0000FF"/>
          <w:u w:val="double"/>
        </w:rPr>
      </w:lvl>
    </w:lvlOverride>
    <w:lvlOverride w:ilvl="2">
      <w:lvl w:ilvl="2" w:tplc="04070005">
        <w:start w:val="1"/>
        <w:numFmt w:val="lowerRoman"/>
        <w:lvlText w:val="%3."/>
        <w:lvlJc w:val="right"/>
        <w:pPr>
          <w:tabs>
            <w:tab w:val="num" w:pos="3425"/>
          </w:tabs>
          <w:ind w:left="3425" w:hanging="180"/>
        </w:pPr>
        <w:rPr>
          <w:rFonts w:cs="Times New Roman"/>
          <w:color w:val="0000FF"/>
          <w:u w:val="double"/>
        </w:rPr>
      </w:lvl>
    </w:lvlOverride>
    <w:lvlOverride w:ilvl="3">
      <w:lvl w:ilvl="3" w:tplc="04070001">
        <w:start w:val="1"/>
        <w:numFmt w:val="decimal"/>
        <w:lvlText w:val="%4."/>
        <w:lvlJc w:val="left"/>
        <w:pPr>
          <w:tabs>
            <w:tab w:val="num" w:pos="4145"/>
          </w:tabs>
          <w:ind w:left="4145" w:hanging="360"/>
        </w:pPr>
        <w:rPr>
          <w:rFonts w:cs="Times New Roman"/>
          <w:color w:val="0000FF"/>
          <w:u w:val="double"/>
        </w:rPr>
      </w:lvl>
    </w:lvlOverride>
    <w:lvlOverride w:ilvl="4">
      <w:lvl w:ilvl="4" w:tplc="04070003">
        <w:start w:val="1"/>
        <w:numFmt w:val="lowerLetter"/>
        <w:lvlText w:val="%5."/>
        <w:lvlJc w:val="left"/>
        <w:pPr>
          <w:tabs>
            <w:tab w:val="num" w:pos="4865"/>
          </w:tabs>
          <w:ind w:left="4865" w:hanging="360"/>
        </w:pPr>
        <w:rPr>
          <w:rFonts w:cs="Times New Roman"/>
          <w:color w:val="0000FF"/>
          <w:u w:val="double"/>
        </w:rPr>
      </w:lvl>
    </w:lvlOverride>
    <w:lvlOverride w:ilvl="5">
      <w:lvl w:ilvl="5" w:tplc="04070005">
        <w:start w:val="1"/>
        <w:numFmt w:val="lowerRoman"/>
        <w:lvlText w:val="%6."/>
        <w:lvlJc w:val="right"/>
        <w:pPr>
          <w:tabs>
            <w:tab w:val="num" w:pos="5585"/>
          </w:tabs>
          <w:ind w:left="5585" w:hanging="180"/>
        </w:pPr>
        <w:rPr>
          <w:rFonts w:cs="Times New Roman"/>
          <w:color w:val="0000FF"/>
          <w:u w:val="double"/>
        </w:rPr>
      </w:lvl>
    </w:lvlOverride>
    <w:lvlOverride w:ilvl="6">
      <w:lvl w:ilvl="6" w:tplc="04070001">
        <w:start w:val="1"/>
        <w:numFmt w:val="decimal"/>
        <w:lvlText w:val="%7."/>
        <w:lvlJc w:val="left"/>
        <w:pPr>
          <w:tabs>
            <w:tab w:val="num" w:pos="6305"/>
          </w:tabs>
          <w:ind w:left="6305" w:hanging="360"/>
        </w:pPr>
        <w:rPr>
          <w:rFonts w:cs="Times New Roman"/>
          <w:color w:val="0000FF"/>
          <w:u w:val="double"/>
        </w:rPr>
      </w:lvl>
    </w:lvlOverride>
    <w:lvlOverride w:ilvl="7">
      <w:lvl w:ilvl="7" w:tplc="04070003">
        <w:start w:val="1"/>
        <w:numFmt w:val="lowerLetter"/>
        <w:lvlText w:val="%8."/>
        <w:lvlJc w:val="left"/>
        <w:pPr>
          <w:tabs>
            <w:tab w:val="num" w:pos="7025"/>
          </w:tabs>
          <w:ind w:left="7025" w:hanging="360"/>
        </w:pPr>
        <w:rPr>
          <w:rFonts w:cs="Times New Roman"/>
          <w:color w:val="0000FF"/>
          <w:u w:val="double"/>
        </w:rPr>
      </w:lvl>
    </w:lvlOverride>
    <w:lvlOverride w:ilvl="8">
      <w:lvl w:ilvl="8" w:tplc="04070005">
        <w:start w:val="1"/>
        <w:numFmt w:val="lowerRoman"/>
        <w:lvlText w:val="%9."/>
        <w:lvlJc w:val="right"/>
        <w:pPr>
          <w:tabs>
            <w:tab w:val="num" w:pos="7745"/>
          </w:tabs>
          <w:ind w:left="7745" w:hanging="180"/>
        </w:pPr>
        <w:rPr>
          <w:rFonts w:cs="Times New Roman"/>
          <w:color w:val="0000FF"/>
          <w:u w:val="double"/>
        </w:rPr>
      </w:lvl>
    </w:lvlOverride>
  </w:num>
  <w:num w:numId="39">
    <w:abstractNumId w:val="52"/>
    <w:lvlOverride w:ilvl="0">
      <w:lvl w:ilvl="0" w:tplc="C1264732">
        <w:start w:val="1"/>
        <w:numFmt w:val="lowerLetter"/>
        <w:lvlText w:val="(%1)"/>
        <w:lvlJc w:val="left"/>
        <w:pPr>
          <w:tabs>
            <w:tab w:val="num" w:pos="1920"/>
          </w:tabs>
          <w:ind w:left="1920" w:hanging="360"/>
        </w:pPr>
        <w:rPr>
          <w:rFonts w:cs="Times New Roman" w:hint="eastAsia"/>
          <w:color w:val="auto"/>
          <w:u w:val="none"/>
        </w:rPr>
      </w:lvl>
    </w:lvlOverride>
    <w:lvlOverride w:ilvl="1">
      <w:lvl w:ilvl="1" w:tplc="B1D270C8">
        <w:start w:val="1"/>
        <w:numFmt w:val="lowerLetter"/>
        <w:lvlText w:val="%2."/>
        <w:lvlJc w:val="left"/>
        <w:pPr>
          <w:ind w:left="1440" w:hanging="360"/>
        </w:pPr>
        <w:rPr>
          <w:rFonts w:cs="Times New Roman"/>
        </w:rPr>
      </w:lvl>
    </w:lvlOverride>
    <w:lvlOverride w:ilvl="2">
      <w:lvl w:ilvl="2" w:tplc="42FAC7BC">
        <w:start w:val="1"/>
        <w:numFmt w:val="lowerRoman"/>
        <w:lvlText w:val="%3."/>
        <w:lvlJc w:val="right"/>
        <w:pPr>
          <w:ind w:left="2160" w:hanging="180"/>
        </w:pPr>
        <w:rPr>
          <w:rFonts w:cs="Times New Roman"/>
        </w:rPr>
      </w:lvl>
    </w:lvlOverride>
    <w:lvlOverride w:ilvl="3">
      <w:lvl w:ilvl="3" w:tplc="EB48DF04">
        <w:start w:val="1"/>
        <w:numFmt w:val="decimal"/>
        <w:lvlText w:val="%4."/>
        <w:lvlJc w:val="left"/>
        <w:pPr>
          <w:ind w:left="2880" w:hanging="360"/>
        </w:pPr>
        <w:rPr>
          <w:rFonts w:cs="Times New Roman"/>
        </w:rPr>
      </w:lvl>
    </w:lvlOverride>
    <w:lvlOverride w:ilvl="4">
      <w:lvl w:ilvl="4" w:tplc="1610AE74">
        <w:start w:val="1"/>
        <w:numFmt w:val="lowerLetter"/>
        <w:lvlText w:val="%5."/>
        <w:lvlJc w:val="left"/>
        <w:pPr>
          <w:ind w:left="3600" w:hanging="360"/>
        </w:pPr>
        <w:rPr>
          <w:rFonts w:cs="Times New Roman"/>
        </w:rPr>
      </w:lvl>
    </w:lvlOverride>
    <w:lvlOverride w:ilvl="5">
      <w:lvl w:ilvl="5" w:tplc="33EE9C00">
        <w:start w:val="1"/>
        <w:numFmt w:val="lowerRoman"/>
        <w:lvlText w:val="%6."/>
        <w:lvlJc w:val="right"/>
        <w:pPr>
          <w:ind w:left="4320" w:hanging="180"/>
        </w:pPr>
        <w:rPr>
          <w:rFonts w:cs="Times New Roman"/>
        </w:rPr>
      </w:lvl>
    </w:lvlOverride>
    <w:lvlOverride w:ilvl="6">
      <w:lvl w:ilvl="6" w:tplc="556A3DC0">
        <w:start w:val="1"/>
        <w:numFmt w:val="decimal"/>
        <w:lvlText w:val="%7."/>
        <w:lvlJc w:val="left"/>
        <w:pPr>
          <w:ind w:left="5040" w:hanging="360"/>
        </w:pPr>
        <w:rPr>
          <w:rFonts w:cs="Times New Roman"/>
        </w:rPr>
      </w:lvl>
    </w:lvlOverride>
    <w:lvlOverride w:ilvl="7">
      <w:lvl w:ilvl="7" w:tplc="5F78E78E">
        <w:start w:val="1"/>
        <w:numFmt w:val="lowerLetter"/>
        <w:lvlText w:val="%8."/>
        <w:lvlJc w:val="left"/>
        <w:pPr>
          <w:ind w:left="5760" w:hanging="360"/>
        </w:pPr>
        <w:rPr>
          <w:rFonts w:cs="Times New Roman"/>
        </w:rPr>
      </w:lvl>
    </w:lvlOverride>
    <w:lvlOverride w:ilvl="8">
      <w:lvl w:ilvl="8" w:tplc="D7FC6B4E">
        <w:start w:val="1"/>
        <w:numFmt w:val="lowerRoman"/>
        <w:lvlText w:val="%9."/>
        <w:lvlJc w:val="right"/>
        <w:pPr>
          <w:ind w:left="6480" w:hanging="180"/>
        </w:pPr>
        <w:rPr>
          <w:rFonts w:cs="Times New Roman"/>
        </w:rPr>
      </w:lvl>
    </w:lvlOverride>
  </w:num>
  <w:num w:numId="40">
    <w:abstractNumId w:val="53"/>
  </w:num>
  <w:num w:numId="41">
    <w:abstractNumId w:val="69"/>
  </w:num>
  <w:num w:numId="42">
    <w:abstractNumId w:val="51"/>
  </w:num>
  <w:num w:numId="43">
    <w:abstractNumId w:val="44"/>
  </w:num>
  <w:num w:numId="44">
    <w:abstractNumId w:val="43"/>
  </w:num>
  <w:num w:numId="45">
    <w:abstractNumId w:val="1"/>
    <w:lvlOverride w:ilvl="0">
      <w:lvl w:ilvl="0">
        <w:start w:val="1"/>
        <w:numFmt w:val="decimal"/>
        <w:pStyle w:val="AnnexureHead"/>
        <w:suff w:val="space"/>
        <w:lvlText w:val="Article %1"/>
        <w:lvlJc w:val="left"/>
        <w:pPr>
          <w:ind w:left="4820"/>
        </w:pPr>
        <w:rPr>
          <w:rFonts w:ascii="Arial" w:hAnsi="Arial" w:cs="Arial" w:hint="default"/>
          <w:b/>
          <w:bCs w:val="0"/>
          <w:i w:val="0"/>
          <w:iCs w:val="0"/>
          <w:caps/>
          <w:sz w:val="22"/>
          <w:szCs w:val="22"/>
          <w:u w:val="none"/>
        </w:rPr>
      </w:lvl>
    </w:lvlOverride>
    <w:lvlOverride w:ilvl="1">
      <w:lvl w:ilvl="1">
        <w:start w:val="1"/>
        <w:numFmt w:val="decimal"/>
        <w:pStyle w:val="AnnexurePartHead"/>
        <w:lvlText w:val="%1.%2"/>
        <w:lvlJc w:val="left"/>
        <w:pPr>
          <w:tabs>
            <w:tab w:val="num" w:pos="720"/>
          </w:tabs>
          <w:ind w:left="720" w:hanging="720"/>
        </w:pPr>
        <w:rPr>
          <w:rFonts w:ascii="Arial Bold" w:hAnsi="Arial Bold" w:cs="Broadway" w:hint="default"/>
          <w:b/>
          <w:bCs w:val="0"/>
          <w:i w:val="0"/>
          <w:iCs w:val="0"/>
          <w:sz w:val="22"/>
          <w:szCs w:val="22"/>
          <w:u w:val="none"/>
        </w:rPr>
      </w:lvl>
    </w:lvlOverride>
    <w:lvlOverride w:ilvl="2">
      <w:lvl w:ilvl="2">
        <w:start w:val="1"/>
        <w:numFmt w:val="decimal"/>
        <w:lvlText w:val="%1.%2.%3"/>
        <w:lvlJc w:val="left"/>
        <w:pPr>
          <w:tabs>
            <w:tab w:val="num" w:pos="1713"/>
          </w:tabs>
          <w:ind w:left="1713" w:hanging="720"/>
        </w:pPr>
        <w:rPr>
          <w:rFonts w:ascii="Arial" w:hAnsi="Arial" w:cs="Broadway" w:hint="default"/>
          <w:b/>
          <w:bCs/>
          <w:i w:val="0"/>
          <w:iCs w:val="0"/>
          <w:color w:val="auto"/>
          <w:sz w:val="22"/>
          <w:szCs w:val="22"/>
          <w:u w:val="none"/>
        </w:rPr>
      </w:lvl>
    </w:lvlOverride>
    <w:lvlOverride w:ilvl="3">
      <w:lvl w:ilvl="3">
        <w:start w:val="1"/>
        <w:numFmt w:val="decimal"/>
        <w:lvlText w:val="%1.%2.%3.%4"/>
        <w:lvlJc w:val="left"/>
        <w:pPr>
          <w:tabs>
            <w:tab w:val="num" w:pos="2924"/>
          </w:tabs>
          <w:ind w:left="2924" w:hanging="1080"/>
        </w:pPr>
        <w:rPr>
          <w:rFonts w:ascii="Arial" w:hAnsi="Arial" w:cs="Broadway" w:hint="default"/>
          <w:b w:val="0"/>
          <w:bCs w:val="0"/>
          <w:i w:val="0"/>
          <w:iCs w:val="0"/>
          <w:sz w:val="22"/>
          <w:szCs w:val="22"/>
          <w:u w:val="none"/>
        </w:rPr>
      </w:lvl>
    </w:lvlOverride>
    <w:lvlOverride w:ilvl="4">
      <w:lvl w:ilvl="4">
        <w:start w:val="1"/>
        <w:numFmt w:val="lowerRoman"/>
        <w:lvlText w:val="(%5)"/>
        <w:lvlJc w:val="left"/>
        <w:pPr>
          <w:tabs>
            <w:tab w:val="num" w:pos="1980"/>
          </w:tabs>
          <w:ind w:left="1980" w:hanging="720"/>
        </w:pPr>
        <w:rPr>
          <w:rFonts w:ascii="Arial" w:hAnsi="Arial" w:cs="Broadway" w:hint="default"/>
          <w:sz w:val="21"/>
          <w:szCs w:val="21"/>
          <w:u w:val="none"/>
        </w:rPr>
      </w:lvl>
    </w:lvlOverride>
    <w:lvlOverride w:ilvl="5">
      <w:lvl w:ilvl="5">
        <w:start w:val="1"/>
        <w:numFmt w:val="upperLetter"/>
        <w:lvlText w:val="%6."/>
        <w:lvlJc w:val="left"/>
        <w:pPr>
          <w:tabs>
            <w:tab w:val="num" w:pos="2700"/>
          </w:tabs>
          <w:ind w:left="2700" w:hanging="720"/>
        </w:pPr>
        <w:rPr>
          <w:rFonts w:ascii="Arial" w:hAnsi="Arial" w:cs="Broadway" w:hint="default"/>
          <w:sz w:val="21"/>
          <w:szCs w:val="21"/>
          <w:u w:val="none"/>
        </w:rPr>
      </w:lvl>
    </w:lvlOverride>
    <w:lvlOverride w:ilvl="6">
      <w:lvl w:ilvl="6">
        <w:start w:val="1"/>
        <w:numFmt w:val="decimal"/>
        <w:lvlText w:val="(%7)"/>
        <w:lvlJc w:val="left"/>
        <w:pPr>
          <w:tabs>
            <w:tab w:val="num" w:pos="3420"/>
          </w:tabs>
          <w:ind w:left="3420" w:hanging="720"/>
        </w:pPr>
        <w:rPr>
          <w:rFonts w:ascii="Times New Roman" w:hAnsi="Times New Roman" w:cs="Broadway" w:hint="default"/>
          <w:sz w:val="21"/>
          <w:szCs w:val="21"/>
          <w:u w:val="none"/>
        </w:rPr>
      </w:lvl>
    </w:lvlOverride>
    <w:lvlOverride w:ilvl="7">
      <w:lvl w:ilvl="7">
        <w:start w:val="1"/>
        <w:numFmt w:val="lowerLetter"/>
        <w:lvlText w:val="%8)"/>
        <w:lvlJc w:val="left"/>
        <w:pPr>
          <w:tabs>
            <w:tab w:val="num" w:pos="4140"/>
          </w:tabs>
          <w:ind w:left="4140" w:hanging="720"/>
        </w:pPr>
        <w:rPr>
          <w:rFonts w:ascii="Arial" w:hAnsi="Arial" w:cs="Broadway" w:hint="default"/>
          <w:sz w:val="21"/>
          <w:szCs w:val="21"/>
          <w:u w:val="none"/>
        </w:rPr>
      </w:lvl>
    </w:lvlOverride>
    <w:lvlOverride w:ilvl="8">
      <w:lvl w:ilvl="8">
        <w:start w:val="1"/>
        <w:numFmt w:val="lowerRoman"/>
        <w:lvlText w:val="%9)"/>
        <w:lvlJc w:val="left"/>
        <w:pPr>
          <w:tabs>
            <w:tab w:val="num" w:pos="4860"/>
          </w:tabs>
          <w:ind w:left="4860" w:hanging="720"/>
        </w:pPr>
        <w:rPr>
          <w:rFonts w:ascii="Arial" w:hAnsi="Arial" w:cs="Broadway" w:hint="default"/>
          <w:sz w:val="21"/>
          <w:szCs w:val="21"/>
          <w:u w:val="none"/>
        </w:rPr>
      </w:lvl>
    </w:lvlOverride>
  </w:num>
  <w:num w:numId="46">
    <w:abstractNumId w:val="1"/>
    <w:lvlOverride w:ilvl="0">
      <w:lvl w:ilvl="0">
        <w:start w:val="1"/>
        <w:numFmt w:val="decimal"/>
        <w:pStyle w:val="AnnexureHead"/>
        <w:suff w:val="space"/>
        <w:lvlText w:val="Article %1"/>
        <w:lvlJc w:val="left"/>
        <w:pPr>
          <w:ind w:left="4820"/>
        </w:pPr>
        <w:rPr>
          <w:rFonts w:ascii="Times New Roman" w:hAnsi="Times New Roman" w:cs="Times New Roman" w:hint="default"/>
          <w:b/>
          <w:bCs w:val="0"/>
          <w:i w:val="0"/>
          <w:iCs w:val="0"/>
          <w:caps/>
          <w:sz w:val="22"/>
          <w:szCs w:val="22"/>
          <w:u w:val="none"/>
        </w:rPr>
      </w:lvl>
    </w:lvlOverride>
    <w:lvlOverride w:ilvl="1">
      <w:lvl w:ilvl="1">
        <w:start w:val="1"/>
        <w:numFmt w:val="decimal"/>
        <w:pStyle w:val="AnnexurePartHead"/>
        <w:lvlText w:val="%1.%2"/>
        <w:lvlJc w:val="left"/>
        <w:pPr>
          <w:tabs>
            <w:tab w:val="num" w:pos="720"/>
          </w:tabs>
          <w:ind w:left="720" w:hanging="720"/>
        </w:pPr>
        <w:rPr>
          <w:rFonts w:ascii="Times New Roman Bold" w:hAnsi="Times New Roman Bold" w:cs="Arial" w:hint="default"/>
          <w:b/>
          <w:bCs w:val="0"/>
          <w:i w:val="0"/>
          <w:iCs w:val="0"/>
          <w:sz w:val="22"/>
          <w:szCs w:val="22"/>
          <w:u w:val="none"/>
        </w:rPr>
      </w:lvl>
    </w:lvlOverride>
    <w:lvlOverride w:ilvl="2">
      <w:lvl w:ilvl="2">
        <w:start w:val="1"/>
        <w:numFmt w:val="decimal"/>
        <w:lvlText w:val="%1.%2.%3"/>
        <w:lvlJc w:val="left"/>
        <w:pPr>
          <w:tabs>
            <w:tab w:val="num" w:pos="1713"/>
          </w:tabs>
          <w:ind w:left="1713" w:hanging="720"/>
        </w:pPr>
        <w:rPr>
          <w:rFonts w:ascii="Arial" w:hAnsi="Arial" w:cs="Arial" w:hint="default"/>
          <w:b/>
          <w:bCs/>
          <w:i w:val="0"/>
          <w:iCs w:val="0"/>
          <w:color w:val="auto"/>
          <w:sz w:val="22"/>
          <w:szCs w:val="22"/>
          <w:u w:val="none"/>
        </w:rPr>
      </w:lvl>
    </w:lvlOverride>
    <w:lvlOverride w:ilvl="3">
      <w:lvl w:ilvl="3">
        <w:start w:val="1"/>
        <w:numFmt w:val="decimal"/>
        <w:lvlText w:val="%1.%2.%3.%4"/>
        <w:lvlJc w:val="left"/>
        <w:pPr>
          <w:tabs>
            <w:tab w:val="num" w:pos="2924"/>
          </w:tabs>
          <w:ind w:left="2924" w:hanging="1080"/>
        </w:pPr>
        <w:rPr>
          <w:rFonts w:ascii="Times New Roman" w:hAnsi="Times New Roman" w:cs="Arial" w:hint="default"/>
          <w:b w:val="0"/>
          <w:bCs w:val="0"/>
          <w:i w:val="0"/>
          <w:iCs w:val="0"/>
          <w:sz w:val="22"/>
          <w:szCs w:val="22"/>
          <w:u w:val="none"/>
        </w:rPr>
      </w:lvl>
    </w:lvlOverride>
    <w:lvlOverride w:ilvl="4">
      <w:lvl w:ilvl="4">
        <w:start w:val="1"/>
        <w:numFmt w:val="lowerRoman"/>
        <w:lvlText w:val="(%5)"/>
        <w:lvlJc w:val="left"/>
        <w:pPr>
          <w:tabs>
            <w:tab w:val="num" w:pos="1980"/>
          </w:tabs>
          <w:ind w:left="1980" w:hanging="720"/>
        </w:pPr>
        <w:rPr>
          <w:rFonts w:ascii="Arial" w:hAnsi="Arial" w:cs="Arial" w:hint="default"/>
          <w:sz w:val="21"/>
          <w:szCs w:val="21"/>
          <w:u w:val="none"/>
        </w:rPr>
      </w:lvl>
    </w:lvlOverride>
    <w:lvlOverride w:ilvl="5">
      <w:lvl w:ilvl="5">
        <w:start w:val="1"/>
        <w:numFmt w:val="upperLetter"/>
        <w:lvlText w:val="%6."/>
        <w:lvlJc w:val="left"/>
        <w:pPr>
          <w:tabs>
            <w:tab w:val="num" w:pos="2700"/>
          </w:tabs>
          <w:ind w:left="2700" w:hanging="720"/>
        </w:pPr>
        <w:rPr>
          <w:rFonts w:ascii="Arial" w:hAnsi="Arial" w:cs="Arial" w:hint="default"/>
          <w:sz w:val="21"/>
          <w:szCs w:val="21"/>
          <w:u w:val="none"/>
        </w:rPr>
      </w:lvl>
    </w:lvlOverride>
    <w:lvlOverride w:ilvl="6">
      <w:lvl w:ilvl="6">
        <w:start w:val="1"/>
        <w:numFmt w:val="decimal"/>
        <w:lvlText w:val="(%7)"/>
        <w:lvlJc w:val="left"/>
        <w:pPr>
          <w:tabs>
            <w:tab w:val="num" w:pos="3420"/>
          </w:tabs>
          <w:ind w:left="3420" w:hanging="720"/>
        </w:pPr>
        <w:rPr>
          <w:rFonts w:ascii="Arial" w:hAnsi="Arial" w:cs="Arial" w:hint="default"/>
          <w:sz w:val="21"/>
          <w:szCs w:val="21"/>
          <w:u w:val="none"/>
        </w:rPr>
      </w:lvl>
    </w:lvlOverride>
    <w:lvlOverride w:ilvl="7">
      <w:lvl w:ilvl="7">
        <w:start w:val="1"/>
        <w:numFmt w:val="lowerLetter"/>
        <w:lvlText w:val="%8)"/>
        <w:lvlJc w:val="left"/>
        <w:pPr>
          <w:tabs>
            <w:tab w:val="num" w:pos="4140"/>
          </w:tabs>
          <w:ind w:left="4140" w:hanging="720"/>
        </w:pPr>
        <w:rPr>
          <w:rFonts w:ascii="Arial" w:hAnsi="Arial" w:cs="Arial" w:hint="default"/>
          <w:sz w:val="21"/>
          <w:szCs w:val="21"/>
          <w:u w:val="none"/>
        </w:rPr>
      </w:lvl>
    </w:lvlOverride>
    <w:lvlOverride w:ilvl="8">
      <w:lvl w:ilvl="8">
        <w:start w:val="1"/>
        <w:numFmt w:val="lowerRoman"/>
        <w:lvlText w:val="%9)"/>
        <w:lvlJc w:val="left"/>
        <w:pPr>
          <w:tabs>
            <w:tab w:val="num" w:pos="4860"/>
          </w:tabs>
          <w:ind w:left="4860" w:hanging="720"/>
        </w:pPr>
        <w:rPr>
          <w:rFonts w:ascii="Arial" w:hAnsi="Arial" w:cs="Arial" w:hint="default"/>
          <w:sz w:val="21"/>
          <w:szCs w:val="21"/>
          <w:u w:val="none"/>
        </w:rPr>
      </w:lvl>
    </w:lvlOverride>
  </w:num>
  <w:num w:numId="47">
    <w:abstractNumId w:val="41"/>
  </w:num>
  <w:num w:numId="48">
    <w:abstractNumId w:val="57"/>
  </w:num>
  <w:num w:numId="49">
    <w:abstractNumId w:val="61"/>
  </w:num>
  <w:num w:numId="50">
    <w:abstractNumId w:val="2"/>
    <w:lvlOverride w:ilvl="0">
      <w:lvl w:ilvl="0">
        <w:start w:val="1"/>
        <w:numFmt w:val="decimal"/>
        <w:suff w:val="space"/>
        <w:lvlText w:val="Article %1"/>
        <w:lvlJc w:val="left"/>
        <w:pPr>
          <w:ind w:left="4820"/>
        </w:pPr>
        <w:rPr>
          <w:rFonts w:ascii="Arial Bold" w:hAnsi="Arial Bold" w:cs="Arial"/>
          <w:b/>
          <w:bCs/>
          <w:i w:val="0"/>
          <w:iCs w:val="0"/>
          <w:caps/>
          <w:color w:val="auto"/>
          <w:sz w:val="24"/>
          <w:szCs w:val="24"/>
          <w:u w:val="none"/>
        </w:rPr>
      </w:lvl>
    </w:lvlOverride>
    <w:lvlOverride w:ilvl="1">
      <w:lvl w:ilvl="1">
        <w:start w:val="1"/>
        <w:numFmt w:val="decimal"/>
        <w:lvlText w:val="%1.%2"/>
        <w:lvlJc w:val="left"/>
        <w:pPr>
          <w:tabs>
            <w:tab w:val="num" w:pos="720"/>
          </w:tabs>
          <w:ind w:left="720" w:hanging="720"/>
        </w:pPr>
        <w:rPr>
          <w:rFonts w:ascii="Arial Bold" w:hAnsi="Arial Bold" w:cs="Times New Roman" w:hint="default"/>
          <w:b/>
          <w:bCs/>
          <w:i w:val="0"/>
          <w:iCs w:val="0"/>
          <w:color w:val="auto"/>
          <w:sz w:val="21"/>
          <w:szCs w:val="21"/>
          <w:u w:val="none"/>
        </w:rPr>
      </w:lvl>
    </w:lvlOverride>
    <w:lvlOverride w:ilvl="2">
      <w:lvl w:ilvl="2">
        <w:start w:val="1"/>
        <w:numFmt w:val="decimal"/>
        <w:lvlText w:val="%1.%2.%3"/>
        <w:lvlJc w:val="left"/>
        <w:pPr>
          <w:tabs>
            <w:tab w:val="num" w:pos="1713"/>
          </w:tabs>
          <w:ind w:left="1713" w:hanging="720"/>
        </w:pPr>
        <w:rPr>
          <w:rFonts w:ascii="Times New Roman Bold" w:hAnsi="Times New Roman Bold" w:cs="Arial"/>
          <w:b/>
          <w:bCs/>
          <w:i w:val="0"/>
          <w:iCs w:val="0"/>
          <w:color w:val="auto"/>
          <w:sz w:val="22"/>
          <w:szCs w:val="22"/>
          <w:u w:val="none"/>
        </w:rPr>
      </w:lvl>
    </w:lvlOverride>
    <w:lvlOverride w:ilvl="3">
      <w:lvl w:ilvl="3">
        <w:start w:val="1"/>
        <w:numFmt w:val="decimal"/>
        <w:lvlText w:val="%1.%2.%3.%4"/>
        <w:lvlJc w:val="left"/>
        <w:pPr>
          <w:tabs>
            <w:tab w:val="num" w:pos="2924"/>
          </w:tabs>
          <w:ind w:left="2924" w:hanging="1080"/>
        </w:pPr>
        <w:rPr>
          <w:rFonts w:ascii="Arial" w:hAnsi="Arial" w:cs="Arial"/>
          <w:b/>
          <w:bCs/>
          <w:i w:val="0"/>
          <w:iCs w:val="0"/>
          <w:color w:val="0000FF"/>
          <w:sz w:val="22"/>
          <w:szCs w:val="22"/>
          <w:u w:val="double"/>
        </w:rPr>
      </w:lvl>
    </w:lvlOverride>
    <w:lvlOverride w:ilvl="4">
      <w:lvl w:ilvl="4">
        <w:start w:val="1"/>
        <w:numFmt w:val="lowerRoman"/>
        <w:lvlText w:val="(%5)"/>
        <w:lvlJc w:val="left"/>
        <w:pPr>
          <w:tabs>
            <w:tab w:val="num" w:pos="1980"/>
          </w:tabs>
          <w:ind w:left="1980" w:hanging="720"/>
        </w:pPr>
        <w:rPr>
          <w:rFonts w:ascii="Arial" w:hAnsi="Arial" w:cs="Arial"/>
          <w:color w:val="0000FF"/>
          <w:sz w:val="21"/>
          <w:szCs w:val="21"/>
          <w:u w:val="double"/>
        </w:rPr>
      </w:lvl>
    </w:lvlOverride>
    <w:lvlOverride w:ilvl="5">
      <w:lvl w:ilvl="5">
        <w:start w:val="1"/>
        <w:numFmt w:val="upperLetter"/>
        <w:lvlText w:val="%6."/>
        <w:lvlJc w:val="left"/>
        <w:pPr>
          <w:tabs>
            <w:tab w:val="num" w:pos="2700"/>
          </w:tabs>
          <w:ind w:left="2700" w:hanging="720"/>
        </w:pPr>
        <w:rPr>
          <w:rFonts w:ascii="Times New Roman" w:hAnsi="Times New Roman" w:cs="Times New Roman" w:hint="default"/>
          <w:color w:val="auto"/>
          <w:sz w:val="21"/>
          <w:szCs w:val="21"/>
          <w:u w:val="none"/>
        </w:rPr>
      </w:lvl>
    </w:lvlOverride>
    <w:lvlOverride w:ilvl="6">
      <w:lvl w:ilvl="6">
        <w:start w:val="1"/>
        <w:numFmt w:val="decimal"/>
        <w:lvlText w:val="(%7)"/>
        <w:lvlJc w:val="left"/>
        <w:pPr>
          <w:tabs>
            <w:tab w:val="num" w:pos="3420"/>
          </w:tabs>
          <w:ind w:left="3420" w:hanging="720"/>
        </w:pPr>
        <w:rPr>
          <w:rFonts w:ascii="Arial" w:hAnsi="Arial" w:cs="Arial"/>
          <w:color w:val="0000FF"/>
          <w:sz w:val="21"/>
          <w:szCs w:val="21"/>
          <w:u w:val="double"/>
        </w:rPr>
      </w:lvl>
    </w:lvlOverride>
    <w:lvlOverride w:ilvl="7">
      <w:lvl w:ilvl="7">
        <w:start w:val="1"/>
        <w:numFmt w:val="lowerLetter"/>
        <w:lvlText w:val="%8)"/>
        <w:lvlJc w:val="left"/>
        <w:pPr>
          <w:tabs>
            <w:tab w:val="num" w:pos="4140"/>
          </w:tabs>
          <w:ind w:left="4140" w:hanging="720"/>
        </w:pPr>
        <w:rPr>
          <w:rFonts w:ascii="Arial" w:hAnsi="Arial" w:cs="Arial"/>
          <w:color w:val="0000FF"/>
          <w:sz w:val="21"/>
          <w:szCs w:val="21"/>
          <w:u w:val="double"/>
        </w:rPr>
      </w:lvl>
    </w:lvlOverride>
    <w:lvlOverride w:ilvl="8">
      <w:lvl w:ilvl="8">
        <w:start w:val="1"/>
        <w:numFmt w:val="lowerRoman"/>
        <w:lvlText w:val="%9)"/>
        <w:lvlJc w:val="left"/>
        <w:pPr>
          <w:tabs>
            <w:tab w:val="num" w:pos="4860"/>
          </w:tabs>
          <w:ind w:left="4860" w:hanging="720"/>
        </w:pPr>
        <w:rPr>
          <w:rFonts w:ascii="Arial" w:hAnsi="Arial" w:cs="Arial"/>
          <w:color w:val="0000FF"/>
          <w:sz w:val="21"/>
          <w:szCs w:val="21"/>
          <w:u w:val="double"/>
        </w:rPr>
      </w:lvl>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45"/>
  </w:num>
  <w:num w:numId="54">
    <w:abstractNumId w:val="42"/>
  </w:num>
  <w:num w:numId="55">
    <w:abstractNumId w:val="68"/>
  </w:num>
  <w:num w:numId="56">
    <w:abstractNumId w:val="59"/>
  </w:num>
  <w:num w:numId="57">
    <w:abstractNumId w:val="66"/>
  </w:num>
  <w:num w:numId="58">
    <w:abstractNumId w:val="56"/>
  </w:num>
  <w:num w:numId="59">
    <w:abstractNumId w:val="60"/>
  </w:num>
  <w:num w:numId="60">
    <w:abstractNumId w:val="55"/>
  </w:num>
  <w:num w:numId="61">
    <w:abstractNumId w:val="39"/>
  </w:num>
  <w:num w:numId="62">
    <w:abstractNumId w:val="63"/>
  </w:num>
  <w:num w:numId="63">
    <w:abstractNumId w:val="40"/>
  </w:num>
  <w:num w:numId="64">
    <w:abstractNumId w:val="67"/>
  </w:num>
  <w:num w:numId="65">
    <w:abstractNumId w:val="38"/>
  </w:num>
  <w:num w:numId="66">
    <w:abstractNumId w:val="48"/>
  </w:num>
  <w:num w:numId="67">
    <w:abstractNumId w:val="46"/>
  </w:num>
  <w:num w:numId="68">
    <w:abstractNumId w:val="65"/>
  </w:num>
  <w:num w:numId="69">
    <w:abstractNumId w:val="62"/>
  </w:num>
  <w:num w:numId="70">
    <w:abstractNumId w:val="47"/>
  </w:num>
  <w:num w:numId="71">
    <w:abstractNumId w:val="54"/>
  </w:num>
  <w:num w:numId="72">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09"/>
  <w:consecutiveHyphenLimit w:val="2"/>
  <w:hyphenationZone w:val="737"/>
  <w:doNotHyphenateCaps/>
  <w:drawingGridHorizontalSpacing w:val="105"/>
  <w:drawingGridVerticalSpacing w:val="120"/>
  <w:displayHorizontalDrawingGridEvery w:val="0"/>
  <w:displayVerticalDrawingGridEvery w:val="3"/>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rAUTFullNameLF" w:val="Inal, Ekin"/>
    <w:docVar w:name="strAUTName" w:val="Ekin Inal"/>
    <w:docVar w:name="strCName" w:val="FIRST SOLAR HOLDINGS GMBH"/>
    <w:docVar w:name="strCNum" w:val="21932"/>
    <w:docVar w:name="strDocID" w:val="CPINTL: 1971343.7"/>
    <w:docVar w:name="strDocID_OLD" w:val="CPINTL: 1971343.7"/>
    <w:docVar w:name="strDocIDNoVersion" w:val="CPINTL: 1971343"/>
    <w:docVar w:name="strMName" w:val="FIRST SOLAR"/>
    <w:docVar w:name="strMNum" w:val="002"/>
    <w:docVar w:name="strTYPFullNameLF" w:val="McGee, Shirley"/>
    <w:docVar w:name="strTYPName" w:val="Shirley McGee"/>
  </w:docVars>
  <w:rsids>
    <w:rsidRoot w:val="00213122"/>
    <w:rsid w:val="0000063B"/>
    <w:rsid w:val="00000974"/>
    <w:rsid w:val="000009F2"/>
    <w:rsid w:val="00000DF2"/>
    <w:rsid w:val="000014E8"/>
    <w:rsid w:val="00001695"/>
    <w:rsid w:val="00001FBD"/>
    <w:rsid w:val="0000309A"/>
    <w:rsid w:val="00003540"/>
    <w:rsid w:val="00003659"/>
    <w:rsid w:val="00003B87"/>
    <w:rsid w:val="00003BC4"/>
    <w:rsid w:val="00004011"/>
    <w:rsid w:val="00004BB8"/>
    <w:rsid w:val="000055BB"/>
    <w:rsid w:val="00005AB3"/>
    <w:rsid w:val="00005EFA"/>
    <w:rsid w:val="00005F6C"/>
    <w:rsid w:val="00006169"/>
    <w:rsid w:val="00007168"/>
    <w:rsid w:val="00007573"/>
    <w:rsid w:val="00007603"/>
    <w:rsid w:val="00010AFB"/>
    <w:rsid w:val="00010CDB"/>
    <w:rsid w:val="00011F2E"/>
    <w:rsid w:val="00012573"/>
    <w:rsid w:val="00012901"/>
    <w:rsid w:val="00012CEF"/>
    <w:rsid w:val="000144D3"/>
    <w:rsid w:val="000144EF"/>
    <w:rsid w:val="000145A5"/>
    <w:rsid w:val="000145DF"/>
    <w:rsid w:val="0001467E"/>
    <w:rsid w:val="00014D5D"/>
    <w:rsid w:val="00014FD7"/>
    <w:rsid w:val="0001648B"/>
    <w:rsid w:val="00016619"/>
    <w:rsid w:val="000167C1"/>
    <w:rsid w:val="00016948"/>
    <w:rsid w:val="000170EA"/>
    <w:rsid w:val="00017B5F"/>
    <w:rsid w:val="00020249"/>
    <w:rsid w:val="00020381"/>
    <w:rsid w:val="000206DB"/>
    <w:rsid w:val="00021772"/>
    <w:rsid w:val="00021CDE"/>
    <w:rsid w:val="000224D7"/>
    <w:rsid w:val="000238B3"/>
    <w:rsid w:val="00023C30"/>
    <w:rsid w:val="00023D5F"/>
    <w:rsid w:val="0002484B"/>
    <w:rsid w:val="00024C55"/>
    <w:rsid w:val="00025066"/>
    <w:rsid w:val="000275DF"/>
    <w:rsid w:val="00027960"/>
    <w:rsid w:val="00027A9D"/>
    <w:rsid w:val="00030194"/>
    <w:rsid w:val="0003028C"/>
    <w:rsid w:val="00030346"/>
    <w:rsid w:val="0003067E"/>
    <w:rsid w:val="0003158C"/>
    <w:rsid w:val="00031A1B"/>
    <w:rsid w:val="0003208E"/>
    <w:rsid w:val="00032260"/>
    <w:rsid w:val="000327F1"/>
    <w:rsid w:val="00032CF8"/>
    <w:rsid w:val="00033E56"/>
    <w:rsid w:val="00033F1F"/>
    <w:rsid w:val="000354CD"/>
    <w:rsid w:val="00035D1A"/>
    <w:rsid w:val="00035DAE"/>
    <w:rsid w:val="000368CA"/>
    <w:rsid w:val="00036DA1"/>
    <w:rsid w:val="00036EB1"/>
    <w:rsid w:val="0003730C"/>
    <w:rsid w:val="00037363"/>
    <w:rsid w:val="0003755B"/>
    <w:rsid w:val="00037961"/>
    <w:rsid w:val="0004025A"/>
    <w:rsid w:val="00040811"/>
    <w:rsid w:val="00040863"/>
    <w:rsid w:val="00040C02"/>
    <w:rsid w:val="00040F1A"/>
    <w:rsid w:val="00043433"/>
    <w:rsid w:val="00043809"/>
    <w:rsid w:val="00043959"/>
    <w:rsid w:val="00044A61"/>
    <w:rsid w:val="00045484"/>
    <w:rsid w:val="00045728"/>
    <w:rsid w:val="000460ED"/>
    <w:rsid w:val="0004739A"/>
    <w:rsid w:val="000474C4"/>
    <w:rsid w:val="00050972"/>
    <w:rsid w:val="00050BF6"/>
    <w:rsid w:val="000511B2"/>
    <w:rsid w:val="0005130A"/>
    <w:rsid w:val="0005217B"/>
    <w:rsid w:val="0005236F"/>
    <w:rsid w:val="000526CD"/>
    <w:rsid w:val="00052E73"/>
    <w:rsid w:val="00052E8D"/>
    <w:rsid w:val="00052FE4"/>
    <w:rsid w:val="00054211"/>
    <w:rsid w:val="00054646"/>
    <w:rsid w:val="000549EE"/>
    <w:rsid w:val="00054ECB"/>
    <w:rsid w:val="0005501C"/>
    <w:rsid w:val="000553A2"/>
    <w:rsid w:val="00055BA5"/>
    <w:rsid w:val="00055E98"/>
    <w:rsid w:val="00056494"/>
    <w:rsid w:val="000564C9"/>
    <w:rsid w:val="00056788"/>
    <w:rsid w:val="000570D0"/>
    <w:rsid w:val="00057B17"/>
    <w:rsid w:val="00057C6A"/>
    <w:rsid w:val="00060976"/>
    <w:rsid w:val="000609C7"/>
    <w:rsid w:val="00060DB1"/>
    <w:rsid w:val="00061035"/>
    <w:rsid w:val="000614B6"/>
    <w:rsid w:val="000619E8"/>
    <w:rsid w:val="00061C5C"/>
    <w:rsid w:val="000621F7"/>
    <w:rsid w:val="000625DA"/>
    <w:rsid w:val="000625DC"/>
    <w:rsid w:val="0006262E"/>
    <w:rsid w:val="00062F0F"/>
    <w:rsid w:val="00062F65"/>
    <w:rsid w:val="000633CF"/>
    <w:rsid w:val="00064003"/>
    <w:rsid w:val="00064C87"/>
    <w:rsid w:val="00064DA2"/>
    <w:rsid w:val="000653DA"/>
    <w:rsid w:val="00065587"/>
    <w:rsid w:val="0006576A"/>
    <w:rsid w:val="00065831"/>
    <w:rsid w:val="00065CAB"/>
    <w:rsid w:val="00066751"/>
    <w:rsid w:val="0006684C"/>
    <w:rsid w:val="00066BFC"/>
    <w:rsid w:val="00066D0F"/>
    <w:rsid w:val="00066E3C"/>
    <w:rsid w:val="000670CE"/>
    <w:rsid w:val="0006746A"/>
    <w:rsid w:val="000677FC"/>
    <w:rsid w:val="00067C4F"/>
    <w:rsid w:val="00070459"/>
    <w:rsid w:val="0007074F"/>
    <w:rsid w:val="00070856"/>
    <w:rsid w:val="0007094E"/>
    <w:rsid w:val="00070F59"/>
    <w:rsid w:val="00071544"/>
    <w:rsid w:val="0007289A"/>
    <w:rsid w:val="00072AAE"/>
    <w:rsid w:val="00073070"/>
    <w:rsid w:val="000735CB"/>
    <w:rsid w:val="0007374D"/>
    <w:rsid w:val="0007376C"/>
    <w:rsid w:val="00073A6F"/>
    <w:rsid w:val="00073F1E"/>
    <w:rsid w:val="0007468A"/>
    <w:rsid w:val="000746DB"/>
    <w:rsid w:val="00074B31"/>
    <w:rsid w:val="000752F4"/>
    <w:rsid w:val="000757FB"/>
    <w:rsid w:val="00075A5A"/>
    <w:rsid w:val="00075F9F"/>
    <w:rsid w:val="00075FF6"/>
    <w:rsid w:val="0007604D"/>
    <w:rsid w:val="000760EA"/>
    <w:rsid w:val="000764CD"/>
    <w:rsid w:val="00076AE2"/>
    <w:rsid w:val="00076F65"/>
    <w:rsid w:val="0007757A"/>
    <w:rsid w:val="00077B7D"/>
    <w:rsid w:val="00077D2D"/>
    <w:rsid w:val="00080314"/>
    <w:rsid w:val="0008043D"/>
    <w:rsid w:val="000809C4"/>
    <w:rsid w:val="0008122E"/>
    <w:rsid w:val="000812F3"/>
    <w:rsid w:val="0008137C"/>
    <w:rsid w:val="000820E4"/>
    <w:rsid w:val="000832AD"/>
    <w:rsid w:val="00083360"/>
    <w:rsid w:val="00084492"/>
    <w:rsid w:val="0008560C"/>
    <w:rsid w:val="00085738"/>
    <w:rsid w:val="0008575F"/>
    <w:rsid w:val="00085C05"/>
    <w:rsid w:val="00086399"/>
    <w:rsid w:val="000863CF"/>
    <w:rsid w:val="00086A91"/>
    <w:rsid w:val="00086B61"/>
    <w:rsid w:val="00086BC6"/>
    <w:rsid w:val="000872E6"/>
    <w:rsid w:val="000875DB"/>
    <w:rsid w:val="00090302"/>
    <w:rsid w:val="00090B8A"/>
    <w:rsid w:val="00090E1A"/>
    <w:rsid w:val="00091057"/>
    <w:rsid w:val="0009223E"/>
    <w:rsid w:val="00092E45"/>
    <w:rsid w:val="00093328"/>
    <w:rsid w:val="0009386B"/>
    <w:rsid w:val="00093A9B"/>
    <w:rsid w:val="0009489C"/>
    <w:rsid w:val="00094C04"/>
    <w:rsid w:val="00094D04"/>
    <w:rsid w:val="00094D3F"/>
    <w:rsid w:val="00095178"/>
    <w:rsid w:val="000960F0"/>
    <w:rsid w:val="000962B0"/>
    <w:rsid w:val="0009642F"/>
    <w:rsid w:val="0009763B"/>
    <w:rsid w:val="000978A4"/>
    <w:rsid w:val="00097A44"/>
    <w:rsid w:val="00097AEA"/>
    <w:rsid w:val="000A0001"/>
    <w:rsid w:val="000A023B"/>
    <w:rsid w:val="000A0342"/>
    <w:rsid w:val="000A15F6"/>
    <w:rsid w:val="000A19A6"/>
    <w:rsid w:val="000A1D27"/>
    <w:rsid w:val="000A30B6"/>
    <w:rsid w:val="000A40FD"/>
    <w:rsid w:val="000A4137"/>
    <w:rsid w:val="000A439E"/>
    <w:rsid w:val="000A4A56"/>
    <w:rsid w:val="000A4CB2"/>
    <w:rsid w:val="000A4DBA"/>
    <w:rsid w:val="000A5075"/>
    <w:rsid w:val="000A55D1"/>
    <w:rsid w:val="000A5A2B"/>
    <w:rsid w:val="000A5ACA"/>
    <w:rsid w:val="000A5C8C"/>
    <w:rsid w:val="000A65EA"/>
    <w:rsid w:val="000A6770"/>
    <w:rsid w:val="000A737E"/>
    <w:rsid w:val="000A772D"/>
    <w:rsid w:val="000A7B71"/>
    <w:rsid w:val="000A7F16"/>
    <w:rsid w:val="000B0E64"/>
    <w:rsid w:val="000B200A"/>
    <w:rsid w:val="000B254A"/>
    <w:rsid w:val="000B2EE4"/>
    <w:rsid w:val="000B3502"/>
    <w:rsid w:val="000B4969"/>
    <w:rsid w:val="000B5039"/>
    <w:rsid w:val="000B51DC"/>
    <w:rsid w:val="000B5271"/>
    <w:rsid w:val="000B5788"/>
    <w:rsid w:val="000B585D"/>
    <w:rsid w:val="000B5D48"/>
    <w:rsid w:val="000B6ED7"/>
    <w:rsid w:val="000B7570"/>
    <w:rsid w:val="000B795A"/>
    <w:rsid w:val="000B7A26"/>
    <w:rsid w:val="000B7A4D"/>
    <w:rsid w:val="000C11E7"/>
    <w:rsid w:val="000C18AD"/>
    <w:rsid w:val="000C1A8E"/>
    <w:rsid w:val="000C1E11"/>
    <w:rsid w:val="000C1EE4"/>
    <w:rsid w:val="000C280D"/>
    <w:rsid w:val="000C2992"/>
    <w:rsid w:val="000C2AA6"/>
    <w:rsid w:val="000C30B8"/>
    <w:rsid w:val="000C344F"/>
    <w:rsid w:val="000C3C57"/>
    <w:rsid w:val="000C4069"/>
    <w:rsid w:val="000C4CD5"/>
    <w:rsid w:val="000C53F1"/>
    <w:rsid w:val="000C61F9"/>
    <w:rsid w:val="000C67D5"/>
    <w:rsid w:val="000C6C14"/>
    <w:rsid w:val="000C6FF6"/>
    <w:rsid w:val="000C7453"/>
    <w:rsid w:val="000C79B0"/>
    <w:rsid w:val="000D048E"/>
    <w:rsid w:val="000D0981"/>
    <w:rsid w:val="000D0E2C"/>
    <w:rsid w:val="000D145E"/>
    <w:rsid w:val="000D1B65"/>
    <w:rsid w:val="000D1FAB"/>
    <w:rsid w:val="000D210B"/>
    <w:rsid w:val="000D21A9"/>
    <w:rsid w:val="000D267B"/>
    <w:rsid w:val="000D2ACB"/>
    <w:rsid w:val="000D364A"/>
    <w:rsid w:val="000D3FB4"/>
    <w:rsid w:val="000D4A1B"/>
    <w:rsid w:val="000D4BA0"/>
    <w:rsid w:val="000D5A06"/>
    <w:rsid w:val="000D5E94"/>
    <w:rsid w:val="000D647B"/>
    <w:rsid w:val="000D7BDA"/>
    <w:rsid w:val="000D7FB1"/>
    <w:rsid w:val="000E013A"/>
    <w:rsid w:val="000E29D3"/>
    <w:rsid w:val="000E2ABC"/>
    <w:rsid w:val="000E2EA4"/>
    <w:rsid w:val="000E326C"/>
    <w:rsid w:val="000E3DA3"/>
    <w:rsid w:val="000E43ED"/>
    <w:rsid w:val="000E45E9"/>
    <w:rsid w:val="000E4800"/>
    <w:rsid w:val="000E4FD0"/>
    <w:rsid w:val="000E5438"/>
    <w:rsid w:val="000E63E3"/>
    <w:rsid w:val="000E698E"/>
    <w:rsid w:val="000E72A8"/>
    <w:rsid w:val="000E73D2"/>
    <w:rsid w:val="000E7470"/>
    <w:rsid w:val="000F000E"/>
    <w:rsid w:val="000F0EE1"/>
    <w:rsid w:val="000F214E"/>
    <w:rsid w:val="000F2636"/>
    <w:rsid w:val="000F3341"/>
    <w:rsid w:val="000F337D"/>
    <w:rsid w:val="000F35EB"/>
    <w:rsid w:val="000F3F6F"/>
    <w:rsid w:val="000F4060"/>
    <w:rsid w:val="000F40D7"/>
    <w:rsid w:val="000F4E87"/>
    <w:rsid w:val="000F4F0B"/>
    <w:rsid w:val="000F4FB5"/>
    <w:rsid w:val="000F589C"/>
    <w:rsid w:val="000F5EC0"/>
    <w:rsid w:val="000F6210"/>
    <w:rsid w:val="000F679D"/>
    <w:rsid w:val="000F6C9B"/>
    <w:rsid w:val="000F72BB"/>
    <w:rsid w:val="000F7A75"/>
    <w:rsid w:val="000F7E70"/>
    <w:rsid w:val="001019BC"/>
    <w:rsid w:val="00103896"/>
    <w:rsid w:val="001040F4"/>
    <w:rsid w:val="00104249"/>
    <w:rsid w:val="0010481A"/>
    <w:rsid w:val="00104D93"/>
    <w:rsid w:val="00104F14"/>
    <w:rsid w:val="001058F3"/>
    <w:rsid w:val="00105FC8"/>
    <w:rsid w:val="001064B5"/>
    <w:rsid w:val="001066BA"/>
    <w:rsid w:val="00106CC9"/>
    <w:rsid w:val="00107229"/>
    <w:rsid w:val="00107623"/>
    <w:rsid w:val="00110013"/>
    <w:rsid w:val="001102C0"/>
    <w:rsid w:val="00110594"/>
    <w:rsid w:val="001108A2"/>
    <w:rsid w:val="00111221"/>
    <w:rsid w:val="001123F7"/>
    <w:rsid w:val="001124F5"/>
    <w:rsid w:val="001125B7"/>
    <w:rsid w:val="001129C1"/>
    <w:rsid w:val="00113065"/>
    <w:rsid w:val="0011323F"/>
    <w:rsid w:val="001133E2"/>
    <w:rsid w:val="0011418E"/>
    <w:rsid w:val="00114212"/>
    <w:rsid w:val="00114669"/>
    <w:rsid w:val="00114767"/>
    <w:rsid w:val="0011496F"/>
    <w:rsid w:val="001162E4"/>
    <w:rsid w:val="001172F2"/>
    <w:rsid w:val="00117D4A"/>
    <w:rsid w:val="00120142"/>
    <w:rsid w:val="001201D9"/>
    <w:rsid w:val="00120956"/>
    <w:rsid w:val="0012132B"/>
    <w:rsid w:val="00121332"/>
    <w:rsid w:val="001217FD"/>
    <w:rsid w:val="001218A3"/>
    <w:rsid w:val="00121AA2"/>
    <w:rsid w:val="0012283C"/>
    <w:rsid w:val="00122C53"/>
    <w:rsid w:val="0012309D"/>
    <w:rsid w:val="0012360A"/>
    <w:rsid w:val="00123713"/>
    <w:rsid w:val="00123F13"/>
    <w:rsid w:val="0012493D"/>
    <w:rsid w:val="00124B62"/>
    <w:rsid w:val="00124DC9"/>
    <w:rsid w:val="0012517C"/>
    <w:rsid w:val="0012617E"/>
    <w:rsid w:val="00126854"/>
    <w:rsid w:val="00127100"/>
    <w:rsid w:val="00130DD0"/>
    <w:rsid w:val="00130ECF"/>
    <w:rsid w:val="0013117D"/>
    <w:rsid w:val="0013245D"/>
    <w:rsid w:val="00132733"/>
    <w:rsid w:val="001327A9"/>
    <w:rsid w:val="00132920"/>
    <w:rsid w:val="00132C1A"/>
    <w:rsid w:val="00132C7B"/>
    <w:rsid w:val="00133313"/>
    <w:rsid w:val="00133498"/>
    <w:rsid w:val="001334DF"/>
    <w:rsid w:val="00135025"/>
    <w:rsid w:val="00135141"/>
    <w:rsid w:val="001358A0"/>
    <w:rsid w:val="00136039"/>
    <w:rsid w:val="00136544"/>
    <w:rsid w:val="00136925"/>
    <w:rsid w:val="0013710E"/>
    <w:rsid w:val="0013714E"/>
    <w:rsid w:val="00137242"/>
    <w:rsid w:val="00137F3A"/>
    <w:rsid w:val="00137F76"/>
    <w:rsid w:val="0014021C"/>
    <w:rsid w:val="0014028C"/>
    <w:rsid w:val="00140CA7"/>
    <w:rsid w:val="00140CF4"/>
    <w:rsid w:val="001419AD"/>
    <w:rsid w:val="00141BD4"/>
    <w:rsid w:val="001421AF"/>
    <w:rsid w:val="00142877"/>
    <w:rsid w:val="001428AD"/>
    <w:rsid w:val="00142B4C"/>
    <w:rsid w:val="00142B7F"/>
    <w:rsid w:val="00142BD6"/>
    <w:rsid w:val="00143B7C"/>
    <w:rsid w:val="00143F4A"/>
    <w:rsid w:val="00143FA9"/>
    <w:rsid w:val="001457EE"/>
    <w:rsid w:val="001461D7"/>
    <w:rsid w:val="00146962"/>
    <w:rsid w:val="00146C65"/>
    <w:rsid w:val="00147858"/>
    <w:rsid w:val="00147E6B"/>
    <w:rsid w:val="00147F8E"/>
    <w:rsid w:val="00150094"/>
    <w:rsid w:val="0015060E"/>
    <w:rsid w:val="0015080D"/>
    <w:rsid w:val="00150925"/>
    <w:rsid w:val="001511FA"/>
    <w:rsid w:val="001516CD"/>
    <w:rsid w:val="00151B5F"/>
    <w:rsid w:val="00152F1C"/>
    <w:rsid w:val="00153270"/>
    <w:rsid w:val="001547CA"/>
    <w:rsid w:val="001549A7"/>
    <w:rsid w:val="00155390"/>
    <w:rsid w:val="00155796"/>
    <w:rsid w:val="00155826"/>
    <w:rsid w:val="00155916"/>
    <w:rsid w:val="00155A23"/>
    <w:rsid w:val="00155A53"/>
    <w:rsid w:val="001569FC"/>
    <w:rsid w:val="001607E0"/>
    <w:rsid w:val="00160C66"/>
    <w:rsid w:val="00161429"/>
    <w:rsid w:val="0016146A"/>
    <w:rsid w:val="001623DC"/>
    <w:rsid w:val="001623F3"/>
    <w:rsid w:val="0016265A"/>
    <w:rsid w:val="00162F84"/>
    <w:rsid w:val="00162FA4"/>
    <w:rsid w:val="00163699"/>
    <w:rsid w:val="0016385F"/>
    <w:rsid w:val="00163A6E"/>
    <w:rsid w:val="00163BB0"/>
    <w:rsid w:val="00164192"/>
    <w:rsid w:val="0016426B"/>
    <w:rsid w:val="0016448B"/>
    <w:rsid w:val="0016458E"/>
    <w:rsid w:val="00164A50"/>
    <w:rsid w:val="00164C2F"/>
    <w:rsid w:val="00164EBE"/>
    <w:rsid w:val="0016519F"/>
    <w:rsid w:val="00165388"/>
    <w:rsid w:val="00165A86"/>
    <w:rsid w:val="00165CE6"/>
    <w:rsid w:val="00166257"/>
    <w:rsid w:val="00166836"/>
    <w:rsid w:val="00166BE1"/>
    <w:rsid w:val="00166EC1"/>
    <w:rsid w:val="00166F59"/>
    <w:rsid w:val="00167758"/>
    <w:rsid w:val="00167A70"/>
    <w:rsid w:val="00167CE8"/>
    <w:rsid w:val="001700A9"/>
    <w:rsid w:val="001706BF"/>
    <w:rsid w:val="00171253"/>
    <w:rsid w:val="0017153D"/>
    <w:rsid w:val="00171AE9"/>
    <w:rsid w:val="0017200A"/>
    <w:rsid w:val="00172790"/>
    <w:rsid w:val="001728A6"/>
    <w:rsid w:val="001730DC"/>
    <w:rsid w:val="00173211"/>
    <w:rsid w:val="00174416"/>
    <w:rsid w:val="001745E5"/>
    <w:rsid w:val="00174639"/>
    <w:rsid w:val="0017546E"/>
    <w:rsid w:val="0017573E"/>
    <w:rsid w:val="00176182"/>
    <w:rsid w:val="00176317"/>
    <w:rsid w:val="001767EC"/>
    <w:rsid w:val="0017699C"/>
    <w:rsid w:val="001769F4"/>
    <w:rsid w:val="00176C1B"/>
    <w:rsid w:val="00176C8E"/>
    <w:rsid w:val="00176F29"/>
    <w:rsid w:val="00177094"/>
    <w:rsid w:val="00177137"/>
    <w:rsid w:val="001771D4"/>
    <w:rsid w:val="00177562"/>
    <w:rsid w:val="00177880"/>
    <w:rsid w:val="001778B5"/>
    <w:rsid w:val="001807EC"/>
    <w:rsid w:val="00180C29"/>
    <w:rsid w:val="001817CD"/>
    <w:rsid w:val="00181DBC"/>
    <w:rsid w:val="001821EF"/>
    <w:rsid w:val="00182E4D"/>
    <w:rsid w:val="00182FAC"/>
    <w:rsid w:val="001830EC"/>
    <w:rsid w:val="001837D5"/>
    <w:rsid w:val="00184869"/>
    <w:rsid w:val="0018497C"/>
    <w:rsid w:val="0018596D"/>
    <w:rsid w:val="00185D4E"/>
    <w:rsid w:val="00186C81"/>
    <w:rsid w:val="00186DBC"/>
    <w:rsid w:val="00186FDF"/>
    <w:rsid w:val="00187A8E"/>
    <w:rsid w:val="00187B06"/>
    <w:rsid w:val="00190145"/>
    <w:rsid w:val="0019020A"/>
    <w:rsid w:val="001904AA"/>
    <w:rsid w:val="00190D2B"/>
    <w:rsid w:val="00191159"/>
    <w:rsid w:val="0019137D"/>
    <w:rsid w:val="0019166C"/>
    <w:rsid w:val="00191C0A"/>
    <w:rsid w:val="00191C1C"/>
    <w:rsid w:val="001922A9"/>
    <w:rsid w:val="001928CE"/>
    <w:rsid w:val="00192FB1"/>
    <w:rsid w:val="001930CA"/>
    <w:rsid w:val="00193367"/>
    <w:rsid w:val="00193DB4"/>
    <w:rsid w:val="0019403E"/>
    <w:rsid w:val="00194F3F"/>
    <w:rsid w:val="0019589B"/>
    <w:rsid w:val="00195C43"/>
    <w:rsid w:val="00196771"/>
    <w:rsid w:val="00196901"/>
    <w:rsid w:val="00196CC2"/>
    <w:rsid w:val="001970A3"/>
    <w:rsid w:val="001973A9"/>
    <w:rsid w:val="00197440"/>
    <w:rsid w:val="00197542"/>
    <w:rsid w:val="001977ED"/>
    <w:rsid w:val="00197A03"/>
    <w:rsid w:val="00197C99"/>
    <w:rsid w:val="001A06AE"/>
    <w:rsid w:val="001A0771"/>
    <w:rsid w:val="001A0DE1"/>
    <w:rsid w:val="001A1436"/>
    <w:rsid w:val="001A1DAE"/>
    <w:rsid w:val="001A2B9F"/>
    <w:rsid w:val="001A2BCB"/>
    <w:rsid w:val="001A2CC7"/>
    <w:rsid w:val="001A31E9"/>
    <w:rsid w:val="001A33AB"/>
    <w:rsid w:val="001A3BD4"/>
    <w:rsid w:val="001A3FCD"/>
    <w:rsid w:val="001A461B"/>
    <w:rsid w:val="001A4F89"/>
    <w:rsid w:val="001A52AF"/>
    <w:rsid w:val="001A5894"/>
    <w:rsid w:val="001A5AFE"/>
    <w:rsid w:val="001A69C9"/>
    <w:rsid w:val="001B0779"/>
    <w:rsid w:val="001B1161"/>
    <w:rsid w:val="001B1A83"/>
    <w:rsid w:val="001B1F6F"/>
    <w:rsid w:val="001B2138"/>
    <w:rsid w:val="001B29A4"/>
    <w:rsid w:val="001B2C05"/>
    <w:rsid w:val="001B2EA2"/>
    <w:rsid w:val="001B30B8"/>
    <w:rsid w:val="001B42D5"/>
    <w:rsid w:val="001B4401"/>
    <w:rsid w:val="001B4835"/>
    <w:rsid w:val="001B5958"/>
    <w:rsid w:val="001B5DDA"/>
    <w:rsid w:val="001B6100"/>
    <w:rsid w:val="001B67C1"/>
    <w:rsid w:val="001B6AA6"/>
    <w:rsid w:val="001B6F7A"/>
    <w:rsid w:val="001B7123"/>
    <w:rsid w:val="001B71ED"/>
    <w:rsid w:val="001B77DB"/>
    <w:rsid w:val="001C02F8"/>
    <w:rsid w:val="001C09AF"/>
    <w:rsid w:val="001C196A"/>
    <w:rsid w:val="001C19E3"/>
    <w:rsid w:val="001C2310"/>
    <w:rsid w:val="001C233D"/>
    <w:rsid w:val="001C2B0F"/>
    <w:rsid w:val="001C2B4E"/>
    <w:rsid w:val="001C2DD5"/>
    <w:rsid w:val="001C2DEB"/>
    <w:rsid w:val="001C3B5A"/>
    <w:rsid w:val="001C4857"/>
    <w:rsid w:val="001C4C00"/>
    <w:rsid w:val="001C4CC3"/>
    <w:rsid w:val="001C6A4A"/>
    <w:rsid w:val="001C6CA6"/>
    <w:rsid w:val="001C74AB"/>
    <w:rsid w:val="001C7529"/>
    <w:rsid w:val="001D0345"/>
    <w:rsid w:val="001D039E"/>
    <w:rsid w:val="001D07F4"/>
    <w:rsid w:val="001D0AC3"/>
    <w:rsid w:val="001D0CDF"/>
    <w:rsid w:val="001D0CE7"/>
    <w:rsid w:val="001D0E76"/>
    <w:rsid w:val="001D12B9"/>
    <w:rsid w:val="001D2150"/>
    <w:rsid w:val="001D2832"/>
    <w:rsid w:val="001D2900"/>
    <w:rsid w:val="001D2D0D"/>
    <w:rsid w:val="001D3351"/>
    <w:rsid w:val="001D365A"/>
    <w:rsid w:val="001D3D49"/>
    <w:rsid w:val="001D3DBA"/>
    <w:rsid w:val="001D4503"/>
    <w:rsid w:val="001D4B49"/>
    <w:rsid w:val="001D53F8"/>
    <w:rsid w:val="001D571B"/>
    <w:rsid w:val="001D5F20"/>
    <w:rsid w:val="001D6295"/>
    <w:rsid w:val="001D72E0"/>
    <w:rsid w:val="001D7582"/>
    <w:rsid w:val="001D7CB9"/>
    <w:rsid w:val="001E1198"/>
    <w:rsid w:val="001E2037"/>
    <w:rsid w:val="001E22A5"/>
    <w:rsid w:val="001E241B"/>
    <w:rsid w:val="001E2A4A"/>
    <w:rsid w:val="001E32F5"/>
    <w:rsid w:val="001E35F5"/>
    <w:rsid w:val="001E38CE"/>
    <w:rsid w:val="001E3E9C"/>
    <w:rsid w:val="001E48C9"/>
    <w:rsid w:val="001E4943"/>
    <w:rsid w:val="001E4BD1"/>
    <w:rsid w:val="001E4F1D"/>
    <w:rsid w:val="001E5108"/>
    <w:rsid w:val="001E51BC"/>
    <w:rsid w:val="001E59BE"/>
    <w:rsid w:val="001E63C3"/>
    <w:rsid w:val="001E6565"/>
    <w:rsid w:val="001E7195"/>
    <w:rsid w:val="001E73AA"/>
    <w:rsid w:val="001E767C"/>
    <w:rsid w:val="001E780C"/>
    <w:rsid w:val="001E7F99"/>
    <w:rsid w:val="001E7FEA"/>
    <w:rsid w:val="001F044E"/>
    <w:rsid w:val="001F0E93"/>
    <w:rsid w:val="001F0F21"/>
    <w:rsid w:val="001F17A5"/>
    <w:rsid w:val="001F2465"/>
    <w:rsid w:val="001F26DD"/>
    <w:rsid w:val="001F34CE"/>
    <w:rsid w:val="001F430E"/>
    <w:rsid w:val="001F4762"/>
    <w:rsid w:val="001F4DAB"/>
    <w:rsid w:val="001F51D3"/>
    <w:rsid w:val="001F521F"/>
    <w:rsid w:val="001F53B8"/>
    <w:rsid w:val="001F5406"/>
    <w:rsid w:val="001F5515"/>
    <w:rsid w:val="001F55FF"/>
    <w:rsid w:val="001F58D9"/>
    <w:rsid w:val="001F6048"/>
    <w:rsid w:val="001F658A"/>
    <w:rsid w:val="001F69D9"/>
    <w:rsid w:val="001F6C40"/>
    <w:rsid w:val="001F7941"/>
    <w:rsid w:val="00200ABE"/>
    <w:rsid w:val="00200AF9"/>
    <w:rsid w:val="00200B84"/>
    <w:rsid w:val="0020189B"/>
    <w:rsid w:val="0020204E"/>
    <w:rsid w:val="00202E51"/>
    <w:rsid w:val="0020318E"/>
    <w:rsid w:val="00203881"/>
    <w:rsid w:val="00203C3C"/>
    <w:rsid w:val="00204E9C"/>
    <w:rsid w:val="00204EFD"/>
    <w:rsid w:val="0020566C"/>
    <w:rsid w:val="00205F13"/>
    <w:rsid w:val="00206288"/>
    <w:rsid w:val="00206C11"/>
    <w:rsid w:val="00210573"/>
    <w:rsid w:val="00210641"/>
    <w:rsid w:val="0021097A"/>
    <w:rsid w:val="00210C25"/>
    <w:rsid w:val="00210F95"/>
    <w:rsid w:val="002110AB"/>
    <w:rsid w:val="002112DF"/>
    <w:rsid w:val="002114D1"/>
    <w:rsid w:val="0021160B"/>
    <w:rsid w:val="002119B5"/>
    <w:rsid w:val="00211B43"/>
    <w:rsid w:val="00212127"/>
    <w:rsid w:val="00212D02"/>
    <w:rsid w:val="00213122"/>
    <w:rsid w:val="00213613"/>
    <w:rsid w:val="00213D6A"/>
    <w:rsid w:val="00213D9A"/>
    <w:rsid w:val="00214A9E"/>
    <w:rsid w:val="002154F4"/>
    <w:rsid w:val="002156E5"/>
    <w:rsid w:val="00215849"/>
    <w:rsid w:val="00215FD8"/>
    <w:rsid w:val="0021676D"/>
    <w:rsid w:val="00216BD3"/>
    <w:rsid w:val="00216D15"/>
    <w:rsid w:val="00216D6E"/>
    <w:rsid w:val="00217BAE"/>
    <w:rsid w:val="00217E5A"/>
    <w:rsid w:val="00220154"/>
    <w:rsid w:val="002204BB"/>
    <w:rsid w:val="00220A79"/>
    <w:rsid w:val="00221EA2"/>
    <w:rsid w:val="00221EEE"/>
    <w:rsid w:val="00223597"/>
    <w:rsid w:val="00224218"/>
    <w:rsid w:val="00224E60"/>
    <w:rsid w:val="00226861"/>
    <w:rsid w:val="00227349"/>
    <w:rsid w:val="0023041E"/>
    <w:rsid w:val="00230773"/>
    <w:rsid w:val="00230E90"/>
    <w:rsid w:val="002310B5"/>
    <w:rsid w:val="002314B7"/>
    <w:rsid w:val="00231651"/>
    <w:rsid w:val="00231BE8"/>
    <w:rsid w:val="0023238E"/>
    <w:rsid w:val="00232656"/>
    <w:rsid w:val="00232E15"/>
    <w:rsid w:val="0023441E"/>
    <w:rsid w:val="00234AB6"/>
    <w:rsid w:val="00236F5B"/>
    <w:rsid w:val="002379D9"/>
    <w:rsid w:val="00240808"/>
    <w:rsid w:val="00240DC5"/>
    <w:rsid w:val="00241569"/>
    <w:rsid w:val="00241C45"/>
    <w:rsid w:val="002430AF"/>
    <w:rsid w:val="00243177"/>
    <w:rsid w:val="00243205"/>
    <w:rsid w:val="0024351B"/>
    <w:rsid w:val="0024366B"/>
    <w:rsid w:val="00243773"/>
    <w:rsid w:val="002437AB"/>
    <w:rsid w:val="00243855"/>
    <w:rsid w:val="002443BD"/>
    <w:rsid w:val="00244A27"/>
    <w:rsid w:val="00244AD4"/>
    <w:rsid w:val="002453A0"/>
    <w:rsid w:val="002454EC"/>
    <w:rsid w:val="0024637C"/>
    <w:rsid w:val="002466F3"/>
    <w:rsid w:val="00246726"/>
    <w:rsid w:val="0024680C"/>
    <w:rsid w:val="00246891"/>
    <w:rsid w:val="002478B2"/>
    <w:rsid w:val="00247D0F"/>
    <w:rsid w:val="00247E68"/>
    <w:rsid w:val="00247E6A"/>
    <w:rsid w:val="0025004B"/>
    <w:rsid w:val="002504E8"/>
    <w:rsid w:val="00250C1A"/>
    <w:rsid w:val="002512EE"/>
    <w:rsid w:val="002514AE"/>
    <w:rsid w:val="00251AB4"/>
    <w:rsid w:val="00251B84"/>
    <w:rsid w:val="00251C9D"/>
    <w:rsid w:val="00251E3E"/>
    <w:rsid w:val="002523A7"/>
    <w:rsid w:val="00252DCF"/>
    <w:rsid w:val="00252DDC"/>
    <w:rsid w:val="00253658"/>
    <w:rsid w:val="00253739"/>
    <w:rsid w:val="002544AB"/>
    <w:rsid w:val="00254822"/>
    <w:rsid w:val="00254C10"/>
    <w:rsid w:val="00255175"/>
    <w:rsid w:val="00255453"/>
    <w:rsid w:val="002558FB"/>
    <w:rsid w:val="002569A8"/>
    <w:rsid w:val="00256C54"/>
    <w:rsid w:val="0025743E"/>
    <w:rsid w:val="00257598"/>
    <w:rsid w:val="002577BA"/>
    <w:rsid w:val="002601B2"/>
    <w:rsid w:val="00260468"/>
    <w:rsid w:val="002614AA"/>
    <w:rsid w:val="00261961"/>
    <w:rsid w:val="00261B67"/>
    <w:rsid w:val="0026279D"/>
    <w:rsid w:val="00263240"/>
    <w:rsid w:val="00263C75"/>
    <w:rsid w:val="00263EF3"/>
    <w:rsid w:val="0026418A"/>
    <w:rsid w:val="002642CF"/>
    <w:rsid w:val="0026449A"/>
    <w:rsid w:val="002647FB"/>
    <w:rsid w:val="00264C80"/>
    <w:rsid w:val="00265080"/>
    <w:rsid w:val="00265F20"/>
    <w:rsid w:val="002661FB"/>
    <w:rsid w:val="0026648A"/>
    <w:rsid w:val="002676ED"/>
    <w:rsid w:val="002706A9"/>
    <w:rsid w:val="00270BAC"/>
    <w:rsid w:val="002710AB"/>
    <w:rsid w:val="00271839"/>
    <w:rsid w:val="00271B59"/>
    <w:rsid w:val="0027327C"/>
    <w:rsid w:val="00273D3F"/>
    <w:rsid w:val="00274875"/>
    <w:rsid w:val="00274BF3"/>
    <w:rsid w:val="00274CA5"/>
    <w:rsid w:val="00274DB2"/>
    <w:rsid w:val="00275618"/>
    <w:rsid w:val="00276389"/>
    <w:rsid w:val="002763CA"/>
    <w:rsid w:val="0027662C"/>
    <w:rsid w:val="002769EC"/>
    <w:rsid w:val="00276ABA"/>
    <w:rsid w:val="002775DD"/>
    <w:rsid w:val="00277988"/>
    <w:rsid w:val="00277C62"/>
    <w:rsid w:val="00277DA7"/>
    <w:rsid w:val="002804D2"/>
    <w:rsid w:val="002809DA"/>
    <w:rsid w:val="0028114A"/>
    <w:rsid w:val="00281AA8"/>
    <w:rsid w:val="00281AC7"/>
    <w:rsid w:val="00282078"/>
    <w:rsid w:val="002825F2"/>
    <w:rsid w:val="0028269B"/>
    <w:rsid w:val="002827A7"/>
    <w:rsid w:val="00282B45"/>
    <w:rsid w:val="00282EB3"/>
    <w:rsid w:val="00282FCC"/>
    <w:rsid w:val="002830B3"/>
    <w:rsid w:val="002830D8"/>
    <w:rsid w:val="002830DD"/>
    <w:rsid w:val="002833BE"/>
    <w:rsid w:val="00283416"/>
    <w:rsid w:val="002834D8"/>
    <w:rsid w:val="00284818"/>
    <w:rsid w:val="00285B67"/>
    <w:rsid w:val="00286A59"/>
    <w:rsid w:val="00286E4B"/>
    <w:rsid w:val="00287199"/>
    <w:rsid w:val="0028771E"/>
    <w:rsid w:val="002879BC"/>
    <w:rsid w:val="00290042"/>
    <w:rsid w:val="00290393"/>
    <w:rsid w:val="002910C5"/>
    <w:rsid w:val="00291312"/>
    <w:rsid w:val="00291E10"/>
    <w:rsid w:val="002924C3"/>
    <w:rsid w:val="00292DB1"/>
    <w:rsid w:val="00293D83"/>
    <w:rsid w:val="00293F76"/>
    <w:rsid w:val="002941DD"/>
    <w:rsid w:val="00294902"/>
    <w:rsid w:val="00294CEB"/>
    <w:rsid w:val="002950CA"/>
    <w:rsid w:val="00295397"/>
    <w:rsid w:val="00295A46"/>
    <w:rsid w:val="00295E78"/>
    <w:rsid w:val="0029674D"/>
    <w:rsid w:val="00296A31"/>
    <w:rsid w:val="00297102"/>
    <w:rsid w:val="00297391"/>
    <w:rsid w:val="002A23B3"/>
    <w:rsid w:val="002A23CF"/>
    <w:rsid w:val="002A2595"/>
    <w:rsid w:val="002A2EE6"/>
    <w:rsid w:val="002A3C03"/>
    <w:rsid w:val="002A3E4A"/>
    <w:rsid w:val="002A4331"/>
    <w:rsid w:val="002A459B"/>
    <w:rsid w:val="002A4BAA"/>
    <w:rsid w:val="002A5662"/>
    <w:rsid w:val="002A6381"/>
    <w:rsid w:val="002A6A30"/>
    <w:rsid w:val="002A6F38"/>
    <w:rsid w:val="002A715D"/>
    <w:rsid w:val="002A7592"/>
    <w:rsid w:val="002A7B0C"/>
    <w:rsid w:val="002B097D"/>
    <w:rsid w:val="002B1439"/>
    <w:rsid w:val="002B16B8"/>
    <w:rsid w:val="002B20BA"/>
    <w:rsid w:val="002B2601"/>
    <w:rsid w:val="002B2693"/>
    <w:rsid w:val="002B33C1"/>
    <w:rsid w:val="002B3681"/>
    <w:rsid w:val="002B383E"/>
    <w:rsid w:val="002B42DD"/>
    <w:rsid w:val="002B42EF"/>
    <w:rsid w:val="002B48A9"/>
    <w:rsid w:val="002B4905"/>
    <w:rsid w:val="002B49EE"/>
    <w:rsid w:val="002B64C0"/>
    <w:rsid w:val="002B6A55"/>
    <w:rsid w:val="002B6D1C"/>
    <w:rsid w:val="002B6DC3"/>
    <w:rsid w:val="002B6F2F"/>
    <w:rsid w:val="002B7103"/>
    <w:rsid w:val="002B7BF0"/>
    <w:rsid w:val="002B7E17"/>
    <w:rsid w:val="002B7E3F"/>
    <w:rsid w:val="002C0F4F"/>
    <w:rsid w:val="002C1D5E"/>
    <w:rsid w:val="002C20B2"/>
    <w:rsid w:val="002C20F1"/>
    <w:rsid w:val="002C22F3"/>
    <w:rsid w:val="002C2D50"/>
    <w:rsid w:val="002C30B6"/>
    <w:rsid w:val="002C3925"/>
    <w:rsid w:val="002C3DDA"/>
    <w:rsid w:val="002C48DE"/>
    <w:rsid w:val="002C4ABB"/>
    <w:rsid w:val="002C4B4D"/>
    <w:rsid w:val="002C4E30"/>
    <w:rsid w:val="002C4E57"/>
    <w:rsid w:val="002C4EFD"/>
    <w:rsid w:val="002C559F"/>
    <w:rsid w:val="002C5BB3"/>
    <w:rsid w:val="002C637B"/>
    <w:rsid w:val="002C7202"/>
    <w:rsid w:val="002D05E7"/>
    <w:rsid w:val="002D07BD"/>
    <w:rsid w:val="002D0A5C"/>
    <w:rsid w:val="002D14A2"/>
    <w:rsid w:val="002D154B"/>
    <w:rsid w:val="002D17DB"/>
    <w:rsid w:val="002D1C3E"/>
    <w:rsid w:val="002D1D12"/>
    <w:rsid w:val="002D215F"/>
    <w:rsid w:val="002D272F"/>
    <w:rsid w:val="002D275E"/>
    <w:rsid w:val="002D3122"/>
    <w:rsid w:val="002D380D"/>
    <w:rsid w:val="002D4603"/>
    <w:rsid w:val="002D476E"/>
    <w:rsid w:val="002D49EE"/>
    <w:rsid w:val="002D4D4C"/>
    <w:rsid w:val="002D4E7D"/>
    <w:rsid w:val="002D4FEE"/>
    <w:rsid w:val="002D5238"/>
    <w:rsid w:val="002D551A"/>
    <w:rsid w:val="002D5AE3"/>
    <w:rsid w:val="002D62F1"/>
    <w:rsid w:val="002D642F"/>
    <w:rsid w:val="002D701F"/>
    <w:rsid w:val="002D7F4D"/>
    <w:rsid w:val="002E0415"/>
    <w:rsid w:val="002E083C"/>
    <w:rsid w:val="002E0965"/>
    <w:rsid w:val="002E1192"/>
    <w:rsid w:val="002E1384"/>
    <w:rsid w:val="002E1673"/>
    <w:rsid w:val="002E19FB"/>
    <w:rsid w:val="002E1BF4"/>
    <w:rsid w:val="002E1D77"/>
    <w:rsid w:val="002E2143"/>
    <w:rsid w:val="002E24F4"/>
    <w:rsid w:val="002E2A85"/>
    <w:rsid w:val="002E2E8D"/>
    <w:rsid w:val="002E2FD0"/>
    <w:rsid w:val="002E3E6F"/>
    <w:rsid w:val="002E3EDF"/>
    <w:rsid w:val="002E4189"/>
    <w:rsid w:val="002E496D"/>
    <w:rsid w:val="002E4C20"/>
    <w:rsid w:val="002E50AC"/>
    <w:rsid w:val="002E551E"/>
    <w:rsid w:val="002E564B"/>
    <w:rsid w:val="002E5C9B"/>
    <w:rsid w:val="002E64D1"/>
    <w:rsid w:val="002E684B"/>
    <w:rsid w:val="002E6ED9"/>
    <w:rsid w:val="002E72C0"/>
    <w:rsid w:val="002E7BC1"/>
    <w:rsid w:val="002F0A6D"/>
    <w:rsid w:val="002F0E39"/>
    <w:rsid w:val="002F1944"/>
    <w:rsid w:val="002F222D"/>
    <w:rsid w:val="002F2733"/>
    <w:rsid w:val="002F29FC"/>
    <w:rsid w:val="002F2B2B"/>
    <w:rsid w:val="002F2CAF"/>
    <w:rsid w:val="002F3D08"/>
    <w:rsid w:val="002F42DD"/>
    <w:rsid w:val="002F4306"/>
    <w:rsid w:val="002F5052"/>
    <w:rsid w:val="002F52A6"/>
    <w:rsid w:val="002F5AFA"/>
    <w:rsid w:val="002F5C15"/>
    <w:rsid w:val="002F5C18"/>
    <w:rsid w:val="002F706C"/>
    <w:rsid w:val="002F7100"/>
    <w:rsid w:val="00300FDB"/>
    <w:rsid w:val="00301D08"/>
    <w:rsid w:val="00302485"/>
    <w:rsid w:val="003032FB"/>
    <w:rsid w:val="003033A7"/>
    <w:rsid w:val="0030346D"/>
    <w:rsid w:val="00303760"/>
    <w:rsid w:val="00304A51"/>
    <w:rsid w:val="00304E11"/>
    <w:rsid w:val="00304E84"/>
    <w:rsid w:val="0030572D"/>
    <w:rsid w:val="003057F3"/>
    <w:rsid w:val="0030620A"/>
    <w:rsid w:val="00306736"/>
    <w:rsid w:val="00306B7E"/>
    <w:rsid w:val="00306BCA"/>
    <w:rsid w:val="003072AC"/>
    <w:rsid w:val="003078DC"/>
    <w:rsid w:val="003106A8"/>
    <w:rsid w:val="0031163D"/>
    <w:rsid w:val="0031178B"/>
    <w:rsid w:val="00311FCD"/>
    <w:rsid w:val="00313083"/>
    <w:rsid w:val="00313B34"/>
    <w:rsid w:val="00314CE8"/>
    <w:rsid w:val="0031535F"/>
    <w:rsid w:val="00315E19"/>
    <w:rsid w:val="00316149"/>
    <w:rsid w:val="00316706"/>
    <w:rsid w:val="0031692B"/>
    <w:rsid w:val="00316A62"/>
    <w:rsid w:val="003178C9"/>
    <w:rsid w:val="00317BD2"/>
    <w:rsid w:val="00317DAA"/>
    <w:rsid w:val="00320363"/>
    <w:rsid w:val="00320E65"/>
    <w:rsid w:val="00321F81"/>
    <w:rsid w:val="00322003"/>
    <w:rsid w:val="00322C8B"/>
    <w:rsid w:val="003239B7"/>
    <w:rsid w:val="00323CFC"/>
    <w:rsid w:val="00323F89"/>
    <w:rsid w:val="003240B6"/>
    <w:rsid w:val="003250AB"/>
    <w:rsid w:val="00325856"/>
    <w:rsid w:val="0032595F"/>
    <w:rsid w:val="003261A6"/>
    <w:rsid w:val="0032677D"/>
    <w:rsid w:val="00326C63"/>
    <w:rsid w:val="0032723C"/>
    <w:rsid w:val="003273B5"/>
    <w:rsid w:val="00327E01"/>
    <w:rsid w:val="003301C3"/>
    <w:rsid w:val="00330371"/>
    <w:rsid w:val="003305DC"/>
    <w:rsid w:val="0033080A"/>
    <w:rsid w:val="00330934"/>
    <w:rsid w:val="00330C8C"/>
    <w:rsid w:val="00330D49"/>
    <w:rsid w:val="00330E92"/>
    <w:rsid w:val="003311A6"/>
    <w:rsid w:val="003312B9"/>
    <w:rsid w:val="0033136B"/>
    <w:rsid w:val="00331656"/>
    <w:rsid w:val="00331D56"/>
    <w:rsid w:val="00332ADE"/>
    <w:rsid w:val="003330E8"/>
    <w:rsid w:val="0033311B"/>
    <w:rsid w:val="003334A5"/>
    <w:rsid w:val="00333C12"/>
    <w:rsid w:val="0033410E"/>
    <w:rsid w:val="00334334"/>
    <w:rsid w:val="003343F2"/>
    <w:rsid w:val="00334725"/>
    <w:rsid w:val="00334B23"/>
    <w:rsid w:val="0033535B"/>
    <w:rsid w:val="00335F01"/>
    <w:rsid w:val="003361A3"/>
    <w:rsid w:val="003365AA"/>
    <w:rsid w:val="00336EAB"/>
    <w:rsid w:val="00336F6B"/>
    <w:rsid w:val="003372F4"/>
    <w:rsid w:val="003373CC"/>
    <w:rsid w:val="003376DC"/>
    <w:rsid w:val="003377EA"/>
    <w:rsid w:val="00341114"/>
    <w:rsid w:val="00341BB2"/>
    <w:rsid w:val="003428AE"/>
    <w:rsid w:val="00342CEB"/>
    <w:rsid w:val="00342EB9"/>
    <w:rsid w:val="003430BB"/>
    <w:rsid w:val="003434E2"/>
    <w:rsid w:val="0034376B"/>
    <w:rsid w:val="0034389F"/>
    <w:rsid w:val="00344140"/>
    <w:rsid w:val="0034423B"/>
    <w:rsid w:val="00344268"/>
    <w:rsid w:val="00344DD7"/>
    <w:rsid w:val="003455DE"/>
    <w:rsid w:val="00345ADB"/>
    <w:rsid w:val="00345DBC"/>
    <w:rsid w:val="00345F6C"/>
    <w:rsid w:val="00347762"/>
    <w:rsid w:val="003479A4"/>
    <w:rsid w:val="00347F62"/>
    <w:rsid w:val="003501D8"/>
    <w:rsid w:val="0035141F"/>
    <w:rsid w:val="003516DD"/>
    <w:rsid w:val="00351D2F"/>
    <w:rsid w:val="00352522"/>
    <w:rsid w:val="00352A2B"/>
    <w:rsid w:val="00353A56"/>
    <w:rsid w:val="00355759"/>
    <w:rsid w:val="00355FF2"/>
    <w:rsid w:val="003560DD"/>
    <w:rsid w:val="003564A9"/>
    <w:rsid w:val="003569F2"/>
    <w:rsid w:val="00356AF0"/>
    <w:rsid w:val="00356E69"/>
    <w:rsid w:val="0035707D"/>
    <w:rsid w:val="003570CE"/>
    <w:rsid w:val="00357209"/>
    <w:rsid w:val="0035765A"/>
    <w:rsid w:val="0035789A"/>
    <w:rsid w:val="00360292"/>
    <w:rsid w:val="0036054F"/>
    <w:rsid w:val="003611B1"/>
    <w:rsid w:val="0036179C"/>
    <w:rsid w:val="00361F24"/>
    <w:rsid w:val="003628CE"/>
    <w:rsid w:val="00363025"/>
    <w:rsid w:val="0036311A"/>
    <w:rsid w:val="00363240"/>
    <w:rsid w:val="003632AE"/>
    <w:rsid w:val="003635AB"/>
    <w:rsid w:val="00366595"/>
    <w:rsid w:val="003667C4"/>
    <w:rsid w:val="00367CAB"/>
    <w:rsid w:val="00367D02"/>
    <w:rsid w:val="00367F31"/>
    <w:rsid w:val="0037005B"/>
    <w:rsid w:val="00370925"/>
    <w:rsid w:val="0037176F"/>
    <w:rsid w:val="0037215D"/>
    <w:rsid w:val="003728D6"/>
    <w:rsid w:val="0037290C"/>
    <w:rsid w:val="00372B2E"/>
    <w:rsid w:val="003735DE"/>
    <w:rsid w:val="00373E9E"/>
    <w:rsid w:val="00373EEC"/>
    <w:rsid w:val="003741D9"/>
    <w:rsid w:val="00374225"/>
    <w:rsid w:val="003752F9"/>
    <w:rsid w:val="00375DFD"/>
    <w:rsid w:val="00376E76"/>
    <w:rsid w:val="00376FE6"/>
    <w:rsid w:val="0037715D"/>
    <w:rsid w:val="003778CB"/>
    <w:rsid w:val="003801A4"/>
    <w:rsid w:val="00380B1C"/>
    <w:rsid w:val="003816E3"/>
    <w:rsid w:val="003816FC"/>
    <w:rsid w:val="00382506"/>
    <w:rsid w:val="003829BE"/>
    <w:rsid w:val="00382DF7"/>
    <w:rsid w:val="00383819"/>
    <w:rsid w:val="00383A42"/>
    <w:rsid w:val="00384420"/>
    <w:rsid w:val="003844F6"/>
    <w:rsid w:val="003847A2"/>
    <w:rsid w:val="00386A0A"/>
    <w:rsid w:val="00387192"/>
    <w:rsid w:val="003878D5"/>
    <w:rsid w:val="00387A74"/>
    <w:rsid w:val="00387DCB"/>
    <w:rsid w:val="00390041"/>
    <w:rsid w:val="00390CBD"/>
    <w:rsid w:val="00390D94"/>
    <w:rsid w:val="00390FD0"/>
    <w:rsid w:val="00391073"/>
    <w:rsid w:val="003913B7"/>
    <w:rsid w:val="00391CBB"/>
    <w:rsid w:val="00391FD3"/>
    <w:rsid w:val="003921B9"/>
    <w:rsid w:val="00392325"/>
    <w:rsid w:val="00392482"/>
    <w:rsid w:val="00393945"/>
    <w:rsid w:val="00393E9B"/>
    <w:rsid w:val="00394E80"/>
    <w:rsid w:val="0039529C"/>
    <w:rsid w:val="003953E1"/>
    <w:rsid w:val="003958D2"/>
    <w:rsid w:val="003958E7"/>
    <w:rsid w:val="0039722F"/>
    <w:rsid w:val="00397D58"/>
    <w:rsid w:val="003A0214"/>
    <w:rsid w:val="003A04C2"/>
    <w:rsid w:val="003A06EA"/>
    <w:rsid w:val="003A1826"/>
    <w:rsid w:val="003A1A14"/>
    <w:rsid w:val="003A1BB1"/>
    <w:rsid w:val="003A231F"/>
    <w:rsid w:val="003A2899"/>
    <w:rsid w:val="003A2CDD"/>
    <w:rsid w:val="003A2F2C"/>
    <w:rsid w:val="003A30E0"/>
    <w:rsid w:val="003A31C6"/>
    <w:rsid w:val="003A3309"/>
    <w:rsid w:val="003A393A"/>
    <w:rsid w:val="003A488F"/>
    <w:rsid w:val="003A4892"/>
    <w:rsid w:val="003A552E"/>
    <w:rsid w:val="003A5720"/>
    <w:rsid w:val="003A6699"/>
    <w:rsid w:val="003B0CE9"/>
    <w:rsid w:val="003B114E"/>
    <w:rsid w:val="003B16C7"/>
    <w:rsid w:val="003B1E3B"/>
    <w:rsid w:val="003B22B1"/>
    <w:rsid w:val="003B2A96"/>
    <w:rsid w:val="003B2C4B"/>
    <w:rsid w:val="003B31C8"/>
    <w:rsid w:val="003B353B"/>
    <w:rsid w:val="003B3E6B"/>
    <w:rsid w:val="003B3EA9"/>
    <w:rsid w:val="003B426C"/>
    <w:rsid w:val="003B4344"/>
    <w:rsid w:val="003B44CD"/>
    <w:rsid w:val="003B4625"/>
    <w:rsid w:val="003B4F0A"/>
    <w:rsid w:val="003B54E5"/>
    <w:rsid w:val="003B660E"/>
    <w:rsid w:val="003B7123"/>
    <w:rsid w:val="003B7388"/>
    <w:rsid w:val="003B770A"/>
    <w:rsid w:val="003B799C"/>
    <w:rsid w:val="003C01BA"/>
    <w:rsid w:val="003C036C"/>
    <w:rsid w:val="003C0924"/>
    <w:rsid w:val="003C1061"/>
    <w:rsid w:val="003C28C7"/>
    <w:rsid w:val="003C2BFB"/>
    <w:rsid w:val="003C2CF1"/>
    <w:rsid w:val="003C30F9"/>
    <w:rsid w:val="003C324D"/>
    <w:rsid w:val="003C3270"/>
    <w:rsid w:val="003C3E19"/>
    <w:rsid w:val="003C4190"/>
    <w:rsid w:val="003C4504"/>
    <w:rsid w:val="003C4D8D"/>
    <w:rsid w:val="003C533E"/>
    <w:rsid w:val="003C5707"/>
    <w:rsid w:val="003C5E19"/>
    <w:rsid w:val="003C62DD"/>
    <w:rsid w:val="003C6BDE"/>
    <w:rsid w:val="003C7553"/>
    <w:rsid w:val="003C7B83"/>
    <w:rsid w:val="003C7DCC"/>
    <w:rsid w:val="003D04F2"/>
    <w:rsid w:val="003D0E1F"/>
    <w:rsid w:val="003D23C6"/>
    <w:rsid w:val="003D2EA7"/>
    <w:rsid w:val="003D33D8"/>
    <w:rsid w:val="003D35E0"/>
    <w:rsid w:val="003D3A78"/>
    <w:rsid w:val="003D3ADC"/>
    <w:rsid w:val="003D4087"/>
    <w:rsid w:val="003D4D3B"/>
    <w:rsid w:val="003D52CE"/>
    <w:rsid w:val="003D58C9"/>
    <w:rsid w:val="003D5A3A"/>
    <w:rsid w:val="003D5F07"/>
    <w:rsid w:val="003D5FEF"/>
    <w:rsid w:val="003D616C"/>
    <w:rsid w:val="003D6570"/>
    <w:rsid w:val="003D6574"/>
    <w:rsid w:val="003D678F"/>
    <w:rsid w:val="003D6F15"/>
    <w:rsid w:val="003D7BD7"/>
    <w:rsid w:val="003E0242"/>
    <w:rsid w:val="003E056B"/>
    <w:rsid w:val="003E1E63"/>
    <w:rsid w:val="003E1E65"/>
    <w:rsid w:val="003E2433"/>
    <w:rsid w:val="003E2992"/>
    <w:rsid w:val="003E3394"/>
    <w:rsid w:val="003E3BB3"/>
    <w:rsid w:val="003E446D"/>
    <w:rsid w:val="003E4E4F"/>
    <w:rsid w:val="003E5500"/>
    <w:rsid w:val="003E561A"/>
    <w:rsid w:val="003E5A09"/>
    <w:rsid w:val="003E60AF"/>
    <w:rsid w:val="003E639A"/>
    <w:rsid w:val="003E76EB"/>
    <w:rsid w:val="003E7796"/>
    <w:rsid w:val="003E7A78"/>
    <w:rsid w:val="003E7D24"/>
    <w:rsid w:val="003E7F2D"/>
    <w:rsid w:val="003F0525"/>
    <w:rsid w:val="003F0605"/>
    <w:rsid w:val="003F08A2"/>
    <w:rsid w:val="003F1021"/>
    <w:rsid w:val="003F10FC"/>
    <w:rsid w:val="003F1178"/>
    <w:rsid w:val="003F15CD"/>
    <w:rsid w:val="003F1C6B"/>
    <w:rsid w:val="003F2108"/>
    <w:rsid w:val="003F25DF"/>
    <w:rsid w:val="003F29FE"/>
    <w:rsid w:val="003F2D4A"/>
    <w:rsid w:val="003F2E19"/>
    <w:rsid w:val="003F2E76"/>
    <w:rsid w:val="003F3434"/>
    <w:rsid w:val="003F37C5"/>
    <w:rsid w:val="003F3B6C"/>
    <w:rsid w:val="003F48B9"/>
    <w:rsid w:val="003F4A17"/>
    <w:rsid w:val="003F4A6E"/>
    <w:rsid w:val="003F5388"/>
    <w:rsid w:val="003F53AD"/>
    <w:rsid w:val="003F6505"/>
    <w:rsid w:val="003F6885"/>
    <w:rsid w:val="003F71E0"/>
    <w:rsid w:val="003F7389"/>
    <w:rsid w:val="003F789B"/>
    <w:rsid w:val="003F7BD1"/>
    <w:rsid w:val="00400D09"/>
    <w:rsid w:val="004018E6"/>
    <w:rsid w:val="0040235A"/>
    <w:rsid w:val="00402B9A"/>
    <w:rsid w:val="00403D1F"/>
    <w:rsid w:val="00403F95"/>
    <w:rsid w:val="00404507"/>
    <w:rsid w:val="00404574"/>
    <w:rsid w:val="004047DD"/>
    <w:rsid w:val="00404B8F"/>
    <w:rsid w:val="00404BE5"/>
    <w:rsid w:val="00404D95"/>
    <w:rsid w:val="00404EC0"/>
    <w:rsid w:val="004056D5"/>
    <w:rsid w:val="00405F4D"/>
    <w:rsid w:val="00406288"/>
    <w:rsid w:val="004071A0"/>
    <w:rsid w:val="004071DA"/>
    <w:rsid w:val="0040753C"/>
    <w:rsid w:val="00407C19"/>
    <w:rsid w:val="004100C3"/>
    <w:rsid w:val="0041066A"/>
    <w:rsid w:val="00410747"/>
    <w:rsid w:val="00410A32"/>
    <w:rsid w:val="00410AB1"/>
    <w:rsid w:val="00410C97"/>
    <w:rsid w:val="0041119E"/>
    <w:rsid w:val="00411314"/>
    <w:rsid w:val="004114B6"/>
    <w:rsid w:val="00411D16"/>
    <w:rsid w:val="00411DD3"/>
    <w:rsid w:val="00411DDC"/>
    <w:rsid w:val="004126BA"/>
    <w:rsid w:val="00412957"/>
    <w:rsid w:val="00412A14"/>
    <w:rsid w:val="0041340A"/>
    <w:rsid w:val="004138CB"/>
    <w:rsid w:val="00413A5A"/>
    <w:rsid w:val="00413E30"/>
    <w:rsid w:val="00413F76"/>
    <w:rsid w:val="0041410D"/>
    <w:rsid w:val="00414AA6"/>
    <w:rsid w:val="00414C79"/>
    <w:rsid w:val="004155B3"/>
    <w:rsid w:val="00415F91"/>
    <w:rsid w:val="00416065"/>
    <w:rsid w:val="00416119"/>
    <w:rsid w:val="00416559"/>
    <w:rsid w:val="00417283"/>
    <w:rsid w:val="00417344"/>
    <w:rsid w:val="00417BB4"/>
    <w:rsid w:val="00417CA4"/>
    <w:rsid w:val="00417F7A"/>
    <w:rsid w:val="004202B6"/>
    <w:rsid w:val="00420977"/>
    <w:rsid w:val="00420AC9"/>
    <w:rsid w:val="00420E06"/>
    <w:rsid w:val="00421091"/>
    <w:rsid w:val="00421162"/>
    <w:rsid w:val="004211EA"/>
    <w:rsid w:val="00421679"/>
    <w:rsid w:val="00421862"/>
    <w:rsid w:val="00421BDE"/>
    <w:rsid w:val="0042213F"/>
    <w:rsid w:val="00422218"/>
    <w:rsid w:val="004224AA"/>
    <w:rsid w:val="004227BF"/>
    <w:rsid w:val="00422DC5"/>
    <w:rsid w:val="0042329D"/>
    <w:rsid w:val="004235E9"/>
    <w:rsid w:val="00423B22"/>
    <w:rsid w:val="00423E16"/>
    <w:rsid w:val="004246C5"/>
    <w:rsid w:val="0042490B"/>
    <w:rsid w:val="00424F1D"/>
    <w:rsid w:val="004250C1"/>
    <w:rsid w:val="00425224"/>
    <w:rsid w:val="00425725"/>
    <w:rsid w:val="00425F1D"/>
    <w:rsid w:val="00426AAC"/>
    <w:rsid w:val="004273AF"/>
    <w:rsid w:val="00430155"/>
    <w:rsid w:val="00430A71"/>
    <w:rsid w:val="00430B0D"/>
    <w:rsid w:val="00431069"/>
    <w:rsid w:val="004314EF"/>
    <w:rsid w:val="004315BE"/>
    <w:rsid w:val="00431C5B"/>
    <w:rsid w:val="00431D25"/>
    <w:rsid w:val="0043286A"/>
    <w:rsid w:val="00432F72"/>
    <w:rsid w:val="00432FE7"/>
    <w:rsid w:val="00433493"/>
    <w:rsid w:val="004335BA"/>
    <w:rsid w:val="00433879"/>
    <w:rsid w:val="004339B9"/>
    <w:rsid w:val="00433C64"/>
    <w:rsid w:val="00433ED0"/>
    <w:rsid w:val="004345DA"/>
    <w:rsid w:val="0043540F"/>
    <w:rsid w:val="00435E84"/>
    <w:rsid w:val="00436128"/>
    <w:rsid w:val="00436C82"/>
    <w:rsid w:val="00436CAD"/>
    <w:rsid w:val="00436F4F"/>
    <w:rsid w:val="00436F9C"/>
    <w:rsid w:val="00437FEC"/>
    <w:rsid w:val="004405D1"/>
    <w:rsid w:val="004405DD"/>
    <w:rsid w:val="00440945"/>
    <w:rsid w:val="004409B4"/>
    <w:rsid w:val="00440A3B"/>
    <w:rsid w:val="004413AF"/>
    <w:rsid w:val="00442319"/>
    <w:rsid w:val="00442542"/>
    <w:rsid w:val="004428E0"/>
    <w:rsid w:val="00443078"/>
    <w:rsid w:val="00443790"/>
    <w:rsid w:val="00443C83"/>
    <w:rsid w:val="004441B5"/>
    <w:rsid w:val="004445CD"/>
    <w:rsid w:val="004453AD"/>
    <w:rsid w:val="004459AC"/>
    <w:rsid w:val="00445E92"/>
    <w:rsid w:val="00445FFB"/>
    <w:rsid w:val="00446097"/>
    <w:rsid w:val="0044629D"/>
    <w:rsid w:val="0044643D"/>
    <w:rsid w:val="00446D7F"/>
    <w:rsid w:val="00446E17"/>
    <w:rsid w:val="00447673"/>
    <w:rsid w:val="00447A86"/>
    <w:rsid w:val="00447BAB"/>
    <w:rsid w:val="00447EF0"/>
    <w:rsid w:val="00447F90"/>
    <w:rsid w:val="004501F5"/>
    <w:rsid w:val="00450773"/>
    <w:rsid w:val="00450D40"/>
    <w:rsid w:val="00450F61"/>
    <w:rsid w:val="004519E3"/>
    <w:rsid w:val="00451E5B"/>
    <w:rsid w:val="004526FE"/>
    <w:rsid w:val="00452721"/>
    <w:rsid w:val="00453A8B"/>
    <w:rsid w:val="00453D9D"/>
    <w:rsid w:val="004543E4"/>
    <w:rsid w:val="00454BDD"/>
    <w:rsid w:val="0045500D"/>
    <w:rsid w:val="00455B82"/>
    <w:rsid w:val="004561D7"/>
    <w:rsid w:val="0045621A"/>
    <w:rsid w:val="0045683F"/>
    <w:rsid w:val="00456A62"/>
    <w:rsid w:val="00456AE5"/>
    <w:rsid w:val="00456E6D"/>
    <w:rsid w:val="00457267"/>
    <w:rsid w:val="004572AD"/>
    <w:rsid w:val="004572F4"/>
    <w:rsid w:val="004574D0"/>
    <w:rsid w:val="00457553"/>
    <w:rsid w:val="00460D39"/>
    <w:rsid w:val="004614F1"/>
    <w:rsid w:val="004616DA"/>
    <w:rsid w:val="00461986"/>
    <w:rsid w:val="00461D92"/>
    <w:rsid w:val="00461E73"/>
    <w:rsid w:val="00462231"/>
    <w:rsid w:val="004624F9"/>
    <w:rsid w:val="004626C6"/>
    <w:rsid w:val="004628CA"/>
    <w:rsid w:val="00463C0A"/>
    <w:rsid w:val="004645B9"/>
    <w:rsid w:val="0046471F"/>
    <w:rsid w:val="00464E8D"/>
    <w:rsid w:val="004655F0"/>
    <w:rsid w:val="00466308"/>
    <w:rsid w:val="0046677D"/>
    <w:rsid w:val="004668BD"/>
    <w:rsid w:val="00466BDE"/>
    <w:rsid w:val="00466D81"/>
    <w:rsid w:val="004672E8"/>
    <w:rsid w:val="004703D4"/>
    <w:rsid w:val="00470480"/>
    <w:rsid w:val="0047088B"/>
    <w:rsid w:val="004708A1"/>
    <w:rsid w:val="00470B69"/>
    <w:rsid w:val="00470BEB"/>
    <w:rsid w:val="00470C8B"/>
    <w:rsid w:val="00470F9B"/>
    <w:rsid w:val="00470FD1"/>
    <w:rsid w:val="004711B8"/>
    <w:rsid w:val="004713FA"/>
    <w:rsid w:val="0047162D"/>
    <w:rsid w:val="00471DF8"/>
    <w:rsid w:val="00471FE9"/>
    <w:rsid w:val="00473C74"/>
    <w:rsid w:val="00474454"/>
    <w:rsid w:val="004748E1"/>
    <w:rsid w:val="0047493F"/>
    <w:rsid w:val="00474C6E"/>
    <w:rsid w:val="0047504E"/>
    <w:rsid w:val="004751A6"/>
    <w:rsid w:val="0047591A"/>
    <w:rsid w:val="0047601F"/>
    <w:rsid w:val="004760BB"/>
    <w:rsid w:val="004766D6"/>
    <w:rsid w:val="0047670D"/>
    <w:rsid w:val="00476AAD"/>
    <w:rsid w:val="0047766D"/>
    <w:rsid w:val="00477EAC"/>
    <w:rsid w:val="00480B47"/>
    <w:rsid w:val="004814E8"/>
    <w:rsid w:val="00481532"/>
    <w:rsid w:val="00481594"/>
    <w:rsid w:val="00482648"/>
    <w:rsid w:val="004834AD"/>
    <w:rsid w:val="00483722"/>
    <w:rsid w:val="004840D7"/>
    <w:rsid w:val="00484103"/>
    <w:rsid w:val="00484A95"/>
    <w:rsid w:val="00484B0F"/>
    <w:rsid w:val="00485129"/>
    <w:rsid w:val="00485618"/>
    <w:rsid w:val="0048567F"/>
    <w:rsid w:val="00486484"/>
    <w:rsid w:val="004868DA"/>
    <w:rsid w:val="00487270"/>
    <w:rsid w:val="00487325"/>
    <w:rsid w:val="0048769B"/>
    <w:rsid w:val="004909B0"/>
    <w:rsid w:val="00491941"/>
    <w:rsid w:val="004919B8"/>
    <w:rsid w:val="00492241"/>
    <w:rsid w:val="004923FA"/>
    <w:rsid w:val="0049242C"/>
    <w:rsid w:val="00493879"/>
    <w:rsid w:val="00493AF0"/>
    <w:rsid w:val="00493D4D"/>
    <w:rsid w:val="00493E6E"/>
    <w:rsid w:val="004941DA"/>
    <w:rsid w:val="004943FE"/>
    <w:rsid w:val="004947FC"/>
    <w:rsid w:val="004948EF"/>
    <w:rsid w:val="0049499D"/>
    <w:rsid w:val="00494A92"/>
    <w:rsid w:val="00494DD7"/>
    <w:rsid w:val="0049500D"/>
    <w:rsid w:val="00495058"/>
    <w:rsid w:val="004951E8"/>
    <w:rsid w:val="00495393"/>
    <w:rsid w:val="004956D8"/>
    <w:rsid w:val="00495EAC"/>
    <w:rsid w:val="00495F1C"/>
    <w:rsid w:val="00496572"/>
    <w:rsid w:val="00496677"/>
    <w:rsid w:val="00496A69"/>
    <w:rsid w:val="004979EB"/>
    <w:rsid w:val="00497A8A"/>
    <w:rsid w:val="00497C70"/>
    <w:rsid w:val="00497CF6"/>
    <w:rsid w:val="004A006F"/>
    <w:rsid w:val="004A017F"/>
    <w:rsid w:val="004A01A6"/>
    <w:rsid w:val="004A072F"/>
    <w:rsid w:val="004A13CD"/>
    <w:rsid w:val="004A1557"/>
    <w:rsid w:val="004A1B4F"/>
    <w:rsid w:val="004A2204"/>
    <w:rsid w:val="004A22E3"/>
    <w:rsid w:val="004A2CB8"/>
    <w:rsid w:val="004A2E6D"/>
    <w:rsid w:val="004A3582"/>
    <w:rsid w:val="004A3EE8"/>
    <w:rsid w:val="004A4550"/>
    <w:rsid w:val="004A4D9D"/>
    <w:rsid w:val="004A4E4A"/>
    <w:rsid w:val="004A5608"/>
    <w:rsid w:val="004A584A"/>
    <w:rsid w:val="004A604F"/>
    <w:rsid w:val="004A6240"/>
    <w:rsid w:val="004A62A1"/>
    <w:rsid w:val="004A7B9A"/>
    <w:rsid w:val="004B0534"/>
    <w:rsid w:val="004B0CB9"/>
    <w:rsid w:val="004B0E2C"/>
    <w:rsid w:val="004B0E93"/>
    <w:rsid w:val="004B1F6B"/>
    <w:rsid w:val="004B27F8"/>
    <w:rsid w:val="004B29AB"/>
    <w:rsid w:val="004B2D41"/>
    <w:rsid w:val="004B39DC"/>
    <w:rsid w:val="004B3DF1"/>
    <w:rsid w:val="004B3DF5"/>
    <w:rsid w:val="004B4360"/>
    <w:rsid w:val="004B50EC"/>
    <w:rsid w:val="004B55B1"/>
    <w:rsid w:val="004B5AAC"/>
    <w:rsid w:val="004B6084"/>
    <w:rsid w:val="004B61AD"/>
    <w:rsid w:val="004B61EC"/>
    <w:rsid w:val="004B6909"/>
    <w:rsid w:val="004B6A63"/>
    <w:rsid w:val="004B6B52"/>
    <w:rsid w:val="004B6D44"/>
    <w:rsid w:val="004B6D8E"/>
    <w:rsid w:val="004B6F92"/>
    <w:rsid w:val="004B7810"/>
    <w:rsid w:val="004B7AEA"/>
    <w:rsid w:val="004C0B2D"/>
    <w:rsid w:val="004C0FBC"/>
    <w:rsid w:val="004C141D"/>
    <w:rsid w:val="004C1587"/>
    <w:rsid w:val="004C15B2"/>
    <w:rsid w:val="004C161A"/>
    <w:rsid w:val="004C1F75"/>
    <w:rsid w:val="004C236F"/>
    <w:rsid w:val="004C2872"/>
    <w:rsid w:val="004C3214"/>
    <w:rsid w:val="004C32F2"/>
    <w:rsid w:val="004C3B12"/>
    <w:rsid w:val="004C3D60"/>
    <w:rsid w:val="004C4050"/>
    <w:rsid w:val="004C4623"/>
    <w:rsid w:val="004C4694"/>
    <w:rsid w:val="004C4CB8"/>
    <w:rsid w:val="004C52A7"/>
    <w:rsid w:val="004C535B"/>
    <w:rsid w:val="004C54E4"/>
    <w:rsid w:val="004C577D"/>
    <w:rsid w:val="004C5E5B"/>
    <w:rsid w:val="004C633B"/>
    <w:rsid w:val="004C63DD"/>
    <w:rsid w:val="004C698F"/>
    <w:rsid w:val="004D0255"/>
    <w:rsid w:val="004D0275"/>
    <w:rsid w:val="004D08D1"/>
    <w:rsid w:val="004D136D"/>
    <w:rsid w:val="004D1873"/>
    <w:rsid w:val="004D1A5A"/>
    <w:rsid w:val="004D1FC6"/>
    <w:rsid w:val="004D2C96"/>
    <w:rsid w:val="004D2D0C"/>
    <w:rsid w:val="004D3049"/>
    <w:rsid w:val="004D327A"/>
    <w:rsid w:val="004D47A7"/>
    <w:rsid w:val="004D4C69"/>
    <w:rsid w:val="004D5748"/>
    <w:rsid w:val="004D5849"/>
    <w:rsid w:val="004D5F2E"/>
    <w:rsid w:val="004D701B"/>
    <w:rsid w:val="004D745E"/>
    <w:rsid w:val="004D7537"/>
    <w:rsid w:val="004D765E"/>
    <w:rsid w:val="004D76C3"/>
    <w:rsid w:val="004D7700"/>
    <w:rsid w:val="004D7E77"/>
    <w:rsid w:val="004D7FF8"/>
    <w:rsid w:val="004E0052"/>
    <w:rsid w:val="004E0433"/>
    <w:rsid w:val="004E0920"/>
    <w:rsid w:val="004E0AF3"/>
    <w:rsid w:val="004E0E7D"/>
    <w:rsid w:val="004E1010"/>
    <w:rsid w:val="004E14FA"/>
    <w:rsid w:val="004E1675"/>
    <w:rsid w:val="004E1813"/>
    <w:rsid w:val="004E181A"/>
    <w:rsid w:val="004E1EAA"/>
    <w:rsid w:val="004E2060"/>
    <w:rsid w:val="004E2224"/>
    <w:rsid w:val="004E28F8"/>
    <w:rsid w:val="004E31B2"/>
    <w:rsid w:val="004E39AF"/>
    <w:rsid w:val="004E3A74"/>
    <w:rsid w:val="004E3B84"/>
    <w:rsid w:val="004E4258"/>
    <w:rsid w:val="004E48C1"/>
    <w:rsid w:val="004E4F00"/>
    <w:rsid w:val="004E528C"/>
    <w:rsid w:val="004E5A40"/>
    <w:rsid w:val="004E5B54"/>
    <w:rsid w:val="004E6754"/>
    <w:rsid w:val="004E6F50"/>
    <w:rsid w:val="004E7D6D"/>
    <w:rsid w:val="004E7E36"/>
    <w:rsid w:val="004F0579"/>
    <w:rsid w:val="004F0B39"/>
    <w:rsid w:val="004F1127"/>
    <w:rsid w:val="004F14A8"/>
    <w:rsid w:val="004F1D0C"/>
    <w:rsid w:val="004F2D6A"/>
    <w:rsid w:val="004F2EF5"/>
    <w:rsid w:val="004F3534"/>
    <w:rsid w:val="004F4A5D"/>
    <w:rsid w:val="004F4EB6"/>
    <w:rsid w:val="004F5112"/>
    <w:rsid w:val="004F59EC"/>
    <w:rsid w:val="004F5ED0"/>
    <w:rsid w:val="004F649E"/>
    <w:rsid w:val="004F6CCA"/>
    <w:rsid w:val="004F703C"/>
    <w:rsid w:val="004F7D5B"/>
    <w:rsid w:val="005005E6"/>
    <w:rsid w:val="005006B0"/>
    <w:rsid w:val="0050126F"/>
    <w:rsid w:val="0050195A"/>
    <w:rsid w:val="00501C06"/>
    <w:rsid w:val="00501C23"/>
    <w:rsid w:val="005021C4"/>
    <w:rsid w:val="00502357"/>
    <w:rsid w:val="0050302F"/>
    <w:rsid w:val="0050313E"/>
    <w:rsid w:val="00503239"/>
    <w:rsid w:val="00503BB1"/>
    <w:rsid w:val="00503F12"/>
    <w:rsid w:val="005043B0"/>
    <w:rsid w:val="00504421"/>
    <w:rsid w:val="005046DE"/>
    <w:rsid w:val="00504757"/>
    <w:rsid w:val="005048CD"/>
    <w:rsid w:val="00504CC4"/>
    <w:rsid w:val="00505B18"/>
    <w:rsid w:val="00505C79"/>
    <w:rsid w:val="0050609E"/>
    <w:rsid w:val="00506852"/>
    <w:rsid w:val="00506A57"/>
    <w:rsid w:val="00506C01"/>
    <w:rsid w:val="00506D1B"/>
    <w:rsid w:val="0050701A"/>
    <w:rsid w:val="00507172"/>
    <w:rsid w:val="00507357"/>
    <w:rsid w:val="00507782"/>
    <w:rsid w:val="00507F42"/>
    <w:rsid w:val="00507FAF"/>
    <w:rsid w:val="0051019B"/>
    <w:rsid w:val="005106EC"/>
    <w:rsid w:val="005109F5"/>
    <w:rsid w:val="00510ABB"/>
    <w:rsid w:val="005124EF"/>
    <w:rsid w:val="00513800"/>
    <w:rsid w:val="005138F6"/>
    <w:rsid w:val="00513A11"/>
    <w:rsid w:val="00513A34"/>
    <w:rsid w:val="00513AD1"/>
    <w:rsid w:val="00513B46"/>
    <w:rsid w:val="00513BBE"/>
    <w:rsid w:val="00513DFE"/>
    <w:rsid w:val="005140D3"/>
    <w:rsid w:val="005140DC"/>
    <w:rsid w:val="005144EB"/>
    <w:rsid w:val="00514620"/>
    <w:rsid w:val="00514A47"/>
    <w:rsid w:val="00514FC8"/>
    <w:rsid w:val="00514FEE"/>
    <w:rsid w:val="0051501E"/>
    <w:rsid w:val="0051547E"/>
    <w:rsid w:val="00515AED"/>
    <w:rsid w:val="00515D7F"/>
    <w:rsid w:val="00516159"/>
    <w:rsid w:val="005165DD"/>
    <w:rsid w:val="0051676D"/>
    <w:rsid w:val="005170E2"/>
    <w:rsid w:val="005172AA"/>
    <w:rsid w:val="00520275"/>
    <w:rsid w:val="00520805"/>
    <w:rsid w:val="0052097B"/>
    <w:rsid w:val="00520D2C"/>
    <w:rsid w:val="00520F85"/>
    <w:rsid w:val="00521734"/>
    <w:rsid w:val="00521D42"/>
    <w:rsid w:val="00522273"/>
    <w:rsid w:val="0052278B"/>
    <w:rsid w:val="00522F6D"/>
    <w:rsid w:val="00523897"/>
    <w:rsid w:val="00524886"/>
    <w:rsid w:val="005250D1"/>
    <w:rsid w:val="00525180"/>
    <w:rsid w:val="0052554B"/>
    <w:rsid w:val="00525717"/>
    <w:rsid w:val="00525886"/>
    <w:rsid w:val="0052599A"/>
    <w:rsid w:val="00525ADA"/>
    <w:rsid w:val="005268B6"/>
    <w:rsid w:val="00527C64"/>
    <w:rsid w:val="005303E1"/>
    <w:rsid w:val="005306ED"/>
    <w:rsid w:val="00530BB0"/>
    <w:rsid w:val="005312A4"/>
    <w:rsid w:val="00531F71"/>
    <w:rsid w:val="0053253F"/>
    <w:rsid w:val="00532DBF"/>
    <w:rsid w:val="00532F5B"/>
    <w:rsid w:val="0053331A"/>
    <w:rsid w:val="005338C2"/>
    <w:rsid w:val="00533974"/>
    <w:rsid w:val="005346F1"/>
    <w:rsid w:val="00535F5C"/>
    <w:rsid w:val="00536504"/>
    <w:rsid w:val="005365D0"/>
    <w:rsid w:val="00537738"/>
    <w:rsid w:val="0053796F"/>
    <w:rsid w:val="00537C5A"/>
    <w:rsid w:val="005412EF"/>
    <w:rsid w:val="0054168E"/>
    <w:rsid w:val="0054170F"/>
    <w:rsid w:val="00541A8C"/>
    <w:rsid w:val="00541C24"/>
    <w:rsid w:val="005423DE"/>
    <w:rsid w:val="00542A4E"/>
    <w:rsid w:val="005433A5"/>
    <w:rsid w:val="0054358F"/>
    <w:rsid w:val="00543714"/>
    <w:rsid w:val="00543A3A"/>
    <w:rsid w:val="00543C2A"/>
    <w:rsid w:val="00544795"/>
    <w:rsid w:val="00544D67"/>
    <w:rsid w:val="0054501B"/>
    <w:rsid w:val="0054591D"/>
    <w:rsid w:val="00545B2D"/>
    <w:rsid w:val="00545EB4"/>
    <w:rsid w:val="00546285"/>
    <w:rsid w:val="005462C9"/>
    <w:rsid w:val="00546461"/>
    <w:rsid w:val="00547129"/>
    <w:rsid w:val="00547509"/>
    <w:rsid w:val="00547958"/>
    <w:rsid w:val="005506DD"/>
    <w:rsid w:val="005506EC"/>
    <w:rsid w:val="00550902"/>
    <w:rsid w:val="0055179A"/>
    <w:rsid w:val="00552117"/>
    <w:rsid w:val="00553344"/>
    <w:rsid w:val="00553E98"/>
    <w:rsid w:val="005546EF"/>
    <w:rsid w:val="00555DC9"/>
    <w:rsid w:val="00555EE5"/>
    <w:rsid w:val="00555FB3"/>
    <w:rsid w:val="0055641C"/>
    <w:rsid w:val="00557014"/>
    <w:rsid w:val="00557487"/>
    <w:rsid w:val="00557A15"/>
    <w:rsid w:val="00557F27"/>
    <w:rsid w:val="00560318"/>
    <w:rsid w:val="00560AAA"/>
    <w:rsid w:val="00560AC1"/>
    <w:rsid w:val="00560E87"/>
    <w:rsid w:val="00560EFA"/>
    <w:rsid w:val="00560FE4"/>
    <w:rsid w:val="00562564"/>
    <w:rsid w:val="0056290F"/>
    <w:rsid w:val="00562D9A"/>
    <w:rsid w:val="0056319D"/>
    <w:rsid w:val="005639C7"/>
    <w:rsid w:val="00564735"/>
    <w:rsid w:val="00564F7B"/>
    <w:rsid w:val="005654D6"/>
    <w:rsid w:val="00565634"/>
    <w:rsid w:val="005660AF"/>
    <w:rsid w:val="0056720D"/>
    <w:rsid w:val="00567620"/>
    <w:rsid w:val="00567B11"/>
    <w:rsid w:val="00567C5D"/>
    <w:rsid w:val="00567C84"/>
    <w:rsid w:val="00567EA6"/>
    <w:rsid w:val="00567F0C"/>
    <w:rsid w:val="0057017D"/>
    <w:rsid w:val="00570B91"/>
    <w:rsid w:val="00570C48"/>
    <w:rsid w:val="00570F6A"/>
    <w:rsid w:val="00571762"/>
    <w:rsid w:val="0057192E"/>
    <w:rsid w:val="0057291D"/>
    <w:rsid w:val="005737CA"/>
    <w:rsid w:val="00573CC8"/>
    <w:rsid w:val="00573EF2"/>
    <w:rsid w:val="00574E77"/>
    <w:rsid w:val="00575669"/>
    <w:rsid w:val="00575822"/>
    <w:rsid w:val="00575F11"/>
    <w:rsid w:val="005761BF"/>
    <w:rsid w:val="00576278"/>
    <w:rsid w:val="005767C4"/>
    <w:rsid w:val="005771CA"/>
    <w:rsid w:val="00577395"/>
    <w:rsid w:val="00577BD1"/>
    <w:rsid w:val="005809AB"/>
    <w:rsid w:val="00580AFF"/>
    <w:rsid w:val="00580C4E"/>
    <w:rsid w:val="00580DC2"/>
    <w:rsid w:val="0058191A"/>
    <w:rsid w:val="00581AA4"/>
    <w:rsid w:val="00581B7C"/>
    <w:rsid w:val="00581C2C"/>
    <w:rsid w:val="00581ECF"/>
    <w:rsid w:val="00581F8E"/>
    <w:rsid w:val="0058247F"/>
    <w:rsid w:val="0058253F"/>
    <w:rsid w:val="0058290C"/>
    <w:rsid w:val="00582B2D"/>
    <w:rsid w:val="00582DED"/>
    <w:rsid w:val="005834AC"/>
    <w:rsid w:val="00583E1D"/>
    <w:rsid w:val="0058421B"/>
    <w:rsid w:val="005848A9"/>
    <w:rsid w:val="00584AD1"/>
    <w:rsid w:val="00584D08"/>
    <w:rsid w:val="00585137"/>
    <w:rsid w:val="00585BCC"/>
    <w:rsid w:val="00585F9E"/>
    <w:rsid w:val="0058622A"/>
    <w:rsid w:val="005867A1"/>
    <w:rsid w:val="00586DBD"/>
    <w:rsid w:val="0058701B"/>
    <w:rsid w:val="005873AA"/>
    <w:rsid w:val="00587483"/>
    <w:rsid w:val="00587A24"/>
    <w:rsid w:val="00587BC0"/>
    <w:rsid w:val="00590AB8"/>
    <w:rsid w:val="00591146"/>
    <w:rsid w:val="00591287"/>
    <w:rsid w:val="0059160A"/>
    <w:rsid w:val="00591773"/>
    <w:rsid w:val="00592380"/>
    <w:rsid w:val="005925B7"/>
    <w:rsid w:val="005929C3"/>
    <w:rsid w:val="00592DF6"/>
    <w:rsid w:val="0059361C"/>
    <w:rsid w:val="00593AA6"/>
    <w:rsid w:val="00593F45"/>
    <w:rsid w:val="00593F52"/>
    <w:rsid w:val="00594A65"/>
    <w:rsid w:val="00594EE9"/>
    <w:rsid w:val="00595487"/>
    <w:rsid w:val="00595D8C"/>
    <w:rsid w:val="00595FAB"/>
    <w:rsid w:val="00595FD7"/>
    <w:rsid w:val="005962D9"/>
    <w:rsid w:val="00596F46"/>
    <w:rsid w:val="00597503"/>
    <w:rsid w:val="005978D9"/>
    <w:rsid w:val="00597AE9"/>
    <w:rsid w:val="00597C45"/>
    <w:rsid w:val="00597F4D"/>
    <w:rsid w:val="005A0F7F"/>
    <w:rsid w:val="005A1371"/>
    <w:rsid w:val="005A2439"/>
    <w:rsid w:val="005A24CD"/>
    <w:rsid w:val="005A2CBC"/>
    <w:rsid w:val="005A32ED"/>
    <w:rsid w:val="005A3781"/>
    <w:rsid w:val="005A38BC"/>
    <w:rsid w:val="005A502A"/>
    <w:rsid w:val="005A5325"/>
    <w:rsid w:val="005A5847"/>
    <w:rsid w:val="005A58E3"/>
    <w:rsid w:val="005A5CC4"/>
    <w:rsid w:val="005A6081"/>
    <w:rsid w:val="005A662D"/>
    <w:rsid w:val="005A6754"/>
    <w:rsid w:val="005A74C8"/>
    <w:rsid w:val="005A7813"/>
    <w:rsid w:val="005A7B9F"/>
    <w:rsid w:val="005A7FCC"/>
    <w:rsid w:val="005B02D0"/>
    <w:rsid w:val="005B071E"/>
    <w:rsid w:val="005B0947"/>
    <w:rsid w:val="005B095E"/>
    <w:rsid w:val="005B1578"/>
    <w:rsid w:val="005B16B6"/>
    <w:rsid w:val="005B18B1"/>
    <w:rsid w:val="005B190D"/>
    <w:rsid w:val="005B2583"/>
    <w:rsid w:val="005B268D"/>
    <w:rsid w:val="005B29F6"/>
    <w:rsid w:val="005B2C16"/>
    <w:rsid w:val="005B2C9D"/>
    <w:rsid w:val="005B3956"/>
    <w:rsid w:val="005B3A2C"/>
    <w:rsid w:val="005B3BEC"/>
    <w:rsid w:val="005B403B"/>
    <w:rsid w:val="005B4A50"/>
    <w:rsid w:val="005B5062"/>
    <w:rsid w:val="005B5280"/>
    <w:rsid w:val="005B5351"/>
    <w:rsid w:val="005B5717"/>
    <w:rsid w:val="005B68D1"/>
    <w:rsid w:val="005B6E9E"/>
    <w:rsid w:val="005C05EB"/>
    <w:rsid w:val="005C212F"/>
    <w:rsid w:val="005C27A1"/>
    <w:rsid w:val="005C2862"/>
    <w:rsid w:val="005C4AC3"/>
    <w:rsid w:val="005C4EDA"/>
    <w:rsid w:val="005C5159"/>
    <w:rsid w:val="005C53C9"/>
    <w:rsid w:val="005C574A"/>
    <w:rsid w:val="005C5DD2"/>
    <w:rsid w:val="005C5E6D"/>
    <w:rsid w:val="005C5F1C"/>
    <w:rsid w:val="005C6423"/>
    <w:rsid w:val="005C66CD"/>
    <w:rsid w:val="005C6756"/>
    <w:rsid w:val="005C7450"/>
    <w:rsid w:val="005C7B87"/>
    <w:rsid w:val="005C7C8C"/>
    <w:rsid w:val="005D03FC"/>
    <w:rsid w:val="005D0544"/>
    <w:rsid w:val="005D1274"/>
    <w:rsid w:val="005D18BC"/>
    <w:rsid w:val="005D1DAB"/>
    <w:rsid w:val="005D29D7"/>
    <w:rsid w:val="005D45C5"/>
    <w:rsid w:val="005D4686"/>
    <w:rsid w:val="005D5009"/>
    <w:rsid w:val="005D537C"/>
    <w:rsid w:val="005D5E58"/>
    <w:rsid w:val="005D5FA0"/>
    <w:rsid w:val="005D68C5"/>
    <w:rsid w:val="005D704E"/>
    <w:rsid w:val="005D7176"/>
    <w:rsid w:val="005D724B"/>
    <w:rsid w:val="005E0F7F"/>
    <w:rsid w:val="005E1E5A"/>
    <w:rsid w:val="005E24F8"/>
    <w:rsid w:val="005E2CB6"/>
    <w:rsid w:val="005E2D4B"/>
    <w:rsid w:val="005E2EF7"/>
    <w:rsid w:val="005E33C5"/>
    <w:rsid w:val="005E3891"/>
    <w:rsid w:val="005E4184"/>
    <w:rsid w:val="005E437C"/>
    <w:rsid w:val="005E4430"/>
    <w:rsid w:val="005E449A"/>
    <w:rsid w:val="005E4A7E"/>
    <w:rsid w:val="005E4DA1"/>
    <w:rsid w:val="005E4F79"/>
    <w:rsid w:val="005E52CA"/>
    <w:rsid w:val="005E5E1A"/>
    <w:rsid w:val="005E5EF4"/>
    <w:rsid w:val="005E6441"/>
    <w:rsid w:val="005E6514"/>
    <w:rsid w:val="005E673C"/>
    <w:rsid w:val="005E6761"/>
    <w:rsid w:val="005E6E44"/>
    <w:rsid w:val="005E6F83"/>
    <w:rsid w:val="005E7CC0"/>
    <w:rsid w:val="005F05C9"/>
    <w:rsid w:val="005F07F5"/>
    <w:rsid w:val="005F0EB8"/>
    <w:rsid w:val="005F19E0"/>
    <w:rsid w:val="005F1D17"/>
    <w:rsid w:val="005F20D4"/>
    <w:rsid w:val="005F292D"/>
    <w:rsid w:val="005F30EF"/>
    <w:rsid w:val="005F4086"/>
    <w:rsid w:val="005F4286"/>
    <w:rsid w:val="005F43E3"/>
    <w:rsid w:val="005F44BD"/>
    <w:rsid w:val="005F471F"/>
    <w:rsid w:val="005F4BA5"/>
    <w:rsid w:val="005F4E63"/>
    <w:rsid w:val="005F4ECD"/>
    <w:rsid w:val="005F54EA"/>
    <w:rsid w:val="005F5868"/>
    <w:rsid w:val="005F67F9"/>
    <w:rsid w:val="005F6E26"/>
    <w:rsid w:val="005F7244"/>
    <w:rsid w:val="005F7398"/>
    <w:rsid w:val="005F7533"/>
    <w:rsid w:val="005F7AF2"/>
    <w:rsid w:val="005F7D0E"/>
    <w:rsid w:val="00600543"/>
    <w:rsid w:val="00600CC6"/>
    <w:rsid w:val="00600DB1"/>
    <w:rsid w:val="006010A4"/>
    <w:rsid w:val="0060142C"/>
    <w:rsid w:val="00601E8A"/>
    <w:rsid w:val="00602018"/>
    <w:rsid w:val="006020C8"/>
    <w:rsid w:val="00602FF5"/>
    <w:rsid w:val="00605455"/>
    <w:rsid w:val="0060556E"/>
    <w:rsid w:val="0060576A"/>
    <w:rsid w:val="00605E59"/>
    <w:rsid w:val="006068D1"/>
    <w:rsid w:val="00606C38"/>
    <w:rsid w:val="00607546"/>
    <w:rsid w:val="00610146"/>
    <w:rsid w:val="0061071E"/>
    <w:rsid w:val="00610D44"/>
    <w:rsid w:val="00611389"/>
    <w:rsid w:val="00611597"/>
    <w:rsid w:val="006117C1"/>
    <w:rsid w:val="00612B0B"/>
    <w:rsid w:val="0061311A"/>
    <w:rsid w:val="006133BA"/>
    <w:rsid w:val="00613BEA"/>
    <w:rsid w:val="00613CEC"/>
    <w:rsid w:val="00615AFC"/>
    <w:rsid w:val="006161B4"/>
    <w:rsid w:val="006163AF"/>
    <w:rsid w:val="006166BE"/>
    <w:rsid w:val="00616724"/>
    <w:rsid w:val="006172BB"/>
    <w:rsid w:val="00620C9E"/>
    <w:rsid w:val="00621007"/>
    <w:rsid w:val="00621848"/>
    <w:rsid w:val="00622727"/>
    <w:rsid w:val="00622CE5"/>
    <w:rsid w:val="00623212"/>
    <w:rsid w:val="006239D5"/>
    <w:rsid w:val="00623B30"/>
    <w:rsid w:val="00623C71"/>
    <w:rsid w:val="00623DF3"/>
    <w:rsid w:val="00623E1B"/>
    <w:rsid w:val="006241E6"/>
    <w:rsid w:val="0062429C"/>
    <w:rsid w:val="00624302"/>
    <w:rsid w:val="00624346"/>
    <w:rsid w:val="006245A0"/>
    <w:rsid w:val="00624B9C"/>
    <w:rsid w:val="006253C4"/>
    <w:rsid w:val="00625BA8"/>
    <w:rsid w:val="00625D3D"/>
    <w:rsid w:val="00626413"/>
    <w:rsid w:val="00626FBC"/>
    <w:rsid w:val="00627A82"/>
    <w:rsid w:val="00630B07"/>
    <w:rsid w:val="00630C4A"/>
    <w:rsid w:val="00630E16"/>
    <w:rsid w:val="00631237"/>
    <w:rsid w:val="00631408"/>
    <w:rsid w:val="0063143F"/>
    <w:rsid w:val="00631D87"/>
    <w:rsid w:val="0063205F"/>
    <w:rsid w:val="00632126"/>
    <w:rsid w:val="00632D21"/>
    <w:rsid w:val="006332D3"/>
    <w:rsid w:val="006343BF"/>
    <w:rsid w:val="006343F0"/>
    <w:rsid w:val="006346B2"/>
    <w:rsid w:val="006346FC"/>
    <w:rsid w:val="00634A0C"/>
    <w:rsid w:val="00635849"/>
    <w:rsid w:val="00635F44"/>
    <w:rsid w:val="0063603B"/>
    <w:rsid w:val="006367E2"/>
    <w:rsid w:val="0063783D"/>
    <w:rsid w:val="006378B6"/>
    <w:rsid w:val="00637FDF"/>
    <w:rsid w:val="00637FEF"/>
    <w:rsid w:val="00640502"/>
    <w:rsid w:val="00640D1A"/>
    <w:rsid w:val="00640E83"/>
    <w:rsid w:val="00641234"/>
    <w:rsid w:val="006416A9"/>
    <w:rsid w:val="00641769"/>
    <w:rsid w:val="00641BD6"/>
    <w:rsid w:val="00642006"/>
    <w:rsid w:val="00642217"/>
    <w:rsid w:val="00642CCD"/>
    <w:rsid w:val="00642DD3"/>
    <w:rsid w:val="00642EAB"/>
    <w:rsid w:val="006430E8"/>
    <w:rsid w:val="00643103"/>
    <w:rsid w:val="00643135"/>
    <w:rsid w:val="006436A3"/>
    <w:rsid w:val="00643807"/>
    <w:rsid w:val="00643EDE"/>
    <w:rsid w:val="00643F11"/>
    <w:rsid w:val="0064492C"/>
    <w:rsid w:val="00645D1A"/>
    <w:rsid w:val="00645F32"/>
    <w:rsid w:val="00645F7E"/>
    <w:rsid w:val="006465D4"/>
    <w:rsid w:val="006466DE"/>
    <w:rsid w:val="0064683F"/>
    <w:rsid w:val="00646B56"/>
    <w:rsid w:val="00646D7F"/>
    <w:rsid w:val="006501D5"/>
    <w:rsid w:val="006505FA"/>
    <w:rsid w:val="006509F4"/>
    <w:rsid w:val="006518AB"/>
    <w:rsid w:val="006518C7"/>
    <w:rsid w:val="00651EC9"/>
    <w:rsid w:val="006523F7"/>
    <w:rsid w:val="006525B9"/>
    <w:rsid w:val="00652601"/>
    <w:rsid w:val="006526FD"/>
    <w:rsid w:val="006529AA"/>
    <w:rsid w:val="006529DE"/>
    <w:rsid w:val="00653B0D"/>
    <w:rsid w:val="00653E1B"/>
    <w:rsid w:val="00653F6C"/>
    <w:rsid w:val="006542B3"/>
    <w:rsid w:val="00654C54"/>
    <w:rsid w:val="00655563"/>
    <w:rsid w:val="00655608"/>
    <w:rsid w:val="00655950"/>
    <w:rsid w:val="00655E78"/>
    <w:rsid w:val="00655EE8"/>
    <w:rsid w:val="0065644E"/>
    <w:rsid w:val="00656697"/>
    <w:rsid w:val="00656B63"/>
    <w:rsid w:val="006575A1"/>
    <w:rsid w:val="00657767"/>
    <w:rsid w:val="0065788E"/>
    <w:rsid w:val="00657E7E"/>
    <w:rsid w:val="006604CC"/>
    <w:rsid w:val="006608C9"/>
    <w:rsid w:val="006608F1"/>
    <w:rsid w:val="00660A50"/>
    <w:rsid w:val="006618BD"/>
    <w:rsid w:val="00662785"/>
    <w:rsid w:val="00662D01"/>
    <w:rsid w:val="00662F0E"/>
    <w:rsid w:val="00663788"/>
    <w:rsid w:val="00663881"/>
    <w:rsid w:val="00663932"/>
    <w:rsid w:val="00663AE5"/>
    <w:rsid w:val="00663B55"/>
    <w:rsid w:val="00663C17"/>
    <w:rsid w:val="006645CA"/>
    <w:rsid w:val="00664C10"/>
    <w:rsid w:val="00664F5E"/>
    <w:rsid w:val="006658A4"/>
    <w:rsid w:val="00665BD6"/>
    <w:rsid w:val="00665F26"/>
    <w:rsid w:val="00666160"/>
    <w:rsid w:val="0066626D"/>
    <w:rsid w:val="00666528"/>
    <w:rsid w:val="006668BD"/>
    <w:rsid w:val="00666BC4"/>
    <w:rsid w:val="00666C28"/>
    <w:rsid w:val="00666ED0"/>
    <w:rsid w:val="00667042"/>
    <w:rsid w:val="0066739D"/>
    <w:rsid w:val="0066742A"/>
    <w:rsid w:val="006678F0"/>
    <w:rsid w:val="00667957"/>
    <w:rsid w:val="00667ECA"/>
    <w:rsid w:val="00667F0C"/>
    <w:rsid w:val="00667FA5"/>
    <w:rsid w:val="006703F6"/>
    <w:rsid w:val="00670DB8"/>
    <w:rsid w:val="00671880"/>
    <w:rsid w:val="00671B9B"/>
    <w:rsid w:val="00671E4D"/>
    <w:rsid w:val="006738BE"/>
    <w:rsid w:val="006748DF"/>
    <w:rsid w:val="00674A38"/>
    <w:rsid w:val="00674E84"/>
    <w:rsid w:val="006758DE"/>
    <w:rsid w:val="006758FA"/>
    <w:rsid w:val="00676799"/>
    <w:rsid w:val="006769C7"/>
    <w:rsid w:val="006770BD"/>
    <w:rsid w:val="00677E4C"/>
    <w:rsid w:val="00680165"/>
    <w:rsid w:val="00681358"/>
    <w:rsid w:val="00681370"/>
    <w:rsid w:val="00681A03"/>
    <w:rsid w:val="00681A2E"/>
    <w:rsid w:val="00682E17"/>
    <w:rsid w:val="0068328A"/>
    <w:rsid w:val="006833F3"/>
    <w:rsid w:val="006846C2"/>
    <w:rsid w:val="00684D18"/>
    <w:rsid w:val="0068590C"/>
    <w:rsid w:val="00685D4A"/>
    <w:rsid w:val="00685FCF"/>
    <w:rsid w:val="00686AC6"/>
    <w:rsid w:val="006875FB"/>
    <w:rsid w:val="006903BE"/>
    <w:rsid w:val="006905F0"/>
    <w:rsid w:val="00690B30"/>
    <w:rsid w:val="00690BAB"/>
    <w:rsid w:val="00690C45"/>
    <w:rsid w:val="00690D06"/>
    <w:rsid w:val="00691156"/>
    <w:rsid w:val="00691A5B"/>
    <w:rsid w:val="00691CDB"/>
    <w:rsid w:val="0069221F"/>
    <w:rsid w:val="00692B1D"/>
    <w:rsid w:val="00692ECF"/>
    <w:rsid w:val="0069379F"/>
    <w:rsid w:val="00693B39"/>
    <w:rsid w:val="00693C01"/>
    <w:rsid w:val="00693E28"/>
    <w:rsid w:val="006941CC"/>
    <w:rsid w:val="0069475D"/>
    <w:rsid w:val="006947D7"/>
    <w:rsid w:val="00694841"/>
    <w:rsid w:val="00694B8F"/>
    <w:rsid w:val="0069572A"/>
    <w:rsid w:val="006957D2"/>
    <w:rsid w:val="006969C9"/>
    <w:rsid w:val="00697043"/>
    <w:rsid w:val="00697962"/>
    <w:rsid w:val="00697A2C"/>
    <w:rsid w:val="00697B48"/>
    <w:rsid w:val="00697F15"/>
    <w:rsid w:val="006A004B"/>
    <w:rsid w:val="006A0390"/>
    <w:rsid w:val="006A1810"/>
    <w:rsid w:val="006A208B"/>
    <w:rsid w:val="006A2E0A"/>
    <w:rsid w:val="006A35BE"/>
    <w:rsid w:val="006A4439"/>
    <w:rsid w:val="006A4462"/>
    <w:rsid w:val="006A46EA"/>
    <w:rsid w:val="006A5875"/>
    <w:rsid w:val="006A5C07"/>
    <w:rsid w:val="006A6510"/>
    <w:rsid w:val="006A6F98"/>
    <w:rsid w:val="006A703D"/>
    <w:rsid w:val="006A7256"/>
    <w:rsid w:val="006A75DD"/>
    <w:rsid w:val="006A7893"/>
    <w:rsid w:val="006A78E0"/>
    <w:rsid w:val="006A7FBE"/>
    <w:rsid w:val="006B10BE"/>
    <w:rsid w:val="006B1125"/>
    <w:rsid w:val="006B14AC"/>
    <w:rsid w:val="006B2485"/>
    <w:rsid w:val="006B2695"/>
    <w:rsid w:val="006B29B4"/>
    <w:rsid w:val="006B2C16"/>
    <w:rsid w:val="006B2E50"/>
    <w:rsid w:val="006B3CE0"/>
    <w:rsid w:val="006B42A7"/>
    <w:rsid w:val="006B4523"/>
    <w:rsid w:val="006B49F5"/>
    <w:rsid w:val="006B4EFE"/>
    <w:rsid w:val="006B541D"/>
    <w:rsid w:val="006B5F3C"/>
    <w:rsid w:val="006B7A70"/>
    <w:rsid w:val="006C00AB"/>
    <w:rsid w:val="006C06E1"/>
    <w:rsid w:val="006C0C7B"/>
    <w:rsid w:val="006C0F62"/>
    <w:rsid w:val="006C0FD1"/>
    <w:rsid w:val="006C1421"/>
    <w:rsid w:val="006C15BF"/>
    <w:rsid w:val="006C1912"/>
    <w:rsid w:val="006C24EC"/>
    <w:rsid w:val="006C270D"/>
    <w:rsid w:val="006C274B"/>
    <w:rsid w:val="006C3271"/>
    <w:rsid w:val="006C3783"/>
    <w:rsid w:val="006C39E2"/>
    <w:rsid w:val="006C3A46"/>
    <w:rsid w:val="006C473D"/>
    <w:rsid w:val="006C4899"/>
    <w:rsid w:val="006C493C"/>
    <w:rsid w:val="006C5E1E"/>
    <w:rsid w:val="006C605B"/>
    <w:rsid w:val="006C6102"/>
    <w:rsid w:val="006C626E"/>
    <w:rsid w:val="006C659E"/>
    <w:rsid w:val="006C68D3"/>
    <w:rsid w:val="006C6DDB"/>
    <w:rsid w:val="006C6EBD"/>
    <w:rsid w:val="006C6FE1"/>
    <w:rsid w:val="006C7ACB"/>
    <w:rsid w:val="006D0648"/>
    <w:rsid w:val="006D11BA"/>
    <w:rsid w:val="006D1E0D"/>
    <w:rsid w:val="006D1E0E"/>
    <w:rsid w:val="006D1F3F"/>
    <w:rsid w:val="006D298E"/>
    <w:rsid w:val="006D2D77"/>
    <w:rsid w:val="006D2DFE"/>
    <w:rsid w:val="006D36AC"/>
    <w:rsid w:val="006D389A"/>
    <w:rsid w:val="006D4135"/>
    <w:rsid w:val="006D4811"/>
    <w:rsid w:val="006D4A17"/>
    <w:rsid w:val="006D517E"/>
    <w:rsid w:val="006D5586"/>
    <w:rsid w:val="006D5A54"/>
    <w:rsid w:val="006D6A9B"/>
    <w:rsid w:val="006D6C04"/>
    <w:rsid w:val="006E001F"/>
    <w:rsid w:val="006E0AAF"/>
    <w:rsid w:val="006E0D21"/>
    <w:rsid w:val="006E1570"/>
    <w:rsid w:val="006E18B0"/>
    <w:rsid w:val="006E1B18"/>
    <w:rsid w:val="006E1B89"/>
    <w:rsid w:val="006E1CD7"/>
    <w:rsid w:val="006E1E77"/>
    <w:rsid w:val="006E2272"/>
    <w:rsid w:val="006E239C"/>
    <w:rsid w:val="006E38F8"/>
    <w:rsid w:val="006E39FE"/>
    <w:rsid w:val="006E3A3C"/>
    <w:rsid w:val="006E3EC5"/>
    <w:rsid w:val="006E48AA"/>
    <w:rsid w:val="006E4956"/>
    <w:rsid w:val="006E4F57"/>
    <w:rsid w:val="006E50B7"/>
    <w:rsid w:val="006E5182"/>
    <w:rsid w:val="006E5520"/>
    <w:rsid w:val="006E583C"/>
    <w:rsid w:val="006E5BB3"/>
    <w:rsid w:val="006E5BD2"/>
    <w:rsid w:val="006E60EF"/>
    <w:rsid w:val="006E61F8"/>
    <w:rsid w:val="006E6AEA"/>
    <w:rsid w:val="006E70A7"/>
    <w:rsid w:val="006E780F"/>
    <w:rsid w:val="006E7F8C"/>
    <w:rsid w:val="006F0027"/>
    <w:rsid w:val="006F035C"/>
    <w:rsid w:val="006F04EC"/>
    <w:rsid w:val="006F080D"/>
    <w:rsid w:val="006F0A2A"/>
    <w:rsid w:val="006F1812"/>
    <w:rsid w:val="006F1A14"/>
    <w:rsid w:val="006F1B61"/>
    <w:rsid w:val="006F2845"/>
    <w:rsid w:val="006F2D5B"/>
    <w:rsid w:val="006F2F0B"/>
    <w:rsid w:val="006F2F44"/>
    <w:rsid w:val="006F32B3"/>
    <w:rsid w:val="006F3E8A"/>
    <w:rsid w:val="006F6A3A"/>
    <w:rsid w:val="006F6B57"/>
    <w:rsid w:val="006F6DB8"/>
    <w:rsid w:val="006F74A7"/>
    <w:rsid w:val="006F7912"/>
    <w:rsid w:val="006F7EC3"/>
    <w:rsid w:val="00700022"/>
    <w:rsid w:val="007009CC"/>
    <w:rsid w:val="00700D9F"/>
    <w:rsid w:val="00700F61"/>
    <w:rsid w:val="00701055"/>
    <w:rsid w:val="007018A8"/>
    <w:rsid w:val="00701CC0"/>
    <w:rsid w:val="007034C7"/>
    <w:rsid w:val="0070363A"/>
    <w:rsid w:val="007037C7"/>
    <w:rsid w:val="00703B14"/>
    <w:rsid w:val="007044AE"/>
    <w:rsid w:val="00704A63"/>
    <w:rsid w:val="00704E37"/>
    <w:rsid w:val="00705AAF"/>
    <w:rsid w:val="00706EA8"/>
    <w:rsid w:val="0070747E"/>
    <w:rsid w:val="0070791F"/>
    <w:rsid w:val="00707FCF"/>
    <w:rsid w:val="0071029E"/>
    <w:rsid w:val="00710891"/>
    <w:rsid w:val="00710A25"/>
    <w:rsid w:val="00710D47"/>
    <w:rsid w:val="00710F83"/>
    <w:rsid w:val="00711C4C"/>
    <w:rsid w:val="007125E3"/>
    <w:rsid w:val="00712B5F"/>
    <w:rsid w:val="00712E86"/>
    <w:rsid w:val="00713789"/>
    <w:rsid w:val="007137CB"/>
    <w:rsid w:val="00713AF2"/>
    <w:rsid w:val="00713B15"/>
    <w:rsid w:val="00713B2A"/>
    <w:rsid w:val="00713C49"/>
    <w:rsid w:val="00713D23"/>
    <w:rsid w:val="007141BA"/>
    <w:rsid w:val="0071482F"/>
    <w:rsid w:val="00715439"/>
    <w:rsid w:val="0071644D"/>
    <w:rsid w:val="00716587"/>
    <w:rsid w:val="0071668D"/>
    <w:rsid w:val="00716A46"/>
    <w:rsid w:val="00716C5F"/>
    <w:rsid w:val="00716E80"/>
    <w:rsid w:val="00717F54"/>
    <w:rsid w:val="0072049A"/>
    <w:rsid w:val="0072076A"/>
    <w:rsid w:val="00720A9D"/>
    <w:rsid w:val="00721323"/>
    <w:rsid w:val="007213A9"/>
    <w:rsid w:val="00721B02"/>
    <w:rsid w:val="00721C58"/>
    <w:rsid w:val="007221A1"/>
    <w:rsid w:val="007226B2"/>
    <w:rsid w:val="00722B1F"/>
    <w:rsid w:val="007234D8"/>
    <w:rsid w:val="00723613"/>
    <w:rsid w:val="0072363F"/>
    <w:rsid w:val="0072377E"/>
    <w:rsid w:val="00723DCA"/>
    <w:rsid w:val="007242F1"/>
    <w:rsid w:val="007262F4"/>
    <w:rsid w:val="00726466"/>
    <w:rsid w:val="0072680D"/>
    <w:rsid w:val="007300EE"/>
    <w:rsid w:val="007306A4"/>
    <w:rsid w:val="0073107E"/>
    <w:rsid w:val="007313F3"/>
    <w:rsid w:val="0073147A"/>
    <w:rsid w:val="00732763"/>
    <w:rsid w:val="00732971"/>
    <w:rsid w:val="00732C82"/>
    <w:rsid w:val="00732C93"/>
    <w:rsid w:val="007333DE"/>
    <w:rsid w:val="00733A89"/>
    <w:rsid w:val="0073402A"/>
    <w:rsid w:val="00734CB9"/>
    <w:rsid w:val="00734F80"/>
    <w:rsid w:val="00735253"/>
    <w:rsid w:val="00735531"/>
    <w:rsid w:val="007358E3"/>
    <w:rsid w:val="00735A92"/>
    <w:rsid w:val="00736398"/>
    <w:rsid w:val="00736A58"/>
    <w:rsid w:val="00736DD3"/>
    <w:rsid w:val="00736EE2"/>
    <w:rsid w:val="00737C36"/>
    <w:rsid w:val="00737E41"/>
    <w:rsid w:val="00737F7C"/>
    <w:rsid w:val="007400B3"/>
    <w:rsid w:val="0074095E"/>
    <w:rsid w:val="00740A30"/>
    <w:rsid w:val="0074226F"/>
    <w:rsid w:val="00742540"/>
    <w:rsid w:val="00742FAD"/>
    <w:rsid w:val="00743732"/>
    <w:rsid w:val="007437D8"/>
    <w:rsid w:val="00743FEF"/>
    <w:rsid w:val="0074406A"/>
    <w:rsid w:val="00744686"/>
    <w:rsid w:val="0074507B"/>
    <w:rsid w:val="007455B8"/>
    <w:rsid w:val="00745908"/>
    <w:rsid w:val="00745B43"/>
    <w:rsid w:val="00746145"/>
    <w:rsid w:val="0074622E"/>
    <w:rsid w:val="007462C9"/>
    <w:rsid w:val="00746561"/>
    <w:rsid w:val="00746568"/>
    <w:rsid w:val="00746639"/>
    <w:rsid w:val="00746D0F"/>
    <w:rsid w:val="00747ED0"/>
    <w:rsid w:val="0075025E"/>
    <w:rsid w:val="00750283"/>
    <w:rsid w:val="00750A5A"/>
    <w:rsid w:val="007511C1"/>
    <w:rsid w:val="007516DD"/>
    <w:rsid w:val="007519B8"/>
    <w:rsid w:val="00752CAB"/>
    <w:rsid w:val="00753279"/>
    <w:rsid w:val="007535F7"/>
    <w:rsid w:val="0075377C"/>
    <w:rsid w:val="00753937"/>
    <w:rsid w:val="00753D08"/>
    <w:rsid w:val="00753E66"/>
    <w:rsid w:val="00754158"/>
    <w:rsid w:val="0075506F"/>
    <w:rsid w:val="0075619F"/>
    <w:rsid w:val="00756383"/>
    <w:rsid w:val="007563DC"/>
    <w:rsid w:val="0075704F"/>
    <w:rsid w:val="007574F7"/>
    <w:rsid w:val="00757EFF"/>
    <w:rsid w:val="00760237"/>
    <w:rsid w:val="00760FA7"/>
    <w:rsid w:val="00761039"/>
    <w:rsid w:val="00761C55"/>
    <w:rsid w:val="0076213C"/>
    <w:rsid w:val="007629BC"/>
    <w:rsid w:val="00762C53"/>
    <w:rsid w:val="00762D6F"/>
    <w:rsid w:val="00762E6F"/>
    <w:rsid w:val="007633F5"/>
    <w:rsid w:val="007634F1"/>
    <w:rsid w:val="0076352D"/>
    <w:rsid w:val="00763790"/>
    <w:rsid w:val="0076381E"/>
    <w:rsid w:val="007643A1"/>
    <w:rsid w:val="0076498F"/>
    <w:rsid w:val="00764B55"/>
    <w:rsid w:val="00765DF2"/>
    <w:rsid w:val="00766508"/>
    <w:rsid w:val="007705DB"/>
    <w:rsid w:val="007705E1"/>
    <w:rsid w:val="007709CD"/>
    <w:rsid w:val="00770F8E"/>
    <w:rsid w:val="00771078"/>
    <w:rsid w:val="0077126B"/>
    <w:rsid w:val="00771336"/>
    <w:rsid w:val="007717DF"/>
    <w:rsid w:val="007725CB"/>
    <w:rsid w:val="00772A8B"/>
    <w:rsid w:val="00773119"/>
    <w:rsid w:val="007738C5"/>
    <w:rsid w:val="00773D26"/>
    <w:rsid w:val="00773E61"/>
    <w:rsid w:val="007744F2"/>
    <w:rsid w:val="0077474C"/>
    <w:rsid w:val="0077480E"/>
    <w:rsid w:val="00774BDB"/>
    <w:rsid w:val="00774C4F"/>
    <w:rsid w:val="00774F74"/>
    <w:rsid w:val="00775357"/>
    <w:rsid w:val="00775790"/>
    <w:rsid w:val="00775ACD"/>
    <w:rsid w:val="007768C5"/>
    <w:rsid w:val="00776DF9"/>
    <w:rsid w:val="007770BD"/>
    <w:rsid w:val="00777340"/>
    <w:rsid w:val="00777387"/>
    <w:rsid w:val="00777A30"/>
    <w:rsid w:val="00780149"/>
    <w:rsid w:val="007803A4"/>
    <w:rsid w:val="00780889"/>
    <w:rsid w:val="007810FC"/>
    <w:rsid w:val="00781126"/>
    <w:rsid w:val="00781E02"/>
    <w:rsid w:val="00782236"/>
    <w:rsid w:val="0078249F"/>
    <w:rsid w:val="00782C19"/>
    <w:rsid w:val="00782E76"/>
    <w:rsid w:val="00782EF9"/>
    <w:rsid w:val="00784D58"/>
    <w:rsid w:val="007853D7"/>
    <w:rsid w:val="00785FC6"/>
    <w:rsid w:val="00786B35"/>
    <w:rsid w:val="00786B44"/>
    <w:rsid w:val="00786ED5"/>
    <w:rsid w:val="00787684"/>
    <w:rsid w:val="0079007A"/>
    <w:rsid w:val="0079028B"/>
    <w:rsid w:val="00790456"/>
    <w:rsid w:val="0079070B"/>
    <w:rsid w:val="007907AE"/>
    <w:rsid w:val="00790DA5"/>
    <w:rsid w:val="00791030"/>
    <w:rsid w:val="00791036"/>
    <w:rsid w:val="00791F03"/>
    <w:rsid w:val="00792890"/>
    <w:rsid w:val="007928D2"/>
    <w:rsid w:val="007928DF"/>
    <w:rsid w:val="00792C79"/>
    <w:rsid w:val="00792EB7"/>
    <w:rsid w:val="0079322F"/>
    <w:rsid w:val="007932DF"/>
    <w:rsid w:val="00794BA1"/>
    <w:rsid w:val="00794BA6"/>
    <w:rsid w:val="00794C6E"/>
    <w:rsid w:val="00794EBD"/>
    <w:rsid w:val="00795C04"/>
    <w:rsid w:val="00795F5E"/>
    <w:rsid w:val="00796423"/>
    <w:rsid w:val="007977FB"/>
    <w:rsid w:val="00797B34"/>
    <w:rsid w:val="00797BDE"/>
    <w:rsid w:val="00797CEA"/>
    <w:rsid w:val="007A0377"/>
    <w:rsid w:val="007A10FA"/>
    <w:rsid w:val="007A2A34"/>
    <w:rsid w:val="007A353C"/>
    <w:rsid w:val="007A365F"/>
    <w:rsid w:val="007A3F8E"/>
    <w:rsid w:val="007A44D5"/>
    <w:rsid w:val="007A599E"/>
    <w:rsid w:val="007A5C32"/>
    <w:rsid w:val="007A621F"/>
    <w:rsid w:val="007A6E4B"/>
    <w:rsid w:val="007A727F"/>
    <w:rsid w:val="007A7BF8"/>
    <w:rsid w:val="007A7DBC"/>
    <w:rsid w:val="007A7FCF"/>
    <w:rsid w:val="007B0003"/>
    <w:rsid w:val="007B0267"/>
    <w:rsid w:val="007B068F"/>
    <w:rsid w:val="007B0A8E"/>
    <w:rsid w:val="007B0ACF"/>
    <w:rsid w:val="007B1053"/>
    <w:rsid w:val="007B1B17"/>
    <w:rsid w:val="007B1D02"/>
    <w:rsid w:val="007B26C4"/>
    <w:rsid w:val="007B2EDA"/>
    <w:rsid w:val="007B2F90"/>
    <w:rsid w:val="007B42DE"/>
    <w:rsid w:val="007B56FA"/>
    <w:rsid w:val="007B58C1"/>
    <w:rsid w:val="007B5CB8"/>
    <w:rsid w:val="007B6741"/>
    <w:rsid w:val="007B6824"/>
    <w:rsid w:val="007B693D"/>
    <w:rsid w:val="007B6E90"/>
    <w:rsid w:val="007C0B59"/>
    <w:rsid w:val="007C0DE6"/>
    <w:rsid w:val="007C1360"/>
    <w:rsid w:val="007C1E29"/>
    <w:rsid w:val="007C295B"/>
    <w:rsid w:val="007C2CAA"/>
    <w:rsid w:val="007C30E3"/>
    <w:rsid w:val="007C316F"/>
    <w:rsid w:val="007C3255"/>
    <w:rsid w:val="007C39BA"/>
    <w:rsid w:val="007C419A"/>
    <w:rsid w:val="007C41DE"/>
    <w:rsid w:val="007C47C5"/>
    <w:rsid w:val="007C4E16"/>
    <w:rsid w:val="007C51FE"/>
    <w:rsid w:val="007C5490"/>
    <w:rsid w:val="007C596D"/>
    <w:rsid w:val="007C5A99"/>
    <w:rsid w:val="007C5C04"/>
    <w:rsid w:val="007C5CF1"/>
    <w:rsid w:val="007C6695"/>
    <w:rsid w:val="007C66A7"/>
    <w:rsid w:val="007C68F3"/>
    <w:rsid w:val="007C7195"/>
    <w:rsid w:val="007C7A6C"/>
    <w:rsid w:val="007C7A7E"/>
    <w:rsid w:val="007D01E0"/>
    <w:rsid w:val="007D1029"/>
    <w:rsid w:val="007D1937"/>
    <w:rsid w:val="007D1A3D"/>
    <w:rsid w:val="007D1BA0"/>
    <w:rsid w:val="007D2648"/>
    <w:rsid w:val="007D2671"/>
    <w:rsid w:val="007D26DF"/>
    <w:rsid w:val="007D2DCD"/>
    <w:rsid w:val="007D2E28"/>
    <w:rsid w:val="007D3472"/>
    <w:rsid w:val="007D402B"/>
    <w:rsid w:val="007D4689"/>
    <w:rsid w:val="007D48A1"/>
    <w:rsid w:val="007D5041"/>
    <w:rsid w:val="007D5208"/>
    <w:rsid w:val="007D5D69"/>
    <w:rsid w:val="007D60D0"/>
    <w:rsid w:val="007D624A"/>
    <w:rsid w:val="007D6E1F"/>
    <w:rsid w:val="007D7044"/>
    <w:rsid w:val="007D7603"/>
    <w:rsid w:val="007D7E31"/>
    <w:rsid w:val="007E024B"/>
    <w:rsid w:val="007E0876"/>
    <w:rsid w:val="007E182C"/>
    <w:rsid w:val="007E250D"/>
    <w:rsid w:val="007E27E8"/>
    <w:rsid w:val="007E3230"/>
    <w:rsid w:val="007E3C1E"/>
    <w:rsid w:val="007E3CE1"/>
    <w:rsid w:val="007E3E4C"/>
    <w:rsid w:val="007E3FC3"/>
    <w:rsid w:val="007E42F2"/>
    <w:rsid w:val="007E45E1"/>
    <w:rsid w:val="007E469C"/>
    <w:rsid w:val="007E4908"/>
    <w:rsid w:val="007E4B88"/>
    <w:rsid w:val="007E5001"/>
    <w:rsid w:val="007E6182"/>
    <w:rsid w:val="007E6467"/>
    <w:rsid w:val="007E7279"/>
    <w:rsid w:val="007E75B4"/>
    <w:rsid w:val="007E7747"/>
    <w:rsid w:val="007E7942"/>
    <w:rsid w:val="007E7C57"/>
    <w:rsid w:val="007E7DD0"/>
    <w:rsid w:val="007E7E41"/>
    <w:rsid w:val="007F0B6C"/>
    <w:rsid w:val="007F0E0F"/>
    <w:rsid w:val="007F0E74"/>
    <w:rsid w:val="007F111F"/>
    <w:rsid w:val="007F1524"/>
    <w:rsid w:val="007F15C6"/>
    <w:rsid w:val="007F1741"/>
    <w:rsid w:val="007F1D0E"/>
    <w:rsid w:val="007F26A9"/>
    <w:rsid w:val="007F295C"/>
    <w:rsid w:val="007F36FA"/>
    <w:rsid w:val="007F38C5"/>
    <w:rsid w:val="007F40DD"/>
    <w:rsid w:val="007F418B"/>
    <w:rsid w:val="007F462B"/>
    <w:rsid w:val="007F508A"/>
    <w:rsid w:val="007F54F1"/>
    <w:rsid w:val="007F5525"/>
    <w:rsid w:val="007F5531"/>
    <w:rsid w:val="007F5565"/>
    <w:rsid w:val="007F5E1D"/>
    <w:rsid w:val="007F60E9"/>
    <w:rsid w:val="007F6AF5"/>
    <w:rsid w:val="007F6F93"/>
    <w:rsid w:val="007F718F"/>
    <w:rsid w:val="007F75FC"/>
    <w:rsid w:val="007F7DF6"/>
    <w:rsid w:val="007F7E00"/>
    <w:rsid w:val="00800598"/>
    <w:rsid w:val="0080122F"/>
    <w:rsid w:val="00801797"/>
    <w:rsid w:val="0080187F"/>
    <w:rsid w:val="00801ECC"/>
    <w:rsid w:val="008023F6"/>
    <w:rsid w:val="00802577"/>
    <w:rsid w:val="008038AF"/>
    <w:rsid w:val="00803970"/>
    <w:rsid w:val="00803D9A"/>
    <w:rsid w:val="00804183"/>
    <w:rsid w:val="008042F0"/>
    <w:rsid w:val="0080450D"/>
    <w:rsid w:val="0080483E"/>
    <w:rsid w:val="00804B6B"/>
    <w:rsid w:val="0080533B"/>
    <w:rsid w:val="0080556F"/>
    <w:rsid w:val="00805708"/>
    <w:rsid w:val="00805A16"/>
    <w:rsid w:val="00805C17"/>
    <w:rsid w:val="00806536"/>
    <w:rsid w:val="0080692C"/>
    <w:rsid w:val="008069FE"/>
    <w:rsid w:val="00806B1A"/>
    <w:rsid w:val="00806C30"/>
    <w:rsid w:val="008074E8"/>
    <w:rsid w:val="00807C97"/>
    <w:rsid w:val="008103FB"/>
    <w:rsid w:val="00810416"/>
    <w:rsid w:val="00810764"/>
    <w:rsid w:val="00810818"/>
    <w:rsid w:val="00810D9D"/>
    <w:rsid w:val="008110E9"/>
    <w:rsid w:val="008111E5"/>
    <w:rsid w:val="00811827"/>
    <w:rsid w:val="00811954"/>
    <w:rsid w:val="008119AF"/>
    <w:rsid w:val="0081206B"/>
    <w:rsid w:val="008120B0"/>
    <w:rsid w:val="00812369"/>
    <w:rsid w:val="0081309F"/>
    <w:rsid w:val="008134B3"/>
    <w:rsid w:val="00813CC0"/>
    <w:rsid w:val="00813E00"/>
    <w:rsid w:val="00814259"/>
    <w:rsid w:val="00814DB1"/>
    <w:rsid w:val="008150DE"/>
    <w:rsid w:val="00815938"/>
    <w:rsid w:val="008159AD"/>
    <w:rsid w:val="00815DDD"/>
    <w:rsid w:val="008160F2"/>
    <w:rsid w:val="0081620B"/>
    <w:rsid w:val="008166DC"/>
    <w:rsid w:val="00817786"/>
    <w:rsid w:val="0081781F"/>
    <w:rsid w:val="008178FE"/>
    <w:rsid w:val="00817F78"/>
    <w:rsid w:val="0082095D"/>
    <w:rsid w:val="00820B48"/>
    <w:rsid w:val="008213C4"/>
    <w:rsid w:val="00821658"/>
    <w:rsid w:val="00821BA9"/>
    <w:rsid w:val="00821FD1"/>
    <w:rsid w:val="00821FFD"/>
    <w:rsid w:val="00823834"/>
    <w:rsid w:val="00823ADC"/>
    <w:rsid w:val="00825601"/>
    <w:rsid w:val="00825642"/>
    <w:rsid w:val="0082615A"/>
    <w:rsid w:val="00826464"/>
    <w:rsid w:val="0082650C"/>
    <w:rsid w:val="00826881"/>
    <w:rsid w:val="008272B3"/>
    <w:rsid w:val="00827C66"/>
    <w:rsid w:val="00827FC5"/>
    <w:rsid w:val="0083017A"/>
    <w:rsid w:val="00830308"/>
    <w:rsid w:val="008303FE"/>
    <w:rsid w:val="0083094B"/>
    <w:rsid w:val="00830AF9"/>
    <w:rsid w:val="00830B6E"/>
    <w:rsid w:val="00830CB8"/>
    <w:rsid w:val="0083106C"/>
    <w:rsid w:val="008312C3"/>
    <w:rsid w:val="008315DB"/>
    <w:rsid w:val="00831BF2"/>
    <w:rsid w:val="008320AB"/>
    <w:rsid w:val="0083243B"/>
    <w:rsid w:val="00832DBE"/>
    <w:rsid w:val="00833505"/>
    <w:rsid w:val="008337B4"/>
    <w:rsid w:val="00833BF3"/>
    <w:rsid w:val="008340F7"/>
    <w:rsid w:val="008345FA"/>
    <w:rsid w:val="00835AA1"/>
    <w:rsid w:val="00836665"/>
    <w:rsid w:val="008367A9"/>
    <w:rsid w:val="008367B1"/>
    <w:rsid w:val="00836C2E"/>
    <w:rsid w:val="00837D55"/>
    <w:rsid w:val="008400CB"/>
    <w:rsid w:val="00840A4F"/>
    <w:rsid w:val="008411FA"/>
    <w:rsid w:val="00841500"/>
    <w:rsid w:val="0084224A"/>
    <w:rsid w:val="0084282B"/>
    <w:rsid w:val="008444D6"/>
    <w:rsid w:val="00844608"/>
    <w:rsid w:val="008446D8"/>
    <w:rsid w:val="00845457"/>
    <w:rsid w:val="00845CD3"/>
    <w:rsid w:val="00846534"/>
    <w:rsid w:val="00846E13"/>
    <w:rsid w:val="008479BD"/>
    <w:rsid w:val="00847EB3"/>
    <w:rsid w:val="00850422"/>
    <w:rsid w:val="00850785"/>
    <w:rsid w:val="008507D5"/>
    <w:rsid w:val="00850A1F"/>
    <w:rsid w:val="00851873"/>
    <w:rsid w:val="00851FAB"/>
    <w:rsid w:val="0085325E"/>
    <w:rsid w:val="0085330E"/>
    <w:rsid w:val="008535F6"/>
    <w:rsid w:val="0085370F"/>
    <w:rsid w:val="00853C34"/>
    <w:rsid w:val="008548B6"/>
    <w:rsid w:val="008558AF"/>
    <w:rsid w:val="00855B8B"/>
    <w:rsid w:val="00856192"/>
    <w:rsid w:val="0085642F"/>
    <w:rsid w:val="00856D3B"/>
    <w:rsid w:val="00857833"/>
    <w:rsid w:val="008607A2"/>
    <w:rsid w:val="008609B6"/>
    <w:rsid w:val="00860D45"/>
    <w:rsid w:val="00861471"/>
    <w:rsid w:val="0086184B"/>
    <w:rsid w:val="00861D5C"/>
    <w:rsid w:val="0086255A"/>
    <w:rsid w:val="00862600"/>
    <w:rsid w:val="00862C13"/>
    <w:rsid w:val="00862E12"/>
    <w:rsid w:val="0086318E"/>
    <w:rsid w:val="0086348F"/>
    <w:rsid w:val="0086394C"/>
    <w:rsid w:val="00863BE2"/>
    <w:rsid w:val="00863E9C"/>
    <w:rsid w:val="008644D3"/>
    <w:rsid w:val="00865E1E"/>
    <w:rsid w:val="00865E6C"/>
    <w:rsid w:val="00865EB7"/>
    <w:rsid w:val="00865F71"/>
    <w:rsid w:val="008660C5"/>
    <w:rsid w:val="00866361"/>
    <w:rsid w:val="00867FDF"/>
    <w:rsid w:val="00870475"/>
    <w:rsid w:val="008708BE"/>
    <w:rsid w:val="00870BAF"/>
    <w:rsid w:val="008712B0"/>
    <w:rsid w:val="008712B6"/>
    <w:rsid w:val="00871524"/>
    <w:rsid w:val="0087195F"/>
    <w:rsid w:val="00871B34"/>
    <w:rsid w:val="00871FA1"/>
    <w:rsid w:val="0087234E"/>
    <w:rsid w:val="00872A85"/>
    <w:rsid w:val="00873CCF"/>
    <w:rsid w:val="008746DA"/>
    <w:rsid w:val="008749BA"/>
    <w:rsid w:val="00875591"/>
    <w:rsid w:val="00875BEC"/>
    <w:rsid w:val="00876234"/>
    <w:rsid w:val="00876422"/>
    <w:rsid w:val="0087690A"/>
    <w:rsid w:val="00876C35"/>
    <w:rsid w:val="00876D83"/>
    <w:rsid w:val="00876EF7"/>
    <w:rsid w:val="00877040"/>
    <w:rsid w:val="0087738D"/>
    <w:rsid w:val="008776D8"/>
    <w:rsid w:val="008778B1"/>
    <w:rsid w:val="0088076A"/>
    <w:rsid w:val="00880789"/>
    <w:rsid w:val="008808CE"/>
    <w:rsid w:val="00880C35"/>
    <w:rsid w:val="00880CC3"/>
    <w:rsid w:val="00881904"/>
    <w:rsid w:val="00883F04"/>
    <w:rsid w:val="00884390"/>
    <w:rsid w:val="008847DB"/>
    <w:rsid w:val="008847E0"/>
    <w:rsid w:val="00884947"/>
    <w:rsid w:val="00884E02"/>
    <w:rsid w:val="00885075"/>
    <w:rsid w:val="00885128"/>
    <w:rsid w:val="008854FC"/>
    <w:rsid w:val="008855F5"/>
    <w:rsid w:val="008857CA"/>
    <w:rsid w:val="00885C82"/>
    <w:rsid w:val="00885CC7"/>
    <w:rsid w:val="00886647"/>
    <w:rsid w:val="0088666C"/>
    <w:rsid w:val="00886A70"/>
    <w:rsid w:val="00886AB1"/>
    <w:rsid w:val="00886EC7"/>
    <w:rsid w:val="00887A5D"/>
    <w:rsid w:val="00887B7C"/>
    <w:rsid w:val="00887D04"/>
    <w:rsid w:val="00887DA4"/>
    <w:rsid w:val="00887E45"/>
    <w:rsid w:val="0089004F"/>
    <w:rsid w:val="00890A5E"/>
    <w:rsid w:val="0089104C"/>
    <w:rsid w:val="0089172B"/>
    <w:rsid w:val="008919D4"/>
    <w:rsid w:val="00891B63"/>
    <w:rsid w:val="00891E77"/>
    <w:rsid w:val="008922A1"/>
    <w:rsid w:val="0089303D"/>
    <w:rsid w:val="0089313F"/>
    <w:rsid w:val="00893FDB"/>
    <w:rsid w:val="00894740"/>
    <w:rsid w:val="008948F1"/>
    <w:rsid w:val="00894E3C"/>
    <w:rsid w:val="00894EC3"/>
    <w:rsid w:val="00894F12"/>
    <w:rsid w:val="0089534C"/>
    <w:rsid w:val="00895D2B"/>
    <w:rsid w:val="00895EA6"/>
    <w:rsid w:val="00896DEE"/>
    <w:rsid w:val="00896FEF"/>
    <w:rsid w:val="00897368"/>
    <w:rsid w:val="00897F30"/>
    <w:rsid w:val="008A0192"/>
    <w:rsid w:val="008A051D"/>
    <w:rsid w:val="008A08C8"/>
    <w:rsid w:val="008A1FA3"/>
    <w:rsid w:val="008A3300"/>
    <w:rsid w:val="008A3B56"/>
    <w:rsid w:val="008A3EBD"/>
    <w:rsid w:val="008A4719"/>
    <w:rsid w:val="008A4779"/>
    <w:rsid w:val="008A47EC"/>
    <w:rsid w:val="008A4C6B"/>
    <w:rsid w:val="008A4EEF"/>
    <w:rsid w:val="008A56EA"/>
    <w:rsid w:val="008A57D5"/>
    <w:rsid w:val="008A59C5"/>
    <w:rsid w:val="008A5CDD"/>
    <w:rsid w:val="008A5DE4"/>
    <w:rsid w:val="008A6236"/>
    <w:rsid w:val="008A6CA9"/>
    <w:rsid w:val="008A7D11"/>
    <w:rsid w:val="008A7D5E"/>
    <w:rsid w:val="008A7EDB"/>
    <w:rsid w:val="008B09E1"/>
    <w:rsid w:val="008B0B93"/>
    <w:rsid w:val="008B0C96"/>
    <w:rsid w:val="008B1417"/>
    <w:rsid w:val="008B16CF"/>
    <w:rsid w:val="008B19C9"/>
    <w:rsid w:val="008B2216"/>
    <w:rsid w:val="008B26D8"/>
    <w:rsid w:val="008B296B"/>
    <w:rsid w:val="008B2D76"/>
    <w:rsid w:val="008B2E82"/>
    <w:rsid w:val="008B3691"/>
    <w:rsid w:val="008B43FD"/>
    <w:rsid w:val="008B45C0"/>
    <w:rsid w:val="008B485E"/>
    <w:rsid w:val="008B49F0"/>
    <w:rsid w:val="008B4A74"/>
    <w:rsid w:val="008B52C6"/>
    <w:rsid w:val="008B5A3F"/>
    <w:rsid w:val="008B730C"/>
    <w:rsid w:val="008B743E"/>
    <w:rsid w:val="008B7599"/>
    <w:rsid w:val="008B798D"/>
    <w:rsid w:val="008B7EBC"/>
    <w:rsid w:val="008C01FF"/>
    <w:rsid w:val="008C061C"/>
    <w:rsid w:val="008C0760"/>
    <w:rsid w:val="008C07FE"/>
    <w:rsid w:val="008C0859"/>
    <w:rsid w:val="008C08A5"/>
    <w:rsid w:val="008C1690"/>
    <w:rsid w:val="008C2058"/>
    <w:rsid w:val="008C2895"/>
    <w:rsid w:val="008C2A2E"/>
    <w:rsid w:val="008C2DA9"/>
    <w:rsid w:val="008C333B"/>
    <w:rsid w:val="008C3421"/>
    <w:rsid w:val="008C35E6"/>
    <w:rsid w:val="008C3698"/>
    <w:rsid w:val="008C42CF"/>
    <w:rsid w:val="008C4422"/>
    <w:rsid w:val="008C52BC"/>
    <w:rsid w:val="008C572C"/>
    <w:rsid w:val="008C583C"/>
    <w:rsid w:val="008C5958"/>
    <w:rsid w:val="008C5EA2"/>
    <w:rsid w:val="008C674D"/>
    <w:rsid w:val="008C6948"/>
    <w:rsid w:val="008C6C6B"/>
    <w:rsid w:val="008C74BC"/>
    <w:rsid w:val="008C7E61"/>
    <w:rsid w:val="008D0083"/>
    <w:rsid w:val="008D0DB7"/>
    <w:rsid w:val="008D1079"/>
    <w:rsid w:val="008D10A7"/>
    <w:rsid w:val="008D12EC"/>
    <w:rsid w:val="008D135D"/>
    <w:rsid w:val="008D145F"/>
    <w:rsid w:val="008D18C2"/>
    <w:rsid w:val="008D1A71"/>
    <w:rsid w:val="008D1BBA"/>
    <w:rsid w:val="008D1F23"/>
    <w:rsid w:val="008D266E"/>
    <w:rsid w:val="008D3576"/>
    <w:rsid w:val="008D4F62"/>
    <w:rsid w:val="008D518D"/>
    <w:rsid w:val="008D57A4"/>
    <w:rsid w:val="008D5B8E"/>
    <w:rsid w:val="008D63B7"/>
    <w:rsid w:val="008D6404"/>
    <w:rsid w:val="008D78B5"/>
    <w:rsid w:val="008D7A12"/>
    <w:rsid w:val="008D7A65"/>
    <w:rsid w:val="008D7AFE"/>
    <w:rsid w:val="008E09B8"/>
    <w:rsid w:val="008E0CF0"/>
    <w:rsid w:val="008E1077"/>
    <w:rsid w:val="008E1CA7"/>
    <w:rsid w:val="008E23EA"/>
    <w:rsid w:val="008E25A2"/>
    <w:rsid w:val="008E2BBC"/>
    <w:rsid w:val="008E300C"/>
    <w:rsid w:val="008E3397"/>
    <w:rsid w:val="008E39A2"/>
    <w:rsid w:val="008E5111"/>
    <w:rsid w:val="008E5A01"/>
    <w:rsid w:val="008E7694"/>
    <w:rsid w:val="008E79F9"/>
    <w:rsid w:val="008E7D81"/>
    <w:rsid w:val="008F0582"/>
    <w:rsid w:val="008F0942"/>
    <w:rsid w:val="008F0FF1"/>
    <w:rsid w:val="008F149D"/>
    <w:rsid w:val="008F1EBE"/>
    <w:rsid w:val="008F1FC2"/>
    <w:rsid w:val="008F2201"/>
    <w:rsid w:val="008F2797"/>
    <w:rsid w:val="008F280D"/>
    <w:rsid w:val="008F2DB5"/>
    <w:rsid w:val="008F3D64"/>
    <w:rsid w:val="008F527C"/>
    <w:rsid w:val="008F5358"/>
    <w:rsid w:val="008F5C7D"/>
    <w:rsid w:val="008F61A2"/>
    <w:rsid w:val="008F6704"/>
    <w:rsid w:val="008F7232"/>
    <w:rsid w:val="008F7564"/>
    <w:rsid w:val="008F76E9"/>
    <w:rsid w:val="008F7896"/>
    <w:rsid w:val="008F789A"/>
    <w:rsid w:val="008F7C8C"/>
    <w:rsid w:val="008F7FEF"/>
    <w:rsid w:val="0090040F"/>
    <w:rsid w:val="0090059B"/>
    <w:rsid w:val="0090104C"/>
    <w:rsid w:val="009014FC"/>
    <w:rsid w:val="0090154D"/>
    <w:rsid w:val="009030CF"/>
    <w:rsid w:val="009031F9"/>
    <w:rsid w:val="00903A20"/>
    <w:rsid w:val="00903D9F"/>
    <w:rsid w:val="009044E3"/>
    <w:rsid w:val="0090453A"/>
    <w:rsid w:val="009046D9"/>
    <w:rsid w:val="00905440"/>
    <w:rsid w:val="00905549"/>
    <w:rsid w:val="00905ADF"/>
    <w:rsid w:val="00905E9C"/>
    <w:rsid w:val="00906241"/>
    <w:rsid w:val="009063B9"/>
    <w:rsid w:val="00906479"/>
    <w:rsid w:val="0090655F"/>
    <w:rsid w:val="00906691"/>
    <w:rsid w:val="0090712B"/>
    <w:rsid w:val="009074A8"/>
    <w:rsid w:val="00907832"/>
    <w:rsid w:val="00907DD2"/>
    <w:rsid w:val="00910703"/>
    <w:rsid w:val="00910864"/>
    <w:rsid w:val="00911234"/>
    <w:rsid w:val="0091290D"/>
    <w:rsid w:val="009129C9"/>
    <w:rsid w:val="00912ABA"/>
    <w:rsid w:val="00912CED"/>
    <w:rsid w:val="00912D15"/>
    <w:rsid w:val="009138C3"/>
    <w:rsid w:val="00913E10"/>
    <w:rsid w:val="009141E2"/>
    <w:rsid w:val="009142D8"/>
    <w:rsid w:val="00914867"/>
    <w:rsid w:val="00914C29"/>
    <w:rsid w:val="00914C60"/>
    <w:rsid w:val="00914D29"/>
    <w:rsid w:val="00914D52"/>
    <w:rsid w:val="009150F3"/>
    <w:rsid w:val="00915139"/>
    <w:rsid w:val="0091519A"/>
    <w:rsid w:val="00915972"/>
    <w:rsid w:val="00915B2A"/>
    <w:rsid w:val="00916370"/>
    <w:rsid w:val="00916452"/>
    <w:rsid w:val="00916575"/>
    <w:rsid w:val="00916EB4"/>
    <w:rsid w:val="00917162"/>
    <w:rsid w:val="009175AF"/>
    <w:rsid w:val="0091772C"/>
    <w:rsid w:val="00917CD6"/>
    <w:rsid w:val="00917F04"/>
    <w:rsid w:val="00917F96"/>
    <w:rsid w:val="0092049A"/>
    <w:rsid w:val="00920ACB"/>
    <w:rsid w:val="009218A7"/>
    <w:rsid w:val="00921C96"/>
    <w:rsid w:val="00921DA1"/>
    <w:rsid w:val="00921E28"/>
    <w:rsid w:val="00922533"/>
    <w:rsid w:val="00922E20"/>
    <w:rsid w:val="00923719"/>
    <w:rsid w:val="00924425"/>
    <w:rsid w:val="009245D1"/>
    <w:rsid w:val="009246EC"/>
    <w:rsid w:val="0092488F"/>
    <w:rsid w:val="00924A7C"/>
    <w:rsid w:val="00924B68"/>
    <w:rsid w:val="009251C7"/>
    <w:rsid w:val="0092553E"/>
    <w:rsid w:val="00925685"/>
    <w:rsid w:val="00925A94"/>
    <w:rsid w:val="00926248"/>
    <w:rsid w:val="00926E4C"/>
    <w:rsid w:val="00926F6E"/>
    <w:rsid w:val="00927CAF"/>
    <w:rsid w:val="00930995"/>
    <w:rsid w:val="00930C5D"/>
    <w:rsid w:val="00931E7A"/>
    <w:rsid w:val="00931EFB"/>
    <w:rsid w:val="00932117"/>
    <w:rsid w:val="0093294E"/>
    <w:rsid w:val="00932B31"/>
    <w:rsid w:val="00932CBB"/>
    <w:rsid w:val="00933732"/>
    <w:rsid w:val="00933C36"/>
    <w:rsid w:val="00933D8F"/>
    <w:rsid w:val="00934554"/>
    <w:rsid w:val="00934568"/>
    <w:rsid w:val="009345FA"/>
    <w:rsid w:val="009350FD"/>
    <w:rsid w:val="00935D1E"/>
    <w:rsid w:val="00935F05"/>
    <w:rsid w:val="00936166"/>
    <w:rsid w:val="00936404"/>
    <w:rsid w:val="009374C2"/>
    <w:rsid w:val="00940069"/>
    <w:rsid w:val="009400EF"/>
    <w:rsid w:val="00940352"/>
    <w:rsid w:val="009405B5"/>
    <w:rsid w:val="00940635"/>
    <w:rsid w:val="00940F1B"/>
    <w:rsid w:val="00942617"/>
    <w:rsid w:val="0094263B"/>
    <w:rsid w:val="00942A56"/>
    <w:rsid w:val="009431DD"/>
    <w:rsid w:val="00943513"/>
    <w:rsid w:val="00943F40"/>
    <w:rsid w:val="00944DC1"/>
    <w:rsid w:val="009451EB"/>
    <w:rsid w:val="00945251"/>
    <w:rsid w:val="009453A7"/>
    <w:rsid w:val="0094718E"/>
    <w:rsid w:val="00947641"/>
    <w:rsid w:val="00947BED"/>
    <w:rsid w:val="00950375"/>
    <w:rsid w:val="009509D7"/>
    <w:rsid w:val="00950ACB"/>
    <w:rsid w:val="00950C00"/>
    <w:rsid w:val="00950D61"/>
    <w:rsid w:val="00950EAE"/>
    <w:rsid w:val="009517CF"/>
    <w:rsid w:val="00951C82"/>
    <w:rsid w:val="00951F92"/>
    <w:rsid w:val="009526E2"/>
    <w:rsid w:val="0095295B"/>
    <w:rsid w:val="00952975"/>
    <w:rsid w:val="00952BBD"/>
    <w:rsid w:val="00953040"/>
    <w:rsid w:val="0095344F"/>
    <w:rsid w:val="009538FB"/>
    <w:rsid w:val="00953948"/>
    <w:rsid w:val="00954AC2"/>
    <w:rsid w:val="00954BD8"/>
    <w:rsid w:val="00954E32"/>
    <w:rsid w:val="00955051"/>
    <w:rsid w:val="009554B2"/>
    <w:rsid w:val="00955894"/>
    <w:rsid w:val="0095682D"/>
    <w:rsid w:val="009573FD"/>
    <w:rsid w:val="00957EB3"/>
    <w:rsid w:val="0096006B"/>
    <w:rsid w:val="00960179"/>
    <w:rsid w:val="00960E90"/>
    <w:rsid w:val="009611F0"/>
    <w:rsid w:val="00961D53"/>
    <w:rsid w:val="0096215C"/>
    <w:rsid w:val="009622DE"/>
    <w:rsid w:val="009625A4"/>
    <w:rsid w:val="00962AC1"/>
    <w:rsid w:val="00962CAC"/>
    <w:rsid w:val="0096410F"/>
    <w:rsid w:val="009642E3"/>
    <w:rsid w:val="00964357"/>
    <w:rsid w:val="009645CC"/>
    <w:rsid w:val="009649CB"/>
    <w:rsid w:val="00965405"/>
    <w:rsid w:val="00965B02"/>
    <w:rsid w:val="00965EC7"/>
    <w:rsid w:val="009665C6"/>
    <w:rsid w:val="00966F9F"/>
    <w:rsid w:val="0096796F"/>
    <w:rsid w:val="00970099"/>
    <w:rsid w:val="00971605"/>
    <w:rsid w:val="00971866"/>
    <w:rsid w:val="00971A03"/>
    <w:rsid w:val="00972091"/>
    <w:rsid w:val="0097259F"/>
    <w:rsid w:val="009725C6"/>
    <w:rsid w:val="009736ED"/>
    <w:rsid w:val="009737BC"/>
    <w:rsid w:val="00973B2C"/>
    <w:rsid w:val="00973BF0"/>
    <w:rsid w:val="0097437C"/>
    <w:rsid w:val="00974673"/>
    <w:rsid w:val="00974742"/>
    <w:rsid w:val="009749E2"/>
    <w:rsid w:val="0097692C"/>
    <w:rsid w:val="00976F34"/>
    <w:rsid w:val="00976F35"/>
    <w:rsid w:val="00976F7E"/>
    <w:rsid w:val="00977F5B"/>
    <w:rsid w:val="00980477"/>
    <w:rsid w:val="009810E0"/>
    <w:rsid w:val="00981B82"/>
    <w:rsid w:val="00981C5E"/>
    <w:rsid w:val="00981CA5"/>
    <w:rsid w:val="009821B7"/>
    <w:rsid w:val="009824CA"/>
    <w:rsid w:val="00982DD1"/>
    <w:rsid w:val="009831A7"/>
    <w:rsid w:val="0098372F"/>
    <w:rsid w:val="009840C0"/>
    <w:rsid w:val="0098462F"/>
    <w:rsid w:val="00984AB0"/>
    <w:rsid w:val="009850F7"/>
    <w:rsid w:val="00985D67"/>
    <w:rsid w:val="009862EA"/>
    <w:rsid w:val="00986A78"/>
    <w:rsid w:val="00987603"/>
    <w:rsid w:val="00987F36"/>
    <w:rsid w:val="00990AD3"/>
    <w:rsid w:val="00990FB9"/>
    <w:rsid w:val="0099107A"/>
    <w:rsid w:val="009911A7"/>
    <w:rsid w:val="00991F78"/>
    <w:rsid w:val="009920BF"/>
    <w:rsid w:val="00992773"/>
    <w:rsid w:val="00992BF0"/>
    <w:rsid w:val="009937C5"/>
    <w:rsid w:val="00993FD6"/>
    <w:rsid w:val="00994451"/>
    <w:rsid w:val="00994D8A"/>
    <w:rsid w:val="00994E7D"/>
    <w:rsid w:val="009950AE"/>
    <w:rsid w:val="00995F67"/>
    <w:rsid w:val="00996004"/>
    <w:rsid w:val="0099638D"/>
    <w:rsid w:val="00996D71"/>
    <w:rsid w:val="00997238"/>
    <w:rsid w:val="0099743A"/>
    <w:rsid w:val="009A0860"/>
    <w:rsid w:val="009A1F15"/>
    <w:rsid w:val="009A22B6"/>
    <w:rsid w:val="009A29C8"/>
    <w:rsid w:val="009A2CEC"/>
    <w:rsid w:val="009A36C7"/>
    <w:rsid w:val="009A3C82"/>
    <w:rsid w:val="009A3C98"/>
    <w:rsid w:val="009A418C"/>
    <w:rsid w:val="009A4789"/>
    <w:rsid w:val="009A4978"/>
    <w:rsid w:val="009A4AD4"/>
    <w:rsid w:val="009A4BDB"/>
    <w:rsid w:val="009A5085"/>
    <w:rsid w:val="009A546B"/>
    <w:rsid w:val="009A564F"/>
    <w:rsid w:val="009A5FD4"/>
    <w:rsid w:val="009A6032"/>
    <w:rsid w:val="009A6F98"/>
    <w:rsid w:val="009A6FB1"/>
    <w:rsid w:val="009A72E8"/>
    <w:rsid w:val="009A7D09"/>
    <w:rsid w:val="009B0645"/>
    <w:rsid w:val="009B076D"/>
    <w:rsid w:val="009B1535"/>
    <w:rsid w:val="009B1F26"/>
    <w:rsid w:val="009B1F83"/>
    <w:rsid w:val="009B2965"/>
    <w:rsid w:val="009B3305"/>
    <w:rsid w:val="009B45D2"/>
    <w:rsid w:val="009B46C0"/>
    <w:rsid w:val="009B4836"/>
    <w:rsid w:val="009B569F"/>
    <w:rsid w:val="009B56BB"/>
    <w:rsid w:val="009B5A4B"/>
    <w:rsid w:val="009B5C5C"/>
    <w:rsid w:val="009B5D78"/>
    <w:rsid w:val="009B5EA2"/>
    <w:rsid w:val="009B625F"/>
    <w:rsid w:val="009B65E1"/>
    <w:rsid w:val="009B6FA9"/>
    <w:rsid w:val="009B7AC4"/>
    <w:rsid w:val="009C0120"/>
    <w:rsid w:val="009C01AB"/>
    <w:rsid w:val="009C0F2D"/>
    <w:rsid w:val="009C1048"/>
    <w:rsid w:val="009C18CA"/>
    <w:rsid w:val="009C1F71"/>
    <w:rsid w:val="009C30D3"/>
    <w:rsid w:val="009C42F5"/>
    <w:rsid w:val="009C44D1"/>
    <w:rsid w:val="009C4723"/>
    <w:rsid w:val="009C47B5"/>
    <w:rsid w:val="009C5266"/>
    <w:rsid w:val="009C58C3"/>
    <w:rsid w:val="009C5E4B"/>
    <w:rsid w:val="009C602B"/>
    <w:rsid w:val="009C60CA"/>
    <w:rsid w:val="009C696C"/>
    <w:rsid w:val="009C6A76"/>
    <w:rsid w:val="009C6FA4"/>
    <w:rsid w:val="009C701C"/>
    <w:rsid w:val="009C7402"/>
    <w:rsid w:val="009C743A"/>
    <w:rsid w:val="009C76B2"/>
    <w:rsid w:val="009C7A30"/>
    <w:rsid w:val="009C7E8B"/>
    <w:rsid w:val="009D00CC"/>
    <w:rsid w:val="009D01EF"/>
    <w:rsid w:val="009D03B6"/>
    <w:rsid w:val="009D0A6A"/>
    <w:rsid w:val="009D0B09"/>
    <w:rsid w:val="009D1960"/>
    <w:rsid w:val="009D22C8"/>
    <w:rsid w:val="009D28E0"/>
    <w:rsid w:val="009D2C96"/>
    <w:rsid w:val="009D34A1"/>
    <w:rsid w:val="009D35F2"/>
    <w:rsid w:val="009D3E43"/>
    <w:rsid w:val="009D4305"/>
    <w:rsid w:val="009D43A0"/>
    <w:rsid w:val="009D5243"/>
    <w:rsid w:val="009D53B2"/>
    <w:rsid w:val="009D6A96"/>
    <w:rsid w:val="009D77DC"/>
    <w:rsid w:val="009D7841"/>
    <w:rsid w:val="009E00EE"/>
    <w:rsid w:val="009E0461"/>
    <w:rsid w:val="009E057F"/>
    <w:rsid w:val="009E0AC2"/>
    <w:rsid w:val="009E0E07"/>
    <w:rsid w:val="009E1715"/>
    <w:rsid w:val="009E3066"/>
    <w:rsid w:val="009E398A"/>
    <w:rsid w:val="009E3F05"/>
    <w:rsid w:val="009E4046"/>
    <w:rsid w:val="009E4332"/>
    <w:rsid w:val="009E4826"/>
    <w:rsid w:val="009E49A5"/>
    <w:rsid w:val="009E5012"/>
    <w:rsid w:val="009E5A5C"/>
    <w:rsid w:val="009E7727"/>
    <w:rsid w:val="009E7864"/>
    <w:rsid w:val="009E787A"/>
    <w:rsid w:val="009E7BDA"/>
    <w:rsid w:val="009E7FBC"/>
    <w:rsid w:val="009F050B"/>
    <w:rsid w:val="009F0724"/>
    <w:rsid w:val="009F18F3"/>
    <w:rsid w:val="009F2047"/>
    <w:rsid w:val="009F2056"/>
    <w:rsid w:val="009F2078"/>
    <w:rsid w:val="009F2371"/>
    <w:rsid w:val="009F25AF"/>
    <w:rsid w:val="009F38BC"/>
    <w:rsid w:val="009F390B"/>
    <w:rsid w:val="009F4A1D"/>
    <w:rsid w:val="009F4D09"/>
    <w:rsid w:val="009F4D5B"/>
    <w:rsid w:val="009F505F"/>
    <w:rsid w:val="009F5765"/>
    <w:rsid w:val="009F6A39"/>
    <w:rsid w:val="009F6AF1"/>
    <w:rsid w:val="009F7270"/>
    <w:rsid w:val="00A0032B"/>
    <w:rsid w:val="00A0070C"/>
    <w:rsid w:val="00A00D96"/>
    <w:rsid w:val="00A0138D"/>
    <w:rsid w:val="00A021E6"/>
    <w:rsid w:val="00A02338"/>
    <w:rsid w:val="00A027D8"/>
    <w:rsid w:val="00A02861"/>
    <w:rsid w:val="00A02DE1"/>
    <w:rsid w:val="00A02F00"/>
    <w:rsid w:val="00A0331D"/>
    <w:rsid w:val="00A0350D"/>
    <w:rsid w:val="00A04B3D"/>
    <w:rsid w:val="00A04BC5"/>
    <w:rsid w:val="00A05014"/>
    <w:rsid w:val="00A050DC"/>
    <w:rsid w:val="00A053B7"/>
    <w:rsid w:val="00A055FD"/>
    <w:rsid w:val="00A05FCE"/>
    <w:rsid w:val="00A061FA"/>
    <w:rsid w:val="00A06C26"/>
    <w:rsid w:val="00A1198F"/>
    <w:rsid w:val="00A11AAB"/>
    <w:rsid w:val="00A121FF"/>
    <w:rsid w:val="00A123C1"/>
    <w:rsid w:val="00A12CEF"/>
    <w:rsid w:val="00A13725"/>
    <w:rsid w:val="00A14CBD"/>
    <w:rsid w:val="00A1542C"/>
    <w:rsid w:val="00A15776"/>
    <w:rsid w:val="00A16564"/>
    <w:rsid w:val="00A1661D"/>
    <w:rsid w:val="00A16C5E"/>
    <w:rsid w:val="00A17032"/>
    <w:rsid w:val="00A20085"/>
    <w:rsid w:val="00A20281"/>
    <w:rsid w:val="00A21131"/>
    <w:rsid w:val="00A217A9"/>
    <w:rsid w:val="00A2198C"/>
    <w:rsid w:val="00A21D37"/>
    <w:rsid w:val="00A22423"/>
    <w:rsid w:val="00A22E8C"/>
    <w:rsid w:val="00A22F6E"/>
    <w:rsid w:val="00A2357F"/>
    <w:rsid w:val="00A24288"/>
    <w:rsid w:val="00A244DB"/>
    <w:rsid w:val="00A2478E"/>
    <w:rsid w:val="00A26294"/>
    <w:rsid w:val="00A2688E"/>
    <w:rsid w:val="00A27179"/>
    <w:rsid w:val="00A273AE"/>
    <w:rsid w:val="00A27742"/>
    <w:rsid w:val="00A27913"/>
    <w:rsid w:val="00A30105"/>
    <w:rsid w:val="00A30373"/>
    <w:rsid w:val="00A304C6"/>
    <w:rsid w:val="00A30A1E"/>
    <w:rsid w:val="00A30DF5"/>
    <w:rsid w:val="00A30ECE"/>
    <w:rsid w:val="00A30FC4"/>
    <w:rsid w:val="00A31110"/>
    <w:rsid w:val="00A3134F"/>
    <w:rsid w:val="00A313F0"/>
    <w:rsid w:val="00A31A12"/>
    <w:rsid w:val="00A31B2C"/>
    <w:rsid w:val="00A31F3C"/>
    <w:rsid w:val="00A3261B"/>
    <w:rsid w:val="00A3263F"/>
    <w:rsid w:val="00A33435"/>
    <w:rsid w:val="00A33DC9"/>
    <w:rsid w:val="00A34261"/>
    <w:rsid w:val="00A343B9"/>
    <w:rsid w:val="00A34542"/>
    <w:rsid w:val="00A3475A"/>
    <w:rsid w:val="00A348A3"/>
    <w:rsid w:val="00A34B6B"/>
    <w:rsid w:val="00A34BFD"/>
    <w:rsid w:val="00A354DE"/>
    <w:rsid w:val="00A35804"/>
    <w:rsid w:val="00A35EBF"/>
    <w:rsid w:val="00A3658E"/>
    <w:rsid w:val="00A3719F"/>
    <w:rsid w:val="00A371F4"/>
    <w:rsid w:val="00A37301"/>
    <w:rsid w:val="00A37667"/>
    <w:rsid w:val="00A37AD9"/>
    <w:rsid w:val="00A403B1"/>
    <w:rsid w:val="00A40A25"/>
    <w:rsid w:val="00A4176B"/>
    <w:rsid w:val="00A41B9C"/>
    <w:rsid w:val="00A428C1"/>
    <w:rsid w:val="00A42B59"/>
    <w:rsid w:val="00A42DB2"/>
    <w:rsid w:val="00A42DBE"/>
    <w:rsid w:val="00A44790"/>
    <w:rsid w:val="00A44892"/>
    <w:rsid w:val="00A44B7F"/>
    <w:rsid w:val="00A4506D"/>
    <w:rsid w:val="00A4528B"/>
    <w:rsid w:val="00A452AB"/>
    <w:rsid w:val="00A45340"/>
    <w:rsid w:val="00A459A3"/>
    <w:rsid w:val="00A45A05"/>
    <w:rsid w:val="00A45CBE"/>
    <w:rsid w:val="00A465D8"/>
    <w:rsid w:val="00A46881"/>
    <w:rsid w:val="00A474FD"/>
    <w:rsid w:val="00A4789E"/>
    <w:rsid w:val="00A47A67"/>
    <w:rsid w:val="00A5086B"/>
    <w:rsid w:val="00A517DC"/>
    <w:rsid w:val="00A51C54"/>
    <w:rsid w:val="00A51D3D"/>
    <w:rsid w:val="00A51DD4"/>
    <w:rsid w:val="00A520AC"/>
    <w:rsid w:val="00A52C0C"/>
    <w:rsid w:val="00A52F5A"/>
    <w:rsid w:val="00A5369C"/>
    <w:rsid w:val="00A537DD"/>
    <w:rsid w:val="00A53820"/>
    <w:rsid w:val="00A53A85"/>
    <w:rsid w:val="00A53AE9"/>
    <w:rsid w:val="00A5465E"/>
    <w:rsid w:val="00A54CF7"/>
    <w:rsid w:val="00A550AF"/>
    <w:rsid w:val="00A554B9"/>
    <w:rsid w:val="00A559B3"/>
    <w:rsid w:val="00A55BDE"/>
    <w:rsid w:val="00A55DB4"/>
    <w:rsid w:val="00A55F23"/>
    <w:rsid w:val="00A5646D"/>
    <w:rsid w:val="00A5679A"/>
    <w:rsid w:val="00A56841"/>
    <w:rsid w:val="00A57919"/>
    <w:rsid w:val="00A57972"/>
    <w:rsid w:val="00A60139"/>
    <w:rsid w:val="00A60560"/>
    <w:rsid w:val="00A60B97"/>
    <w:rsid w:val="00A60E5F"/>
    <w:rsid w:val="00A6248A"/>
    <w:rsid w:val="00A62F63"/>
    <w:rsid w:val="00A63FB4"/>
    <w:rsid w:val="00A6542D"/>
    <w:rsid w:val="00A65EA3"/>
    <w:rsid w:val="00A66080"/>
    <w:rsid w:val="00A668C9"/>
    <w:rsid w:val="00A66BAE"/>
    <w:rsid w:val="00A672F5"/>
    <w:rsid w:val="00A706C8"/>
    <w:rsid w:val="00A70F29"/>
    <w:rsid w:val="00A710B5"/>
    <w:rsid w:val="00A71949"/>
    <w:rsid w:val="00A71A6A"/>
    <w:rsid w:val="00A71ABB"/>
    <w:rsid w:val="00A71CF9"/>
    <w:rsid w:val="00A71D16"/>
    <w:rsid w:val="00A73938"/>
    <w:rsid w:val="00A73C16"/>
    <w:rsid w:val="00A73DD1"/>
    <w:rsid w:val="00A745D0"/>
    <w:rsid w:val="00A746D6"/>
    <w:rsid w:val="00A74B09"/>
    <w:rsid w:val="00A753ED"/>
    <w:rsid w:val="00A75995"/>
    <w:rsid w:val="00A75E7F"/>
    <w:rsid w:val="00A75F32"/>
    <w:rsid w:val="00A763F9"/>
    <w:rsid w:val="00A76ED5"/>
    <w:rsid w:val="00A76FFE"/>
    <w:rsid w:val="00A7700F"/>
    <w:rsid w:val="00A771D8"/>
    <w:rsid w:val="00A77950"/>
    <w:rsid w:val="00A77A7F"/>
    <w:rsid w:val="00A77E63"/>
    <w:rsid w:val="00A80639"/>
    <w:rsid w:val="00A80BB6"/>
    <w:rsid w:val="00A80EDE"/>
    <w:rsid w:val="00A80F90"/>
    <w:rsid w:val="00A80FB8"/>
    <w:rsid w:val="00A811BD"/>
    <w:rsid w:val="00A81AD3"/>
    <w:rsid w:val="00A81AE6"/>
    <w:rsid w:val="00A81BB3"/>
    <w:rsid w:val="00A821D8"/>
    <w:rsid w:val="00A8236A"/>
    <w:rsid w:val="00A823FA"/>
    <w:rsid w:val="00A82ADA"/>
    <w:rsid w:val="00A82E0C"/>
    <w:rsid w:val="00A82E53"/>
    <w:rsid w:val="00A83095"/>
    <w:rsid w:val="00A83ECE"/>
    <w:rsid w:val="00A84235"/>
    <w:rsid w:val="00A84945"/>
    <w:rsid w:val="00A84947"/>
    <w:rsid w:val="00A84BA1"/>
    <w:rsid w:val="00A84F77"/>
    <w:rsid w:val="00A84FF6"/>
    <w:rsid w:val="00A85AD9"/>
    <w:rsid w:val="00A8792B"/>
    <w:rsid w:val="00A87C6D"/>
    <w:rsid w:val="00A90733"/>
    <w:rsid w:val="00A9162E"/>
    <w:rsid w:val="00A91B80"/>
    <w:rsid w:val="00A9246B"/>
    <w:rsid w:val="00A92DF2"/>
    <w:rsid w:val="00A933E4"/>
    <w:rsid w:val="00A93B7D"/>
    <w:rsid w:val="00A93F4D"/>
    <w:rsid w:val="00A941E8"/>
    <w:rsid w:val="00A94219"/>
    <w:rsid w:val="00A948A8"/>
    <w:rsid w:val="00A949A4"/>
    <w:rsid w:val="00A94F0B"/>
    <w:rsid w:val="00A95023"/>
    <w:rsid w:val="00A95386"/>
    <w:rsid w:val="00A9564B"/>
    <w:rsid w:val="00A957E9"/>
    <w:rsid w:val="00A971C4"/>
    <w:rsid w:val="00A97F3D"/>
    <w:rsid w:val="00AA0364"/>
    <w:rsid w:val="00AA05C5"/>
    <w:rsid w:val="00AA088A"/>
    <w:rsid w:val="00AA1043"/>
    <w:rsid w:val="00AA11A8"/>
    <w:rsid w:val="00AA1427"/>
    <w:rsid w:val="00AA1604"/>
    <w:rsid w:val="00AA1CC2"/>
    <w:rsid w:val="00AA2150"/>
    <w:rsid w:val="00AA24B9"/>
    <w:rsid w:val="00AA2A82"/>
    <w:rsid w:val="00AA2CB9"/>
    <w:rsid w:val="00AA2CE1"/>
    <w:rsid w:val="00AA2E65"/>
    <w:rsid w:val="00AA317A"/>
    <w:rsid w:val="00AA321B"/>
    <w:rsid w:val="00AA3974"/>
    <w:rsid w:val="00AA3CF2"/>
    <w:rsid w:val="00AA43DA"/>
    <w:rsid w:val="00AA57C2"/>
    <w:rsid w:val="00AA5CB0"/>
    <w:rsid w:val="00AA5E30"/>
    <w:rsid w:val="00AA5F06"/>
    <w:rsid w:val="00AA62E1"/>
    <w:rsid w:val="00AA62EC"/>
    <w:rsid w:val="00AA6858"/>
    <w:rsid w:val="00AA6F2A"/>
    <w:rsid w:val="00AA705F"/>
    <w:rsid w:val="00AA7A29"/>
    <w:rsid w:val="00AB03B2"/>
    <w:rsid w:val="00AB042C"/>
    <w:rsid w:val="00AB04BB"/>
    <w:rsid w:val="00AB07BD"/>
    <w:rsid w:val="00AB0BDD"/>
    <w:rsid w:val="00AB0E67"/>
    <w:rsid w:val="00AB18CE"/>
    <w:rsid w:val="00AB1CE3"/>
    <w:rsid w:val="00AB1D2A"/>
    <w:rsid w:val="00AB1E2F"/>
    <w:rsid w:val="00AB2024"/>
    <w:rsid w:val="00AB255F"/>
    <w:rsid w:val="00AB25E2"/>
    <w:rsid w:val="00AB26EF"/>
    <w:rsid w:val="00AB2DD2"/>
    <w:rsid w:val="00AB2F54"/>
    <w:rsid w:val="00AB3AB4"/>
    <w:rsid w:val="00AB3FC9"/>
    <w:rsid w:val="00AB51CB"/>
    <w:rsid w:val="00AB5CCA"/>
    <w:rsid w:val="00AB6208"/>
    <w:rsid w:val="00AB7091"/>
    <w:rsid w:val="00AB777E"/>
    <w:rsid w:val="00AB7EB9"/>
    <w:rsid w:val="00AC0CCA"/>
    <w:rsid w:val="00AC1048"/>
    <w:rsid w:val="00AC1459"/>
    <w:rsid w:val="00AC1AEA"/>
    <w:rsid w:val="00AC1D0F"/>
    <w:rsid w:val="00AC1DAF"/>
    <w:rsid w:val="00AC1ED2"/>
    <w:rsid w:val="00AC1EFC"/>
    <w:rsid w:val="00AC21EC"/>
    <w:rsid w:val="00AC2C05"/>
    <w:rsid w:val="00AC2F8A"/>
    <w:rsid w:val="00AC3A7B"/>
    <w:rsid w:val="00AC40A6"/>
    <w:rsid w:val="00AC41EA"/>
    <w:rsid w:val="00AC5147"/>
    <w:rsid w:val="00AC5665"/>
    <w:rsid w:val="00AC6584"/>
    <w:rsid w:val="00AC6890"/>
    <w:rsid w:val="00AC6E31"/>
    <w:rsid w:val="00AC6EC6"/>
    <w:rsid w:val="00AC702A"/>
    <w:rsid w:val="00AC713A"/>
    <w:rsid w:val="00AC73F5"/>
    <w:rsid w:val="00AC790A"/>
    <w:rsid w:val="00AD0151"/>
    <w:rsid w:val="00AD019A"/>
    <w:rsid w:val="00AD07D5"/>
    <w:rsid w:val="00AD18BB"/>
    <w:rsid w:val="00AD283B"/>
    <w:rsid w:val="00AD2993"/>
    <w:rsid w:val="00AD2D29"/>
    <w:rsid w:val="00AD2E85"/>
    <w:rsid w:val="00AD320C"/>
    <w:rsid w:val="00AD382E"/>
    <w:rsid w:val="00AD4657"/>
    <w:rsid w:val="00AD48A6"/>
    <w:rsid w:val="00AD4DD6"/>
    <w:rsid w:val="00AD4EA3"/>
    <w:rsid w:val="00AD6336"/>
    <w:rsid w:val="00AD67F8"/>
    <w:rsid w:val="00AD6A32"/>
    <w:rsid w:val="00AD7EC8"/>
    <w:rsid w:val="00AE0045"/>
    <w:rsid w:val="00AE0BBF"/>
    <w:rsid w:val="00AE1953"/>
    <w:rsid w:val="00AE1A6D"/>
    <w:rsid w:val="00AE1F98"/>
    <w:rsid w:val="00AE22BF"/>
    <w:rsid w:val="00AE3D3B"/>
    <w:rsid w:val="00AE4309"/>
    <w:rsid w:val="00AE46DD"/>
    <w:rsid w:val="00AE4D66"/>
    <w:rsid w:val="00AE6793"/>
    <w:rsid w:val="00AE7829"/>
    <w:rsid w:val="00AE7EBB"/>
    <w:rsid w:val="00AF0044"/>
    <w:rsid w:val="00AF0AE3"/>
    <w:rsid w:val="00AF1893"/>
    <w:rsid w:val="00AF1C79"/>
    <w:rsid w:val="00AF1E52"/>
    <w:rsid w:val="00AF36BF"/>
    <w:rsid w:val="00AF3E7A"/>
    <w:rsid w:val="00AF450B"/>
    <w:rsid w:val="00AF4C34"/>
    <w:rsid w:val="00AF5876"/>
    <w:rsid w:val="00AF5D66"/>
    <w:rsid w:val="00AF621A"/>
    <w:rsid w:val="00AF6242"/>
    <w:rsid w:val="00AF7711"/>
    <w:rsid w:val="00AF78E7"/>
    <w:rsid w:val="00AF7B0E"/>
    <w:rsid w:val="00B003DC"/>
    <w:rsid w:val="00B00834"/>
    <w:rsid w:val="00B009B0"/>
    <w:rsid w:val="00B00C48"/>
    <w:rsid w:val="00B01EBB"/>
    <w:rsid w:val="00B02092"/>
    <w:rsid w:val="00B0211A"/>
    <w:rsid w:val="00B02230"/>
    <w:rsid w:val="00B02241"/>
    <w:rsid w:val="00B02412"/>
    <w:rsid w:val="00B02628"/>
    <w:rsid w:val="00B027B5"/>
    <w:rsid w:val="00B03DC0"/>
    <w:rsid w:val="00B03FD0"/>
    <w:rsid w:val="00B0522B"/>
    <w:rsid w:val="00B05270"/>
    <w:rsid w:val="00B0591C"/>
    <w:rsid w:val="00B05A41"/>
    <w:rsid w:val="00B05E99"/>
    <w:rsid w:val="00B05F4E"/>
    <w:rsid w:val="00B06643"/>
    <w:rsid w:val="00B066BC"/>
    <w:rsid w:val="00B07592"/>
    <w:rsid w:val="00B079BE"/>
    <w:rsid w:val="00B07C55"/>
    <w:rsid w:val="00B07EAB"/>
    <w:rsid w:val="00B07F43"/>
    <w:rsid w:val="00B103E5"/>
    <w:rsid w:val="00B1053E"/>
    <w:rsid w:val="00B110B6"/>
    <w:rsid w:val="00B112A6"/>
    <w:rsid w:val="00B11691"/>
    <w:rsid w:val="00B1182F"/>
    <w:rsid w:val="00B11C77"/>
    <w:rsid w:val="00B12F4F"/>
    <w:rsid w:val="00B13781"/>
    <w:rsid w:val="00B13BAE"/>
    <w:rsid w:val="00B14027"/>
    <w:rsid w:val="00B14755"/>
    <w:rsid w:val="00B1493E"/>
    <w:rsid w:val="00B15447"/>
    <w:rsid w:val="00B155C2"/>
    <w:rsid w:val="00B15A62"/>
    <w:rsid w:val="00B15D4A"/>
    <w:rsid w:val="00B16422"/>
    <w:rsid w:val="00B1786E"/>
    <w:rsid w:val="00B17A78"/>
    <w:rsid w:val="00B2007B"/>
    <w:rsid w:val="00B221B6"/>
    <w:rsid w:val="00B223FF"/>
    <w:rsid w:val="00B22E80"/>
    <w:rsid w:val="00B232A8"/>
    <w:rsid w:val="00B236C2"/>
    <w:rsid w:val="00B248B5"/>
    <w:rsid w:val="00B250FC"/>
    <w:rsid w:val="00B25BAD"/>
    <w:rsid w:val="00B265F0"/>
    <w:rsid w:val="00B26972"/>
    <w:rsid w:val="00B2762F"/>
    <w:rsid w:val="00B276A0"/>
    <w:rsid w:val="00B279B1"/>
    <w:rsid w:val="00B27C3D"/>
    <w:rsid w:val="00B27EA0"/>
    <w:rsid w:val="00B305EF"/>
    <w:rsid w:val="00B30804"/>
    <w:rsid w:val="00B30869"/>
    <w:rsid w:val="00B3095E"/>
    <w:rsid w:val="00B30BC3"/>
    <w:rsid w:val="00B30C00"/>
    <w:rsid w:val="00B30F79"/>
    <w:rsid w:val="00B30FCD"/>
    <w:rsid w:val="00B31522"/>
    <w:rsid w:val="00B31742"/>
    <w:rsid w:val="00B31F7C"/>
    <w:rsid w:val="00B320CB"/>
    <w:rsid w:val="00B32381"/>
    <w:rsid w:val="00B3272C"/>
    <w:rsid w:val="00B32A1D"/>
    <w:rsid w:val="00B32B74"/>
    <w:rsid w:val="00B332A4"/>
    <w:rsid w:val="00B339DA"/>
    <w:rsid w:val="00B33EB5"/>
    <w:rsid w:val="00B34011"/>
    <w:rsid w:val="00B343FF"/>
    <w:rsid w:val="00B344B9"/>
    <w:rsid w:val="00B34C2F"/>
    <w:rsid w:val="00B34F00"/>
    <w:rsid w:val="00B35B65"/>
    <w:rsid w:val="00B36F9A"/>
    <w:rsid w:val="00B370C1"/>
    <w:rsid w:val="00B37C8D"/>
    <w:rsid w:val="00B37EAF"/>
    <w:rsid w:val="00B405D5"/>
    <w:rsid w:val="00B41043"/>
    <w:rsid w:val="00B41317"/>
    <w:rsid w:val="00B4140D"/>
    <w:rsid w:val="00B4198B"/>
    <w:rsid w:val="00B41CF8"/>
    <w:rsid w:val="00B422CC"/>
    <w:rsid w:val="00B430F9"/>
    <w:rsid w:val="00B43577"/>
    <w:rsid w:val="00B4377A"/>
    <w:rsid w:val="00B43942"/>
    <w:rsid w:val="00B43A88"/>
    <w:rsid w:val="00B43C25"/>
    <w:rsid w:val="00B457C2"/>
    <w:rsid w:val="00B45C44"/>
    <w:rsid w:val="00B4623A"/>
    <w:rsid w:val="00B46B24"/>
    <w:rsid w:val="00B470C6"/>
    <w:rsid w:val="00B47B70"/>
    <w:rsid w:val="00B47E7F"/>
    <w:rsid w:val="00B47EED"/>
    <w:rsid w:val="00B5019C"/>
    <w:rsid w:val="00B50776"/>
    <w:rsid w:val="00B50A46"/>
    <w:rsid w:val="00B50A53"/>
    <w:rsid w:val="00B50AEE"/>
    <w:rsid w:val="00B51331"/>
    <w:rsid w:val="00B517CF"/>
    <w:rsid w:val="00B51BA5"/>
    <w:rsid w:val="00B51CD9"/>
    <w:rsid w:val="00B526D5"/>
    <w:rsid w:val="00B53473"/>
    <w:rsid w:val="00B53D45"/>
    <w:rsid w:val="00B5514C"/>
    <w:rsid w:val="00B552E7"/>
    <w:rsid w:val="00B5540B"/>
    <w:rsid w:val="00B55552"/>
    <w:rsid w:val="00B55CE9"/>
    <w:rsid w:val="00B55F9F"/>
    <w:rsid w:val="00B56262"/>
    <w:rsid w:val="00B563A9"/>
    <w:rsid w:val="00B56CC7"/>
    <w:rsid w:val="00B56DD6"/>
    <w:rsid w:val="00B60070"/>
    <w:rsid w:val="00B60A74"/>
    <w:rsid w:val="00B60BC1"/>
    <w:rsid w:val="00B60BF2"/>
    <w:rsid w:val="00B60DCF"/>
    <w:rsid w:val="00B60F3B"/>
    <w:rsid w:val="00B61433"/>
    <w:rsid w:val="00B61DCF"/>
    <w:rsid w:val="00B638ED"/>
    <w:rsid w:val="00B63BB1"/>
    <w:rsid w:val="00B64E53"/>
    <w:rsid w:val="00B64F3D"/>
    <w:rsid w:val="00B6533E"/>
    <w:rsid w:val="00B653F2"/>
    <w:rsid w:val="00B65701"/>
    <w:rsid w:val="00B6733C"/>
    <w:rsid w:val="00B67397"/>
    <w:rsid w:val="00B6765A"/>
    <w:rsid w:val="00B67F04"/>
    <w:rsid w:val="00B70037"/>
    <w:rsid w:val="00B70366"/>
    <w:rsid w:val="00B717CA"/>
    <w:rsid w:val="00B71835"/>
    <w:rsid w:val="00B72A42"/>
    <w:rsid w:val="00B73FA7"/>
    <w:rsid w:val="00B74E18"/>
    <w:rsid w:val="00B74EDB"/>
    <w:rsid w:val="00B764BA"/>
    <w:rsid w:val="00B76508"/>
    <w:rsid w:val="00B76A13"/>
    <w:rsid w:val="00B76D9F"/>
    <w:rsid w:val="00B77576"/>
    <w:rsid w:val="00B77F09"/>
    <w:rsid w:val="00B8132F"/>
    <w:rsid w:val="00B81748"/>
    <w:rsid w:val="00B81B9C"/>
    <w:rsid w:val="00B82767"/>
    <w:rsid w:val="00B831D0"/>
    <w:rsid w:val="00B836D9"/>
    <w:rsid w:val="00B8381C"/>
    <w:rsid w:val="00B85436"/>
    <w:rsid w:val="00B85879"/>
    <w:rsid w:val="00B85FA9"/>
    <w:rsid w:val="00B8698E"/>
    <w:rsid w:val="00B86A8A"/>
    <w:rsid w:val="00B86B06"/>
    <w:rsid w:val="00B86D16"/>
    <w:rsid w:val="00B87192"/>
    <w:rsid w:val="00B879D8"/>
    <w:rsid w:val="00B87CBA"/>
    <w:rsid w:val="00B87ECD"/>
    <w:rsid w:val="00B90B86"/>
    <w:rsid w:val="00B91AFA"/>
    <w:rsid w:val="00B93342"/>
    <w:rsid w:val="00B93ADD"/>
    <w:rsid w:val="00B93EB4"/>
    <w:rsid w:val="00B94BBD"/>
    <w:rsid w:val="00B94C4E"/>
    <w:rsid w:val="00B95109"/>
    <w:rsid w:val="00B95FED"/>
    <w:rsid w:val="00B964FA"/>
    <w:rsid w:val="00B96528"/>
    <w:rsid w:val="00B9667D"/>
    <w:rsid w:val="00B968D3"/>
    <w:rsid w:val="00B970F5"/>
    <w:rsid w:val="00B97468"/>
    <w:rsid w:val="00BA10ED"/>
    <w:rsid w:val="00BA1128"/>
    <w:rsid w:val="00BA142D"/>
    <w:rsid w:val="00BA1468"/>
    <w:rsid w:val="00BA2952"/>
    <w:rsid w:val="00BA29E6"/>
    <w:rsid w:val="00BA2B08"/>
    <w:rsid w:val="00BA41E7"/>
    <w:rsid w:val="00BA4709"/>
    <w:rsid w:val="00BA4788"/>
    <w:rsid w:val="00BA493C"/>
    <w:rsid w:val="00BA4D2A"/>
    <w:rsid w:val="00BA4E46"/>
    <w:rsid w:val="00BA5140"/>
    <w:rsid w:val="00BA530B"/>
    <w:rsid w:val="00BA5328"/>
    <w:rsid w:val="00BA5529"/>
    <w:rsid w:val="00BA6217"/>
    <w:rsid w:val="00BA6323"/>
    <w:rsid w:val="00BA70E0"/>
    <w:rsid w:val="00BA7E8C"/>
    <w:rsid w:val="00BB126A"/>
    <w:rsid w:val="00BB17CE"/>
    <w:rsid w:val="00BB19A9"/>
    <w:rsid w:val="00BB1CAD"/>
    <w:rsid w:val="00BB3EAB"/>
    <w:rsid w:val="00BB3EE7"/>
    <w:rsid w:val="00BB40B1"/>
    <w:rsid w:val="00BB4618"/>
    <w:rsid w:val="00BB4B44"/>
    <w:rsid w:val="00BB5090"/>
    <w:rsid w:val="00BB61CE"/>
    <w:rsid w:val="00BB68DD"/>
    <w:rsid w:val="00BC0AA6"/>
    <w:rsid w:val="00BC0F42"/>
    <w:rsid w:val="00BC1074"/>
    <w:rsid w:val="00BC126B"/>
    <w:rsid w:val="00BC146C"/>
    <w:rsid w:val="00BC1608"/>
    <w:rsid w:val="00BC18F0"/>
    <w:rsid w:val="00BC2586"/>
    <w:rsid w:val="00BC3013"/>
    <w:rsid w:val="00BC35F7"/>
    <w:rsid w:val="00BC3AB0"/>
    <w:rsid w:val="00BC3E14"/>
    <w:rsid w:val="00BC3E67"/>
    <w:rsid w:val="00BC3FC6"/>
    <w:rsid w:val="00BC4622"/>
    <w:rsid w:val="00BC49C2"/>
    <w:rsid w:val="00BC4BE7"/>
    <w:rsid w:val="00BC4E65"/>
    <w:rsid w:val="00BC5334"/>
    <w:rsid w:val="00BC576A"/>
    <w:rsid w:val="00BC5CD2"/>
    <w:rsid w:val="00BC6215"/>
    <w:rsid w:val="00BC65B0"/>
    <w:rsid w:val="00BC6A44"/>
    <w:rsid w:val="00BC6E31"/>
    <w:rsid w:val="00BC71AF"/>
    <w:rsid w:val="00BC7569"/>
    <w:rsid w:val="00BC7739"/>
    <w:rsid w:val="00BD12B7"/>
    <w:rsid w:val="00BD1CDE"/>
    <w:rsid w:val="00BD2050"/>
    <w:rsid w:val="00BD208B"/>
    <w:rsid w:val="00BD273A"/>
    <w:rsid w:val="00BD313B"/>
    <w:rsid w:val="00BD37DA"/>
    <w:rsid w:val="00BD385B"/>
    <w:rsid w:val="00BD3F70"/>
    <w:rsid w:val="00BD40DD"/>
    <w:rsid w:val="00BD4DB7"/>
    <w:rsid w:val="00BD585C"/>
    <w:rsid w:val="00BD5C6C"/>
    <w:rsid w:val="00BD5E57"/>
    <w:rsid w:val="00BD6820"/>
    <w:rsid w:val="00BD6B1F"/>
    <w:rsid w:val="00BD6CBB"/>
    <w:rsid w:val="00BD7153"/>
    <w:rsid w:val="00BD749D"/>
    <w:rsid w:val="00BD7690"/>
    <w:rsid w:val="00BD7FE7"/>
    <w:rsid w:val="00BE0B60"/>
    <w:rsid w:val="00BE0E95"/>
    <w:rsid w:val="00BE0ECB"/>
    <w:rsid w:val="00BE1AD2"/>
    <w:rsid w:val="00BE1B49"/>
    <w:rsid w:val="00BE1B58"/>
    <w:rsid w:val="00BE1D57"/>
    <w:rsid w:val="00BE1F6F"/>
    <w:rsid w:val="00BE250B"/>
    <w:rsid w:val="00BE33C9"/>
    <w:rsid w:val="00BE39CB"/>
    <w:rsid w:val="00BE40B8"/>
    <w:rsid w:val="00BE4218"/>
    <w:rsid w:val="00BE4949"/>
    <w:rsid w:val="00BE52DA"/>
    <w:rsid w:val="00BE54EB"/>
    <w:rsid w:val="00BE6026"/>
    <w:rsid w:val="00BE64BD"/>
    <w:rsid w:val="00BE67C0"/>
    <w:rsid w:val="00BE6884"/>
    <w:rsid w:val="00BE6966"/>
    <w:rsid w:val="00BE6B08"/>
    <w:rsid w:val="00BE6B6C"/>
    <w:rsid w:val="00BE7AC9"/>
    <w:rsid w:val="00BF0AD2"/>
    <w:rsid w:val="00BF1F22"/>
    <w:rsid w:val="00BF21C9"/>
    <w:rsid w:val="00BF233F"/>
    <w:rsid w:val="00BF2E68"/>
    <w:rsid w:val="00BF2ED5"/>
    <w:rsid w:val="00BF2FB3"/>
    <w:rsid w:val="00BF3AB1"/>
    <w:rsid w:val="00BF3B48"/>
    <w:rsid w:val="00BF450D"/>
    <w:rsid w:val="00BF48A0"/>
    <w:rsid w:val="00BF4965"/>
    <w:rsid w:val="00BF4C31"/>
    <w:rsid w:val="00BF526A"/>
    <w:rsid w:val="00BF5D81"/>
    <w:rsid w:val="00BF6005"/>
    <w:rsid w:val="00BF6E94"/>
    <w:rsid w:val="00BF6F74"/>
    <w:rsid w:val="00BF71B5"/>
    <w:rsid w:val="00BF743A"/>
    <w:rsid w:val="00C003E9"/>
    <w:rsid w:val="00C00842"/>
    <w:rsid w:val="00C0087D"/>
    <w:rsid w:val="00C02C8C"/>
    <w:rsid w:val="00C02E06"/>
    <w:rsid w:val="00C03AAE"/>
    <w:rsid w:val="00C03ECF"/>
    <w:rsid w:val="00C043C3"/>
    <w:rsid w:val="00C0481D"/>
    <w:rsid w:val="00C04AB2"/>
    <w:rsid w:val="00C052FF"/>
    <w:rsid w:val="00C05366"/>
    <w:rsid w:val="00C05554"/>
    <w:rsid w:val="00C0587A"/>
    <w:rsid w:val="00C0695E"/>
    <w:rsid w:val="00C06D6F"/>
    <w:rsid w:val="00C078E2"/>
    <w:rsid w:val="00C10065"/>
    <w:rsid w:val="00C102B8"/>
    <w:rsid w:val="00C107E0"/>
    <w:rsid w:val="00C10889"/>
    <w:rsid w:val="00C10918"/>
    <w:rsid w:val="00C11761"/>
    <w:rsid w:val="00C1199B"/>
    <w:rsid w:val="00C11DF4"/>
    <w:rsid w:val="00C1229C"/>
    <w:rsid w:val="00C123A8"/>
    <w:rsid w:val="00C125FF"/>
    <w:rsid w:val="00C128BD"/>
    <w:rsid w:val="00C12BB8"/>
    <w:rsid w:val="00C12D25"/>
    <w:rsid w:val="00C12FB0"/>
    <w:rsid w:val="00C14119"/>
    <w:rsid w:val="00C142E5"/>
    <w:rsid w:val="00C14997"/>
    <w:rsid w:val="00C14C02"/>
    <w:rsid w:val="00C151F9"/>
    <w:rsid w:val="00C15349"/>
    <w:rsid w:val="00C158EB"/>
    <w:rsid w:val="00C15A7D"/>
    <w:rsid w:val="00C15CC2"/>
    <w:rsid w:val="00C15E59"/>
    <w:rsid w:val="00C1614F"/>
    <w:rsid w:val="00C1634D"/>
    <w:rsid w:val="00C16356"/>
    <w:rsid w:val="00C166E0"/>
    <w:rsid w:val="00C16720"/>
    <w:rsid w:val="00C16728"/>
    <w:rsid w:val="00C16CDB"/>
    <w:rsid w:val="00C1717A"/>
    <w:rsid w:val="00C17933"/>
    <w:rsid w:val="00C17A3B"/>
    <w:rsid w:val="00C17A7F"/>
    <w:rsid w:val="00C17BD4"/>
    <w:rsid w:val="00C20388"/>
    <w:rsid w:val="00C20568"/>
    <w:rsid w:val="00C205EB"/>
    <w:rsid w:val="00C2086F"/>
    <w:rsid w:val="00C227B4"/>
    <w:rsid w:val="00C22969"/>
    <w:rsid w:val="00C22DA9"/>
    <w:rsid w:val="00C230AF"/>
    <w:rsid w:val="00C24112"/>
    <w:rsid w:val="00C25023"/>
    <w:rsid w:val="00C26551"/>
    <w:rsid w:val="00C26A19"/>
    <w:rsid w:val="00C273C7"/>
    <w:rsid w:val="00C27983"/>
    <w:rsid w:val="00C30633"/>
    <w:rsid w:val="00C309D0"/>
    <w:rsid w:val="00C30A52"/>
    <w:rsid w:val="00C30C01"/>
    <w:rsid w:val="00C30C8C"/>
    <w:rsid w:val="00C313B9"/>
    <w:rsid w:val="00C31866"/>
    <w:rsid w:val="00C32C85"/>
    <w:rsid w:val="00C32EAC"/>
    <w:rsid w:val="00C3300E"/>
    <w:rsid w:val="00C33039"/>
    <w:rsid w:val="00C339CB"/>
    <w:rsid w:val="00C33AD7"/>
    <w:rsid w:val="00C34190"/>
    <w:rsid w:val="00C341D7"/>
    <w:rsid w:val="00C34699"/>
    <w:rsid w:val="00C34B4B"/>
    <w:rsid w:val="00C3511E"/>
    <w:rsid w:val="00C363C3"/>
    <w:rsid w:val="00C36423"/>
    <w:rsid w:val="00C36C1B"/>
    <w:rsid w:val="00C375A1"/>
    <w:rsid w:val="00C37F13"/>
    <w:rsid w:val="00C37F8A"/>
    <w:rsid w:val="00C40D1C"/>
    <w:rsid w:val="00C40D8F"/>
    <w:rsid w:val="00C418F1"/>
    <w:rsid w:val="00C42000"/>
    <w:rsid w:val="00C42C3B"/>
    <w:rsid w:val="00C42C75"/>
    <w:rsid w:val="00C42EB5"/>
    <w:rsid w:val="00C4395D"/>
    <w:rsid w:val="00C43ABA"/>
    <w:rsid w:val="00C43BEA"/>
    <w:rsid w:val="00C44DB9"/>
    <w:rsid w:val="00C451FA"/>
    <w:rsid w:val="00C45DF8"/>
    <w:rsid w:val="00C46109"/>
    <w:rsid w:val="00C46268"/>
    <w:rsid w:val="00C464A2"/>
    <w:rsid w:val="00C46905"/>
    <w:rsid w:val="00C46C61"/>
    <w:rsid w:val="00C470E7"/>
    <w:rsid w:val="00C472E4"/>
    <w:rsid w:val="00C47617"/>
    <w:rsid w:val="00C47685"/>
    <w:rsid w:val="00C4793E"/>
    <w:rsid w:val="00C47A9A"/>
    <w:rsid w:val="00C50641"/>
    <w:rsid w:val="00C50CF7"/>
    <w:rsid w:val="00C50E3D"/>
    <w:rsid w:val="00C50E4C"/>
    <w:rsid w:val="00C51CFE"/>
    <w:rsid w:val="00C5216F"/>
    <w:rsid w:val="00C5253E"/>
    <w:rsid w:val="00C531ED"/>
    <w:rsid w:val="00C5379A"/>
    <w:rsid w:val="00C54255"/>
    <w:rsid w:val="00C55605"/>
    <w:rsid w:val="00C55793"/>
    <w:rsid w:val="00C55C73"/>
    <w:rsid w:val="00C55DA2"/>
    <w:rsid w:val="00C55F71"/>
    <w:rsid w:val="00C56BFF"/>
    <w:rsid w:val="00C56CD2"/>
    <w:rsid w:val="00C571DE"/>
    <w:rsid w:val="00C579E2"/>
    <w:rsid w:val="00C60041"/>
    <w:rsid w:val="00C612BE"/>
    <w:rsid w:val="00C61D9D"/>
    <w:rsid w:val="00C6223B"/>
    <w:rsid w:val="00C62735"/>
    <w:rsid w:val="00C629DF"/>
    <w:rsid w:val="00C63109"/>
    <w:rsid w:val="00C63266"/>
    <w:rsid w:val="00C642D1"/>
    <w:rsid w:val="00C64677"/>
    <w:rsid w:val="00C64A0D"/>
    <w:rsid w:val="00C64BB1"/>
    <w:rsid w:val="00C653F2"/>
    <w:rsid w:val="00C65555"/>
    <w:rsid w:val="00C65798"/>
    <w:rsid w:val="00C65B75"/>
    <w:rsid w:val="00C660DD"/>
    <w:rsid w:val="00C6658B"/>
    <w:rsid w:val="00C6665F"/>
    <w:rsid w:val="00C6766A"/>
    <w:rsid w:val="00C705AE"/>
    <w:rsid w:val="00C70D9E"/>
    <w:rsid w:val="00C7119D"/>
    <w:rsid w:val="00C71475"/>
    <w:rsid w:val="00C72067"/>
    <w:rsid w:val="00C721C5"/>
    <w:rsid w:val="00C72521"/>
    <w:rsid w:val="00C725F1"/>
    <w:rsid w:val="00C728A8"/>
    <w:rsid w:val="00C7324D"/>
    <w:rsid w:val="00C732F9"/>
    <w:rsid w:val="00C73645"/>
    <w:rsid w:val="00C739AB"/>
    <w:rsid w:val="00C73C18"/>
    <w:rsid w:val="00C74428"/>
    <w:rsid w:val="00C74787"/>
    <w:rsid w:val="00C74F03"/>
    <w:rsid w:val="00C75A8C"/>
    <w:rsid w:val="00C76C9F"/>
    <w:rsid w:val="00C7766F"/>
    <w:rsid w:val="00C7780A"/>
    <w:rsid w:val="00C800B3"/>
    <w:rsid w:val="00C80256"/>
    <w:rsid w:val="00C8047B"/>
    <w:rsid w:val="00C805FD"/>
    <w:rsid w:val="00C80A82"/>
    <w:rsid w:val="00C80A93"/>
    <w:rsid w:val="00C80AAE"/>
    <w:rsid w:val="00C80BA0"/>
    <w:rsid w:val="00C81837"/>
    <w:rsid w:val="00C81D8B"/>
    <w:rsid w:val="00C83284"/>
    <w:rsid w:val="00C834B1"/>
    <w:rsid w:val="00C83633"/>
    <w:rsid w:val="00C8368E"/>
    <w:rsid w:val="00C837A3"/>
    <w:rsid w:val="00C83D0E"/>
    <w:rsid w:val="00C83E26"/>
    <w:rsid w:val="00C83E57"/>
    <w:rsid w:val="00C84158"/>
    <w:rsid w:val="00C84426"/>
    <w:rsid w:val="00C84447"/>
    <w:rsid w:val="00C8463D"/>
    <w:rsid w:val="00C84B44"/>
    <w:rsid w:val="00C84F7F"/>
    <w:rsid w:val="00C85D8A"/>
    <w:rsid w:val="00C85FBF"/>
    <w:rsid w:val="00C8693D"/>
    <w:rsid w:val="00C869C2"/>
    <w:rsid w:val="00C869FA"/>
    <w:rsid w:val="00C90778"/>
    <w:rsid w:val="00C90FAA"/>
    <w:rsid w:val="00C913E0"/>
    <w:rsid w:val="00C919C5"/>
    <w:rsid w:val="00C91A76"/>
    <w:rsid w:val="00C91B47"/>
    <w:rsid w:val="00C924CF"/>
    <w:rsid w:val="00C936A1"/>
    <w:rsid w:val="00C940AD"/>
    <w:rsid w:val="00C9473B"/>
    <w:rsid w:val="00C954D4"/>
    <w:rsid w:val="00C95765"/>
    <w:rsid w:val="00C95D90"/>
    <w:rsid w:val="00C95F09"/>
    <w:rsid w:val="00C970F7"/>
    <w:rsid w:val="00C973DC"/>
    <w:rsid w:val="00C97873"/>
    <w:rsid w:val="00CA03C1"/>
    <w:rsid w:val="00CA0462"/>
    <w:rsid w:val="00CA0CCE"/>
    <w:rsid w:val="00CA16C3"/>
    <w:rsid w:val="00CA1E62"/>
    <w:rsid w:val="00CA2A96"/>
    <w:rsid w:val="00CA343B"/>
    <w:rsid w:val="00CA3CBF"/>
    <w:rsid w:val="00CA3D3B"/>
    <w:rsid w:val="00CA4668"/>
    <w:rsid w:val="00CA48A0"/>
    <w:rsid w:val="00CA5184"/>
    <w:rsid w:val="00CA596F"/>
    <w:rsid w:val="00CA5DF2"/>
    <w:rsid w:val="00CA6214"/>
    <w:rsid w:val="00CA6DF2"/>
    <w:rsid w:val="00CA7594"/>
    <w:rsid w:val="00CA7C0A"/>
    <w:rsid w:val="00CB032A"/>
    <w:rsid w:val="00CB17EC"/>
    <w:rsid w:val="00CB1939"/>
    <w:rsid w:val="00CB1A2D"/>
    <w:rsid w:val="00CB2EDC"/>
    <w:rsid w:val="00CB3569"/>
    <w:rsid w:val="00CB35D8"/>
    <w:rsid w:val="00CB3B13"/>
    <w:rsid w:val="00CB3C21"/>
    <w:rsid w:val="00CB466D"/>
    <w:rsid w:val="00CB4B08"/>
    <w:rsid w:val="00CB5043"/>
    <w:rsid w:val="00CB5387"/>
    <w:rsid w:val="00CB64DB"/>
    <w:rsid w:val="00CB668D"/>
    <w:rsid w:val="00CB6853"/>
    <w:rsid w:val="00CB69B3"/>
    <w:rsid w:val="00CB6DB7"/>
    <w:rsid w:val="00CB6F59"/>
    <w:rsid w:val="00CB762B"/>
    <w:rsid w:val="00CC03AA"/>
    <w:rsid w:val="00CC0A4F"/>
    <w:rsid w:val="00CC0AE1"/>
    <w:rsid w:val="00CC129C"/>
    <w:rsid w:val="00CC1C21"/>
    <w:rsid w:val="00CC22C7"/>
    <w:rsid w:val="00CC2633"/>
    <w:rsid w:val="00CC2889"/>
    <w:rsid w:val="00CC2EA5"/>
    <w:rsid w:val="00CC2F3B"/>
    <w:rsid w:val="00CC3436"/>
    <w:rsid w:val="00CC461E"/>
    <w:rsid w:val="00CC46C7"/>
    <w:rsid w:val="00CC4E5E"/>
    <w:rsid w:val="00CC50B5"/>
    <w:rsid w:val="00CC5557"/>
    <w:rsid w:val="00CC6195"/>
    <w:rsid w:val="00CC67C8"/>
    <w:rsid w:val="00CC740A"/>
    <w:rsid w:val="00CC74A1"/>
    <w:rsid w:val="00CC7EF7"/>
    <w:rsid w:val="00CD0451"/>
    <w:rsid w:val="00CD0BDA"/>
    <w:rsid w:val="00CD1080"/>
    <w:rsid w:val="00CD1389"/>
    <w:rsid w:val="00CD2031"/>
    <w:rsid w:val="00CD25F1"/>
    <w:rsid w:val="00CD2835"/>
    <w:rsid w:val="00CD2A94"/>
    <w:rsid w:val="00CD2DAC"/>
    <w:rsid w:val="00CD2E31"/>
    <w:rsid w:val="00CD303E"/>
    <w:rsid w:val="00CD3068"/>
    <w:rsid w:val="00CD3BFD"/>
    <w:rsid w:val="00CD3CEE"/>
    <w:rsid w:val="00CD4965"/>
    <w:rsid w:val="00CD4D6C"/>
    <w:rsid w:val="00CD4FE0"/>
    <w:rsid w:val="00CD53BE"/>
    <w:rsid w:val="00CD5546"/>
    <w:rsid w:val="00CD5734"/>
    <w:rsid w:val="00CD5CFE"/>
    <w:rsid w:val="00CD5EB1"/>
    <w:rsid w:val="00CD617E"/>
    <w:rsid w:val="00CD6290"/>
    <w:rsid w:val="00CD6298"/>
    <w:rsid w:val="00CD6309"/>
    <w:rsid w:val="00CD6CEA"/>
    <w:rsid w:val="00CD72E1"/>
    <w:rsid w:val="00CD7558"/>
    <w:rsid w:val="00CD767E"/>
    <w:rsid w:val="00CD7C0E"/>
    <w:rsid w:val="00CE0840"/>
    <w:rsid w:val="00CE0843"/>
    <w:rsid w:val="00CE0CC5"/>
    <w:rsid w:val="00CE108A"/>
    <w:rsid w:val="00CE1303"/>
    <w:rsid w:val="00CE1AA0"/>
    <w:rsid w:val="00CE305A"/>
    <w:rsid w:val="00CE326A"/>
    <w:rsid w:val="00CE3348"/>
    <w:rsid w:val="00CE35D5"/>
    <w:rsid w:val="00CE4010"/>
    <w:rsid w:val="00CE415C"/>
    <w:rsid w:val="00CE47CE"/>
    <w:rsid w:val="00CE587C"/>
    <w:rsid w:val="00CE63C1"/>
    <w:rsid w:val="00CE6C32"/>
    <w:rsid w:val="00CE70E8"/>
    <w:rsid w:val="00CE7F2E"/>
    <w:rsid w:val="00CF00E1"/>
    <w:rsid w:val="00CF047B"/>
    <w:rsid w:val="00CF111C"/>
    <w:rsid w:val="00CF1266"/>
    <w:rsid w:val="00CF163F"/>
    <w:rsid w:val="00CF1E96"/>
    <w:rsid w:val="00CF23E4"/>
    <w:rsid w:val="00CF2A9A"/>
    <w:rsid w:val="00CF37D2"/>
    <w:rsid w:val="00CF3D3E"/>
    <w:rsid w:val="00CF3E68"/>
    <w:rsid w:val="00CF4E74"/>
    <w:rsid w:val="00CF61D5"/>
    <w:rsid w:val="00CF632D"/>
    <w:rsid w:val="00CF6706"/>
    <w:rsid w:val="00CF6A24"/>
    <w:rsid w:val="00CF6D5F"/>
    <w:rsid w:val="00CF7E8F"/>
    <w:rsid w:val="00D00013"/>
    <w:rsid w:val="00D0003A"/>
    <w:rsid w:val="00D00848"/>
    <w:rsid w:val="00D034F8"/>
    <w:rsid w:val="00D03911"/>
    <w:rsid w:val="00D03C2E"/>
    <w:rsid w:val="00D03ECA"/>
    <w:rsid w:val="00D03FFA"/>
    <w:rsid w:val="00D04F57"/>
    <w:rsid w:val="00D052FC"/>
    <w:rsid w:val="00D054FF"/>
    <w:rsid w:val="00D05F78"/>
    <w:rsid w:val="00D05FFE"/>
    <w:rsid w:val="00D064FB"/>
    <w:rsid w:val="00D06577"/>
    <w:rsid w:val="00D07B7F"/>
    <w:rsid w:val="00D10201"/>
    <w:rsid w:val="00D102B4"/>
    <w:rsid w:val="00D10B0A"/>
    <w:rsid w:val="00D10FE4"/>
    <w:rsid w:val="00D116E2"/>
    <w:rsid w:val="00D1190B"/>
    <w:rsid w:val="00D11FE7"/>
    <w:rsid w:val="00D12546"/>
    <w:rsid w:val="00D12A3B"/>
    <w:rsid w:val="00D1354B"/>
    <w:rsid w:val="00D139D0"/>
    <w:rsid w:val="00D14489"/>
    <w:rsid w:val="00D144B5"/>
    <w:rsid w:val="00D14779"/>
    <w:rsid w:val="00D14DF3"/>
    <w:rsid w:val="00D157A4"/>
    <w:rsid w:val="00D15917"/>
    <w:rsid w:val="00D15E4E"/>
    <w:rsid w:val="00D161ED"/>
    <w:rsid w:val="00D169DC"/>
    <w:rsid w:val="00D16D5F"/>
    <w:rsid w:val="00D16DFD"/>
    <w:rsid w:val="00D17551"/>
    <w:rsid w:val="00D21179"/>
    <w:rsid w:val="00D213CF"/>
    <w:rsid w:val="00D2166C"/>
    <w:rsid w:val="00D21A2F"/>
    <w:rsid w:val="00D21E3D"/>
    <w:rsid w:val="00D22FAE"/>
    <w:rsid w:val="00D2358A"/>
    <w:rsid w:val="00D245CF"/>
    <w:rsid w:val="00D24A3C"/>
    <w:rsid w:val="00D24DF6"/>
    <w:rsid w:val="00D24E07"/>
    <w:rsid w:val="00D25A57"/>
    <w:rsid w:val="00D25B2E"/>
    <w:rsid w:val="00D262A5"/>
    <w:rsid w:val="00D262C6"/>
    <w:rsid w:val="00D269C8"/>
    <w:rsid w:val="00D26B61"/>
    <w:rsid w:val="00D2744B"/>
    <w:rsid w:val="00D2773A"/>
    <w:rsid w:val="00D2797F"/>
    <w:rsid w:val="00D309D8"/>
    <w:rsid w:val="00D31192"/>
    <w:rsid w:val="00D3123A"/>
    <w:rsid w:val="00D31836"/>
    <w:rsid w:val="00D31C7A"/>
    <w:rsid w:val="00D321C8"/>
    <w:rsid w:val="00D32B62"/>
    <w:rsid w:val="00D32F87"/>
    <w:rsid w:val="00D33388"/>
    <w:rsid w:val="00D33494"/>
    <w:rsid w:val="00D33B3C"/>
    <w:rsid w:val="00D33CAD"/>
    <w:rsid w:val="00D340EB"/>
    <w:rsid w:val="00D356FB"/>
    <w:rsid w:val="00D3594E"/>
    <w:rsid w:val="00D359EB"/>
    <w:rsid w:val="00D35DAD"/>
    <w:rsid w:val="00D35EAF"/>
    <w:rsid w:val="00D37169"/>
    <w:rsid w:val="00D37900"/>
    <w:rsid w:val="00D37D70"/>
    <w:rsid w:val="00D40335"/>
    <w:rsid w:val="00D406CF"/>
    <w:rsid w:val="00D4086D"/>
    <w:rsid w:val="00D40E83"/>
    <w:rsid w:val="00D41101"/>
    <w:rsid w:val="00D422EC"/>
    <w:rsid w:val="00D42D7A"/>
    <w:rsid w:val="00D435CD"/>
    <w:rsid w:val="00D4386B"/>
    <w:rsid w:val="00D43C13"/>
    <w:rsid w:val="00D43E3A"/>
    <w:rsid w:val="00D43EB9"/>
    <w:rsid w:val="00D43FB0"/>
    <w:rsid w:val="00D44347"/>
    <w:rsid w:val="00D44554"/>
    <w:rsid w:val="00D446E6"/>
    <w:rsid w:val="00D44B11"/>
    <w:rsid w:val="00D4545D"/>
    <w:rsid w:val="00D45A3E"/>
    <w:rsid w:val="00D468E4"/>
    <w:rsid w:val="00D5010C"/>
    <w:rsid w:val="00D502F9"/>
    <w:rsid w:val="00D515F9"/>
    <w:rsid w:val="00D51805"/>
    <w:rsid w:val="00D518DC"/>
    <w:rsid w:val="00D521AC"/>
    <w:rsid w:val="00D53574"/>
    <w:rsid w:val="00D5378B"/>
    <w:rsid w:val="00D53A61"/>
    <w:rsid w:val="00D549DC"/>
    <w:rsid w:val="00D54B13"/>
    <w:rsid w:val="00D55069"/>
    <w:rsid w:val="00D55631"/>
    <w:rsid w:val="00D5581C"/>
    <w:rsid w:val="00D55D63"/>
    <w:rsid w:val="00D55F22"/>
    <w:rsid w:val="00D55FA7"/>
    <w:rsid w:val="00D56161"/>
    <w:rsid w:val="00D57B52"/>
    <w:rsid w:val="00D600C2"/>
    <w:rsid w:val="00D60366"/>
    <w:rsid w:val="00D60A09"/>
    <w:rsid w:val="00D60FA9"/>
    <w:rsid w:val="00D6117D"/>
    <w:rsid w:val="00D61470"/>
    <w:rsid w:val="00D61808"/>
    <w:rsid w:val="00D618AD"/>
    <w:rsid w:val="00D62EF6"/>
    <w:rsid w:val="00D637DE"/>
    <w:rsid w:val="00D63CC4"/>
    <w:rsid w:val="00D6426B"/>
    <w:rsid w:val="00D6441A"/>
    <w:rsid w:val="00D6463C"/>
    <w:rsid w:val="00D64F8C"/>
    <w:rsid w:val="00D6509B"/>
    <w:rsid w:val="00D65156"/>
    <w:rsid w:val="00D6541A"/>
    <w:rsid w:val="00D656E6"/>
    <w:rsid w:val="00D65F83"/>
    <w:rsid w:val="00D661B2"/>
    <w:rsid w:val="00D6624F"/>
    <w:rsid w:val="00D664C4"/>
    <w:rsid w:val="00D7050C"/>
    <w:rsid w:val="00D70A0A"/>
    <w:rsid w:val="00D712CB"/>
    <w:rsid w:val="00D714F3"/>
    <w:rsid w:val="00D716E6"/>
    <w:rsid w:val="00D71C0C"/>
    <w:rsid w:val="00D72182"/>
    <w:rsid w:val="00D721EE"/>
    <w:rsid w:val="00D725E9"/>
    <w:rsid w:val="00D726D2"/>
    <w:rsid w:val="00D73746"/>
    <w:rsid w:val="00D740AA"/>
    <w:rsid w:val="00D741D9"/>
    <w:rsid w:val="00D74674"/>
    <w:rsid w:val="00D74A46"/>
    <w:rsid w:val="00D753C9"/>
    <w:rsid w:val="00D75880"/>
    <w:rsid w:val="00D75ECB"/>
    <w:rsid w:val="00D76134"/>
    <w:rsid w:val="00D7638A"/>
    <w:rsid w:val="00D76969"/>
    <w:rsid w:val="00D76C45"/>
    <w:rsid w:val="00D7709A"/>
    <w:rsid w:val="00D802AC"/>
    <w:rsid w:val="00D80497"/>
    <w:rsid w:val="00D81CF5"/>
    <w:rsid w:val="00D81DCF"/>
    <w:rsid w:val="00D8207E"/>
    <w:rsid w:val="00D825E8"/>
    <w:rsid w:val="00D82808"/>
    <w:rsid w:val="00D8292A"/>
    <w:rsid w:val="00D82989"/>
    <w:rsid w:val="00D829D1"/>
    <w:rsid w:val="00D833E4"/>
    <w:rsid w:val="00D838EB"/>
    <w:rsid w:val="00D840F9"/>
    <w:rsid w:val="00D8446E"/>
    <w:rsid w:val="00D84DC0"/>
    <w:rsid w:val="00D84E83"/>
    <w:rsid w:val="00D84FC0"/>
    <w:rsid w:val="00D84FC3"/>
    <w:rsid w:val="00D854E4"/>
    <w:rsid w:val="00D85865"/>
    <w:rsid w:val="00D8595E"/>
    <w:rsid w:val="00D86399"/>
    <w:rsid w:val="00D86E7F"/>
    <w:rsid w:val="00D87143"/>
    <w:rsid w:val="00D901BF"/>
    <w:rsid w:val="00D9128C"/>
    <w:rsid w:val="00D917C4"/>
    <w:rsid w:val="00D91896"/>
    <w:rsid w:val="00D9252C"/>
    <w:rsid w:val="00D92A96"/>
    <w:rsid w:val="00D9414C"/>
    <w:rsid w:val="00D943FC"/>
    <w:rsid w:val="00D94969"/>
    <w:rsid w:val="00D95469"/>
    <w:rsid w:val="00D956A9"/>
    <w:rsid w:val="00D95ACE"/>
    <w:rsid w:val="00D95CBA"/>
    <w:rsid w:val="00D9626F"/>
    <w:rsid w:val="00D96780"/>
    <w:rsid w:val="00D96D97"/>
    <w:rsid w:val="00D971FF"/>
    <w:rsid w:val="00D976FF"/>
    <w:rsid w:val="00D97846"/>
    <w:rsid w:val="00D97DE2"/>
    <w:rsid w:val="00DA06F7"/>
    <w:rsid w:val="00DA0837"/>
    <w:rsid w:val="00DA0DDD"/>
    <w:rsid w:val="00DA12F1"/>
    <w:rsid w:val="00DA1445"/>
    <w:rsid w:val="00DA1933"/>
    <w:rsid w:val="00DA1F29"/>
    <w:rsid w:val="00DA2FF3"/>
    <w:rsid w:val="00DA3387"/>
    <w:rsid w:val="00DA3B78"/>
    <w:rsid w:val="00DA3BB0"/>
    <w:rsid w:val="00DA3BCF"/>
    <w:rsid w:val="00DA4427"/>
    <w:rsid w:val="00DA45A8"/>
    <w:rsid w:val="00DA475B"/>
    <w:rsid w:val="00DA4858"/>
    <w:rsid w:val="00DA61CB"/>
    <w:rsid w:val="00DA6D42"/>
    <w:rsid w:val="00DA6FA0"/>
    <w:rsid w:val="00DA6FA4"/>
    <w:rsid w:val="00DA768E"/>
    <w:rsid w:val="00DA78AD"/>
    <w:rsid w:val="00DB0CCA"/>
    <w:rsid w:val="00DB13BF"/>
    <w:rsid w:val="00DB1431"/>
    <w:rsid w:val="00DB1A78"/>
    <w:rsid w:val="00DB20DF"/>
    <w:rsid w:val="00DB2374"/>
    <w:rsid w:val="00DB2605"/>
    <w:rsid w:val="00DB288F"/>
    <w:rsid w:val="00DB28AF"/>
    <w:rsid w:val="00DB296D"/>
    <w:rsid w:val="00DB2A3D"/>
    <w:rsid w:val="00DB2AA2"/>
    <w:rsid w:val="00DB32FA"/>
    <w:rsid w:val="00DB3905"/>
    <w:rsid w:val="00DB3B8A"/>
    <w:rsid w:val="00DB4279"/>
    <w:rsid w:val="00DB487A"/>
    <w:rsid w:val="00DB4BFF"/>
    <w:rsid w:val="00DB5073"/>
    <w:rsid w:val="00DB51F7"/>
    <w:rsid w:val="00DB5532"/>
    <w:rsid w:val="00DB5646"/>
    <w:rsid w:val="00DB5907"/>
    <w:rsid w:val="00DB5F46"/>
    <w:rsid w:val="00DB5FE6"/>
    <w:rsid w:val="00DB607E"/>
    <w:rsid w:val="00DB63E8"/>
    <w:rsid w:val="00DB6927"/>
    <w:rsid w:val="00DC046F"/>
    <w:rsid w:val="00DC061A"/>
    <w:rsid w:val="00DC0B76"/>
    <w:rsid w:val="00DC0EC9"/>
    <w:rsid w:val="00DC0FCB"/>
    <w:rsid w:val="00DC16F4"/>
    <w:rsid w:val="00DC1861"/>
    <w:rsid w:val="00DC1E97"/>
    <w:rsid w:val="00DC2068"/>
    <w:rsid w:val="00DC2178"/>
    <w:rsid w:val="00DC2198"/>
    <w:rsid w:val="00DC235F"/>
    <w:rsid w:val="00DC23C5"/>
    <w:rsid w:val="00DC261E"/>
    <w:rsid w:val="00DC2F5C"/>
    <w:rsid w:val="00DC374F"/>
    <w:rsid w:val="00DC3A66"/>
    <w:rsid w:val="00DC3B55"/>
    <w:rsid w:val="00DC3C78"/>
    <w:rsid w:val="00DC4176"/>
    <w:rsid w:val="00DC47DA"/>
    <w:rsid w:val="00DC49C8"/>
    <w:rsid w:val="00DC4FA6"/>
    <w:rsid w:val="00DC5331"/>
    <w:rsid w:val="00DC53D4"/>
    <w:rsid w:val="00DC54D6"/>
    <w:rsid w:val="00DC5996"/>
    <w:rsid w:val="00DC5A20"/>
    <w:rsid w:val="00DC5AD7"/>
    <w:rsid w:val="00DD0278"/>
    <w:rsid w:val="00DD0909"/>
    <w:rsid w:val="00DD0AB9"/>
    <w:rsid w:val="00DD1805"/>
    <w:rsid w:val="00DD1C28"/>
    <w:rsid w:val="00DD1D65"/>
    <w:rsid w:val="00DD25D7"/>
    <w:rsid w:val="00DD2873"/>
    <w:rsid w:val="00DD29F5"/>
    <w:rsid w:val="00DD2B70"/>
    <w:rsid w:val="00DD304D"/>
    <w:rsid w:val="00DD3316"/>
    <w:rsid w:val="00DD3780"/>
    <w:rsid w:val="00DD3E40"/>
    <w:rsid w:val="00DD4604"/>
    <w:rsid w:val="00DD48BB"/>
    <w:rsid w:val="00DD4BFC"/>
    <w:rsid w:val="00DD4CC4"/>
    <w:rsid w:val="00DD50F1"/>
    <w:rsid w:val="00DD5178"/>
    <w:rsid w:val="00DD53BB"/>
    <w:rsid w:val="00DD5B3B"/>
    <w:rsid w:val="00DD5E43"/>
    <w:rsid w:val="00DD648F"/>
    <w:rsid w:val="00DD6867"/>
    <w:rsid w:val="00DD6A1A"/>
    <w:rsid w:val="00DD6A72"/>
    <w:rsid w:val="00DD71F5"/>
    <w:rsid w:val="00DE0211"/>
    <w:rsid w:val="00DE05B4"/>
    <w:rsid w:val="00DE0B55"/>
    <w:rsid w:val="00DE0DFE"/>
    <w:rsid w:val="00DE0EAB"/>
    <w:rsid w:val="00DE0FEC"/>
    <w:rsid w:val="00DE11EC"/>
    <w:rsid w:val="00DE1F92"/>
    <w:rsid w:val="00DE2085"/>
    <w:rsid w:val="00DE2BBB"/>
    <w:rsid w:val="00DE2BC9"/>
    <w:rsid w:val="00DE3110"/>
    <w:rsid w:val="00DE3432"/>
    <w:rsid w:val="00DE35F2"/>
    <w:rsid w:val="00DE3AF0"/>
    <w:rsid w:val="00DE3B54"/>
    <w:rsid w:val="00DE42DA"/>
    <w:rsid w:val="00DE4D87"/>
    <w:rsid w:val="00DE4EC9"/>
    <w:rsid w:val="00DE51BC"/>
    <w:rsid w:val="00DE60B0"/>
    <w:rsid w:val="00DE6580"/>
    <w:rsid w:val="00DE6AE9"/>
    <w:rsid w:val="00DE7013"/>
    <w:rsid w:val="00DE76D0"/>
    <w:rsid w:val="00DE7CE2"/>
    <w:rsid w:val="00DF004D"/>
    <w:rsid w:val="00DF08FB"/>
    <w:rsid w:val="00DF09A9"/>
    <w:rsid w:val="00DF15AF"/>
    <w:rsid w:val="00DF2A89"/>
    <w:rsid w:val="00DF3669"/>
    <w:rsid w:val="00DF3821"/>
    <w:rsid w:val="00DF3A49"/>
    <w:rsid w:val="00DF4B38"/>
    <w:rsid w:val="00DF5052"/>
    <w:rsid w:val="00DF5A32"/>
    <w:rsid w:val="00DF5CA0"/>
    <w:rsid w:val="00DF601D"/>
    <w:rsid w:val="00DF60E9"/>
    <w:rsid w:val="00DF64D5"/>
    <w:rsid w:val="00DF6554"/>
    <w:rsid w:val="00DF6AC8"/>
    <w:rsid w:val="00DF764D"/>
    <w:rsid w:val="00DF7758"/>
    <w:rsid w:val="00E00EFE"/>
    <w:rsid w:val="00E01419"/>
    <w:rsid w:val="00E01628"/>
    <w:rsid w:val="00E0213B"/>
    <w:rsid w:val="00E026D2"/>
    <w:rsid w:val="00E02F6F"/>
    <w:rsid w:val="00E03A33"/>
    <w:rsid w:val="00E03C22"/>
    <w:rsid w:val="00E05397"/>
    <w:rsid w:val="00E053B9"/>
    <w:rsid w:val="00E05466"/>
    <w:rsid w:val="00E0549B"/>
    <w:rsid w:val="00E0550C"/>
    <w:rsid w:val="00E0565C"/>
    <w:rsid w:val="00E06554"/>
    <w:rsid w:val="00E06BF4"/>
    <w:rsid w:val="00E06E2C"/>
    <w:rsid w:val="00E07511"/>
    <w:rsid w:val="00E07D34"/>
    <w:rsid w:val="00E10ADA"/>
    <w:rsid w:val="00E115A7"/>
    <w:rsid w:val="00E11C1A"/>
    <w:rsid w:val="00E11F4B"/>
    <w:rsid w:val="00E11FD4"/>
    <w:rsid w:val="00E121AF"/>
    <w:rsid w:val="00E125C3"/>
    <w:rsid w:val="00E128DD"/>
    <w:rsid w:val="00E136DC"/>
    <w:rsid w:val="00E13B83"/>
    <w:rsid w:val="00E13DA1"/>
    <w:rsid w:val="00E14A34"/>
    <w:rsid w:val="00E156E1"/>
    <w:rsid w:val="00E159B7"/>
    <w:rsid w:val="00E15B47"/>
    <w:rsid w:val="00E16468"/>
    <w:rsid w:val="00E16BC6"/>
    <w:rsid w:val="00E16CDA"/>
    <w:rsid w:val="00E17214"/>
    <w:rsid w:val="00E200B6"/>
    <w:rsid w:val="00E20247"/>
    <w:rsid w:val="00E20AA1"/>
    <w:rsid w:val="00E20B0C"/>
    <w:rsid w:val="00E2133D"/>
    <w:rsid w:val="00E21880"/>
    <w:rsid w:val="00E21F63"/>
    <w:rsid w:val="00E22491"/>
    <w:rsid w:val="00E224F7"/>
    <w:rsid w:val="00E226D3"/>
    <w:rsid w:val="00E231EB"/>
    <w:rsid w:val="00E2327E"/>
    <w:rsid w:val="00E2524A"/>
    <w:rsid w:val="00E25A1D"/>
    <w:rsid w:val="00E25CD0"/>
    <w:rsid w:val="00E26021"/>
    <w:rsid w:val="00E26294"/>
    <w:rsid w:val="00E30113"/>
    <w:rsid w:val="00E30234"/>
    <w:rsid w:val="00E30837"/>
    <w:rsid w:val="00E30A8B"/>
    <w:rsid w:val="00E3143D"/>
    <w:rsid w:val="00E315D2"/>
    <w:rsid w:val="00E31EB5"/>
    <w:rsid w:val="00E321A0"/>
    <w:rsid w:val="00E328E9"/>
    <w:rsid w:val="00E32AA3"/>
    <w:rsid w:val="00E33740"/>
    <w:rsid w:val="00E33F9B"/>
    <w:rsid w:val="00E350D5"/>
    <w:rsid w:val="00E357BC"/>
    <w:rsid w:val="00E358A8"/>
    <w:rsid w:val="00E366EC"/>
    <w:rsid w:val="00E37606"/>
    <w:rsid w:val="00E3780B"/>
    <w:rsid w:val="00E37C7D"/>
    <w:rsid w:val="00E40103"/>
    <w:rsid w:val="00E40138"/>
    <w:rsid w:val="00E402BE"/>
    <w:rsid w:val="00E40349"/>
    <w:rsid w:val="00E40E04"/>
    <w:rsid w:val="00E40F7D"/>
    <w:rsid w:val="00E414E3"/>
    <w:rsid w:val="00E41898"/>
    <w:rsid w:val="00E42034"/>
    <w:rsid w:val="00E42489"/>
    <w:rsid w:val="00E425D4"/>
    <w:rsid w:val="00E42DE6"/>
    <w:rsid w:val="00E432F7"/>
    <w:rsid w:val="00E44284"/>
    <w:rsid w:val="00E44471"/>
    <w:rsid w:val="00E44632"/>
    <w:rsid w:val="00E446C6"/>
    <w:rsid w:val="00E44A0F"/>
    <w:rsid w:val="00E4629E"/>
    <w:rsid w:val="00E46416"/>
    <w:rsid w:val="00E4672B"/>
    <w:rsid w:val="00E467E1"/>
    <w:rsid w:val="00E46CA2"/>
    <w:rsid w:val="00E4720D"/>
    <w:rsid w:val="00E5013A"/>
    <w:rsid w:val="00E506BD"/>
    <w:rsid w:val="00E509C4"/>
    <w:rsid w:val="00E50A38"/>
    <w:rsid w:val="00E50E35"/>
    <w:rsid w:val="00E511BB"/>
    <w:rsid w:val="00E51B11"/>
    <w:rsid w:val="00E51F4E"/>
    <w:rsid w:val="00E52016"/>
    <w:rsid w:val="00E5214B"/>
    <w:rsid w:val="00E52623"/>
    <w:rsid w:val="00E5293F"/>
    <w:rsid w:val="00E52EAC"/>
    <w:rsid w:val="00E532E8"/>
    <w:rsid w:val="00E53CF6"/>
    <w:rsid w:val="00E54F1F"/>
    <w:rsid w:val="00E555CA"/>
    <w:rsid w:val="00E5582F"/>
    <w:rsid w:val="00E55982"/>
    <w:rsid w:val="00E55B1F"/>
    <w:rsid w:val="00E55BA3"/>
    <w:rsid w:val="00E55CDB"/>
    <w:rsid w:val="00E55D4C"/>
    <w:rsid w:val="00E55FB8"/>
    <w:rsid w:val="00E5609A"/>
    <w:rsid w:val="00E56226"/>
    <w:rsid w:val="00E56E0A"/>
    <w:rsid w:val="00E573A7"/>
    <w:rsid w:val="00E57916"/>
    <w:rsid w:val="00E602D5"/>
    <w:rsid w:val="00E60973"/>
    <w:rsid w:val="00E60A6D"/>
    <w:rsid w:val="00E60E74"/>
    <w:rsid w:val="00E6134F"/>
    <w:rsid w:val="00E623F4"/>
    <w:rsid w:val="00E624DB"/>
    <w:rsid w:val="00E62862"/>
    <w:rsid w:val="00E62CB3"/>
    <w:rsid w:val="00E62EFF"/>
    <w:rsid w:val="00E630EA"/>
    <w:rsid w:val="00E63A4E"/>
    <w:rsid w:val="00E63A85"/>
    <w:rsid w:val="00E63AD7"/>
    <w:rsid w:val="00E63D16"/>
    <w:rsid w:val="00E63DBF"/>
    <w:rsid w:val="00E641F8"/>
    <w:rsid w:val="00E64E28"/>
    <w:rsid w:val="00E6511B"/>
    <w:rsid w:val="00E65AA5"/>
    <w:rsid w:val="00E65D1A"/>
    <w:rsid w:val="00E66269"/>
    <w:rsid w:val="00E66348"/>
    <w:rsid w:val="00E66AC9"/>
    <w:rsid w:val="00E670AD"/>
    <w:rsid w:val="00E671F6"/>
    <w:rsid w:val="00E67411"/>
    <w:rsid w:val="00E67545"/>
    <w:rsid w:val="00E676CA"/>
    <w:rsid w:val="00E67877"/>
    <w:rsid w:val="00E67AB1"/>
    <w:rsid w:val="00E67BA0"/>
    <w:rsid w:val="00E67C91"/>
    <w:rsid w:val="00E70306"/>
    <w:rsid w:val="00E70422"/>
    <w:rsid w:val="00E70879"/>
    <w:rsid w:val="00E70941"/>
    <w:rsid w:val="00E70C6D"/>
    <w:rsid w:val="00E70FC2"/>
    <w:rsid w:val="00E710B5"/>
    <w:rsid w:val="00E711B4"/>
    <w:rsid w:val="00E71345"/>
    <w:rsid w:val="00E716B0"/>
    <w:rsid w:val="00E719A5"/>
    <w:rsid w:val="00E72ED6"/>
    <w:rsid w:val="00E72F6C"/>
    <w:rsid w:val="00E73A6D"/>
    <w:rsid w:val="00E742C2"/>
    <w:rsid w:val="00E74479"/>
    <w:rsid w:val="00E74920"/>
    <w:rsid w:val="00E74DBC"/>
    <w:rsid w:val="00E750BA"/>
    <w:rsid w:val="00E75B53"/>
    <w:rsid w:val="00E76859"/>
    <w:rsid w:val="00E76C84"/>
    <w:rsid w:val="00E76CFB"/>
    <w:rsid w:val="00E77716"/>
    <w:rsid w:val="00E77B7C"/>
    <w:rsid w:val="00E77C72"/>
    <w:rsid w:val="00E8095F"/>
    <w:rsid w:val="00E81A09"/>
    <w:rsid w:val="00E81A4C"/>
    <w:rsid w:val="00E81A52"/>
    <w:rsid w:val="00E82094"/>
    <w:rsid w:val="00E82132"/>
    <w:rsid w:val="00E82AAD"/>
    <w:rsid w:val="00E82B5D"/>
    <w:rsid w:val="00E83251"/>
    <w:rsid w:val="00E832CF"/>
    <w:rsid w:val="00E83D42"/>
    <w:rsid w:val="00E84140"/>
    <w:rsid w:val="00E84403"/>
    <w:rsid w:val="00E8461C"/>
    <w:rsid w:val="00E84820"/>
    <w:rsid w:val="00E859DB"/>
    <w:rsid w:val="00E85B43"/>
    <w:rsid w:val="00E85C24"/>
    <w:rsid w:val="00E8645F"/>
    <w:rsid w:val="00E869E9"/>
    <w:rsid w:val="00E87558"/>
    <w:rsid w:val="00E8756D"/>
    <w:rsid w:val="00E875AB"/>
    <w:rsid w:val="00E87CFF"/>
    <w:rsid w:val="00E87F82"/>
    <w:rsid w:val="00E90236"/>
    <w:rsid w:val="00E90251"/>
    <w:rsid w:val="00E9037C"/>
    <w:rsid w:val="00E9048C"/>
    <w:rsid w:val="00E909A8"/>
    <w:rsid w:val="00E909D3"/>
    <w:rsid w:val="00E91CD8"/>
    <w:rsid w:val="00E92784"/>
    <w:rsid w:val="00E92973"/>
    <w:rsid w:val="00E92AC8"/>
    <w:rsid w:val="00E92BD8"/>
    <w:rsid w:val="00E92C27"/>
    <w:rsid w:val="00E9323D"/>
    <w:rsid w:val="00E933A0"/>
    <w:rsid w:val="00E93CCA"/>
    <w:rsid w:val="00E93F7E"/>
    <w:rsid w:val="00E94325"/>
    <w:rsid w:val="00E948DB"/>
    <w:rsid w:val="00E94AFD"/>
    <w:rsid w:val="00E94B6D"/>
    <w:rsid w:val="00E94F4B"/>
    <w:rsid w:val="00E95A8F"/>
    <w:rsid w:val="00E95C33"/>
    <w:rsid w:val="00E96D0D"/>
    <w:rsid w:val="00E97362"/>
    <w:rsid w:val="00EA0AB3"/>
    <w:rsid w:val="00EA1594"/>
    <w:rsid w:val="00EA1646"/>
    <w:rsid w:val="00EA1F54"/>
    <w:rsid w:val="00EA2489"/>
    <w:rsid w:val="00EA28E9"/>
    <w:rsid w:val="00EA2A9C"/>
    <w:rsid w:val="00EA2F57"/>
    <w:rsid w:val="00EA3333"/>
    <w:rsid w:val="00EA3568"/>
    <w:rsid w:val="00EA474B"/>
    <w:rsid w:val="00EA4A23"/>
    <w:rsid w:val="00EA4BB9"/>
    <w:rsid w:val="00EA4FF6"/>
    <w:rsid w:val="00EA5402"/>
    <w:rsid w:val="00EA5415"/>
    <w:rsid w:val="00EA5686"/>
    <w:rsid w:val="00EA6530"/>
    <w:rsid w:val="00EA6980"/>
    <w:rsid w:val="00EA71DE"/>
    <w:rsid w:val="00EA79CA"/>
    <w:rsid w:val="00EB1140"/>
    <w:rsid w:val="00EB1909"/>
    <w:rsid w:val="00EB1C10"/>
    <w:rsid w:val="00EB1EB1"/>
    <w:rsid w:val="00EB228D"/>
    <w:rsid w:val="00EB286B"/>
    <w:rsid w:val="00EB2F1D"/>
    <w:rsid w:val="00EB3069"/>
    <w:rsid w:val="00EB3219"/>
    <w:rsid w:val="00EB3750"/>
    <w:rsid w:val="00EB3DF5"/>
    <w:rsid w:val="00EB4142"/>
    <w:rsid w:val="00EB4546"/>
    <w:rsid w:val="00EB45F9"/>
    <w:rsid w:val="00EB4743"/>
    <w:rsid w:val="00EB48D9"/>
    <w:rsid w:val="00EB4F98"/>
    <w:rsid w:val="00EB5DD2"/>
    <w:rsid w:val="00EB5FF7"/>
    <w:rsid w:val="00EB6F0D"/>
    <w:rsid w:val="00EB7FE1"/>
    <w:rsid w:val="00EC03FD"/>
    <w:rsid w:val="00EC0751"/>
    <w:rsid w:val="00EC0A55"/>
    <w:rsid w:val="00EC0A7D"/>
    <w:rsid w:val="00EC0BED"/>
    <w:rsid w:val="00EC0F42"/>
    <w:rsid w:val="00EC2229"/>
    <w:rsid w:val="00EC2339"/>
    <w:rsid w:val="00EC25C0"/>
    <w:rsid w:val="00EC266E"/>
    <w:rsid w:val="00EC337F"/>
    <w:rsid w:val="00EC38E4"/>
    <w:rsid w:val="00EC4203"/>
    <w:rsid w:val="00EC4920"/>
    <w:rsid w:val="00EC4D86"/>
    <w:rsid w:val="00EC5302"/>
    <w:rsid w:val="00EC58BC"/>
    <w:rsid w:val="00EC5907"/>
    <w:rsid w:val="00EC59A5"/>
    <w:rsid w:val="00EC5EDE"/>
    <w:rsid w:val="00EC62E4"/>
    <w:rsid w:val="00EC647E"/>
    <w:rsid w:val="00EC6FCF"/>
    <w:rsid w:val="00EC7042"/>
    <w:rsid w:val="00EC781F"/>
    <w:rsid w:val="00EC7DAC"/>
    <w:rsid w:val="00ED0091"/>
    <w:rsid w:val="00ED07E2"/>
    <w:rsid w:val="00ED0D33"/>
    <w:rsid w:val="00ED0E60"/>
    <w:rsid w:val="00ED0F1C"/>
    <w:rsid w:val="00ED135E"/>
    <w:rsid w:val="00ED138A"/>
    <w:rsid w:val="00ED28FF"/>
    <w:rsid w:val="00ED36E7"/>
    <w:rsid w:val="00ED3799"/>
    <w:rsid w:val="00ED3E12"/>
    <w:rsid w:val="00ED4175"/>
    <w:rsid w:val="00ED5401"/>
    <w:rsid w:val="00ED56BF"/>
    <w:rsid w:val="00ED5786"/>
    <w:rsid w:val="00ED5EE6"/>
    <w:rsid w:val="00ED61A0"/>
    <w:rsid w:val="00ED63B0"/>
    <w:rsid w:val="00ED640B"/>
    <w:rsid w:val="00ED7179"/>
    <w:rsid w:val="00ED746F"/>
    <w:rsid w:val="00ED7831"/>
    <w:rsid w:val="00ED79AD"/>
    <w:rsid w:val="00ED7C51"/>
    <w:rsid w:val="00ED7D8B"/>
    <w:rsid w:val="00ED7F77"/>
    <w:rsid w:val="00EE0C49"/>
    <w:rsid w:val="00EE1137"/>
    <w:rsid w:val="00EE15D6"/>
    <w:rsid w:val="00EE1EBB"/>
    <w:rsid w:val="00EE1F74"/>
    <w:rsid w:val="00EE24D4"/>
    <w:rsid w:val="00EE2C70"/>
    <w:rsid w:val="00EE2E0C"/>
    <w:rsid w:val="00EE4349"/>
    <w:rsid w:val="00EE449B"/>
    <w:rsid w:val="00EE496C"/>
    <w:rsid w:val="00EE59C0"/>
    <w:rsid w:val="00EE5A3F"/>
    <w:rsid w:val="00EE5BFC"/>
    <w:rsid w:val="00EE5C1D"/>
    <w:rsid w:val="00EE5CA2"/>
    <w:rsid w:val="00EE5E2F"/>
    <w:rsid w:val="00EE60B3"/>
    <w:rsid w:val="00EE624A"/>
    <w:rsid w:val="00EE6454"/>
    <w:rsid w:val="00EE64F7"/>
    <w:rsid w:val="00EE660C"/>
    <w:rsid w:val="00EE6AA7"/>
    <w:rsid w:val="00EE6C99"/>
    <w:rsid w:val="00EE7522"/>
    <w:rsid w:val="00EE7CA8"/>
    <w:rsid w:val="00EE7F37"/>
    <w:rsid w:val="00EF0D89"/>
    <w:rsid w:val="00EF0E44"/>
    <w:rsid w:val="00EF1191"/>
    <w:rsid w:val="00EF1267"/>
    <w:rsid w:val="00EF1BBB"/>
    <w:rsid w:val="00EF1BC2"/>
    <w:rsid w:val="00EF1EB4"/>
    <w:rsid w:val="00EF210B"/>
    <w:rsid w:val="00EF29FA"/>
    <w:rsid w:val="00EF2BAC"/>
    <w:rsid w:val="00EF3490"/>
    <w:rsid w:val="00EF44E7"/>
    <w:rsid w:val="00EF4568"/>
    <w:rsid w:val="00EF4B1A"/>
    <w:rsid w:val="00EF4C15"/>
    <w:rsid w:val="00EF75DB"/>
    <w:rsid w:val="00EF75EC"/>
    <w:rsid w:val="00EF76A9"/>
    <w:rsid w:val="00F00736"/>
    <w:rsid w:val="00F01046"/>
    <w:rsid w:val="00F010EE"/>
    <w:rsid w:val="00F0134F"/>
    <w:rsid w:val="00F01C4C"/>
    <w:rsid w:val="00F01DFB"/>
    <w:rsid w:val="00F01F55"/>
    <w:rsid w:val="00F02D9B"/>
    <w:rsid w:val="00F03696"/>
    <w:rsid w:val="00F036A9"/>
    <w:rsid w:val="00F03BBB"/>
    <w:rsid w:val="00F03D24"/>
    <w:rsid w:val="00F03DAE"/>
    <w:rsid w:val="00F04761"/>
    <w:rsid w:val="00F05021"/>
    <w:rsid w:val="00F0528F"/>
    <w:rsid w:val="00F05D3D"/>
    <w:rsid w:val="00F05EFD"/>
    <w:rsid w:val="00F06797"/>
    <w:rsid w:val="00F0683F"/>
    <w:rsid w:val="00F076E8"/>
    <w:rsid w:val="00F07DF5"/>
    <w:rsid w:val="00F07E64"/>
    <w:rsid w:val="00F07FF3"/>
    <w:rsid w:val="00F100BD"/>
    <w:rsid w:val="00F10791"/>
    <w:rsid w:val="00F10906"/>
    <w:rsid w:val="00F10C71"/>
    <w:rsid w:val="00F10E1C"/>
    <w:rsid w:val="00F11052"/>
    <w:rsid w:val="00F113B0"/>
    <w:rsid w:val="00F11778"/>
    <w:rsid w:val="00F11789"/>
    <w:rsid w:val="00F11A0E"/>
    <w:rsid w:val="00F125A5"/>
    <w:rsid w:val="00F12FB0"/>
    <w:rsid w:val="00F134BA"/>
    <w:rsid w:val="00F13583"/>
    <w:rsid w:val="00F13D44"/>
    <w:rsid w:val="00F13F3E"/>
    <w:rsid w:val="00F142A3"/>
    <w:rsid w:val="00F14365"/>
    <w:rsid w:val="00F1579D"/>
    <w:rsid w:val="00F159A3"/>
    <w:rsid w:val="00F15AE5"/>
    <w:rsid w:val="00F15D7B"/>
    <w:rsid w:val="00F16348"/>
    <w:rsid w:val="00F16480"/>
    <w:rsid w:val="00F16ACD"/>
    <w:rsid w:val="00F16B28"/>
    <w:rsid w:val="00F16FEE"/>
    <w:rsid w:val="00F178C5"/>
    <w:rsid w:val="00F218F8"/>
    <w:rsid w:val="00F21952"/>
    <w:rsid w:val="00F22108"/>
    <w:rsid w:val="00F226AD"/>
    <w:rsid w:val="00F2272E"/>
    <w:rsid w:val="00F23827"/>
    <w:rsid w:val="00F23A92"/>
    <w:rsid w:val="00F23E39"/>
    <w:rsid w:val="00F2442F"/>
    <w:rsid w:val="00F2444F"/>
    <w:rsid w:val="00F2469A"/>
    <w:rsid w:val="00F257DE"/>
    <w:rsid w:val="00F25CF6"/>
    <w:rsid w:val="00F27624"/>
    <w:rsid w:val="00F278FC"/>
    <w:rsid w:val="00F27985"/>
    <w:rsid w:val="00F27AB2"/>
    <w:rsid w:val="00F30764"/>
    <w:rsid w:val="00F309B7"/>
    <w:rsid w:val="00F30D4C"/>
    <w:rsid w:val="00F30F32"/>
    <w:rsid w:val="00F3140F"/>
    <w:rsid w:val="00F314E4"/>
    <w:rsid w:val="00F31895"/>
    <w:rsid w:val="00F32216"/>
    <w:rsid w:val="00F322EF"/>
    <w:rsid w:val="00F3258C"/>
    <w:rsid w:val="00F3334F"/>
    <w:rsid w:val="00F33B0B"/>
    <w:rsid w:val="00F3464E"/>
    <w:rsid w:val="00F35410"/>
    <w:rsid w:val="00F35A59"/>
    <w:rsid w:val="00F360CC"/>
    <w:rsid w:val="00F366E1"/>
    <w:rsid w:val="00F367B6"/>
    <w:rsid w:val="00F36A5A"/>
    <w:rsid w:val="00F36DC1"/>
    <w:rsid w:val="00F36E87"/>
    <w:rsid w:val="00F36ED9"/>
    <w:rsid w:val="00F36F09"/>
    <w:rsid w:val="00F37CBE"/>
    <w:rsid w:val="00F37DA2"/>
    <w:rsid w:val="00F400F0"/>
    <w:rsid w:val="00F40D0B"/>
    <w:rsid w:val="00F40FD5"/>
    <w:rsid w:val="00F41B10"/>
    <w:rsid w:val="00F42B4B"/>
    <w:rsid w:val="00F42BCC"/>
    <w:rsid w:val="00F42D35"/>
    <w:rsid w:val="00F43CFA"/>
    <w:rsid w:val="00F43DFC"/>
    <w:rsid w:val="00F44318"/>
    <w:rsid w:val="00F4482D"/>
    <w:rsid w:val="00F452D3"/>
    <w:rsid w:val="00F460C5"/>
    <w:rsid w:val="00F464CA"/>
    <w:rsid w:val="00F468E6"/>
    <w:rsid w:val="00F46B61"/>
    <w:rsid w:val="00F4749A"/>
    <w:rsid w:val="00F476B4"/>
    <w:rsid w:val="00F478FA"/>
    <w:rsid w:val="00F47A7F"/>
    <w:rsid w:val="00F47D7D"/>
    <w:rsid w:val="00F504CF"/>
    <w:rsid w:val="00F50E97"/>
    <w:rsid w:val="00F514C6"/>
    <w:rsid w:val="00F5158F"/>
    <w:rsid w:val="00F52461"/>
    <w:rsid w:val="00F5282C"/>
    <w:rsid w:val="00F52845"/>
    <w:rsid w:val="00F52BA1"/>
    <w:rsid w:val="00F53A07"/>
    <w:rsid w:val="00F53F06"/>
    <w:rsid w:val="00F54918"/>
    <w:rsid w:val="00F558D6"/>
    <w:rsid w:val="00F567B7"/>
    <w:rsid w:val="00F56899"/>
    <w:rsid w:val="00F56D7A"/>
    <w:rsid w:val="00F57645"/>
    <w:rsid w:val="00F603A0"/>
    <w:rsid w:val="00F606CF"/>
    <w:rsid w:val="00F61186"/>
    <w:rsid w:val="00F61B5D"/>
    <w:rsid w:val="00F61ED3"/>
    <w:rsid w:val="00F61F60"/>
    <w:rsid w:val="00F625DC"/>
    <w:rsid w:val="00F62C55"/>
    <w:rsid w:val="00F62FDA"/>
    <w:rsid w:val="00F63025"/>
    <w:rsid w:val="00F631FC"/>
    <w:rsid w:val="00F6337B"/>
    <w:rsid w:val="00F63C10"/>
    <w:rsid w:val="00F63DB8"/>
    <w:rsid w:val="00F64677"/>
    <w:rsid w:val="00F64A86"/>
    <w:rsid w:val="00F64EA1"/>
    <w:rsid w:val="00F65B32"/>
    <w:rsid w:val="00F65DC0"/>
    <w:rsid w:val="00F65DFE"/>
    <w:rsid w:val="00F66641"/>
    <w:rsid w:val="00F66A24"/>
    <w:rsid w:val="00F66CC7"/>
    <w:rsid w:val="00F6766E"/>
    <w:rsid w:val="00F67AE1"/>
    <w:rsid w:val="00F67AF9"/>
    <w:rsid w:val="00F67C82"/>
    <w:rsid w:val="00F70395"/>
    <w:rsid w:val="00F7076F"/>
    <w:rsid w:val="00F70F13"/>
    <w:rsid w:val="00F70F87"/>
    <w:rsid w:val="00F7146B"/>
    <w:rsid w:val="00F719B7"/>
    <w:rsid w:val="00F71C00"/>
    <w:rsid w:val="00F71F99"/>
    <w:rsid w:val="00F7202B"/>
    <w:rsid w:val="00F72731"/>
    <w:rsid w:val="00F728E9"/>
    <w:rsid w:val="00F72E57"/>
    <w:rsid w:val="00F72E8F"/>
    <w:rsid w:val="00F73BBF"/>
    <w:rsid w:val="00F74E5B"/>
    <w:rsid w:val="00F76139"/>
    <w:rsid w:val="00F764EA"/>
    <w:rsid w:val="00F7698D"/>
    <w:rsid w:val="00F769E1"/>
    <w:rsid w:val="00F771E9"/>
    <w:rsid w:val="00F81B9E"/>
    <w:rsid w:val="00F821C3"/>
    <w:rsid w:val="00F8292F"/>
    <w:rsid w:val="00F82D0F"/>
    <w:rsid w:val="00F82FD0"/>
    <w:rsid w:val="00F8301A"/>
    <w:rsid w:val="00F83174"/>
    <w:rsid w:val="00F83CAC"/>
    <w:rsid w:val="00F84111"/>
    <w:rsid w:val="00F843D9"/>
    <w:rsid w:val="00F85031"/>
    <w:rsid w:val="00F86259"/>
    <w:rsid w:val="00F86433"/>
    <w:rsid w:val="00F868A2"/>
    <w:rsid w:val="00F86A03"/>
    <w:rsid w:val="00F875F1"/>
    <w:rsid w:val="00F90175"/>
    <w:rsid w:val="00F911AD"/>
    <w:rsid w:val="00F91349"/>
    <w:rsid w:val="00F91B94"/>
    <w:rsid w:val="00F920C3"/>
    <w:rsid w:val="00F922BD"/>
    <w:rsid w:val="00F9271A"/>
    <w:rsid w:val="00F9274F"/>
    <w:rsid w:val="00F9317E"/>
    <w:rsid w:val="00F937B9"/>
    <w:rsid w:val="00F93B2D"/>
    <w:rsid w:val="00F93BC3"/>
    <w:rsid w:val="00F940DF"/>
    <w:rsid w:val="00F941B1"/>
    <w:rsid w:val="00F9460B"/>
    <w:rsid w:val="00F94B75"/>
    <w:rsid w:val="00F94CEF"/>
    <w:rsid w:val="00F95551"/>
    <w:rsid w:val="00F96081"/>
    <w:rsid w:val="00F96B9C"/>
    <w:rsid w:val="00F9730C"/>
    <w:rsid w:val="00F973DC"/>
    <w:rsid w:val="00F9756E"/>
    <w:rsid w:val="00F97672"/>
    <w:rsid w:val="00F9782E"/>
    <w:rsid w:val="00F978F7"/>
    <w:rsid w:val="00F97D37"/>
    <w:rsid w:val="00F97E60"/>
    <w:rsid w:val="00FA08BB"/>
    <w:rsid w:val="00FA08D3"/>
    <w:rsid w:val="00FA0F0B"/>
    <w:rsid w:val="00FA1AD5"/>
    <w:rsid w:val="00FA1F1C"/>
    <w:rsid w:val="00FA29D4"/>
    <w:rsid w:val="00FA2CEE"/>
    <w:rsid w:val="00FA3030"/>
    <w:rsid w:val="00FA378E"/>
    <w:rsid w:val="00FA3A46"/>
    <w:rsid w:val="00FA5D91"/>
    <w:rsid w:val="00FA6167"/>
    <w:rsid w:val="00FA6572"/>
    <w:rsid w:val="00FA665F"/>
    <w:rsid w:val="00FA6765"/>
    <w:rsid w:val="00FA6793"/>
    <w:rsid w:val="00FA72D9"/>
    <w:rsid w:val="00FA78D9"/>
    <w:rsid w:val="00FA7AD1"/>
    <w:rsid w:val="00FA7E4E"/>
    <w:rsid w:val="00FB00FD"/>
    <w:rsid w:val="00FB0682"/>
    <w:rsid w:val="00FB0D20"/>
    <w:rsid w:val="00FB0FC6"/>
    <w:rsid w:val="00FB1519"/>
    <w:rsid w:val="00FB1998"/>
    <w:rsid w:val="00FB1B45"/>
    <w:rsid w:val="00FB22C1"/>
    <w:rsid w:val="00FB2543"/>
    <w:rsid w:val="00FB296A"/>
    <w:rsid w:val="00FB2AB9"/>
    <w:rsid w:val="00FB2C47"/>
    <w:rsid w:val="00FB33B1"/>
    <w:rsid w:val="00FB391C"/>
    <w:rsid w:val="00FB41FF"/>
    <w:rsid w:val="00FB5111"/>
    <w:rsid w:val="00FB52A2"/>
    <w:rsid w:val="00FB5744"/>
    <w:rsid w:val="00FB5C41"/>
    <w:rsid w:val="00FB5EF1"/>
    <w:rsid w:val="00FB656E"/>
    <w:rsid w:val="00FB6CAF"/>
    <w:rsid w:val="00FB6F8E"/>
    <w:rsid w:val="00FB73BB"/>
    <w:rsid w:val="00FB79EF"/>
    <w:rsid w:val="00FC0109"/>
    <w:rsid w:val="00FC099F"/>
    <w:rsid w:val="00FC1251"/>
    <w:rsid w:val="00FC1F7B"/>
    <w:rsid w:val="00FC21E7"/>
    <w:rsid w:val="00FC2C3E"/>
    <w:rsid w:val="00FC2E14"/>
    <w:rsid w:val="00FC3B08"/>
    <w:rsid w:val="00FC3E04"/>
    <w:rsid w:val="00FC442D"/>
    <w:rsid w:val="00FC5B77"/>
    <w:rsid w:val="00FC6117"/>
    <w:rsid w:val="00FC6744"/>
    <w:rsid w:val="00FC6CFA"/>
    <w:rsid w:val="00FC70A3"/>
    <w:rsid w:val="00FC7362"/>
    <w:rsid w:val="00FC73B8"/>
    <w:rsid w:val="00FC7589"/>
    <w:rsid w:val="00FC79E3"/>
    <w:rsid w:val="00FD054A"/>
    <w:rsid w:val="00FD10BF"/>
    <w:rsid w:val="00FD1EB0"/>
    <w:rsid w:val="00FD2534"/>
    <w:rsid w:val="00FD4040"/>
    <w:rsid w:val="00FD4457"/>
    <w:rsid w:val="00FD516F"/>
    <w:rsid w:val="00FD681C"/>
    <w:rsid w:val="00FD74A6"/>
    <w:rsid w:val="00FD755A"/>
    <w:rsid w:val="00FD76AE"/>
    <w:rsid w:val="00FD770F"/>
    <w:rsid w:val="00FD7A5D"/>
    <w:rsid w:val="00FE1504"/>
    <w:rsid w:val="00FE16C3"/>
    <w:rsid w:val="00FE1C2B"/>
    <w:rsid w:val="00FE1DBD"/>
    <w:rsid w:val="00FE2493"/>
    <w:rsid w:val="00FE24FE"/>
    <w:rsid w:val="00FE2D33"/>
    <w:rsid w:val="00FE2F7B"/>
    <w:rsid w:val="00FE4318"/>
    <w:rsid w:val="00FE50F9"/>
    <w:rsid w:val="00FE6192"/>
    <w:rsid w:val="00FE6F9A"/>
    <w:rsid w:val="00FE702E"/>
    <w:rsid w:val="00FE754A"/>
    <w:rsid w:val="00FE7712"/>
    <w:rsid w:val="00FE77D0"/>
    <w:rsid w:val="00FE7AB8"/>
    <w:rsid w:val="00FF0FF5"/>
    <w:rsid w:val="00FF1102"/>
    <w:rsid w:val="00FF15B9"/>
    <w:rsid w:val="00FF1F42"/>
    <w:rsid w:val="00FF2124"/>
    <w:rsid w:val="00FF2411"/>
    <w:rsid w:val="00FF342E"/>
    <w:rsid w:val="00FF37F5"/>
    <w:rsid w:val="00FF3BBE"/>
    <w:rsid w:val="00FF410E"/>
    <w:rsid w:val="00FF448F"/>
    <w:rsid w:val="00FF4C7B"/>
    <w:rsid w:val="00FF5127"/>
    <w:rsid w:val="00FF56B4"/>
    <w:rsid w:val="00FF58ED"/>
    <w:rsid w:val="00FF61F6"/>
    <w:rsid w:val="00FF6666"/>
    <w:rsid w:val="00FF6B85"/>
    <w:rsid w:val="00FF7071"/>
    <w:rsid w:val="00FF77FE"/>
    <w:rsid w:val="00FF793F"/>
    <w:rsid w:val="00FF7CA2"/>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9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uiPriority="99"/>
    <w:lsdException w:name="footer" w:locked="1"/>
    <w:lsdException w:name="index heading" w:uiPriority="99"/>
    <w:lsdException w:name="caption" w:locked="1" w:qFormat="1"/>
    <w:lsdException w:name="table of figures" w:uiPriority="99"/>
    <w:lsdException w:name="annotation reference" w:locked="1"/>
    <w:lsdException w:name="table of authorities" w:uiPriority="99"/>
    <w:lsdException w:name="macro" w:uiPriority="99"/>
    <w:lsdException w:name="toa heading" w:uiPriority="99"/>
    <w:lsdException w:name="List Number" w:locked="1"/>
    <w:lsdException w:name="List 4" w:locked="1"/>
    <w:lsdException w:name="List 5" w:locked="1"/>
    <w:lsdException w:name="Title" w:locked="1" w:semiHidden="0" w:unhideWhenUsed="0" w:qFormat="1"/>
    <w:lsdException w:name="Default Paragraph Font" w:locked="1" w:uiPriority="1"/>
    <w:lsdException w:name="Subtitle" w:locked="1" w:semiHidden="0" w:unhideWhenUsed="0" w:qFormat="1"/>
    <w:lsdException w:name="Salutation" w:locked="1"/>
    <w:lsdException w:name="Date" w:locked="1"/>
    <w:lsdException w:name="Body Text First Indent" w:locked="1"/>
    <w:lsdException w:name="Hyperlink" w:uiPriority="99"/>
    <w:lsdException w:name="Strong" w:locked="1" w:semiHidden="0" w:unhideWhenUsed="0" w:qFormat="1"/>
    <w:lsdException w:name="Emphasis" w:locked="1" w:semiHidden="0" w:unhideWhenUsed="0" w:qFormat="1"/>
    <w:lsdException w:name="Plain Text" w:uiPriority="99"/>
    <w:lsdException w:name="HTML Top of Form" w:uiPriority="99"/>
    <w:lsdException w:name="HTML Bottom of Form" w:uiPriority="99"/>
    <w:lsdException w:name="HTML Address" w:uiPriority="99"/>
    <w:lsdException w:name="Normal Table" w:uiPriority="99"/>
    <w:lsdException w:name="No List" w:locked="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DB"/>
    <w:pPr>
      <w:autoSpaceDE w:val="0"/>
      <w:autoSpaceDN w:val="0"/>
      <w:adjustRightInd w:val="0"/>
    </w:pPr>
    <w:rPr>
      <w:rFonts w:ascii="Arial" w:hAnsi="Arial" w:cs="Arial"/>
      <w:sz w:val="21"/>
      <w:szCs w:val="21"/>
      <w:lang w:val="en-GB" w:eastAsia="en-GB"/>
    </w:rPr>
  </w:style>
  <w:style w:type="paragraph" w:styleId="Cabealho1">
    <w:name w:val="heading 1"/>
    <w:aliases w:val="h1"/>
    <w:basedOn w:val="Normal"/>
    <w:next w:val="Normal"/>
    <w:link w:val="Cabealho1Carcter"/>
    <w:qFormat/>
    <w:rsid w:val="009044E3"/>
    <w:pPr>
      <w:keepNext/>
      <w:numPr>
        <w:numId w:val="55"/>
      </w:numPr>
      <w:outlineLvl w:val="0"/>
    </w:pPr>
    <w:rPr>
      <w:rFonts w:cs="Times New Roman"/>
      <w:i/>
      <w:sz w:val="18"/>
      <w:szCs w:val="24"/>
      <w:lang w:val="en-US"/>
    </w:rPr>
  </w:style>
  <w:style w:type="paragraph" w:styleId="Cabealho2">
    <w:name w:val="heading 2"/>
    <w:aliases w:val="h2"/>
    <w:basedOn w:val="Normal"/>
    <w:next w:val="Normal"/>
    <w:link w:val="Cabealho2Carcter"/>
    <w:qFormat/>
    <w:rsid w:val="00E624DB"/>
    <w:pPr>
      <w:keepNext/>
      <w:numPr>
        <w:ilvl w:val="1"/>
        <w:numId w:val="55"/>
      </w:numPr>
      <w:spacing w:before="240" w:after="60"/>
      <w:outlineLvl w:val="1"/>
    </w:pPr>
    <w:rPr>
      <w:b/>
      <w:i/>
      <w:sz w:val="28"/>
      <w:szCs w:val="28"/>
    </w:rPr>
  </w:style>
  <w:style w:type="paragraph" w:styleId="Cabealho3">
    <w:name w:val="heading 3"/>
    <w:aliases w:val="h3"/>
    <w:basedOn w:val="Normal"/>
    <w:next w:val="Normal"/>
    <w:link w:val="Cabealho3Carcter"/>
    <w:qFormat/>
    <w:rsid w:val="00E624DB"/>
    <w:pPr>
      <w:keepNext/>
      <w:numPr>
        <w:ilvl w:val="2"/>
        <w:numId w:val="55"/>
      </w:numPr>
      <w:spacing w:before="240" w:after="60"/>
      <w:outlineLvl w:val="2"/>
    </w:pPr>
    <w:rPr>
      <w:b/>
      <w:sz w:val="26"/>
      <w:szCs w:val="26"/>
    </w:rPr>
  </w:style>
  <w:style w:type="paragraph" w:styleId="Cabealho4">
    <w:name w:val="heading 4"/>
    <w:aliases w:val="h4"/>
    <w:basedOn w:val="Normal"/>
    <w:next w:val="Normal"/>
    <w:link w:val="Cabealho4Carcter"/>
    <w:qFormat/>
    <w:rsid w:val="009044E3"/>
    <w:pPr>
      <w:keepNext/>
      <w:numPr>
        <w:ilvl w:val="3"/>
        <w:numId w:val="55"/>
      </w:numPr>
      <w:spacing w:before="240" w:after="60"/>
      <w:outlineLvl w:val="3"/>
    </w:pPr>
    <w:rPr>
      <w:rFonts w:cs="Times New Roman"/>
      <w:b/>
      <w:sz w:val="28"/>
      <w:szCs w:val="28"/>
    </w:rPr>
  </w:style>
  <w:style w:type="paragraph" w:styleId="Cabealho5">
    <w:name w:val="heading 5"/>
    <w:aliases w:val="h5"/>
    <w:basedOn w:val="Normal"/>
    <w:next w:val="Normal"/>
    <w:link w:val="Cabealho5Carcter"/>
    <w:qFormat/>
    <w:rsid w:val="00E624DB"/>
    <w:pPr>
      <w:numPr>
        <w:ilvl w:val="4"/>
        <w:numId w:val="55"/>
      </w:numPr>
      <w:spacing w:before="240" w:after="60"/>
      <w:outlineLvl w:val="4"/>
    </w:pPr>
    <w:rPr>
      <w:b/>
      <w:i/>
      <w:sz w:val="26"/>
      <w:szCs w:val="26"/>
    </w:rPr>
  </w:style>
  <w:style w:type="paragraph" w:styleId="Cabealho6">
    <w:name w:val="heading 6"/>
    <w:aliases w:val="h6"/>
    <w:basedOn w:val="Normal"/>
    <w:next w:val="Normal"/>
    <w:link w:val="Cabealho6Carcter"/>
    <w:qFormat/>
    <w:rsid w:val="009044E3"/>
    <w:pPr>
      <w:numPr>
        <w:ilvl w:val="5"/>
        <w:numId w:val="55"/>
      </w:numPr>
      <w:spacing w:before="240" w:after="60"/>
      <w:outlineLvl w:val="5"/>
    </w:pPr>
    <w:rPr>
      <w:rFonts w:cs="Times New Roman"/>
      <w:b/>
      <w:sz w:val="22"/>
      <w:szCs w:val="22"/>
    </w:rPr>
  </w:style>
  <w:style w:type="paragraph" w:styleId="Cabealho7">
    <w:name w:val="heading 7"/>
    <w:aliases w:val="h7"/>
    <w:basedOn w:val="Normal"/>
    <w:next w:val="Normal"/>
    <w:link w:val="Cabealho7Carcter"/>
    <w:qFormat/>
    <w:rsid w:val="009044E3"/>
    <w:pPr>
      <w:numPr>
        <w:ilvl w:val="6"/>
        <w:numId w:val="55"/>
      </w:numPr>
      <w:spacing w:before="240" w:after="60"/>
      <w:outlineLvl w:val="6"/>
    </w:pPr>
    <w:rPr>
      <w:rFonts w:cs="Times New Roman"/>
      <w:sz w:val="24"/>
      <w:szCs w:val="24"/>
    </w:rPr>
  </w:style>
  <w:style w:type="paragraph" w:styleId="Cabealho8">
    <w:name w:val="heading 8"/>
    <w:aliases w:val="h8"/>
    <w:basedOn w:val="Normal"/>
    <w:next w:val="Normal"/>
    <w:link w:val="Cabealho8Carcter"/>
    <w:qFormat/>
    <w:rsid w:val="009044E3"/>
    <w:pPr>
      <w:numPr>
        <w:ilvl w:val="7"/>
        <w:numId w:val="55"/>
      </w:numPr>
      <w:spacing w:before="240" w:after="60"/>
      <w:outlineLvl w:val="7"/>
    </w:pPr>
    <w:rPr>
      <w:rFonts w:cs="Times New Roman"/>
      <w:i/>
      <w:sz w:val="24"/>
      <w:szCs w:val="24"/>
    </w:rPr>
  </w:style>
  <w:style w:type="paragraph" w:styleId="Cabealho9">
    <w:name w:val="heading 9"/>
    <w:aliases w:val="h9"/>
    <w:basedOn w:val="Normal"/>
    <w:next w:val="Normal"/>
    <w:link w:val="Cabealho9Carcter"/>
    <w:qFormat/>
    <w:rsid w:val="00E624DB"/>
    <w:pPr>
      <w:numPr>
        <w:ilvl w:val="8"/>
        <w:numId w:val="55"/>
      </w:numPr>
      <w:spacing w:before="240" w:after="60"/>
      <w:outlineLvl w:val="8"/>
    </w:pPr>
    <w:rPr>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aliases w:val="h1 Carácter"/>
    <w:basedOn w:val="Tipodeletrapredefinidodopargrafo"/>
    <w:link w:val="Cabealho1"/>
    <w:rsid w:val="00E624DB"/>
    <w:rPr>
      <w:rFonts w:ascii="Arial" w:hAnsi="Arial"/>
      <w:i/>
      <w:sz w:val="18"/>
      <w:szCs w:val="24"/>
      <w:lang w:eastAsia="en-GB"/>
    </w:rPr>
  </w:style>
  <w:style w:type="character" w:customStyle="1" w:styleId="Cabealho2Carcter">
    <w:name w:val="Cabeçalho 2 Carácter"/>
    <w:aliases w:val="h2 Carácter"/>
    <w:basedOn w:val="Tipodeletrapredefinidodopargrafo"/>
    <w:link w:val="Cabealho2"/>
    <w:rsid w:val="00E624DB"/>
    <w:rPr>
      <w:rFonts w:ascii="Arial" w:hAnsi="Arial" w:cs="Arial"/>
      <w:b/>
      <w:i/>
      <w:sz w:val="28"/>
      <w:szCs w:val="28"/>
      <w:lang w:val="en-GB" w:eastAsia="en-GB"/>
    </w:rPr>
  </w:style>
  <w:style w:type="character" w:customStyle="1" w:styleId="Cabealho3Carcter">
    <w:name w:val="Cabeçalho 3 Carácter"/>
    <w:aliases w:val="h3 Carácter"/>
    <w:basedOn w:val="Tipodeletrapredefinidodopargrafo"/>
    <w:link w:val="Cabealho3"/>
    <w:rsid w:val="00E624DB"/>
    <w:rPr>
      <w:rFonts w:ascii="Arial" w:hAnsi="Arial" w:cs="Arial"/>
      <w:b/>
      <w:sz w:val="26"/>
      <w:szCs w:val="26"/>
      <w:lang w:val="en-GB" w:eastAsia="en-GB"/>
    </w:rPr>
  </w:style>
  <w:style w:type="character" w:customStyle="1" w:styleId="Cabealho4Carcter">
    <w:name w:val="Cabeçalho 4 Carácter"/>
    <w:aliases w:val="h4 Carácter"/>
    <w:basedOn w:val="Tipodeletrapredefinidodopargrafo"/>
    <w:link w:val="Cabealho4"/>
    <w:rsid w:val="00E624DB"/>
    <w:rPr>
      <w:rFonts w:ascii="Arial" w:hAnsi="Arial"/>
      <w:b/>
      <w:sz w:val="28"/>
      <w:szCs w:val="28"/>
      <w:lang w:val="en-GB" w:eastAsia="en-GB"/>
    </w:rPr>
  </w:style>
  <w:style w:type="character" w:customStyle="1" w:styleId="Cabealho5Carcter">
    <w:name w:val="Cabeçalho 5 Carácter"/>
    <w:aliases w:val="h5 Carácter"/>
    <w:basedOn w:val="Tipodeletrapredefinidodopargrafo"/>
    <w:link w:val="Cabealho5"/>
    <w:rsid w:val="00E624DB"/>
    <w:rPr>
      <w:rFonts w:ascii="Arial" w:hAnsi="Arial" w:cs="Arial"/>
      <w:b/>
      <w:i/>
      <w:sz w:val="26"/>
      <w:szCs w:val="26"/>
      <w:lang w:val="en-GB" w:eastAsia="en-GB"/>
    </w:rPr>
  </w:style>
  <w:style w:type="character" w:customStyle="1" w:styleId="Cabealho6Carcter">
    <w:name w:val="Cabeçalho 6 Carácter"/>
    <w:aliases w:val="h6 Carácter"/>
    <w:basedOn w:val="Tipodeletrapredefinidodopargrafo"/>
    <w:link w:val="Cabealho6"/>
    <w:rsid w:val="00E624DB"/>
    <w:rPr>
      <w:rFonts w:ascii="Arial" w:hAnsi="Arial"/>
      <w:b/>
      <w:lang w:val="en-GB" w:eastAsia="en-GB"/>
    </w:rPr>
  </w:style>
  <w:style w:type="character" w:customStyle="1" w:styleId="Cabealho7Carcter">
    <w:name w:val="Cabeçalho 7 Carácter"/>
    <w:aliases w:val="h7 Carácter"/>
    <w:basedOn w:val="Tipodeletrapredefinidodopargrafo"/>
    <w:link w:val="Cabealho7"/>
    <w:rsid w:val="00E624DB"/>
    <w:rPr>
      <w:rFonts w:ascii="Arial" w:hAnsi="Arial"/>
      <w:sz w:val="24"/>
      <w:szCs w:val="24"/>
      <w:lang w:val="en-GB" w:eastAsia="en-GB"/>
    </w:rPr>
  </w:style>
  <w:style w:type="character" w:customStyle="1" w:styleId="Cabealho8Carcter">
    <w:name w:val="Cabeçalho 8 Carácter"/>
    <w:aliases w:val="h8 Carácter"/>
    <w:basedOn w:val="Tipodeletrapredefinidodopargrafo"/>
    <w:link w:val="Cabealho8"/>
    <w:rsid w:val="00E624DB"/>
    <w:rPr>
      <w:rFonts w:ascii="Arial" w:hAnsi="Arial"/>
      <w:i/>
      <w:sz w:val="24"/>
      <w:szCs w:val="24"/>
      <w:lang w:val="en-GB" w:eastAsia="en-GB"/>
    </w:rPr>
  </w:style>
  <w:style w:type="character" w:customStyle="1" w:styleId="Cabealho9Carcter">
    <w:name w:val="Cabeçalho 9 Carácter"/>
    <w:aliases w:val="h9 Carácter"/>
    <w:basedOn w:val="Tipodeletrapredefinidodopargrafo"/>
    <w:link w:val="Cabealho9"/>
    <w:rsid w:val="00E624DB"/>
    <w:rPr>
      <w:rFonts w:ascii="Arial" w:hAnsi="Arial" w:cs="Arial"/>
      <w:lang w:val="en-GB" w:eastAsia="en-GB"/>
    </w:rPr>
  </w:style>
  <w:style w:type="character" w:customStyle="1" w:styleId="h1CharChar1">
    <w:name w:val="h1 Char Char1"/>
    <w:rsid w:val="00E624DB"/>
    <w:rPr>
      <w:rFonts w:ascii="Cambria" w:hAnsi="Cambria"/>
      <w:b/>
      <w:kern w:val="32"/>
      <w:sz w:val="32"/>
    </w:rPr>
  </w:style>
  <w:style w:type="character" w:customStyle="1" w:styleId="h2CharChar1">
    <w:name w:val="h2 Char Char1"/>
    <w:rsid w:val="00E624DB"/>
    <w:rPr>
      <w:rFonts w:ascii="Cambria" w:hAnsi="Cambria"/>
      <w:b/>
      <w:i/>
      <w:sz w:val="28"/>
    </w:rPr>
  </w:style>
  <w:style w:type="character" w:customStyle="1" w:styleId="h3CharChar1">
    <w:name w:val="h3 Char Char1"/>
    <w:rsid w:val="00E624DB"/>
    <w:rPr>
      <w:rFonts w:ascii="Cambria" w:hAnsi="Cambria"/>
      <w:b/>
      <w:sz w:val="26"/>
    </w:rPr>
  </w:style>
  <w:style w:type="character" w:customStyle="1" w:styleId="h4CharChar1">
    <w:name w:val="h4 Char Char1"/>
    <w:rsid w:val="00E624DB"/>
    <w:rPr>
      <w:rFonts w:ascii="Calibri" w:hAnsi="Calibri"/>
      <w:b/>
      <w:sz w:val="28"/>
    </w:rPr>
  </w:style>
  <w:style w:type="character" w:customStyle="1" w:styleId="h5CharChar1">
    <w:name w:val="h5 Char Char1"/>
    <w:rsid w:val="00E624DB"/>
    <w:rPr>
      <w:rFonts w:ascii="Calibri" w:hAnsi="Calibri"/>
      <w:b/>
      <w:i/>
      <w:sz w:val="26"/>
    </w:rPr>
  </w:style>
  <w:style w:type="character" w:customStyle="1" w:styleId="h6CharChar1">
    <w:name w:val="h6 Char Char1"/>
    <w:rsid w:val="00E624DB"/>
    <w:rPr>
      <w:rFonts w:ascii="Calibri" w:hAnsi="Calibri"/>
      <w:b/>
    </w:rPr>
  </w:style>
  <w:style w:type="character" w:customStyle="1" w:styleId="h7CharChar1">
    <w:name w:val="h7 Char Char1"/>
    <w:rsid w:val="00E624DB"/>
    <w:rPr>
      <w:rFonts w:ascii="Calibri" w:hAnsi="Calibri"/>
      <w:sz w:val="24"/>
    </w:rPr>
  </w:style>
  <w:style w:type="character" w:customStyle="1" w:styleId="h8CharChar1">
    <w:name w:val="h8 Char Char1"/>
    <w:rsid w:val="00E624DB"/>
    <w:rPr>
      <w:rFonts w:ascii="Calibri" w:hAnsi="Calibri"/>
      <w:i/>
      <w:sz w:val="24"/>
    </w:rPr>
  </w:style>
  <w:style w:type="character" w:customStyle="1" w:styleId="h9CharChar1">
    <w:name w:val="h9 Char Char1"/>
    <w:rsid w:val="00E624DB"/>
    <w:rPr>
      <w:rFonts w:ascii="Cambria" w:hAnsi="Cambria"/>
    </w:rPr>
  </w:style>
  <w:style w:type="paragraph" w:styleId="Cabealho">
    <w:name w:val="header"/>
    <w:basedOn w:val="Normal"/>
    <w:link w:val="CabealhoCarcter"/>
    <w:uiPriority w:val="99"/>
    <w:rsid w:val="00E624DB"/>
  </w:style>
  <w:style w:type="character" w:customStyle="1" w:styleId="CabealhoCarcter">
    <w:name w:val="Cabeçalho Carácter"/>
    <w:basedOn w:val="Tipodeletrapredefinidodopargrafo"/>
    <w:link w:val="Cabealho"/>
    <w:uiPriority w:val="99"/>
    <w:rsid w:val="00E624DB"/>
    <w:rPr>
      <w:rFonts w:ascii="Arial" w:hAnsi="Arial"/>
      <w:sz w:val="21"/>
      <w:lang w:val="en-GB"/>
    </w:rPr>
  </w:style>
  <w:style w:type="character" w:customStyle="1" w:styleId="CharChar16">
    <w:name w:val="Char Char16"/>
    <w:rsid w:val="00E624DB"/>
    <w:rPr>
      <w:rFonts w:ascii="Arial" w:hAnsi="Arial"/>
      <w:sz w:val="21"/>
    </w:rPr>
  </w:style>
  <w:style w:type="paragraph" w:styleId="Rodap">
    <w:name w:val="footer"/>
    <w:basedOn w:val="Normal"/>
    <w:link w:val="RodapCarcter"/>
    <w:rsid w:val="00E624DB"/>
    <w:pPr>
      <w:tabs>
        <w:tab w:val="center" w:pos="4706"/>
        <w:tab w:val="right" w:pos="9412"/>
      </w:tabs>
    </w:pPr>
    <w:rPr>
      <w:sz w:val="16"/>
      <w:szCs w:val="16"/>
    </w:rPr>
  </w:style>
  <w:style w:type="character" w:customStyle="1" w:styleId="RodapCarcter">
    <w:name w:val="Rodapé Carácter"/>
    <w:basedOn w:val="Tipodeletrapredefinidodopargrafo"/>
    <w:link w:val="Rodap"/>
    <w:rsid w:val="00E624DB"/>
    <w:rPr>
      <w:rFonts w:ascii="Arial" w:hAnsi="Arial"/>
      <w:sz w:val="16"/>
      <w:lang w:val="en-GB"/>
    </w:rPr>
  </w:style>
  <w:style w:type="character" w:customStyle="1" w:styleId="CharChar15">
    <w:name w:val="Char Char15"/>
    <w:rsid w:val="00E624DB"/>
    <w:rPr>
      <w:rFonts w:ascii="Arial" w:hAnsi="Arial"/>
      <w:sz w:val="21"/>
    </w:rPr>
  </w:style>
  <w:style w:type="character" w:styleId="Nmerodepgina">
    <w:name w:val="page number"/>
    <w:basedOn w:val="Tipodeletrapredefinidodopargrafo"/>
    <w:rsid w:val="00E624DB"/>
    <w:rPr>
      <w:rFonts w:ascii="Arial" w:hAnsi="Arial" w:cs="Times New Roman"/>
      <w:color w:val="auto"/>
      <w:sz w:val="16"/>
      <w:u w:val="none"/>
    </w:rPr>
  </w:style>
  <w:style w:type="paragraph" w:styleId="ndice2">
    <w:name w:val="toc 2"/>
    <w:basedOn w:val="Normal"/>
    <w:next w:val="Normal"/>
    <w:autoRedefine/>
    <w:uiPriority w:val="39"/>
    <w:qFormat/>
    <w:rsid w:val="00E624DB"/>
    <w:pPr>
      <w:tabs>
        <w:tab w:val="left" w:pos="992"/>
        <w:tab w:val="right" w:pos="9412"/>
      </w:tabs>
      <w:spacing w:line="360" w:lineRule="auto"/>
      <w:ind w:left="1984" w:hanging="992"/>
      <w:jc w:val="both"/>
    </w:pPr>
    <w:rPr>
      <w:b/>
    </w:rPr>
  </w:style>
  <w:style w:type="paragraph" w:styleId="ndice1">
    <w:name w:val="toc 1"/>
    <w:basedOn w:val="Normal"/>
    <w:next w:val="Normal"/>
    <w:autoRedefine/>
    <w:uiPriority w:val="39"/>
    <w:qFormat/>
    <w:rsid w:val="00E624DB"/>
    <w:pPr>
      <w:tabs>
        <w:tab w:val="left" w:pos="992"/>
        <w:tab w:val="right" w:pos="9412"/>
      </w:tabs>
      <w:spacing w:line="360" w:lineRule="auto"/>
      <w:ind w:left="992" w:hanging="992"/>
      <w:jc w:val="both"/>
    </w:pPr>
    <w:rPr>
      <w:b/>
    </w:rPr>
  </w:style>
  <w:style w:type="paragraph" w:styleId="ndice3">
    <w:name w:val="toc 3"/>
    <w:basedOn w:val="Normal"/>
    <w:next w:val="Normal"/>
    <w:autoRedefine/>
    <w:uiPriority w:val="39"/>
    <w:qFormat/>
    <w:rsid w:val="00E624DB"/>
    <w:pPr>
      <w:tabs>
        <w:tab w:val="left" w:pos="992"/>
        <w:tab w:val="right" w:pos="9412"/>
      </w:tabs>
      <w:spacing w:line="360" w:lineRule="auto"/>
      <w:ind w:left="1984" w:hanging="992"/>
      <w:jc w:val="both"/>
    </w:pPr>
    <w:rPr>
      <w:b/>
    </w:rPr>
  </w:style>
  <w:style w:type="paragraph" w:styleId="ndice4">
    <w:name w:val="toc 4"/>
    <w:basedOn w:val="Normal"/>
    <w:next w:val="Normal"/>
    <w:autoRedefine/>
    <w:uiPriority w:val="39"/>
    <w:rsid w:val="00E624DB"/>
    <w:pPr>
      <w:tabs>
        <w:tab w:val="left" w:pos="992"/>
        <w:tab w:val="right" w:pos="9412"/>
      </w:tabs>
      <w:spacing w:line="360" w:lineRule="auto"/>
      <w:ind w:left="1984" w:hanging="992"/>
      <w:jc w:val="both"/>
    </w:pPr>
    <w:rPr>
      <w:b/>
    </w:rPr>
  </w:style>
  <w:style w:type="paragraph" w:styleId="ndice5">
    <w:name w:val="toc 5"/>
    <w:basedOn w:val="Normal"/>
    <w:next w:val="Normal"/>
    <w:autoRedefine/>
    <w:uiPriority w:val="39"/>
    <w:rsid w:val="00E624DB"/>
    <w:pPr>
      <w:ind w:left="960"/>
    </w:pPr>
  </w:style>
  <w:style w:type="paragraph" w:styleId="ndice9">
    <w:name w:val="toc 9"/>
    <w:basedOn w:val="Normal"/>
    <w:next w:val="Normal"/>
    <w:autoRedefine/>
    <w:uiPriority w:val="39"/>
    <w:rsid w:val="00E624DB"/>
    <w:pPr>
      <w:ind w:left="1920"/>
    </w:pPr>
  </w:style>
  <w:style w:type="paragraph" w:styleId="ndice6">
    <w:name w:val="toc 6"/>
    <w:basedOn w:val="Normal"/>
    <w:next w:val="Normal"/>
    <w:autoRedefine/>
    <w:uiPriority w:val="39"/>
    <w:rsid w:val="00E624DB"/>
    <w:pPr>
      <w:ind w:left="1200"/>
    </w:pPr>
  </w:style>
  <w:style w:type="paragraph" w:styleId="ndice7">
    <w:name w:val="toc 7"/>
    <w:basedOn w:val="Normal"/>
    <w:next w:val="Normal"/>
    <w:autoRedefine/>
    <w:uiPriority w:val="39"/>
    <w:rsid w:val="00E624DB"/>
    <w:pPr>
      <w:ind w:left="1440"/>
    </w:pPr>
  </w:style>
  <w:style w:type="paragraph" w:styleId="ndice8">
    <w:name w:val="toc 8"/>
    <w:basedOn w:val="Normal"/>
    <w:next w:val="Normal"/>
    <w:autoRedefine/>
    <w:uiPriority w:val="39"/>
    <w:rsid w:val="00E624DB"/>
    <w:pPr>
      <w:ind w:left="1680"/>
    </w:pPr>
  </w:style>
  <w:style w:type="paragraph" w:styleId="Corpodetexto">
    <w:name w:val="Body Text"/>
    <w:basedOn w:val="Normal"/>
    <w:link w:val="CorpodetextoCarcter"/>
    <w:rsid w:val="00E624DB"/>
    <w:pPr>
      <w:spacing w:after="120"/>
    </w:pPr>
  </w:style>
  <w:style w:type="character" w:customStyle="1" w:styleId="CorpodetextoCarcter">
    <w:name w:val="Corpo de texto Carácter"/>
    <w:basedOn w:val="Tipodeletrapredefinidodopargrafo"/>
    <w:link w:val="Corpodetexto"/>
    <w:rsid w:val="00E624DB"/>
    <w:rPr>
      <w:rFonts w:ascii="Arial" w:hAnsi="Arial"/>
      <w:sz w:val="21"/>
      <w:lang w:val="en-GB"/>
    </w:rPr>
  </w:style>
  <w:style w:type="character" w:customStyle="1" w:styleId="CharChar14">
    <w:name w:val="Char Char14"/>
    <w:rsid w:val="00E624DB"/>
    <w:rPr>
      <w:rFonts w:ascii="Arial" w:hAnsi="Arial"/>
      <w:sz w:val="21"/>
      <w:lang w:val="en-GB"/>
    </w:rPr>
  </w:style>
  <w:style w:type="paragraph" w:customStyle="1" w:styleId="Spiegelstrich1">
    <w:name w:val="Spiegelstrich1"/>
    <w:basedOn w:val="Normal"/>
    <w:rsid w:val="00E624DB"/>
    <w:pPr>
      <w:tabs>
        <w:tab w:val="left" w:pos="284"/>
        <w:tab w:val="num" w:pos="360"/>
      </w:tabs>
      <w:ind w:left="284" w:right="284" w:hanging="284"/>
    </w:pPr>
  </w:style>
  <w:style w:type="paragraph" w:customStyle="1" w:styleId="Spiegelstrich2">
    <w:name w:val="Spiegelstrich2"/>
    <w:basedOn w:val="Spiegelstrich1"/>
    <w:rsid w:val="00E624DB"/>
    <w:pPr>
      <w:tabs>
        <w:tab w:val="clear" w:pos="284"/>
        <w:tab w:val="clear" w:pos="360"/>
        <w:tab w:val="left" w:pos="567"/>
        <w:tab w:val="num" w:pos="643"/>
      </w:tabs>
      <w:ind w:left="568" w:right="568" w:hanging="360"/>
    </w:pPr>
  </w:style>
  <w:style w:type="paragraph" w:customStyle="1" w:styleId="Spiegelstrich3">
    <w:name w:val="Spiegelstrich3"/>
    <w:basedOn w:val="Normal"/>
    <w:rsid w:val="00E624DB"/>
    <w:pPr>
      <w:tabs>
        <w:tab w:val="left" w:pos="851"/>
      </w:tabs>
      <w:ind w:left="851" w:right="851" w:hanging="284"/>
    </w:pPr>
  </w:style>
  <w:style w:type="paragraph" w:styleId="Textodecomentrio">
    <w:name w:val="annotation text"/>
    <w:basedOn w:val="Normal"/>
    <w:link w:val="TextodecomentrioCarcter"/>
    <w:semiHidden/>
    <w:rsid w:val="009044E3"/>
    <w:rPr>
      <w:sz w:val="20"/>
      <w:szCs w:val="24"/>
    </w:rPr>
  </w:style>
  <w:style w:type="character" w:customStyle="1" w:styleId="TextodecomentrioCarcter">
    <w:name w:val="Texto de comentário Carácter"/>
    <w:basedOn w:val="Tipodeletrapredefinidodopargrafo"/>
    <w:link w:val="Textodecomentrio"/>
    <w:semiHidden/>
    <w:rsid w:val="00E624DB"/>
    <w:rPr>
      <w:rFonts w:ascii="Arial" w:hAnsi="Arial" w:cs="Arial"/>
      <w:sz w:val="20"/>
      <w:szCs w:val="24"/>
      <w:lang w:val="en-GB" w:eastAsia="en-GB"/>
    </w:rPr>
  </w:style>
  <w:style w:type="character" w:customStyle="1" w:styleId="CharChar13">
    <w:name w:val="Char Char13"/>
    <w:rsid w:val="00E624DB"/>
    <w:rPr>
      <w:rFonts w:ascii="Arial" w:hAnsi="Arial"/>
      <w:sz w:val="20"/>
    </w:rPr>
  </w:style>
  <w:style w:type="paragraph" w:styleId="Textodenotaderodap">
    <w:name w:val="footnote text"/>
    <w:aliases w:val="Car"/>
    <w:basedOn w:val="Normal"/>
    <w:link w:val="TextodenotaderodapCarcter"/>
    <w:semiHidden/>
    <w:rsid w:val="00E624DB"/>
    <w:pPr>
      <w:jc w:val="both"/>
    </w:pPr>
    <w:rPr>
      <w:sz w:val="16"/>
      <w:szCs w:val="16"/>
    </w:rPr>
  </w:style>
  <w:style w:type="character" w:customStyle="1" w:styleId="TextodenotaderodapCarcter">
    <w:name w:val="Texto de nota de rodapé Carácter"/>
    <w:aliases w:val="Car Carácter"/>
    <w:basedOn w:val="Tipodeletrapredefinidodopargrafo"/>
    <w:link w:val="Textodenotaderodap"/>
    <w:rsid w:val="00E624DB"/>
    <w:rPr>
      <w:rFonts w:ascii="Arial" w:hAnsi="Arial"/>
      <w:sz w:val="16"/>
      <w:lang w:val="en-GB"/>
    </w:rPr>
  </w:style>
  <w:style w:type="character" w:customStyle="1" w:styleId="CarCharChar1">
    <w:name w:val="Car Char Char1"/>
    <w:rsid w:val="00E624DB"/>
    <w:rPr>
      <w:rFonts w:ascii="Arial" w:hAnsi="Arial"/>
      <w:sz w:val="20"/>
    </w:rPr>
  </w:style>
  <w:style w:type="paragraph" w:customStyle="1" w:styleId="Bildtext">
    <w:name w:val="Bildtext"/>
    <w:basedOn w:val="Normal"/>
    <w:rsid w:val="00E624DB"/>
    <w:pPr>
      <w:spacing w:before="100" w:after="200"/>
    </w:pPr>
    <w:rPr>
      <w:rFonts w:ascii="Helvetica" w:hAnsi="Helvetica"/>
      <w:i/>
      <w:sz w:val="18"/>
    </w:rPr>
  </w:style>
  <w:style w:type="paragraph" w:styleId="Legenda">
    <w:name w:val="caption"/>
    <w:basedOn w:val="Normal"/>
    <w:next w:val="Normal"/>
    <w:qFormat/>
    <w:rsid w:val="00E624DB"/>
    <w:pPr>
      <w:spacing w:before="120" w:after="120"/>
    </w:pPr>
    <w:rPr>
      <w:b/>
    </w:rPr>
  </w:style>
  <w:style w:type="paragraph" w:customStyle="1" w:styleId="artsect3">
    <w:name w:val="artsect 3"/>
    <w:rsid w:val="00E624DB"/>
    <w:pPr>
      <w:tabs>
        <w:tab w:val="left" w:pos="-720"/>
      </w:tabs>
      <w:suppressAutoHyphens/>
      <w:autoSpaceDE w:val="0"/>
      <w:autoSpaceDN w:val="0"/>
      <w:adjustRightInd w:val="0"/>
      <w:ind w:firstLine="2880"/>
    </w:pPr>
    <w:rPr>
      <w:rFonts w:ascii="Courier" w:hAnsi="Courier" w:cs="Traditional Arabic"/>
      <w:noProof/>
      <w:sz w:val="24"/>
      <w:szCs w:val="28"/>
      <w:lang w:val="en-GB" w:eastAsia="en-GB"/>
    </w:rPr>
  </w:style>
  <w:style w:type="paragraph" w:styleId="Corpodetexto2">
    <w:name w:val="Body Text 2"/>
    <w:aliases w:val="bt2"/>
    <w:basedOn w:val="Normal"/>
    <w:link w:val="Corpodetexto2Carcter"/>
    <w:rsid w:val="00E624DB"/>
    <w:pPr>
      <w:spacing w:after="120" w:line="480" w:lineRule="auto"/>
    </w:pPr>
  </w:style>
  <w:style w:type="character" w:customStyle="1" w:styleId="Corpodetexto2Carcter">
    <w:name w:val="Corpo de texto 2 Carácter"/>
    <w:aliases w:val="bt2 Carácter"/>
    <w:basedOn w:val="Tipodeletrapredefinidodopargrafo"/>
    <w:link w:val="Corpodetexto2"/>
    <w:rsid w:val="00E624DB"/>
    <w:rPr>
      <w:rFonts w:ascii="Arial" w:hAnsi="Arial"/>
      <w:sz w:val="21"/>
      <w:lang w:val="en-GB"/>
    </w:rPr>
  </w:style>
  <w:style w:type="character" w:customStyle="1" w:styleId="bt2CharChar1">
    <w:name w:val="bt2 Char Char1"/>
    <w:rsid w:val="00E624DB"/>
    <w:rPr>
      <w:rFonts w:ascii="Arial" w:hAnsi="Arial"/>
      <w:sz w:val="21"/>
    </w:rPr>
  </w:style>
  <w:style w:type="paragraph" w:styleId="Avanodecorpodetexto">
    <w:name w:val="Body Text Indent"/>
    <w:aliases w:val="bti"/>
    <w:basedOn w:val="Normal"/>
    <w:link w:val="AvanodecorpodetextoCarcter"/>
    <w:rsid w:val="00E624DB"/>
    <w:pPr>
      <w:spacing w:after="120"/>
      <w:ind w:left="283"/>
    </w:pPr>
  </w:style>
  <w:style w:type="character" w:customStyle="1" w:styleId="AvanodecorpodetextoCarcter">
    <w:name w:val="Avanço de corpo de texto Carácter"/>
    <w:aliases w:val="bti Carácter"/>
    <w:basedOn w:val="Tipodeletrapredefinidodopargrafo"/>
    <w:link w:val="Avanodecorpodetexto"/>
    <w:rsid w:val="00E624DB"/>
    <w:rPr>
      <w:rFonts w:ascii="Arial" w:hAnsi="Arial"/>
      <w:sz w:val="21"/>
      <w:lang w:val="en-GB"/>
    </w:rPr>
  </w:style>
  <w:style w:type="character" w:customStyle="1" w:styleId="btiCharChar1">
    <w:name w:val="bti Char Char1"/>
    <w:rsid w:val="00E624DB"/>
    <w:rPr>
      <w:rFonts w:ascii="Arial" w:hAnsi="Arial"/>
      <w:sz w:val="21"/>
    </w:rPr>
  </w:style>
  <w:style w:type="paragraph" w:customStyle="1" w:styleId="FR2">
    <w:name w:val="FR2"/>
    <w:rsid w:val="009044E3"/>
    <w:pPr>
      <w:widowControl w:val="0"/>
      <w:autoSpaceDE w:val="0"/>
      <w:autoSpaceDN w:val="0"/>
      <w:adjustRightInd w:val="0"/>
      <w:spacing w:before="460" w:line="540" w:lineRule="auto"/>
      <w:ind w:left="2240" w:right="1400"/>
      <w:jc w:val="center"/>
    </w:pPr>
    <w:rPr>
      <w:rFonts w:ascii="Arial" w:hAnsi="Arial"/>
      <w:sz w:val="32"/>
      <w:szCs w:val="32"/>
      <w:lang w:eastAsia="en-GB"/>
    </w:rPr>
  </w:style>
  <w:style w:type="paragraph" w:customStyle="1" w:styleId="MTVSCHED3">
    <w:name w:val="MTV SCHED 3"/>
    <w:rsid w:val="009044E3"/>
    <w:pPr>
      <w:tabs>
        <w:tab w:val="num" w:pos="1080"/>
      </w:tabs>
      <w:autoSpaceDE w:val="0"/>
      <w:autoSpaceDN w:val="0"/>
      <w:adjustRightInd w:val="0"/>
      <w:spacing w:after="240"/>
      <w:ind w:left="720"/>
    </w:pPr>
    <w:rPr>
      <w:rFonts w:ascii="Arial" w:hAnsi="Arial"/>
      <w:sz w:val="24"/>
      <w:szCs w:val="20"/>
      <w:lang w:val="en-CA" w:eastAsia="en-GB"/>
    </w:rPr>
  </w:style>
  <w:style w:type="paragraph" w:customStyle="1" w:styleId="MTVSCHED2">
    <w:name w:val="MTV SCHED 2"/>
    <w:rsid w:val="009044E3"/>
    <w:pPr>
      <w:numPr>
        <w:ilvl w:val="1"/>
        <w:numId w:val="1"/>
      </w:numPr>
      <w:autoSpaceDE w:val="0"/>
      <w:autoSpaceDN w:val="0"/>
      <w:adjustRightInd w:val="0"/>
      <w:spacing w:after="240"/>
    </w:pPr>
    <w:rPr>
      <w:rFonts w:ascii="Arial" w:hAnsi="Arial"/>
      <w:sz w:val="24"/>
      <w:szCs w:val="20"/>
      <w:lang w:val="en-CA" w:eastAsia="en-GB"/>
    </w:rPr>
  </w:style>
  <w:style w:type="paragraph" w:customStyle="1" w:styleId="MTVSCHED1">
    <w:name w:val="MTV SCHED 1"/>
    <w:rsid w:val="009044E3"/>
    <w:pPr>
      <w:numPr>
        <w:numId w:val="2"/>
      </w:numPr>
      <w:autoSpaceDE w:val="0"/>
      <w:autoSpaceDN w:val="0"/>
      <w:adjustRightInd w:val="0"/>
      <w:spacing w:after="240"/>
      <w:jc w:val="center"/>
    </w:pPr>
    <w:rPr>
      <w:rFonts w:ascii="Arial" w:hAnsi="Arial"/>
      <w:sz w:val="24"/>
      <w:szCs w:val="20"/>
      <w:lang w:val="en-CA" w:eastAsia="en-GB"/>
    </w:rPr>
  </w:style>
  <w:style w:type="paragraph" w:customStyle="1" w:styleId="MTVREC2">
    <w:name w:val="MTV REC 2"/>
    <w:rsid w:val="009044E3"/>
    <w:pPr>
      <w:numPr>
        <w:ilvl w:val="1"/>
        <w:numId w:val="3"/>
      </w:numPr>
      <w:autoSpaceDE w:val="0"/>
      <w:autoSpaceDN w:val="0"/>
      <w:adjustRightInd w:val="0"/>
      <w:spacing w:after="240"/>
    </w:pPr>
    <w:rPr>
      <w:rFonts w:ascii="Arial" w:hAnsi="Arial"/>
      <w:sz w:val="24"/>
      <w:szCs w:val="20"/>
      <w:lang w:val="en-CA" w:eastAsia="en-GB"/>
    </w:rPr>
  </w:style>
  <w:style w:type="paragraph" w:customStyle="1" w:styleId="MTVREC1">
    <w:name w:val="MTV REC 1"/>
    <w:rsid w:val="009044E3"/>
    <w:pPr>
      <w:numPr>
        <w:numId w:val="4"/>
      </w:numPr>
      <w:autoSpaceDE w:val="0"/>
      <w:autoSpaceDN w:val="0"/>
      <w:adjustRightInd w:val="0"/>
      <w:spacing w:after="240"/>
    </w:pPr>
    <w:rPr>
      <w:rFonts w:ascii="Arial" w:hAnsi="Arial"/>
      <w:sz w:val="24"/>
      <w:szCs w:val="20"/>
      <w:lang w:val="en-CA" w:eastAsia="en-GB"/>
    </w:rPr>
  </w:style>
  <w:style w:type="paragraph" w:customStyle="1" w:styleId="MTVML9">
    <w:name w:val="MTV ML 9"/>
    <w:rsid w:val="009044E3"/>
    <w:pPr>
      <w:numPr>
        <w:ilvl w:val="8"/>
        <w:numId w:val="5"/>
      </w:numPr>
      <w:tabs>
        <w:tab w:val="left" w:pos="720"/>
      </w:tabs>
      <w:autoSpaceDE w:val="0"/>
      <w:autoSpaceDN w:val="0"/>
      <w:adjustRightInd w:val="0"/>
      <w:spacing w:after="240"/>
      <w:outlineLvl w:val="8"/>
    </w:pPr>
    <w:rPr>
      <w:rFonts w:ascii="Arial" w:hAnsi="Arial"/>
      <w:sz w:val="24"/>
      <w:szCs w:val="20"/>
      <w:lang w:val="en-CA" w:eastAsia="en-GB"/>
    </w:rPr>
  </w:style>
  <w:style w:type="paragraph" w:customStyle="1" w:styleId="MTVML8">
    <w:name w:val="MTV ML 8"/>
    <w:rsid w:val="009044E3"/>
    <w:pPr>
      <w:numPr>
        <w:ilvl w:val="7"/>
        <w:numId w:val="5"/>
      </w:numPr>
      <w:tabs>
        <w:tab w:val="left" w:pos="720"/>
      </w:tabs>
      <w:autoSpaceDE w:val="0"/>
      <w:autoSpaceDN w:val="0"/>
      <w:adjustRightInd w:val="0"/>
      <w:spacing w:after="240"/>
      <w:outlineLvl w:val="7"/>
    </w:pPr>
    <w:rPr>
      <w:rFonts w:ascii="Arial" w:hAnsi="Arial"/>
      <w:sz w:val="24"/>
      <w:szCs w:val="20"/>
      <w:lang w:val="en-CA" w:eastAsia="en-GB"/>
    </w:rPr>
  </w:style>
  <w:style w:type="paragraph" w:customStyle="1" w:styleId="MTVML7">
    <w:name w:val="MTV ML 7"/>
    <w:rsid w:val="009044E3"/>
    <w:pPr>
      <w:numPr>
        <w:ilvl w:val="6"/>
        <w:numId w:val="5"/>
      </w:numPr>
      <w:tabs>
        <w:tab w:val="left" w:pos="720"/>
      </w:tabs>
      <w:autoSpaceDE w:val="0"/>
      <w:autoSpaceDN w:val="0"/>
      <w:adjustRightInd w:val="0"/>
      <w:spacing w:after="240"/>
      <w:outlineLvl w:val="6"/>
    </w:pPr>
    <w:rPr>
      <w:rFonts w:ascii="Arial" w:hAnsi="Arial"/>
      <w:sz w:val="24"/>
      <w:szCs w:val="20"/>
      <w:lang w:val="en-CA" w:eastAsia="en-GB"/>
    </w:rPr>
  </w:style>
  <w:style w:type="paragraph" w:customStyle="1" w:styleId="MTVML6">
    <w:name w:val="MTV ML 6"/>
    <w:rsid w:val="009044E3"/>
    <w:pPr>
      <w:numPr>
        <w:ilvl w:val="5"/>
        <w:numId w:val="5"/>
      </w:numPr>
      <w:tabs>
        <w:tab w:val="left" w:pos="720"/>
        <w:tab w:val="left" w:pos="2160"/>
      </w:tabs>
      <w:autoSpaceDE w:val="0"/>
      <w:autoSpaceDN w:val="0"/>
      <w:adjustRightInd w:val="0"/>
      <w:spacing w:after="240"/>
      <w:outlineLvl w:val="5"/>
    </w:pPr>
    <w:rPr>
      <w:rFonts w:ascii="Arial" w:hAnsi="Arial"/>
      <w:sz w:val="24"/>
      <w:szCs w:val="20"/>
      <w:lang w:val="en-CA" w:eastAsia="en-GB"/>
    </w:rPr>
  </w:style>
  <w:style w:type="paragraph" w:customStyle="1" w:styleId="MTVML5">
    <w:name w:val="MTV ML 5"/>
    <w:rsid w:val="009044E3"/>
    <w:pPr>
      <w:numPr>
        <w:ilvl w:val="4"/>
        <w:numId w:val="5"/>
      </w:numPr>
      <w:tabs>
        <w:tab w:val="left" w:pos="720"/>
      </w:tabs>
      <w:autoSpaceDE w:val="0"/>
      <w:autoSpaceDN w:val="0"/>
      <w:adjustRightInd w:val="0"/>
      <w:spacing w:after="240"/>
      <w:outlineLvl w:val="4"/>
    </w:pPr>
    <w:rPr>
      <w:rFonts w:ascii="Arial" w:hAnsi="Arial"/>
      <w:sz w:val="24"/>
      <w:szCs w:val="20"/>
      <w:lang w:val="en-CA" w:eastAsia="en-GB"/>
    </w:rPr>
  </w:style>
  <w:style w:type="paragraph" w:customStyle="1" w:styleId="MTVML4">
    <w:name w:val="MTV ML 4"/>
    <w:rsid w:val="009044E3"/>
    <w:pPr>
      <w:numPr>
        <w:ilvl w:val="3"/>
        <w:numId w:val="5"/>
      </w:numPr>
      <w:tabs>
        <w:tab w:val="left" w:pos="720"/>
      </w:tabs>
      <w:autoSpaceDE w:val="0"/>
      <w:autoSpaceDN w:val="0"/>
      <w:adjustRightInd w:val="0"/>
      <w:spacing w:after="240"/>
      <w:outlineLvl w:val="3"/>
    </w:pPr>
    <w:rPr>
      <w:rFonts w:ascii="Arial" w:hAnsi="Arial"/>
      <w:sz w:val="24"/>
      <w:szCs w:val="20"/>
      <w:lang w:val="en-CA" w:eastAsia="en-GB"/>
    </w:rPr>
  </w:style>
  <w:style w:type="paragraph" w:customStyle="1" w:styleId="MTVML3">
    <w:name w:val="MTV ML 3"/>
    <w:rsid w:val="009044E3"/>
    <w:pPr>
      <w:numPr>
        <w:ilvl w:val="2"/>
        <w:numId w:val="5"/>
      </w:numPr>
      <w:tabs>
        <w:tab w:val="left" w:pos="720"/>
      </w:tabs>
      <w:autoSpaceDE w:val="0"/>
      <w:autoSpaceDN w:val="0"/>
      <w:adjustRightInd w:val="0"/>
      <w:spacing w:after="240"/>
      <w:outlineLvl w:val="2"/>
    </w:pPr>
    <w:rPr>
      <w:rFonts w:ascii="Arial" w:hAnsi="Arial"/>
      <w:sz w:val="24"/>
      <w:szCs w:val="20"/>
      <w:lang w:val="en-CA" w:eastAsia="en-GB"/>
    </w:rPr>
  </w:style>
  <w:style w:type="paragraph" w:customStyle="1" w:styleId="MTVML2">
    <w:name w:val="MTV ML 2"/>
    <w:rsid w:val="009044E3"/>
    <w:pPr>
      <w:keepNext/>
      <w:numPr>
        <w:ilvl w:val="1"/>
        <w:numId w:val="5"/>
      </w:numPr>
      <w:tabs>
        <w:tab w:val="left" w:pos="1440"/>
      </w:tabs>
      <w:autoSpaceDE w:val="0"/>
      <w:autoSpaceDN w:val="0"/>
      <w:adjustRightInd w:val="0"/>
      <w:spacing w:after="240"/>
      <w:outlineLvl w:val="1"/>
    </w:pPr>
    <w:rPr>
      <w:rFonts w:ascii="Arial" w:hAnsi="Arial"/>
      <w:sz w:val="24"/>
      <w:szCs w:val="20"/>
      <w:u w:val="single"/>
      <w:lang w:val="en-CA" w:eastAsia="en-GB"/>
    </w:rPr>
  </w:style>
  <w:style w:type="paragraph" w:customStyle="1" w:styleId="MTVML1">
    <w:name w:val="MTV ML 1"/>
    <w:next w:val="MTBody"/>
    <w:rsid w:val="009044E3"/>
    <w:pPr>
      <w:keepNext/>
      <w:numPr>
        <w:numId w:val="5"/>
      </w:numPr>
      <w:autoSpaceDE w:val="0"/>
      <w:autoSpaceDN w:val="0"/>
      <w:adjustRightInd w:val="0"/>
      <w:spacing w:before="240" w:after="240"/>
      <w:jc w:val="center"/>
      <w:outlineLvl w:val="0"/>
    </w:pPr>
    <w:rPr>
      <w:rFonts w:ascii="Times New Roman Bold" w:hAnsi="Times New Roman Bold"/>
      <w:b/>
      <w:caps/>
      <w:sz w:val="24"/>
      <w:szCs w:val="20"/>
      <w:lang w:val="en-CA" w:eastAsia="en-GB"/>
    </w:rPr>
  </w:style>
  <w:style w:type="paragraph" w:customStyle="1" w:styleId="MTBody">
    <w:name w:val="MTBody"/>
    <w:basedOn w:val="Normal"/>
    <w:rsid w:val="00E624DB"/>
    <w:pPr>
      <w:spacing w:after="240"/>
      <w:jc w:val="both"/>
    </w:pPr>
  </w:style>
  <w:style w:type="character" w:customStyle="1" w:styleId="MTBodyCar1">
    <w:name w:val="MTBody Car1"/>
    <w:rsid w:val="00E624DB"/>
    <w:rPr>
      <w:sz w:val="24"/>
      <w:lang w:val="en-US"/>
    </w:rPr>
  </w:style>
  <w:style w:type="paragraph" w:customStyle="1" w:styleId="MTVFL9">
    <w:name w:val="MTV FL 9"/>
    <w:rsid w:val="009044E3"/>
    <w:pPr>
      <w:tabs>
        <w:tab w:val="left" w:pos="720"/>
        <w:tab w:val="num" w:pos="4140"/>
      </w:tabs>
      <w:autoSpaceDE w:val="0"/>
      <w:autoSpaceDN w:val="0"/>
      <w:adjustRightInd w:val="0"/>
      <w:spacing w:after="240"/>
      <w:ind w:left="4140" w:hanging="720"/>
      <w:outlineLvl w:val="8"/>
    </w:pPr>
    <w:rPr>
      <w:rFonts w:ascii="Arial" w:hAnsi="Arial"/>
      <w:sz w:val="24"/>
      <w:szCs w:val="20"/>
      <w:lang w:val="en-CA" w:eastAsia="en-GB"/>
    </w:rPr>
  </w:style>
  <w:style w:type="paragraph" w:customStyle="1" w:styleId="MTVFL8">
    <w:name w:val="MTV FL 8"/>
    <w:rsid w:val="009044E3"/>
    <w:pPr>
      <w:tabs>
        <w:tab w:val="left" w:pos="720"/>
        <w:tab w:val="num" w:pos="3420"/>
      </w:tabs>
      <w:autoSpaceDE w:val="0"/>
      <w:autoSpaceDN w:val="0"/>
      <w:adjustRightInd w:val="0"/>
      <w:spacing w:after="240"/>
      <w:ind w:left="3420" w:hanging="720"/>
      <w:outlineLvl w:val="7"/>
    </w:pPr>
    <w:rPr>
      <w:rFonts w:ascii="Arial" w:hAnsi="Arial"/>
      <w:sz w:val="24"/>
      <w:szCs w:val="20"/>
      <w:lang w:val="en-CA" w:eastAsia="en-GB"/>
    </w:rPr>
  </w:style>
  <w:style w:type="paragraph" w:customStyle="1" w:styleId="MTVFL7">
    <w:name w:val="MTV FL 7"/>
    <w:rsid w:val="009044E3"/>
    <w:pPr>
      <w:tabs>
        <w:tab w:val="left" w:pos="720"/>
        <w:tab w:val="num" w:pos="2700"/>
      </w:tabs>
      <w:autoSpaceDE w:val="0"/>
      <w:autoSpaceDN w:val="0"/>
      <w:adjustRightInd w:val="0"/>
      <w:spacing w:after="240"/>
      <w:ind w:left="2700" w:hanging="720"/>
      <w:outlineLvl w:val="6"/>
    </w:pPr>
    <w:rPr>
      <w:rFonts w:ascii="Arial" w:hAnsi="Arial"/>
      <w:sz w:val="24"/>
      <w:szCs w:val="20"/>
      <w:lang w:val="en-CA" w:eastAsia="en-GB"/>
    </w:rPr>
  </w:style>
  <w:style w:type="paragraph" w:customStyle="1" w:styleId="MTVFL6">
    <w:name w:val="MTV FL 6"/>
    <w:rsid w:val="009044E3"/>
    <w:pPr>
      <w:tabs>
        <w:tab w:val="left" w:pos="720"/>
        <w:tab w:val="num" w:pos="1980"/>
      </w:tabs>
      <w:autoSpaceDE w:val="0"/>
      <w:autoSpaceDN w:val="0"/>
      <w:adjustRightInd w:val="0"/>
      <w:spacing w:after="240"/>
      <w:ind w:left="1980" w:hanging="720"/>
      <w:outlineLvl w:val="5"/>
    </w:pPr>
    <w:rPr>
      <w:rFonts w:ascii="Arial" w:hAnsi="Arial"/>
      <w:sz w:val="24"/>
      <w:szCs w:val="20"/>
      <w:lang w:val="en-CA" w:eastAsia="en-GB"/>
    </w:rPr>
  </w:style>
  <w:style w:type="paragraph" w:customStyle="1" w:styleId="MTVFL5">
    <w:name w:val="MTV FL 5"/>
    <w:link w:val="MTVFL5Char"/>
    <w:rsid w:val="009044E3"/>
    <w:pPr>
      <w:tabs>
        <w:tab w:val="left" w:pos="720"/>
        <w:tab w:val="num" w:pos="1980"/>
      </w:tabs>
      <w:autoSpaceDE w:val="0"/>
      <w:autoSpaceDN w:val="0"/>
      <w:adjustRightInd w:val="0"/>
      <w:spacing w:after="240"/>
      <w:ind w:left="1980" w:hanging="720"/>
      <w:outlineLvl w:val="4"/>
    </w:pPr>
    <w:rPr>
      <w:rFonts w:ascii="Arial" w:hAnsi="Arial"/>
      <w:sz w:val="24"/>
      <w:szCs w:val="20"/>
      <w:lang w:val="en-CA" w:eastAsia="en-GB"/>
    </w:rPr>
  </w:style>
  <w:style w:type="character" w:customStyle="1" w:styleId="MTVFL5Char">
    <w:name w:val="MTV FL 5 Char"/>
    <w:link w:val="MTVFL5"/>
    <w:rsid w:val="00E624DB"/>
    <w:rPr>
      <w:rFonts w:ascii="Arial" w:hAnsi="Arial"/>
      <w:sz w:val="24"/>
      <w:szCs w:val="20"/>
      <w:lang w:val="en-CA" w:eastAsia="en-GB"/>
    </w:rPr>
  </w:style>
  <w:style w:type="paragraph" w:customStyle="1" w:styleId="MTVFL4Car">
    <w:name w:val="MTV FL 4 Car"/>
    <w:link w:val="MTVFL4CarCar1"/>
    <w:rsid w:val="009044E3"/>
    <w:pPr>
      <w:tabs>
        <w:tab w:val="left" w:pos="720"/>
        <w:tab w:val="num" w:pos="1492"/>
      </w:tabs>
      <w:autoSpaceDE w:val="0"/>
      <w:autoSpaceDN w:val="0"/>
      <w:adjustRightInd w:val="0"/>
      <w:spacing w:after="240"/>
      <w:ind w:left="1492" w:hanging="360"/>
      <w:jc w:val="both"/>
      <w:outlineLvl w:val="3"/>
    </w:pPr>
    <w:rPr>
      <w:rFonts w:ascii="Arial" w:hAnsi="Arial"/>
      <w:sz w:val="24"/>
      <w:szCs w:val="20"/>
      <w:lang w:val="en-CA" w:eastAsia="en-GB"/>
    </w:rPr>
  </w:style>
  <w:style w:type="character" w:customStyle="1" w:styleId="MTVFL4CarCar1">
    <w:name w:val="MTV FL 4 Car Car1"/>
    <w:link w:val="MTVFL4Car"/>
    <w:rsid w:val="00E624DB"/>
    <w:rPr>
      <w:rFonts w:ascii="Arial" w:hAnsi="Arial"/>
      <w:sz w:val="24"/>
      <w:szCs w:val="20"/>
      <w:lang w:val="en-CA" w:eastAsia="en-GB"/>
    </w:rPr>
  </w:style>
  <w:style w:type="paragraph" w:customStyle="1" w:styleId="MTVFL3">
    <w:name w:val="MTV FL 3"/>
    <w:link w:val="MTVFL3Char"/>
    <w:rsid w:val="009044E3"/>
    <w:pPr>
      <w:autoSpaceDE w:val="0"/>
      <w:autoSpaceDN w:val="0"/>
      <w:adjustRightInd w:val="0"/>
      <w:spacing w:after="240"/>
      <w:ind w:left="4820"/>
      <w:jc w:val="both"/>
      <w:outlineLvl w:val="2"/>
    </w:pPr>
    <w:rPr>
      <w:rFonts w:ascii="Arial" w:hAnsi="Arial"/>
      <w:sz w:val="24"/>
      <w:szCs w:val="20"/>
      <w:lang w:val="en-CA" w:eastAsia="en-GB"/>
    </w:rPr>
  </w:style>
  <w:style w:type="character" w:customStyle="1" w:styleId="MTVFL3Char">
    <w:name w:val="MTV FL 3 Char"/>
    <w:link w:val="MTVFL3"/>
    <w:rsid w:val="00E624DB"/>
    <w:rPr>
      <w:rFonts w:ascii="Arial" w:hAnsi="Arial"/>
      <w:sz w:val="24"/>
      <w:szCs w:val="20"/>
      <w:lang w:val="en-CA" w:eastAsia="en-GB"/>
    </w:rPr>
  </w:style>
  <w:style w:type="paragraph" w:customStyle="1" w:styleId="MTVFL2">
    <w:name w:val="MTV FL 2"/>
    <w:link w:val="MTVFL2Char"/>
    <w:rsid w:val="009044E3"/>
    <w:pPr>
      <w:tabs>
        <w:tab w:val="num" w:pos="1492"/>
      </w:tabs>
      <w:autoSpaceDE w:val="0"/>
      <w:autoSpaceDN w:val="0"/>
      <w:adjustRightInd w:val="0"/>
      <w:spacing w:after="240"/>
      <w:ind w:left="1492" w:hanging="360"/>
      <w:jc w:val="both"/>
      <w:outlineLvl w:val="1"/>
    </w:pPr>
    <w:rPr>
      <w:rFonts w:ascii="Arial" w:hAnsi="Arial"/>
      <w:sz w:val="24"/>
      <w:szCs w:val="20"/>
      <w:lang w:val="en-CA" w:eastAsia="en-GB"/>
    </w:rPr>
  </w:style>
  <w:style w:type="character" w:customStyle="1" w:styleId="MTVFL2Char">
    <w:name w:val="MTV FL 2 Char"/>
    <w:link w:val="MTVFL2"/>
    <w:rsid w:val="00E624DB"/>
    <w:rPr>
      <w:rFonts w:ascii="Arial" w:hAnsi="Arial"/>
      <w:sz w:val="24"/>
      <w:szCs w:val="20"/>
      <w:lang w:val="en-CA" w:eastAsia="en-GB"/>
    </w:rPr>
  </w:style>
  <w:style w:type="paragraph" w:customStyle="1" w:styleId="MTVFL1">
    <w:name w:val="MTV FL 1"/>
    <w:next w:val="MTBody"/>
    <w:rsid w:val="00E624DB"/>
    <w:pPr>
      <w:keepNext/>
      <w:autoSpaceDE w:val="0"/>
      <w:autoSpaceDN w:val="0"/>
      <w:adjustRightInd w:val="0"/>
      <w:spacing w:before="240" w:after="240"/>
      <w:ind w:left="360" w:hanging="360"/>
      <w:jc w:val="center"/>
      <w:outlineLvl w:val="0"/>
    </w:pPr>
    <w:rPr>
      <w:rFonts w:ascii="Times New Roman Bold" w:hAnsi="Times New Roman Bold"/>
      <w:b/>
      <w:caps/>
      <w:sz w:val="24"/>
      <w:szCs w:val="20"/>
      <w:lang w:val="en-CA" w:eastAsia="en-GB"/>
    </w:rPr>
  </w:style>
  <w:style w:type="paragraph" w:customStyle="1" w:styleId="MTVCORP9">
    <w:name w:val="MTV CORP 9"/>
    <w:rsid w:val="009044E3"/>
    <w:pPr>
      <w:tabs>
        <w:tab w:val="left" w:pos="720"/>
        <w:tab w:val="left" w:pos="1440"/>
        <w:tab w:val="num" w:pos="5760"/>
      </w:tabs>
      <w:autoSpaceDE w:val="0"/>
      <w:autoSpaceDN w:val="0"/>
      <w:adjustRightInd w:val="0"/>
      <w:spacing w:after="240"/>
      <w:ind w:left="5760" w:hanging="720"/>
      <w:outlineLvl w:val="8"/>
    </w:pPr>
    <w:rPr>
      <w:rFonts w:ascii="Arial" w:hAnsi="Arial"/>
      <w:sz w:val="24"/>
      <w:szCs w:val="20"/>
      <w:lang w:val="en-CA" w:eastAsia="en-GB"/>
    </w:rPr>
  </w:style>
  <w:style w:type="paragraph" w:customStyle="1" w:styleId="MTVCORP8">
    <w:name w:val="MTV CORP 8"/>
    <w:rsid w:val="009044E3"/>
    <w:pPr>
      <w:tabs>
        <w:tab w:val="left" w:pos="720"/>
        <w:tab w:val="num" w:pos="5040"/>
      </w:tabs>
      <w:autoSpaceDE w:val="0"/>
      <w:autoSpaceDN w:val="0"/>
      <w:adjustRightInd w:val="0"/>
      <w:spacing w:after="240"/>
      <w:ind w:left="5040" w:hanging="720"/>
      <w:outlineLvl w:val="7"/>
    </w:pPr>
    <w:rPr>
      <w:rFonts w:ascii="Arial" w:hAnsi="Arial"/>
      <w:sz w:val="24"/>
      <w:szCs w:val="20"/>
      <w:lang w:val="en-CA" w:eastAsia="en-GB"/>
    </w:rPr>
  </w:style>
  <w:style w:type="paragraph" w:customStyle="1" w:styleId="MTVCORP7">
    <w:name w:val="MTV CORP 7"/>
    <w:rsid w:val="009044E3"/>
    <w:pPr>
      <w:tabs>
        <w:tab w:val="left" w:pos="720"/>
        <w:tab w:val="num" w:pos="4320"/>
      </w:tabs>
      <w:autoSpaceDE w:val="0"/>
      <w:autoSpaceDN w:val="0"/>
      <w:adjustRightInd w:val="0"/>
      <w:spacing w:after="240"/>
      <w:ind w:left="4320" w:hanging="720"/>
      <w:outlineLvl w:val="6"/>
    </w:pPr>
    <w:rPr>
      <w:rFonts w:ascii="Arial" w:hAnsi="Arial"/>
      <w:sz w:val="24"/>
      <w:szCs w:val="20"/>
      <w:lang w:val="en-CA" w:eastAsia="en-GB"/>
    </w:rPr>
  </w:style>
  <w:style w:type="paragraph" w:customStyle="1" w:styleId="MTVCORP6">
    <w:name w:val="MTV CORP 6"/>
    <w:rsid w:val="009044E3"/>
    <w:pPr>
      <w:tabs>
        <w:tab w:val="left" w:pos="720"/>
        <w:tab w:val="left" w:pos="2160"/>
        <w:tab w:val="num" w:pos="3600"/>
      </w:tabs>
      <w:autoSpaceDE w:val="0"/>
      <w:autoSpaceDN w:val="0"/>
      <w:adjustRightInd w:val="0"/>
      <w:spacing w:after="240"/>
      <w:ind w:left="3600" w:hanging="720"/>
      <w:outlineLvl w:val="5"/>
    </w:pPr>
    <w:rPr>
      <w:rFonts w:ascii="Arial" w:hAnsi="Arial"/>
      <w:sz w:val="24"/>
      <w:szCs w:val="20"/>
      <w:lang w:val="en-CA" w:eastAsia="en-GB"/>
    </w:rPr>
  </w:style>
  <w:style w:type="paragraph" w:customStyle="1" w:styleId="MTVCORP5">
    <w:name w:val="MTV CORP 5"/>
    <w:rsid w:val="009044E3"/>
    <w:pPr>
      <w:tabs>
        <w:tab w:val="left" w:pos="720"/>
        <w:tab w:val="num" w:pos="2880"/>
      </w:tabs>
      <w:autoSpaceDE w:val="0"/>
      <w:autoSpaceDN w:val="0"/>
      <w:adjustRightInd w:val="0"/>
      <w:spacing w:after="240"/>
      <w:ind w:left="2880" w:hanging="720"/>
      <w:outlineLvl w:val="4"/>
    </w:pPr>
    <w:rPr>
      <w:rFonts w:ascii="Arial" w:hAnsi="Arial"/>
      <w:sz w:val="24"/>
      <w:szCs w:val="20"/>
      <w:lang w:val="en-CA" w:eastAsia="en-GB"/>
    </w:rPr>
  </w:style>
  <w:style w:type="paragraph" w:customStyle="1" w:styleId="MTVCORP4">
    <w:name w:val="MTV CORP 4"/>
    <w:rsid w:val="009044E3"/>
    <w:pPr>
      <w:tabs>
        <w:tab w:val="left" w:pos="720"/>
        <w:tab w:val="num" w:pos="2160"/>
      </w:tabs>
      <w:autoSpaceDE w:val="0"/>
      <w:autoSpaceDN w:val="0"/>
      <w:adjustRightInd w:val="0"/>
      <w:spacing w:after="240"/>
      <w:ind w:left="2160" w:hanging="720"/>
      <w:outlineLvl w:val="3"/>
    </w:pPr>
    <w:rPr>
      <w:rFonts w:ascii="Arial" w:hAnsi="Arial"/>
      <w:sz w:val="24"/>
      <w:szCs w:val="20"/>
      <w:lang w:val="en-CA" w:eastAsia="en-GB"/>
    </w:rPr>
  </w:style>
  <w:style w:type="paragraph" w:customStyle="1" w:styleId="MTVCORP3">
    <w:name w:val="MTV CORP 3"/>
    <w:rsid w:val="009044E3"/>
    <w:pPr>
      <w:tabs>
        <w:tab w:val="num" w:pos="1440"/>
      </w:tabs>
      <w:autoSpaceDE w:val="0"/>
      <w:autoSpaceDN w:val="0"/>
      <w:adjustRightInd w:val="0"/>
      <w:spacing w:after="240"/>
      <w:ind w:left="1440" w:hanging="720"/>
      <w:outlineLvl w:val="2"/>
    </w:pPr>
    <w:rPr>
      <w:rFonts w:ascii="Arial" w:hAnsi="Arial"/>
      <w:sz w:val="24"/>
      <w:szCs w:val="20"/>
      <w:lang w:val="en-CA" w:eastAsia="en-GB"/>
    </w:rPr>
  </w:style>
  <w:style w:type="paragraph" w:customStyle="1" w:styleId="MTVCORP2">
    <w:name w:val="MTV CORP 2"/>
    <w:rsid w:val="009044E3"/>
    <w:pPr>
      <w:keepNext/>
      <w:tabs>
        <w:tab w:val="num" w:pos="360"/>
        <w:tab w:val="left" w:pos="720"/>
        <w:tab w:val="left" w:pos="1440"/>
      </w:tabs>
      <w:autoSpaceDE w:val="0"/>
      <w:autoSpaceDN w:val="0"/>
      <w:adjustRightInd w:val="0"/>
      <w:spacing w:after="240"/>
      <w:outlineLvl w:val="1"/>
    </w:pPr>
    <w:rPr>
      <w:rFonts w:ascii="Arial" w:hAnsi="Arial"/>
      <w:sz w:val="24"/>
      <w:szCs w:val="20"/>
      <w:u w:val="single"/>
      <w:lang w:val="en-CA" w:eastAsia="en-GB"/>
    </w:rPr>
  </w:style>
  <w:style w:type="paragraph" w:customStyle="1" w:styleId="MTVCORP1">
    <w:name w:val="MTV CORP 1"/>
    <w:next w:val="MTBody"/>
    <w:rsid w:val="00E624DB"/>
    <w:pPr>
      <w:keepNext/>
      <w:autoSpaceDE w:val="0"/>
      <w:autoSpaceDN w:val="0"/>
      <w:adjustRightInd w:val="0"/>
      <w:spacing w:before="240" w:after="240"/>
      <w:jc w:val="center"/>
      <w:outlineLvl w:val="0"/>
    </w:pPr>
    <w:rPr>
      <w:rFonts w:ascii="Times New Roman Bold" w:hAnsi="Times New Roman Bold"/>
      <w:b/>
      <w:caps/>
      <w:sz w:val="24"/>
      <w:szCs w:val="20"/>
      <w:lang w:val="en-CA" w:eastAsia="en-GB"/>
    </w:rPr>
  </w:style>
  <w:style w:type="paragraph" w:customStyle="1" w:styleId="MTVAG9">
    <w:name w:val="MTV AG 9"/>
    <w:rsid w:val="009044E3"/>
    <w:pPr>
      <w:tabs>
        <w:tab w:val="left" w:pos="720"/>
        <w:tab w:val="num" w:pos="6480"/>
      </w:tabs>
      <w:autoSpaceDE w:val="0"/>
      <w:autoSpaceDN w:val="0"/>
      <w:adjustRightInd w:val="0"/>
      <w:spacing w:after="240"/>
      <w:ind w:left="6480" w:hanging="720"/>
      <w:outlineLvl w:val="8"/>
    </w:pPr>
    <w:rPr>
      <w:rFonts w:ascii="Arial" w:hAnsi="Arial"/>
      <w:sz w:val="24"/>
      <w:szCs w:val="20"/>
      <w:lang w:val="en-CA" w:eastAsia="en-GB"/>
    </w:rPr>
  </w:style>
  <w:style w:type="paragraph" w:customStyle="1" w:styleId="MTVAG8">
    <w:name w:val="MTV AG 8"/>
    <w:rsid w:val="009044E3"/>
    <w:pPr>
      <w:tabs>
        <w:tab w:val="left" w:pos="720"/>
        <w:tab w:val="num" w:pos="5760"/>
      </w:tabs>
      <w:autoSpaceDE w:val="0"/>
      <w:autoSpaceDN w:val="0"/>
      <w:adjustRightInd w:val="0"/>
      <w:spacing w:after="240"/>
      <w:ind w:left="5760" w:hanging="720"/>
      <w:outlineLvl w:val="7"/>
    </w:pPr>
    <w:rPr>
      <w:rFonts w:ascii="Arial" w:hAnsi="Arial"/>
      <w:sz w:val="24"/>
      <w:szCs w:val="20"/>
      <w:lang w:val="en-CA" w:eastAsia="en-GB"/>
    </w:rPr>
  </w:style>
  <w:style w:type="paragraph" w:customStyle="1" w:styleId="MTVAG7">
    <w:name w:val="MTV AG 7"/>
    <w:rsid w:val="009044E3"/>
    <w:pPr>
      <w:tabs>
        <w:tab w:val="left" w:pos="720"/>
        <w:tab w:val="num" w:pos="5040"/>
      </w:tabs>
      <w:autoSpaceDE w:val="0"/>
      <w:autoSpaceDN w:val="0"/>
      <w:adjustRightInd w:val="0"/>
      <w:spacing w:after="240"/>
      <w:ind w:left="5040" w:hanging="720"/>
      <w:outlineLvl w:val="6"/>
    </w:pPr>
    <w:rPr>
      <w:rFonts w:ascii="Arial" w:hAnsi="Arial"/>
      <w:sz w:val="24"/>
      <w:szCs w:val="20"/>
      <w:lang w:val="en-CA" w:eastAsia="en-GB"/>
    </w:rPr>
  </w:style>
  <w:style w:type="paragraph" w:customStyle="1" w:styleId="MTVAG6">
    <w:name w:val="MTV AG 6"/>
    <w:rsid w:val="009044E3"/>
    <w:pPr>
      <w:tabs>
        <w:tab w:val="left" w:pos="720"/>
        <w:tab w:val="left" w:pos="2160"/>
        <w:tab w:val="num" w:pos="4320"/>
      </w:tabs>
      <w:autoSpaceDE w:val="0"/>
      <w:autoSpaceDN w:val="0"/>
      <w:adjustRightInd w:val="0"/>
      <w:spacing w:after="240"/>
      <w:ind w:left="4320" w:hanging="720"/>
      <w:outlineLvl w:val="5"/>
    </w:pPr>
    <w:rPr>
      <w:rFonts w:ascii="Arial" w:hAnsi="Arial"/>
      <w:sz w:val="24"/>
      <w:szCs w:val="20"/>
      <w:lang w:val="en-CA" w:eastAsia="en-GB"/>
    </w:rPr>
  </w:style>
  <w:style w:type="paragraph" w:customStyle="1" w:styleId="MTVAG5">
    <w:name w:val="MTV AG 5"/>
    <w:rsid w:val="009044E3"/>
    <w:pPr>
      <w:tabs>
        <w:tab w:val="left" w:pos="720"/>
        <w:tab w:val="num" w:pos="3600"/>
      </w:tabs>
      <w:autoSpaceDE w:val="0"/>
      <w:autoSpaceDN w:val="0"/>
      <w:adjustRightInd w:val="0"/>
      <w:spacing w:after="240"/>
      <w:ind w:left="3600" w:hanging="720"/>
      <w:outlineLvl w:val="4"/>
    </w:pPr>
    <w:rPr>
      <w:rFonts w:ascii="Arial" w:hAnsi="Arial"/>
      <w:sz w:val="24"/>
      <w:szCs w:val="20"/>
      <w:lang w:val="en-CA" w:eastAsia="en-GB"/>
    </w:rPr>
  </w:style>
  <w:style w:type="paragraph" w:customStyle="1" w:styleId="MTVAG4">
    <w:name w:val="MTV AG 4"/>
    <w:rsid w:val="009044E3"/>
    <w:pPr>
      <w:tabs>
        <w:tab w:val="left" w:pos="720"/>
        <w:tab w:val="num" w:pos="2880"/>
      </w:tabs>
      <w:autoSpaceDE w:val="0"/>
      <w:autoSpaceDN w:val="0"/>
      <w:adjustRightInd w:val="0"/>
      <w:spacing w:after="240"/>
      <w:ind w:left="2880" w:hanging="720"/>
      <w:outlineLvl w:val="3"/>
    </w:pPr>
    <w:rPr>
      <w:rFonts w:ascii="Arial" w:hAnsi="Arial"/>
      <w:sz w:val="24"/>
      <w:szCs w:val="20"/>
      <w:lang w:val="en-CA" w:eastAsia="en-GB"/>
    </w:rPr>
  </w:style>
  <w:style w:type="paragraph" w:customStyle="1" w:styleId="MTVAG3">
    <w:name w:val="MTV AG 3"/>
    <w:rsid w:val="009044E3"/>
    <w:pPr>
      <w:tabs>
        <w:tab w:val="left" w:pos="720"/>
        <w:tab w:val="num" w:pos="2160"/>
      </w:tabs>
      <w:autoSpaceDE w:val="0"/>
      <w:autoSpaceDN w:val="0"/>
      <w:adjustRightInd w:val="0"/>
      <w:spacing w:after="240"/>
      <w:ind w:left="2160" w:hanging="720"/>
      <w:outlineLvl w:val="2"/>
    </w:pPr>
    <w:rPr>
      <w:rFonts w:ascii="Arial" w:hAnsi="Arial"/>
      <w:sz w:val="24"/>
      <w:szCs w:val="20"/>
      <w:lang w:val="en-CA" w:eastAsia="en-GB"/>
    </w:rPr>
  </w:style>
  <w:style w:type="paragraph" w:customStyle="1" w:styleId="MTVAG2">
    <w:name w:val="MTV AG 2"/>
    <w:rsid w:val="009044E3"/>
    <w:pPr>
      <w:tabs>
        <w:tab w:val="left" w:pos="720"/>
        <w:tab w:val="num" w:pos="1440"/>
      </w:tabs>
      <w:autoSpaceDE w:val="0"/>
      <w:autoSpaceDN w:val="0"/>
      <w:adjustRightInd w:val="0"/>
      <w:spacing w:after="240"/>
      <w:ind w:left="1440" w:hanging="720"/>
      <w:outlineLvl w:val="1"/>
    </w:pPr>
    <w:rPr>
      <w:rFonts w:ascii="Arial" w:hAnsi="Arial"/>
      <w:sz w:val="24"/>
      <w:szCs w:val="20"/>
      <w:lang w:val="en-CA" w:eastAsia="en-GB"/>
    </w:rPr>
  </w:style>
  <w:style w:type="paragraph" w:customStyle="1" w:styleId="MTVAG1">
    <w:name w:val="MTV AG 1"/>
    <w:next w:val="MTBody"/>
    <w:rsid w:val="00E624DB"/>
    <w:pPr>
      <w:keepNext/>
      <w:keepLines/>
      <w:tabs>
        <w:tab w:val="num" w:pos="1440"/>
      </w:tabs>
      <w:autoSpaceDE w:val="0"/>
      <w:autoSpaceDN w:val="0"/>
      <w:adjustRightInd w:val="0"/>
      <w:spacing w:after="240"/>
      <w:ind w:left="1440" w:hanging="1440"/>
      <w:outlineLvl w:val="0"/>
    </w:pPr>
    <w:rPr>
      <w:rFonts w:ascii="Times New Roman Bold" w:hAnsi="Times New Roman Bold"/>
      <w:b/>
      <w:sz w:val="24"/>
      <w:szCs w:val="20"/>
      <w:u w:val="single"/>
      <w:lang w:val="en-CA" w:eastAsia="en-GB"/>
    </w:rPr>
  </w:style>
  <w:style w:type="paragraph" w:customStyle="1" w:styleId="MTBodyIndent">
    <w:name w:val="MTBodyIndent"/>
    <w:basedOn w:val="Normal"/>
    <w:rsid w:val="00E624DB"/>
    <w:pPr>
      <w:spacing w:after="240"/>
      <w:ind w:left="720"/>
    </w:pPr>
  </w:style>
  <w:style w:type="paragraph" w:customStyle="1" w:styleId="MTTable">
    <w:name w:val="MTTable"/>
    <w:basedOn w:val="Normal"/>
    <w:rsid w:val="00E624DB"/>
    <w:pPr>
      <w:spacing w:before="60" w:after="60"/>
    </w:pPr>
  </w:style>
  <w:style w:type="paragraph" w:customStyle="1" w:styleId="MTTitle">
    <w:name w:val="MTTitle"/>
    <w:rsid w:val="00E624DB"/>
    <w:pPr>
      <w:autoSpaceDE w:val="0"/>
      <w:autoSpaceDN w:val="0"/>
      <w:adjustRightInd w:val="0"/>
      <w:spacing w:after="240"/>
      <w:jc w:val="center"/>
    </w:pPr>
    <w:rPr>
      <w:rFonts w:ascii="Times New Roman Bold" w:hAnsi="Times New Roman Bold"/>
      <w:b/>
      <w:kern w:val="28"/>
      <w:sz w:val="24"/>
      <w:szCs w:val="20"/>
      <w:lang w:val="en-CA" w:eastAsia="en-GB"/>
    </w:rPr>
  </w:style>
  <w:style w:type="paragraph" w:customStyle="1" w:styleId="MTBodyDoubleIndent">
    <w:name w:val="MTBodyDoubleIndent"/>
    <w:basedOn w:val="Normal"/>
    <w:rsid w:val="00E624DB"/>
    <w:pPr>
      <w:spacing w:after="240"/>
      <w:ind w:left="1440" w:right="1440"/>
    </w:pPr>
  </w:style>
  <w:style w:type="paragraph" w:customStyle="1" w:styleId="MTFooter">
    <w:name w:val="MTFooter"/>
    <w:basedOn w:val="Normal"/>
    <w:rsid w:val="00E624DB"/>
    <w:pPr>
      <w:spacing w:after="240"/>
    </w:pPr>
    <w:rPr>
      <w:i/>
      <w:sz w:val="18"/>
    </w:rPr>
  </w:style>
  <w:style w:type="paragraph" w:customStyle="1" w:styleId="MT1">
    <w:name w:val="MT1"/>
    <w:basedOn w:val="Normal"/>
    <w:rsid w:val="00E624DB"/>
    <w:pPr>
      <w:spacing w:after="240"/>
      <w:outlineLvl w:val="0"/>
    </w:pPr>
    <w:rPr>
      <w:b/>
    </w:rPr>
  </w:style>
  <w:style w:type="paragraph" w:customStyle="1" w:styleId="MT2">
    <w:name w:val="MT2"/>
    <w:basedOn w:val="Normal"/>
    <w:rsid w:val="00E624DB"/>
    <w:pPr>
      <w:spacing w:after="240"/>
      <w:outlineLvl w:val="1"/>
    </w:pPr>
  </w:style>
  <w:style w:type="paragraph" w:customStyle="1" w:styleId="MT3">
    <w:name w:val="MT3"/>
    <w:basedOn w:val="Normal"/>
    <w:rsid w:val="00E624DB"/>
    <w:pPr>
      <w:spacing w:after="240"/>
    </w:pPr>
  </w:style>
  <w:style w:type="paragraph" w:customStyle="1" w:styleId="MT4">
    <w:name w:val="MT4"/>
    <w:basedOn w:val="Normal"/>
    <w:rsid w:val="00E624DB"/>
    <w:pPr>
      <w:tabs>
        <w:tab w:val="num" w:pos="709"/>
      </w:tabs>
      <w:spacing w:after="240"/>
      <w:ind w:left="10239" w:hanging="720"/>
      <w:jc w:val="both"/>
    </w:pPr>
  </w:style>
  <w:style w:type="paragraph" w:customStyle="1" w:styleId="MT5">
    <w:name w:val="MT5"/>
    <w:basedOn w:val="Normal"/>
    <w:rsid w:val="00E624DB"/>
    <w:pPr>
      <w:spacing w:after="240"/>
    </w:pPr>
  </w:style>
  <w:style w:type="paragraph" w:customStyle="1" w:styleId="MT6">
    <w:name w:val="MT6"/>
    <w:basedOn w:val="Normal"/>
    <w:rsid w:val="00E624DB"/>
    <w:pPr>
      <w:spacing w:after="240"/>
    </w:pPr>
  </w:style>
  <w:style w:type="paragraph" w:customStyle="1" w:styleId="MT7">
    <w:name w:val="MT7"/>
    <w:basedOn w:val="Normal"/>
    <w:rsid w:val="00E624DB"/>
    <w:pPr>
      <w:spacing w:after="240"/>
    </w:pPr>
  </w:style>
  <w:style w:type="paragraph" w:customStyle="1" w:styleId="MTBL1">
    <w:name w:val="MTBL1"/>
    <w:basedOn w:val="Normal"/>
    <w:next w:val="MTBL2"/>
    <w:rsid w:val="00E624DB"/>
    <w:pPr>
      <w:keepNext/>
      <w:spacing w:before="240" w:after="240"/>
      <w:jc w:val="center"/>
      <w:outlineLvl w:val="0"/>
    </w:pPr>
    <w:rPr>
      <w:rFonts w:ascii="Times New Roman Bold" w:hAnsi="Times New Roman Bold"/>
      <w:b/>
      <w:caps/>
      <w:u w:val="single"/>
    </w:rPr>
  </w:style>
  <w:style w:type="paragraph" w:customStyle="1" w:styleId="MTBL2">
    <w:name w:val="MTBL2"/>
    <w:basedOn w:val="Normal"/>
    <w:next w:val="MTBodyTab1"/>
    <w:rsid w:val="00E624DB"/>
    <w:pPr>
      <w:keepNext/>
      <w:tabs>
        <w:tab w:val="num" w:pos="1440"/>
      </w:tabs>
      <w:spacing w:after="240"/>
      <w:ind w:left="1440" w:hanging="1440"/>
      <w:outlineLvl w:val="1"/>
    </w:pPr>
    <w:rPr>
      <w:rFonts w:ascii="Times New Roman Bold" w:hAnsi="Times New Roman Bold"/>
      <w:b/>
      <w:u w:val="single"/>
    </w:rPr>
  </w:style>
  <w:style w:type="paragraph" w:customStyle="1" w:styleId="MTBodyTab1">
    <w:name w:val="MTBodyTab 1&quot;"/>
    <w:basedOn w:val="Normal"/>
    <w:rsid w:val="00E624DB"/>
    <w:pPr>
      <w:spacing w:after="240"/>
      <w:ind w:firstLine="1440"/>
    </w:pPr>
  </w:style>
  <w:style w:type="paragraph" w:customStyle="1" w:styleId="MTBL3">
    <w:name w:val="MTBL3"/>
    <w:basedOn w:val="Normal"/>
    <w:rsid w:val="00E624DB"/>
    <w:pPr>
      <w:tabs>
        <w:tab w:val="num" w:pos="1440"/>
      </w:tabs>
      <w:spacing w:after="240"/>
      <w:ind w:firstLine="720"/>
      <w:outlineLvl w:val="2"/>
    </w:pPr>
  </w:style>
  <w:style w:type="paragraph" w:customStyle="1" w:styleId="MTBL4">
    <w:name w:val="MTBL4"/>
    <w:basedOn w:val="Normal"/>
    <w:rsid w:val="00E624DB"/>
    <w:pPr>
      <w:tabs>
        <w:tab w:val="num" w:pos="1440"/>
      </w:tabs>
      <w:spacing w:after="240"/>
      <w:ind w:left="1440" w:hanging="720"/>
      <w:outlineLvl w:val="3"/>
    </w:pPr>
  </w:style>
  <w:style w:type="paragraph" w:customStyle="1" w:styleId="MTBL5">
    <w:name w:val="MTBL5"/>
    <w:basedOn w:val="Normal"/>
    <w:rsid w:val="00E624DB"/>
    <w:pPr>
      <w:tabs>
        <w:tab w:val="num" w:pos="2160"/>
      </w:tabs>
      <w:spacing w:after="240"/>
      <w:ind w:left="2160" w:hanging="720"/>
      <w:outlineLvl w:val="4"/>
    </w:pPr>
  </w:style>
  <w:style w:type="paragraph" w:customStyle="1" w:styleId="MTBL6">
    <w:name w:val="MTBL6"/>
    <w:basedOn w:val="Normal"/>
    <w:rsid w:val="00E624DB"/>
    <w:pPr>
      <w:tabs>
        <w:tab w:val="num" w:pos="2880"/>
      </w:tabs>
      <w:spacing w:after="240"/>
      <w:ind w:left="2880" w:hanging="720"/>
      <w:outlineLvl w:val="5"/>
    </w:pPr>
  </w:style>
  <w:style w:type="paragraph" w:customStyle="1" w:styleId="MTBL7">
    <w:name w:val="MTBL7"/>
    <w:basedOn w:val="Normal"/>
    <w:rsid w:val="00E624DB"/>
    <w:pPr>
      <w:tabs>
        <w:tab w:val="num" w:pos="3600"/>
      </w:tabs>
      <w:spacing w:after="240"/>
      <w:ind w:left="3600" w:hanging="720"/>
      <w:outlineLvl w:val="6"/>
    </w:pPr>
  </w:style>
  <w:style w:type="paragraph" w:customStyle="1" w:styleId="MTBL8">
    <w:name w:val="MTBL8"/>
    <w:basedOn w:val="Normal"/>
    <w:rsid w:val="00E624DB"/>
    <w:pPr>
      <w:tabs>
        <w:tab w:val="num" w:pos="4320"/>
      </w:tabs>
      <w:spacing w:after="240"/>
      <w:ind w:left="4320" w:hanging="720"/>
      <w:outlineLvl w:val="7"/>
    </w:pPr>
  </w:style>
  <w:style w:type="paragraph" w:customStyle="1" w:styleId="MTCentre">
    <w:name w:val="MTCentre"/>
    <w:basedOn w:val="Normal"/>
    <w:rsid w:val="00E624DB"/>
    <w:pPr>
      <w:keepNext/>
      <w:spacing w:after="240"/>
      <w:jc w:val="center"/>
    </w:pPr>
  </w:style>
  <w:style w:type="paragraph" w:customStyle="1" w:styleId="MTBodyDoubleSpacing">
    <w:name w:val="MTBodyDoubleSpacing"/>
    <w:basedOn w:val="Normal"/>
    <w:rsid w:val="00E624DB"/>
    <w:pPr>
      <w:spacing w:after="240" w:line="480" w:lineRule="auto"/>
    </w:pPr>
  </w:style>
  <w:style w:type="paragraph" w:customStyle="1" w:styleId="MTNotetoDraft">
    <w:name w:val="MTNotetoDraft"/>
    <w:basedOn w:val="Normal"/>
    <w:rsid w:val="00E624DB"/>
    <w:pPr>
      <w:spacing w:after="240"/>
      <w:jc w:val="both"/>
    </w:pPr>
    <w:rPr>
      <w:rFonts w:ascii="Times New Roman Bold" w:hAnsi="Times New Roman Bold"/>
      <w:b/>
    </w:rPr>
  </w:style>
  <w:style w:type="paragraph" w:customStyle="1" w:styleId="MTBodyTab">
    <w:name w:val="MTBodyTab"/>
    <w:basedOn w:val="Normal"/>
    <w:rsid w:val="00E624DB"/>
    <w:pPr>
      <w:spacing w:after="240"/>
      <w:ind w:firstLine="720"/>
    </w:pPr>
  </w:style>
  <w:style w:type="paragraph" w:customStyle="1" w:styleId="MT8">
    <w:name w:val="MT8"/>
    <w:basedOn w:val="Normal"/>
    <w:rsid w:val="00E624DB"/>
    <w:pPr>
      <w:spacing w:after="240"/>
    </w:pPr>
  </w:style>
  <w:style w:type="paragraph" w:customStyle="1" w:styleId="MT9">
    <w:name w:val="MT9"/>
    <w:basedOn w:val="Normal"/>
    <w:rsid w:val="00E624DB"/>
    <w:pPr>
      <w:spacing w:after="240"/>
    </w:pPr>
  </w:style>
  <w:style w:type="character" w:customStyle="1" w:styleId="MTBoldItalic">
    <w:name w:val="MTBold/Italic"/>
    <w:rsid w:val="00E624DB"/>
    <w:rPr>
      <w:b/>
      <w:i/>
    </w:rPr>
  </w:style>
  <w:style w:type="character" w:customStyle="1" w:styleId="MTBoldUnderline">
    <w:name w:val="MTBold/Underline"/>
    <w:rsid w:val="00E624DB"/>
    <w:rPr>
      <w:b/>
      <w:u w:val="single"/>
    </w:rPr>
  </w:style>
  <w:style w:type="character" w:customStyle="1" w:styleId="MTItalicUnderline">
    <w:name w:val="MTItalic/Underline"/>
    <w:rsid w:val="00E624DB"/>
    <w:rPr>
      <w:i/>
      <w:u w:val="single"/>
    </w:rPr>
  </w:style>
  <w:style w:type="paragraph" w:customStyle="1" w:styleId="MTListwIndentBullet">
    <w:name w:val="MTList w/Indent Bullet"/>
    <w:basedOn w:val="Normal"/>
    <w:rsid w:val="00E624DB"/>
    <w:pPr>
      <w:tabs>
        <w:tab w:val="num" w:pos="720"/>
      </w:tabs>
      <w:spacing w:before="120" w:after="120"/>
      <w:ind w:left="720" w:hanging="720"/>
    </w:pPr>
    <w:rPr>
      <w:b/>
    </w:rPr>
  </w:style>
  <w:style w:type="paragraph" w:customStyle="1" w:styleId="MTBodyFlushRight">
    <w:name w:val="MTBodyFlushRight"/>
    <w:basedOn w:val="Normal"/>
    <w:rsid w:val="00E624DB"/>
    <w:pPr>
      <w:spacing w:after="240"/>
      <w:jc w:val="right"/>
    </w:pPr>
  </w:style>
  <w:style w:type="paragraph" w:customStyle="1" w:styleId="MTRe">
    <w:name w:val="MTRe"/>
    <w:basedOn w:val="Normal"/>
    <w:rsid w:val="00E624DB"/>
    <w:pPr>
      <w:spacing w:after="40"/>
    </w:pPr>
    <w:rPr>
      <w:rFonts w:ascii="Times New Roman Bold" w:hAnsi="Times New Roman Bold"/>
      <w:b/>
    </w:rPr>
  </w:style>
  <w:style w:type="paragraph" w:customStyle="1" w:styleId="MTFooterComment">
    <w:name w:val="MTFooter Comment"/>
    <w:basedOn w:val="Normal"/>
    <w:rsid w:val="00E624DB"/>
    <w:pPr>
      <w:spacing w:before="240"/>
    </w:pPr>
    <w:rPr>
      <w:i/>
      <w:sz w:val="18"/>
    </w:rPr>
  </w:style>
  <w:style w:type="character" w:customStyle="1" w:styleId="MTBoldItalicUnderline">
    <w:name w:val="MTBold/Italic/Underline"/>
    <w:rsid w:val="00E624DB"/>
    <w:rPr>
      <w:b/>
      <w:i/>
      <w:u w:val="single"/>
    </w:rPr>
  </w:style>
  <w:style w:type="paragraph" w:customStyle="1" w:styleId="MTLN1">
    <w:name w:val="MTLN1"/>
    <w:basedOn w:val="Normal"/>
    <w:next w:val="MTLN2"/>
    <w:rsid w:val="00E624DB"/>
    <w:pPr>
      <w:keepNext/>
      <w:spacing w:before="240" w:after="240"/>
      <w:jc w:val="center"/>
      <w:outlineLvl w:val="0"/>
    </w:pPr>
    <w:rPr>
      <w:rFonts w:ascii="Times New Roman Bold" w:hAnsi="Times New Roman Bold"/>
      <w:b/>
      <w:caps/>
    </w:rPr>
  </w:style>
  <w:style w:type="paragraph" w:customStyle="1" w:styleId="MTLN2">
    <w:name w:val="MTLN2"/>
    <w:basedOn w:val="Normal"/>
    <w:rsid w:val="00E624DB"/>
    <w:pPr>
      <w:tabs>
        <w:tab w:val="num" w:pos="1440"/>
      </w:tabs>
      <w:spacing w:after="240"/>
      <w:ind w:left="1440" w:hanging="1440"/>
      <w:jc w:val="both"/>
    </w:pPr>
  </w:style>
  <w:style w:type="paragraph" w:customStyle="1" w:styleId="MTLN3">
    <w:name w:val="MTLN3"/>
    <w:basedOn w:val="Normal"/>
    <w:rsid w:val="00E624DB"/>
    <w:pPr>
      <w:tabs>
        <w:tab w:val="num" w:pos="1440"/>
      </w:tabs>
      <w:spacing w:after="240"/>
      <w:ind w:left="1440" w:hanging="720"/>
    </w:pPr>
  </w:style>
  <w:style w:type="paragraph" w:customStyle="1" w:styleId="MTLN4">
    <w:name w:val="MTLN4"/>
    <w:basedOn w:val="Normal"/>
    <w:autoRedefine/>
    <w:rsid w:val="00E624DB"/>
    <w:pPr>
      <w:tabs>
        <w:tab w:val="num" w:pos="2160"/>
      </w:tabs>
      <w:spacing w:after="240"/>
      <w:ind w:left="2160" w:hanging="720"/>
    </w:pPr>
  </w:style>
  <w:style w:type="paragraph" w:customStyle="1" w:styleId="MTLN5">
    <w:name w:val="MTLN5"/>
    <w:basedOn w:val="Normal"/>
    <w:rsid w:val="00E624DB"/>
    <w:pPr>
      <w:tabs>
        <w:tab w:val="num" w:pos="2880"/>
      </w:tabs>
      <w:spacing w:after="240"/>
      <w:ind w:left="2880" w:hanging="720"/>
    </w:pPr>
  </w:style>
  <w:style w:type="paragraph" w:customStyle="1" w:styleId="MTCentrewithEmphasis">
    <w:name w:val="MTCentre with Emphasis"/>
    <w:basedOn w:val="Normal"/>
    <w:rsid w:val="00E624DB"/>
    <w:pPr>
      <w:keepNext/>
      <w:spacing w:after="240"/>
      <w:jc w:val="center"/>
    </w:pPr>
    <w:rPr>
      <w:b/>
      <w:u w:val="single"/>
    </w:rPr>
  </w:style>
  <w:style w:type="paragraph" w:customStyle="1" w:styleId="MTLN6">
    <w:name w:val="MTLN6"/>
    <w:basedOn w:val="Normal"/>
    <w:rsid w:val="00E624DB"/>
    <w:pPr>
      <w:tabs>
        <w:tab w:val="num" w:pos="3600"/>
      </w:tabs>
      <w:spacing w:after="240"/>
      <w:ind w:left="3600" w:hanging="720"/>
    </w:pPr>
  </w:style>
  <w:style w:type="paragraph" w:customStyle="1" w:styleId="MTLN7">
    <w:name w:val="MTLN7"/>
    <w:basedOn w:val="Normal"/>
    <w:rsid w:val="00E624DB"/>
    <w:pPr>
      <w:tabs>
        <w:tab w:val="num" w:pos="4320"/>
      </w:tabs>
      <w:spacing w:after="240"/>
      <w:ind w:left="4320" w:hanging="720"/>
    </w:pPr>
  </w:style>
  <w:style w:type="paragraph" w:customStyle="1" w:styleId="MTLN8">
    <w:name w:val="MTLN8"/>
    <w:basedOn w:val="Normal"/>
    <w:rsid w:val="00E624DB"/>
    <w:pPr>
      <w:tabs>
        <w:tab w:val="num" w:pos="4320"/>
      </w:tabs>
      <w:spacing w:after="240"/>
      <w:ind w:left="4320" w:hanging="720"/>
    </w:pPr>
  </w:style>
  <w:style w:type="paragraph" w:customStyle="1" w:styleId="MTLN9">
    <w:name w:val="MTLN9"/>
    <w:basedOn w:val="Normal"/>
    <w:rsid w:val="00E624DB"/>
    <w:pPr>
      <w:tabs>
        <w:tab w:val="num" w:pos="4320"/>
      </w:tabs>
      <w:spacing w:after="240"/>
      <w:ind w:left="4320" w:hanging="720"/>
    </w:pPr>
  </w:style>
  <w:style w:type="paragraph" w:customStyle="1" w:styleId="MTBL9">
    <w:name w:val="MTBL9"/>
    <w:basedOn w:val="Normal"/>
    <w:rsid w:val="00E624DB"/>
    <w:pPr>
      <w:tabs>
        <w:tab w:val="num" w:pos="5040"/>
      </w:tabs>
      <w:spacing w:after="240"/>
      <w:ind w:left="5040" w:hanging="720"/>
    </w:pPr>
  </w:style>
  <w:style w:type="paragraph" w:customStyle="1" w:styleId="MTHeadingLeft">
    <w:name w:val="MTHeadingLeft"/>
    <w:basedOn w:val="Normal"/>
    <w:next w:val="MTBody"/>
    <w:rsid w:val="00E624DB"/>
    <w:pPr>
      <w:keepNext/>
      <w:spacing w:after="240"/>
    </w:pPr>
    <w:rPr>
      <w:rFonts w:ascii="Times New Roman Bold" w:hAnsi="Times New Roman Bold"/>
      <w:b/>
      <w:u w:val="single"/>
    </w:rPr>
  </w:style>
  <w:style w:type="character" w:styleId="Hiperligao">
    <w:name w:val="Hyperlink"/>
    <w:basedOn w:val="Tipodeletrapredefinidodopargrafo"/>
    <w:uiPriority w:val="99"/>
    <w:rsid w:val="00E624DB"/>
    <w:rPr>
      <w:rFonts w:ascii="Arial" w:hAnsi="Arial" w:cs="Times New Roman"/>
      <w:color w:val="0000FF"/>
      <w:sz w:val="21"/>
      <w:u w:val="single"/>
    </w:rPr>
  </w:style>
  <w:style w:type="paragraph" w:customStyle="1" w:styleId="Lgal1">
    <w:name w:val="Légal 1"/>
    <w:basedOn w:val="Normal"/>
    <w:rsid w:val="00E624DB"/>
    <w:pPr>
      <w:tabs>
        <w:tab w:val="num" w:pos="1440"/>
      </w:tabs>
      <w:spacing w:after="240"/>
      <w:ind w:left="1440" w:hanging="1440"/>
      <w:jc w:val="both"/>
      <w:outlineLvl w:val="0"/>
    </w:pPr>
  </w:style>
  <w:style w:type="paragraph" w:customStyle="1" w:styleId="Lgal2">
    <w:name w:val="Légal 2"/>
    <w:basedOn w:val="Normal"/>
    <w:rsid w:val="00E624DB"/>
    <w:pPr>
      <w:tabs>
        <w:tab w:val="num" w:pos="1440"/>
      </w:tabs>
      <w:spacing w:after="240"/>
      <w:ind w:left="1440" w:hanging="720"/>
      <w:jc w:val="both"/>
      <w:outlineLvl w:val="1"/>
    </w:pPr>
  </w:style>
  <w:style w:type="paragraph" w:customStyle="1" w:styleId="Lgal3">
    <w:name w:val="Légal 3"/>
    <w:basedOn w:val="Normal"/>
    <w:rsid w:val="00E624DB"/>
    <w:pPr>
      <w:tabs>
        <w:tab w:val="num" w:pos="2160"/>
      </w:tabs>
      <w:spacing w:after="240"/>
      <w:ind w:left="2160" w:hanging="720"/>
      <w:jc w:val="both"/>
      <w:outlineLvl w:val="2"/>
    </w:pPr>
  </w:style>
  <w:style w:type="paragraph" w:customStyle="1" w:styleId="Lgal4">
    <w:name w:val="Légal 4"/>
    <w:basedOn w:val="Normal"/>
    <w:rsid w:val="00E624DB"/>
    <w:pPr>
      <w:tabs>
        <w:tab w:val="num" w:pos="2880"/>
      </w:tabs>
      <w:spacing w:after="240"/>
      <w:ind w:left="2880" w:hanging="720"/>
      <w:jc w:val="both"/>
      <w:outlineLvl w:val="3"/>
    </w:pPr>
  </w:style>
  <w:style w:type="paragraph" w:customStyle="1" w:styleId="Lgal5">
    <w:name w:val="Légal 5"/>
    <w:basedOn w:val="Normal"/>
    <w:rsid w:val="00E624DB"/>
    <w:pPr>
      <w:tabs>
        <w:tab w:val="num" w:pos="3600"/>
      </w:tabs>
      <w:spacing w:after="240"/>
      <w:ind w:left="3600" w:hanging="720"/>
      <w:jc w:val="both"/>
      <w:outlineLvl w:val="4"/>
    </w:pPr>
  </w:style>
  <w:style w:type="paragraph" w:customStyle="1" w:styleId="Lgal6">
    <w:name w:val="Légal 6"/>
    <w:basedOn w:val="Normal"/>
    <w:rsid w:val="00E624DB"/>
    <w:pPr>
      <w:tabs>
        <w:tab w:val="num" w:pos="4320"/>
      </w:tabs>
      <w:spacing w:after="240"/>
      <w:ind w:left="4320" w:hanging="720"/>
      <w:jc w:val="both"/>
      <w:outlineLvl w:val="5"/>
    </w:pPr>
  </w:style>
  <w:style w:type="paragraph" w:customStyle="1" w:styleId="Lgal7">
    <w:name w:val="Légal 7"/>
    <w:basedOn w:val="Normal"/>
    <w:rsid w:val="00E624DB"/>
    <w:pPr>
      <w:tabs>
        <w:tab w:val="num" w:pos="5040"/>
      </w:tabs>
      <w:spacing w:after="240"/>
      <w:ind w:left="5040" w:hanging="720"/>
      <w:jc w:val="both"/>
      <w:outlineLvl w:val="6"/>
    </w:pPr>
  </w:style>
  <w:style w:type="paragraph" w:customStyle="1" w:styleId="Lgal8">
    <w:name w:val="Légal 8"/>
    <w:basedOn w:val="Normal"/>
    <w:rsid w:val="00E624DB"/>
    <w:pPr>
      <w:tabs>
        <w:tab w:val="num" w:pos="5760"/>
      </w:tabs>
      <w:spacing w:after="240"/>
      <w:ind w:left="5760" w:hanging="720"/>
      <w:jc w:val="both"/>
      <w:outlineLvl w:val="7"/>
    </w:pPr>
  </w:style>
  <w:style w:type="paragraph" w:customStyle="1" w:styleId="Lgal9">
    <w:name w:val="Légal 9"/>
    <w:basedOn w:val="Normal"/>
    <w:rsid w:val="00E624DB"/>
    <w:pPr>
      <w:tabs>
        <w:tab w:val="num" w:pos="6480"/>
      </w:tabs>
      <w:spacing w:after="240"/>
      <w:ind w:left="6480" w:hanging="720"/>
      <w:jc w:val="both"/>
      <w:outlineLvl w:val="8"/>
    </w:pPr>
  </w:style>
  <w:style w:type="paragraph" w:customStyle="1" w:styleId="StyleMTBodyGauche">
    <w:name w:val="Style MTBody + Gauche"/>
    <w:basedOn w:val="MTBody"/>
    <w:rsid w:val="00E624DB"/>
    <w:pPr>
      <w:ind w:left="720"/>
    </w:pPr>
  </w:style>
  <w:style w:type="paragraph" w:customStyle="1" w:styleId="StyleMTVFL2GrasAvant6pt">
    <w:name w:val="Style MTV FL 2 + Gras Avant : 6 pt"/>
    <w:basedOn w:val="MTVFL2"/>
    <w:rsid w:val="009044E3"/>
    <w:pPr>
      <w:tabs>
        <w:tab w:val="clear" w:pos="1492"/>
        <w:tab w:val="num" w:pos="2880"/>
      </w:tabs>
      <w:spacing w:before="120"/>
      <w:ind w:left="2880" w:hanging="1080"/>
    </w:pPr>
    <w:rPr>
      <w:b/>
    </w:rPr>
  </w:style>
  <w:style w:type="paragraph" w:customStyle="1" w:styleId="Listepuces2">
    <w:name w:val="Liste à puces2"/>
    <w:basedOn w:val="Normal"/>
    <w:rsid w:val="00E624DB"/>
    <w:pPr>
      <w:tabs>
        <w:tab w:val="num" w:pos="720"/>
      </w:tabs>
      <w:ind w:left="1800"/>
    </w:pPr>
  </w:style>
  <w:style w:type="paragraph" w:customStyle="1" w:styleId="MTVFL4">
    <w:name w:val="MTV FL 4"/>
    <w:basedOn w:val="Normal"/>
    <w:rsid w:val="00E624DB"/>
    <w:pPr>
      <w:tabs>
        <w:tab w:val="num" w:pos="2924"/>
      </w:tabs>
      <w:spacing w:before="240"/>
      <w:ind w:left="2924" w:hanging="1080"/>
      <w:jc w:val="both"/>
    </w:pPr>
    <w:rPr>
      <w:sz w:val="22"/>
      <w:szCs w:val="22"/>
    </w:rPr>
  </w:style>
  <w:style w:type="paragraph" w:customStyle="1" w:styleId="StyleJustifierenbasGauche">
    <w:name w:val="Style Justifier en bas Gauche"/>
    <w:basedOn w:val="Normal"/>
    <w:rsid w:val="00E624DB"/>
    <w:pPr>
      <w:spacing w:before="120" w:after="240"/>
      <w:ind w:left="720" w:right="274"/>
      <w:jc w:val="both"/>
    </w:pPr>
  </w:style>
  <w:style w:type="paragraph" w:customStyle="1" w:styleId="StyleJustifierenbasGauche7">
    <w:name w:val="Style Justifier en bas Gauche7"/>
    <w:basedOn w:val="Normal"/>
    <w:rsid w:val="00E624DB"/>
    <w:pPr>
      <w:spacing w:before="120" w:after="240"/>
      <w:ind w:left="720"/>
    </w:pPr>
  </w:style>
  <w:style w:type="paragraph" w:customStyle="1" w:styleId="StyleJustifierenbasGauche6">
    <w:name w:val="Style Justifier en bas Gauche6"/>
    <w:basedOn w:val="Normal"/>
    <w:rsid w:val="00E624DB"/>
    <w:pPr>
      <w:spacing w:before="240" w:after="240"/>
      <w:ind w:left="720"/>
    </w:pPr>
  </w:style>
  <w:style w:type="paragraph" w:customStyle="1" w:styleId="StyleJustifierenbasGauche5">
    <w:name w:val="Style Justifier en bas Gauche5"/>
    <w:basedOn w:val="Normal"/>
    <w:rsid w:val="00E624DB"/>
    <w:pPr>
      <w:spacing w:after="240"/>
      <w:ind w:left="720"/>
    </w:pPr>
  </w:style>
  <w:style w:type="paragraph" w:customStyle="1" w:styleId="StyleJustifierenbasDroite006">
    <w:name w:val="Style Justifier en bas Droite :  0.06&quot;"/>
    <w:basedOn w:val="Normal"/>
    <w:rsid w:val="00E624DB"/>
    <w:pPr>
      <w:spacing w:after="240"/>
      <w:ind w:right="86"/>
      <w:jc w:val="both"/>
    </w:pPr>
  </w:style>
  <w:style w:type="paragraph" w:customStyle="1" w:styleId="StyleJustifierenbasDroite019Avant18pt">
    <w:name w:val="Style Justifier en bas Droite :  0.19&quot; Avant : 18 pt"/>
    <w:basedOn w:val="Normal"/>
    <w:rsid w:val="00E624DB"/>
    <w:pPr>
      <w:spacing w:before="240" w:after="240"/>
      <w:ind w:right="274"/>
    </w:pPr>
  </w:style>
  <w:style w:type="paragraph" w:customStyle="1" w:styleId="MTFooterLeft">
    <w:name w:val="MTFooterLeft"/>
    <w:basedOn w:val="Normal"/>
    <w:rsid w:val="00E624DB"/>
    <w:rPr>
      <w:rFonts w:cs="Helvetica"/>
      <w:i/>
      <w:color w:val="000000"/>
      <w:sz w:val="18"/>
      <w:szCs w:val="16"/>
    </w:rPr>
  </w:style>
  <w:style w:type="paragraph" w:customStyle="1" w:styleId="MTFooterRight">
    <w:name w:val="MTFooterRight"/>
    <w:basedOn w:val="Normal"/>
    <w:rsid w:val="00E624DB"/>
    <w:pPr>
      <w:jc w:val="right"/>
    </w:pPr>
    <w:rPr>
      <w:rFonts w:cs="Helvetica"/>
      <w:i/>
      <w:color w:val="000000"/>
      <w:sz w:val="18"/>
      <w:szCs w:val="16"/>
    </w:rPr>
  </w:style>
  <w:style w:type="paragraph" w:customStyle="1" w:styleId="MTFooterCenter">
    <w:name w:val="MTFooterCenter"/>
    <w:basedOn w:val="Normal"/>
    <w:rsid w:val="00E624DB"/>
    <w:pPr>
      <w:jc w:val="center"/>
    </w:pPr>
    <w:rPr>
      <w:rFonts w:cs="Helvetica"/>
      <w:color w:val="000000"/>
      <w:szCs w:val="16"/>
    </w:rPr>
  </w:style>
  <w:style w:type="character" w:customStyle="1" w:styleId="MTVFL4CarCar">
    <w:name w:val="MTV FL 4 Car Car"/>
    <w:rsid w:val="00E624DB"/>
    <w:rPr>
      <w:sz w:val="24"/>
      <w:lang w:val="en-CA"/>
    </w:rPr>
  </w:style>
  <w:style w:type="character" w:customStyle="1" w:styleId="MTVFL5Car">
    <w:name w:val="MTV FL 5 Car"/>
    <w:rsid w:val="00E624DB"/>
    <w:rPr>
      <w:sz w:val="24"/>
      <w:lang w:val="en-CA"/>
    </w:rPr>
  </w:style>
  <w:style w:type="character" w:customStyle="1" w:styleId="MTBodyCar">
    <w:name w:val="MTBody Car"/>
    <w:rsid w:val="00E624DB"/>
    <w:rPr>
      <w:sz w:val="24"/>
      <w:lang w:val="en-US"/>
    </w:rPr>
  </w:style>
  <w:style w:type="character" w:customStyle="1" w:styleId="MTVFL3Car">
    <w:name w:val="MTV FL 3 Car"/>
    <w:rsid w:val="00E624DB"/>
    <w:rPr>
      <w:sz w:val="24"/>
      <w:lang w:val="en-CA"/>
    </w:rPr>
  </w:style>
  <w:style w:type="character" w:customStyle="1" w:styleId="MTVFL2Car">
    <w:name w:val="MTV FL 2 Car"/>
    <w:rsid w:val="00E624DB"/>
    <w:rPr>
      <w:sz w:val="24"/>
      <w:lang w:val="en-CA"/>
    </w:rPr>
  </w:style>
  <w:style w:type="paragraph" w:styleId="Textodebloco">
    <w:name w:val="Block Text"/>
    <w:basedOn w:val="Normal"/>
    <w:rsid w:val="00E624DB"/>
    <w:pPr>
      <w:spacing w:after="120"/>
      <w:ind w:left="1440" w:right="1440"/>
    </w:pPr>
  </w:style>
  <w:style w:type="paragraph" w:styleId="Avanodecorpodetexto2">
    <w:name w:val="Body Text Indent 2"/>
    <w:aliases w:val="bti2"/>
    <w:basedOn w:val="Normal"/>
    <w:link w:val="Avanodecorpodetexto2Carcter"/>
    <w:rsid w:val="00E624DB"/>
    <w:pPr>
      <w:spacing w:after="120" w:line="480" w:lineRule="auto"/>
      <w:ind w:left="283"/>
    </w:pPr>
  </w:style>
  <w:style w:type="character" w:customStyle="1" w:styleId="Avanodecorpodetexto2Carcter">
    <w:name w:val="Avanço de corpo de texto 2 Carácter"/>
    <w:aliases w:val="bti2 Carácter"/>
    <w:basedOn w:val="Tipodeletrapredefinidodopargrafo"/>
    <w:link w:val="Avanodecorpodetexto2"/>
    <w:rsid w:val="00E624DB"/>
    <w:rPr>
      <w:rFonts w:ascii="Arial" w:hAnsi="Arial"/>
      <w:sz w:val="21"/>
      <w:lang w:val="en-GB"/>
    </w:rPr>
  </w:style>
  <w:style w:type="character" w:customStyle="1" w:styleId="bti2CharChar1">
    <w:name w:val="bti2 Char Char1"/>
    <w:rsid w:val="00E624DB"/>
    <w:rPr>
      <w:rFonts w:ascii="Arial" w:hAnsi="Arial"/>
      <w:sz w:val="21"/>
    </w:rPr>
  </w:style>
  <w:style w:type="paragraph" w:styleId="Ttulo">
    <w:name w:val="Title"/>
    <w:aliases w:val="t"/>
    <w:basedOn w:val="Normal"/>
    <w:link w:val="TtuloCarcter"/>
    <w:qFormat/>
    <w:rsid w:val="00E624DB"/>
    <w:pPr>
      <w:spacing w:line="360" w:lineRule="auto"/>
      <w:jc w:val="center"/>
    </w:pPr>
    <w:rPr>
      <w:sz w:val="32"/>
      <w:szCs w:val="32"/>
    </w:rPr>
  </w:style>
  <w:style w:type="character" w:customStyle="1" w:styleId="TtuloCarcter">
    <w:name w:val="Título Carácter"/>
    <w:aliases w:val="t Carácter"/>
    <w:basedOn w:val="Tipodeletrapredefinidodopargrafo"/>
    <w:link w:val="Ttulo"/>
    <w:rsid w:val="00E624DB"/>
    <w:rPr>
      <w:rFonts w:ascii="Arial" w:hAnsi="Arial"/>
      <w:sz w:val="32"/>
      <w:lang w:val="en-GB"/>
    </w:rPr>
  </w:style>
  <w:style w:type="character" w:customStyle="1" w:styleId="tCharChar1">
    <w:name w:val="t Char Char1"/>
    <w:rsid w:val="00E624DB"/>
    <w:rPr>
      <w:rFonts w:ascii="Cambria" w:hAnsi="Cambria"/>
      <w:b/>
      <w:kern w:val="28"/>
      <w:sz w:val="32"/>
    </w:rPr>
  </w:style>
  <w:style w:type="character" w:customStyle="1" w:styleId="MTVFL3Car1">
    <w:name w:val="MTV FL 3 Car1"/>
    <w:rsid w:val="00E624DB"/>
    <w:rPr>
      <w:sz w:val="24"/>
      <w:lang w:val="en-CA"/>
    </w:rPr>
  </w:style>
  <w:style w:type="character" w:customStyle="1" w:styleId="MTVFL2Car1">
    <w:name w:val="MTV FL 2 Car1"/>
    <w:rsid w:val="00E624DB"/>
    <w:rPr>
      <w:sz w:val="24"/>
      <w:lang w:val="en-CA"/>
    </w:rPr>
  </w:style>
  <w:style w:type="paragraph" w:customStyle="1" w:styleId="Normpara2-I">
    <w:name w:val="Norm para 2-I"/>
    <w:basedOn w:val="Textosimples"/>
    <w:rsid w:val="009044E3"/>
    <w:pPr>
      <w:tabs>
        <w:tab w:val="left" w:pos="720"/>
      </w:tabs>
      <w:spacing w:after="240"/>
      <w:ind w:left="720" w:hanging="720"/>
    </w:pPr>
    <w:rPr>
      <w:rFonts w:ascii="Arial" w:hAnsi="Arial" w:cs="Times New Roman"/>
      <w:noProof/>
      <w:kern w:val="28"/>
      <w:sz w:val="24"/>
    </w:rPr>
  </w:style>
  <w:style w:type="paragraph" w:styleId="Textosimples">
    <w:name w:val="Plain Text"/>
    <w:basedOn w:val="Normal"/>
    <w:link w:val="TextosimplesCarcter"/>
    <w:uiPriority w:val="99"/>
    <w:rsid w:val="00E624DB"/>
    <w:rPr>
      <w:rFonts w:ascii="Courier New" w:hAnsi="Courier New" w:cs="Courier New"/>
      <w:sz w:val="20"/>
      <w:szCs w:val="20"/>
    </w:rPr>
  </w:style>
  <w:style w:type="character" w:customStyle="1" w:styleId="TextosimplesCarcter">
    <w:name w:val="Texto simples Carácter"/>
    <w:basedOn w:val="Tipodeletrapredefinidodopargrafo"/>
    <w:link w:val="Textosimples"/>
    <w:rsid w:val="00E624DB"/>
    <w:rPr>
      <w:rFonts w:ascii="Courier New" w:hAnsi="Courier New"/>
      <w:lang w:val="en-GB"/>
    </w:rPr>
  </w:style>
  <w:style w:type="character" w:customStyle="1" w:styleId="CharChar12">
    <w:name w:val="Char Char12"/>
    <w:rsid w:val="00E624DB"/>
    <w:rPr>
      <w:rFonts w:ascii="Courier New" w:hAnsi="Courier New"/>
      <w:sz w:val="20"/>
    </w:rPr>
  </w:style>
  <w:style w:type="paragraph" w:customStyle="1" w:styleId="Style1">
    <w:name w:val="Style1"/>
    <w:basedOn w:val="MTVFL1"/>
    <w:rsid w:val="00E624DB"/>
    <w:pPr>
      <w:keepNext w:val="0"/>
    </w:pPr>
    <w:rPr>
      <w:sz w:val="22"/>
    </w:rPr>
  </w:style>
  <w:style w:type="paragraph" w:customStyle="1" w:styleId="Style2">
    <w:name w:val="Style2"/>
    <w:basedOn w:val="MTVFL1"/>
    <w:rsid w:val="009044E3"/>
    <w:pPr>
      <w:keepNext w:val="0"/>
      <w:spacing w:before="360"/>
    </w:pPr>
    <w:rPr>
      <w:rFonts w:ascii="Arial" w:hAnsi="Arial"/>
      <w:sz w:val="22"/>
      <w:szCs w:val="22"/>
    </w:rPr>
  </w:style>
  <w:style w:type="paragraph" w:customStyle="1" w:styleId="Style3">
    <w:name w:val="Style3"/>
    <w:basedOn w:val="MTVFL1"/>
    <w:rsid w:val="00E624DB"/>
    <w:pPr>
      <w:keepNext w:val="0"/>
    </w:pPr>
    <w:rPr>
      <w:sz w:val="22"/>
    </w:rPr>
  </w:style>
  <w:style w:type="paragraph" w:customStyle="1" w:styleId="Style4">
    <w:name w:val="Style4"/>
    <w:basedOn w:val="MTVFL1"/>
    <w:rsid w:val="00E624DB"/>
    <w:pPr>
      <w:keepNext w:val="0"/>
      <w:spacing w:before="360"/>
      <w:jc w:val="left"/>
    </w:pPr>
    <w:rPr>
      <w:sz w:val="22"/>
      <w:szCs w:val="22"/>
    </w:rPr>
  </w:style>
  <w:style w:type="paragraph" w:customStyle="1" w:styleId="Style5">
    <w:name w:val="Style5"/>
    <w:basedOn w:val="MTVFL1"/>
    <w:rsid w:val="00E624DB"/>
    <w:pPr>
      <w:keepNext w:val="0"/>
      <w:ind w:left="0"/>
    </w:pPr>
    <w:rPr>
      <w:sz w:val="22"/>
      <w:szCs w:val="22"/>
    </w:rPr>
  </w:style>
  <w:style w:type="paragraph" w:customStyle="1" w:styleId="Style6">
    <w:name w:val="Style6"/>
    <w:basedOn w:val="MTVFL1"/>
    <w:autoRedefine/>
    <w:rsid w:val="00E624DB"/>
    <w:pPr>
      <w:keepNext w:val="0"/>
      <w:spacing w:before="360"/>
      <w:ind w:left="0"/>
    </w:pPr>
    <w:rPr>
      <w:sz w:val="22"/>
      <w:szCs w:val="22"/>
    </w:rPr>
  </w:style>
  <w:style w:type="paragraph" w:customStyle="1" w:styleId="Style7">
    <w:name w:val="Style7"/>
    <w:basedOn w:val="MTVFL1"/>
    <w:rsid w:val="00E624DB"/>
    <w:pPr>
      <w:keepNext w:val="0"/>
      <w:ind w:left="0"/>
    </w:pPr>
    <w:rPr>
      <w:sz w:val="22"/>
      <w:szCs w:val="22"/>
    </w:rPr>
  </w:style>
  <w:style w:type="paragraph" w:customStyle="1" w:styleId="Style8">
    <w:name w:val="Style8"/>
    <w:basedOn w:val="MTVFL1"/>
    <w:autoRedefine/>
    <w:rsid w:val="00E624DB"/>
    <w:pPr>
      <w:ind w:left="0"/>
    </w:pPr>
    <w:rPr>
      <w:sz w:val="22"/>
    </w:rPr>
  </w:style>
  <w:style w:type="paragraph" w:customStyle="1" w:styleId="Style9">
    <w:name w:val="Style9"/>
    <w:basedOn w:val="MTVFL2"/>
    <w:rsid w:val="009044E3"/>
    <w:pPr>
      <w:spacing w:before="240" w:after="0"/>
    </w:pPr>
    <w:rPr>
      <w:b/>
      <w:sz w:val="22"/>
      <w:szCs w:val="22"/>
    </w:rPr>
  </w:style>
  <w:style w:type="paragraph" w:customStyle="1" w:styleId="Style10">
    <w:name w:val="Style10"/>
    <w:basedOn w:val="MTVFL2"/>
    <w:autoRedefine/>
    <w:rsid w:val="009044E3"/>
    <w:pPr>
      <w:spacing w:before="240" w:after="0"/>
    </w:pPr>
    <w:rPr>
      <w:b/>
      <w:sz w:val="22"/>
      <w:szCs w:val="22"/>
    </w:rPr>
  </w:style>
  <w:style w:type="paragraph" w:styleId="Textodebalo">
    <w:name w:val="Balloon Text"/>
    <w:basedOn w:val="Normal"/>
    <w:link w:val="TextodebaloCarcter"/>
    <w:semiHidden/>
    <w:rsid w:val="00E624DB"/>
    <w:rPr>
      <w:rFonts w:ascii="Tahoma" w:hAnsi="Tahoma" w:cs="Tahoma"/>
      <w:sz w:val="16"/>
      <w:szCs w:val="16"/>
    </w:rPr>
  </w:style>
  <w:style w:type="character" w:customStyle="1" w:styleId="TextodebaloCarcter">
    <w:name w:val="Texto de balão Carácter"/>
    <w:basedOn w:val="Tipodeletrapredefinidodopargrafo"/>
    <w:link w:val="Textodebalo"/>
    <w:rsid w:val="00E624DB"/>
    <w:rPr>
      <w:rFonts w:ascii="Tahoma" w:hAnsi="Tahoma"/>
      <w:sz w:val="16"/>
      <w:lang w:val="en-GB"/>
    </w:rPr>
  </w:style>
  <w:style w:type="character" w:customStyle="1" w:styleId="CharChar11">
    <w:name w:val="Char Char11"/>
    <w:rsid w:val="00E624DB"/>
    <w:rPr>
      <w:sz w:val="2"/>
    </w:rPr>
  </w:style>
  <w:style w:type="character" w:styleId="Refdecomentrio">
    <w:name w:val="annotation reference"/>
    <w:basedOn w:val="Tipodeletrapredefinidodopargrafo"/>
    <w:semiHidden/>
    <w:rsid w:val="00E624DB"/>
    <w:rPr>
      <w:rFonts w:cs="Times New Roman"/>
      <w:sz w:val="16"/>
    </w:rPr>
  </w:style>
  <w:style w:type="paragraph" w:styleId="Assuntodecomentrio">
    <w:name w:val="annotation subject"/>
    <w:basedOn w:val="Textodecomentrio"/>
    <w:next w:val="Textodecomentrio"/>
    <w:link w:val="AssuntodecomentrioCarcter"/>
    <w:semiHidden/>
    <w:rsid w:val="009044E3"/>
    <w:rPr>
      <w:b/>
      <w:szCs w:val="20"/>
    </w:rPr>
  </w:style>
  <w:style w:type="character" w:customStyle="1" w:styleId="AssuntodecomentrioCarcter">
    <w:name w:val="Assunto de comentário Carácter"/>
    <w:basedOn w:val="TextodecomentrioCarcter"/>
    <w:link w:val="Assuntodecomentrio"/>
    <w:semiHidden/>
    <w:rsid w:val="00E624DB"/>
    <w:rPr>
      <w:rFonts w:ascii="Arial" w:hAnsi="Arial" w:cs="Arial"/>
      <w:b/>
      <w:sz w:val="20"/>
      <w:szCs w:val="20"/>
      <w:lang w:val="en-GB" w:eastAsia="en-GB"/>
    </w:rPr>
  </w:style>
  <w:style w:type="character" w:customStyle="1" w:styleId="CharChar10">
    <w:name w:val="Char Char10"/>
    <w:rsid w:val="00E624DB"/>
    <w:rPr>
      <w:rFonts w:ascii="Arial" w:hAnsi="Arial"/>
      <w:b/>
      <w:sz w:val="20"/>
    </w:rPr>
  </w:style>
  <w:style w:type="character" w:customStyle="1" w:styleId="DeltaViewDeletion">
    <w:name w:val="DeltaView Deletion"/>
    <w:rsid w:val="00E624DB"/>
    <w:rPr>
      <w:strike/>
      <w:color w:val="FF0000"/>
    </w:rPr>
  </w:style>
  <w:style w:type="paragraph" w:styleId="Mapadodocumento">
    <w:name w:val="Document Map"/>
    <w:basedOn w:val="Normal"/>
    <w:link w:val="MapadodocumentoCarcter"/>
    <w:semiHidden/>
    <w:rsid w:val="009044E3"/>
    <w:pPr>
      <w:shd w:val="clear" w:color="auto" w:fill="000080"/>
    </w:pPr>
    <w:rPr>
      <w:rFonts w:ascii="Tahoma" w:hAnsi="Tahoma" w:cs="Tahoma"/>
      <w:sz w:val="20"/>
    </w:rPr>
  </w:style>
  <w:style w:type="character" w:customStyle="1" w:styleId="MapadodocumentoCarcter">
    <w:name w:val="Mapa do documento Carácter"/>
    <w:basedOn w:val="Tipodeletrapredefinidodopargrafo"/>
    <w:link w:val="Mapadodocumento"/>
    <w:semiHidden/>
    <w:rsid w:val="00E624DB"/>
    <w:rPr>
      <w:rFonts w:ascii="Tahoma" w:hAnsi="Tahoma" w:cs="Tahoma"/>
      <w:sz w:val="20"/>
      <w:szCs w:val="21"/>
      <w:shd w:val="clear" w:color="auto" w:fill="000080"/>
      <w:lang w:val="en-GB" w:eastAsia="en-GB"/>
    </w:rPr>
  </w:style>
  <w:style w:type="character" w:customStyle="1" w:styleId="CharChar9">
    <w:name w:val="Char Char9"/>
    <w:rsid w:val="00E624DB"/>
    <w:rPr>
      <w:sz w:val="2"/>
    </w:rPr>
  </w:style>
  <w:style w:type="paragraph" w:customStyle="1" w:styleId="ArticleHead">
    <w:name w:val="ArticleHead"/>
    <w:rsid w:val="009044E3"/>
    <w:pPr>
      <w:pageBreakBefore/>
      <w:numPr>
        <w:numId w:val="6"/>
      </w:numPr>
      <w:autoSpaceDE w:val="0"/>
      <w:autoSpaceDN w:val="0"/>
      <w:adjustRightInd w:val="0"/>
      <w:spacing w:before="240" w:line="260" w:lineRule="atLeast"/>
      <w:jc w:val="center"/>
    </w:pPr>
    <w:rPr>
      <w:rFonts w:ascii="Times New Roman Bold" w:eastAsia="SimSun" w:hAnsi="Times New Roman Bold"/>
      <w:b/>
      <w:caps/>
      <w:sz w:val="24"/>
      <w:szCs w:val="24"/>
      <w:lang w:val="en-GB" w:eastAsia="en-GB"/>
    </w:rPr>
  </w:style>
  <w:style w:type="paragraph" w:customStyle="1" w:styleId="AltArtn1">
    <w:name w:val="Alt Artn1"/>
    <w:basedOn w:val="Normal"/>
    <w:rsid w:val="00E624DB"/>
    <w:pPr>
      <w:keepNext/>
      <w:tabs>
        <w:tab w:val="num" w:pos="1440"/>
      </w:tabs>
      <w:spacing w:before="240" w:line="260" w:lineRule="atLeast"/>
      <w:ind w:left="1440" w:hanging="1440"/>
      <w:jc w:val="both"/>
    </w:pPr>
    <w:rPr>
      <w:szCs w:val="24"/>
      <w:u w:val="single"/>
    </w:rPr>
  </w:style>
  <w:style w:type="paragraph" w:customStyle="1" w:styleId="DefPara">
    <w:name w:val="DefPara"/>
    <w:autoRedefine/>
    <w:rsid w:val="009044E3"/>
    <w:pPr>
      <w:numPr>
        <w:ilvl w:val="1"/>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2">
    <w:name w:val="Artn2"/>
    <w:rsid w:val="009044E3"/>
    <w:pPr>
      <w:numPr>
        <w:ilvl w:val="2"/>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3">
    <w:name w:val="Artn3"/>
    <w:rsid w:val="009044E3"/>
    <w:pPr>
      <w:numPr>
        <w:ilvl w:val="3"/>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4">
    <w:name w:val="Artn4"/>
    <w:rsid w:val="009044E3"/>
    <w:pPr>
      <w:numPr>
        <w:ilvl w:val="4"/>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5">
    <w:name w:val="Artn5"/>
    <w:rsid w:val="009044E3"/>
    <w:pPr>
      <w:numPr>
        <w:ilvl w:val="5"/>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DocTxt1">
    <w:name w:val="DocTxt1"/>
    <w:rsid w:val="009044E3"/>
    <w:pPr>
      <w:autoSpaceDE w:val="0"/>
      <w:autoSpaceDN w:val="0"/>
      <w:adjustRightInd w:val="0"/>
      <w:spacing w:before="240" w:line="260" w:lineRule="atLeast"/>
      <w:ind w:left="720"/>
      <w:jc w:val="both"/>
    </w:pPr>
    <w:rPr>
      <w:rFonts w:ascii="Arial" w:hAnsi="Arial"/>
      <w:sz w:val="24"/>
      <w:szCs w:val="24"/>
      <w:lang w:val="en-GB" w:eastAsia="en-GB"/>
    </w:rPr>
  </w:style>
  <w:style w:type="paragraph" w:customStyle="1" w:styleId="DocTxt2">
    <w:name w:val="DocTxt2"/>
    <w:rsid w:val="009044E3"/>
    <w:pPr>
      <w:autoSpaceDE w:val="0"/>
      <w:autoSpaceDN w:val="0"/>
      <w:adjustRightInd w:val="0"/>
      <w:spacing w:before="240" w:line="260" w:lineRule="atLeast"/>
      <w:ind w:left="1440"/>
      <w:jc w:val="both"/>
    </w:pPr>
    <w:rPr>
      <w:rFonts w:ascii="Arial" w:hAnsi="Arial"/>
      <w:sz w:val="24"/>
      <w:szCs w:val="24"/>
      <w:lang w:val="en-GB" w:eastAsia="en-GB"/>
    </w:rPr>
  </w:style>
  <w:style w:type="paragraph" w:customStyle="1" w:styleId="Artn6">
    <w:name w:val="Artn6"/>
    <w:rsid w:val="009044E3"/>
    <w:pPr>
      <w:numPr>
        <w:ilvl w:val="6"/>
        <w:numId w:val="6"/>
      </w:numPr>
      <w:autoSpaceDE w:val="0"/>
      <w:autoSpaceDN w:val="0"/>
      <w:adjustRightInd w:val="0"/>
      <w:spacing w:before="240" w:line="260" w:lineRule="atLeast"/>
      <w:jc w:val="both"/>
    </w:pPr>
    <w:rPr>
      <w:rFonts w:ascii="Arial" w:hAnsi="Arial"/>
      <w:sz w:val="24"/>
      <w:szCs w:val="20"/>
      <w:lang w:val="en-GB" w:eastAsia="en-GB"/>
    </w:rPr>
  </w:style>
  <w:style w:type="character" w:styleId="Refdenotaderodap">
    <w:name w:val="footnote reference"/>
    <w:basedOn w:val="Tipodeletrapredefinidodopargrafo"/>
    <w:semiHidden/>
    <w:rsid w:val="00E624DB"/>
    <w:rPr>
      <w:rFonts w:ascii="Arial" w:hAnsi="Arial" w:cs="Times New Roman"/>
      <w:color w:val="auto"/>
      <w:sz w:val="16"/>
      <w:u w:val="none"/>
      <w:vertAlign w:val="superscript"/>
    </w:rPr>
  </w:style>
  <w:style w:type="paragraph" w:customStyle="1" w:styleId="Revision1">
    <w:name w:val="Revision1"/>
    <w:hidden/>
    <w:rsid w:val="009044E3"/>
    <w:pPr>
      <w:autoSpaceDE w:val="0"/>
      <w:autoSpaceDN w:val="0"/>
      <w:adjustRightInd w:val="0"/>
    </w:pPr>
    <w:rPr>
      <w:rFonts w:ascii="Arial" w:hAnsi="Arial"/>
      <w:sz w:val="24"/>
      <w:szCs w:val="20"/>
      <w:lang w:val="en-GB" w:eastAsia="en-GB"/>
    </w:rPr>
  </w:style>
  <w:style w:type="paragraph" w:customStyle="1" w:styleId="ListParagraph1">
    <w:name w:val="List Paragraph1"/>
    <w:basedOn w:val="Normal"/>
    <w:rsid w:val="00E624DB"/>
    <w:pPr>
      <w:ind w:left="720"/>
      <w:jc w:val="both"/>
    </w:pPr>
    <w:rPr>
      <w:rFonts w:ascii="Calibri" w:hAnsi="Calibri"/>
      <w:sz w:val="22"/>
      <w:szCs w:val="22"/>
      <w:lang w:val="el-GR"/>
    </w:rPr>
  </w:style>
  <w:style w:type="paragraph" w:customStyle="1" w:styleId="AODefHead">
    <w:name w:val="AODefHead"/>
    <w:basedOn w:val="Normal"/>
    <w:next w:val="AODefPara"/>
    <w:rsid w:val="00E624DB"/>
    <w:pPr>
      <w:numPr>
        <w:numId w:val="7"/>
      </w:numPr>
      <w:spacing w:before="240" w:line="260" w:lineRule="atLeast"/>
      <w:jc w:val="both"/>
      <w:outlineLvl w:val="5"/>
    </w:pPr>
    <w:rPr>
      <w:rFonts w:eastAsia="SimSun"/>
      <w:sz w:val="22"/>
      <w:szCs w:val="22"/>
    </w:rPr>
  </w:style>
  <w:style w:type="paragraph" w:customStyle="1" w:styleId="AODefPara">
    <w:name w:val="AODefPara"/>
    <w:basedOn w:val="AODefHead"/>
    <w:rsid w:val="009044E3"/>
    <w:pPr>
      <w:numPr>
        <w:ilvl w:val="1"/>
      </w:numPr>
      <w:tabs>
        <w:tab w:val="num" w:pos="1080"/>
        <w:tab w:val="num" w:pos="1492"/>
      </w:tabs>
      <w:ind w:left="1492" w:hanging="360"/>
      <w:outlineLvl w:val="6"/>
    </w:pPr>
  </w:style>
  <w:style w:type="paragraph" w:customStyle="1" w:styleId="AOAppHead">
    <w:name w:val="AOAppHead"/>
    <w:basedOn w:val="Normal"/>
    <w:next w:val="Normal"/>
    <w:rsid w:val="00E624DB"/>
    <w:pPr>
      <w:pageBreakBefore/>
      <w:numPr>
        <w:numId w:val="8"/>
      </w:numPr>
      <w:spacing w:before="240" w:line="260" w:lineRule="atLeast"/>
      <w:jc w:val="center"/>
      <w:outlineLvl w:val="0"/>
    </w:pPr>
    <w:rPr>
      <w:rFonts w:eastAsia="SimSun"/>
      <w:caps/>
      <w:sz w:val="22"/>
      <w:szCs w:val="22"/>
    </w:rPr>
  </w:style>
  <w:style w:type="paragraph" w:customStyle="1" w:styleId="AOAppPartHead">
    <w:name w:val="AOAppPartHead"/>
    <w:basedOn w:val="AOAppHead"/>
    <w:next w:val="Normal"/>
    <w:rsid w:val="009044E3"/>
    <w:pPr>
      <w:pageBreakBefore w:val="0"/>
      <w:numPr>
        <w:ilvl w:val="1"/>
      </w:numPr>
      <w:tabs>
        <w:tab w:val="num" w:pos="1080"/>
      </w:tabs>
      <w:ind w:left="720" w:hanging="284"/>
    </w:pPr>
  </w:style>
  <w:style w:type="paragraph" w:customStyle="1" w:styleId="Text1">
    <w:name w:val="Text1"/>
    <w:basedOn w:val="Normal"/>
    <w:rsid w:val="00E624DB"/>
    <w:pPr>
      <w:numPr>
        <w:numId w:val="9"/>
      </w:numPr>
      <w:spacing w:before="240" w:line="260" w:lineRule="atLeast"/>
      <w:ind w:left="720"/>
    </w:pPr>
    <w:rPr>
      <w:rFonts w:eastAsia="SimSun"/>
      <w:sz w:val="22"/>
      <w:szCs w:val="22"/>
    </w:rPr>
  </w:style>
  <w:style w:type="paragraph" w:customStyle="1" w:styleId="Text2">
    <w:name w:val="Text2"/>
    <w:rsid w:val="00E624DB"/>
    <w:pPr>
      <w:numPr>
        <w:ilvl w:val="1"/>
        <w:numId w:val="9"/>
      </w:numPr>
      <w:tabs>
        <w:tab w:val="num" w:pos="720"/>
      </w:tabs>
      <w:autoSpaceDE w:val="0"/>
      <w:autoSpaceDN w:val="0"/>
      <w:adjustRightInd w:val="0"/>
      <w:spacing w:before="240" w:line="260" w:lineRule="atLeast"/>
      <w:ind w:left="1440" w:hanging="360"/>
    </w:pPr>
    <w:rPr>
      <w:rFonts w:ascii="Arial" w:eastAsia="SimSun" w:hAnsi="Arial" w:cs="Arial"/>
      <w:lang w:val="en-GB" w:eastAsia="en-GB"/>
    </w:rPr>
  </w:style>
  <w:style w:type="paragraph" w:customStyle="1" w:styleId="Text3">
    <w:name w:val="Text3"/>
    <w:rsid w:val="00E624DB"/>
    <w:pPr>
      <w:numPr>
        <w:ilvl w:val="2"/>
        <w:numId w:val="9"/>
      </w:numPr>
      <w:tabs>
        <w:tab w:val="num" w:pos="1080"/>
      </w:tabs>
      <w:autoSpaceDE w:val="0"/>
      <w:autoSpaceDN w:val="0"/>
      <w:adjustRightInd w:val="0"/>
      <w:spacing w:before="240" w:line="260" w:lineRule="atLeast"/>
      <w:ind w:left="2160" w:hanging="360"/>
    </w:pPr>
    <w:rPr>
      <w:rFonts w:ascii="Arial" w:eastAsia="SimSun" w:hAnsi="Arial" w:cs="Arial"/>
      <w:lang w:val="en-GB" w:eastAsia="en-GB"/>
    </w:rPr>
  </w:style>
  <w:style w:type="paragraph" w:customStyle="1" w:styleId="Text4">
    <w:name w:val="Text4"/>
    <w:rsid w:val="00E624DB"/>
    <w:pPr>
      <w:numPr>
        <w:ilvl w:val="3"/>
        <w:numId w:val="9"/>
      </w:numPr>
      <w:tabs>
        <w:tab w:val="num" w:pos="1440"/>
      </w:tabs>
      <w:autoSpaceDE w:val="0"/>
      <w:autoSpaceDN w:val="0"/>
      <w:adjustRightInd w:val="0"/>
      <w:spacing w:before="240" w:line="260" w:lineRule="atLeast"/>
      <w:ind w:left="2880" w:hanging="360"/>
    </w:pPr>
    <w:rPr>
      <w:rFonts w:ascii="Arial" w:eastAsia="SimSun" w:hAnsi="Arial" w:cs="Arial"/>
      <w:lang w:val="en-GB" w:eastAsia="en-GB"/>
    </w:rPr>
  </w:style>
  <w:style w:type="paragraph" w:customStyle="1" w:styleId="A">
    <w:name w:val="(A)"/>
    <w:basedOn w:val="Normal"/>
    <w:rsid w:val="00E624DB"/>
    <w:pPr>
      <w:numPr>
        <w:ilvl w:val="4"/>
        <w:numId w:val="9"/>
      </w:numPr>
      <w:tabs>
        <w:tab w:val="num" w:pos="720"/>
      </w:tabs>
      <w:spacing w:before="240" w:line="260" w:lineRule="atLeast"/>
      <w:ind w:left="720" w:hanging="720"/>
      <w:jc w:val="both"/>
    </w:pPr>
    <w:rPr>
      <w:rFonts w:eastAsia="SimSun"/>
      <w:sz w:val="22"/>
      <w:szCs w:val="22"/>
    </w:rPr>
  </w:style>
  <w:style w:type="paragraph" w:customStyle="1" w:styleId="DefHead">
    <w:name w:val="DefHead"/>
    <w:basedOn w:val="Normal"/>
    <w:rsid w:val="00E624DB"/>
    <w:pPr>
      <w:numPr>
        <w:numId w:val="10"/>
      </w:numPr>
      <w:tabs>
        <w:tab w:val="clear" w:pos="720"/>
      </w:tabs>
      <w:spacing w:before="240" w:line="260" w:lineRule="atLeast"/>
      <w:ind w:firstLine="0"/>
      <w:jc w:val="both"/>
    </w:pPr>
    <w:rPr>
      <w:rFonts w:eastAsia="SimSun"/>
      <w:sz w:val="22"/>
      <w:szCs w:val="22"/>
    </w:rPr>
  </w:style>
  <w:style w:type="paragraph" w:customStyle="1" w:styleId="Num3">
    <w:name w:val="Num3"/>
    <w:basedOn w:val="Normal"/>
    <w:rsid w:val="00E624DB"/>
    <w:pPr>
      <w:numPr>
        <w:numId w:val="11"/>
      </w:numPr>
      <w:tabs>
        <w:tab w:val="clear" w:pos="720"/>
        <w:tab w:val="num" w:pos="1440"/>
      </w:tabs>
      <w:spacing w:before="240" w:line="260" w:lineRule="atLeast"/>
      <w:ind w:left="1440"/>
      <w:jc w:val="both"/>
    </w:pPr>
    <w:rPr>
      <w:rFonts w:eastAsia="SimSun"/>
      <w:sz w:val="22"/>
      <w:szCs w:val="22"/>
    </w:rPr>
  </w:style>
  <w:style w:type="paragraph" w:customStyle="1" w:styleId="Num4">
    <w:name w:val="Num4"/>
    <w:basedOn w:val="Normal"/>
    <w:rsid w:val="00E624DB"/>
    <w:pPr>
      <w:numPr>
        <w:numId w:val="12"/>
      </w:numPr>
      <w:tabs>
        <w:tab w:val="num" w:pos="2160"/>
      </w:tabs>
      <w:spacing w:before="240" w:line="260" w:lineRule="atLeast"/>
      <w:ind w:left="2160" w:hanging="720"/>
      <w:jc w:val="both"/>
    </w:pPr>
    <w:rPr>
      <w:rFonts w:eastAsia="SimSun"/>
      <w:sz w:val="22"/>
      <w:szCs w:val="22"/>
    </w:rPr>
  </w:style>
  <w:style w:type="paragraph" w:customStyle="1" w:styleId="Num5">
    <w:name w:val="Num5"/>
    <w:basedOn w:val="Normal"/>
    <w:rsid w:val="00E624DB"/>
    <w:pPr>
      <w:numPr>
        <w:ilvl w:val="1"/>
        <w:numId w:val="11"/>
      </w:numPr>
      <w:tabs>
        <w:tab w:val="clear" w:pos="720"/>
        <w:tab w:val="num" w:pos="2880"/>
      </w:tabs>
      <w:spacing w:before="240" w:line="260" w:lineRule="atLeast"/>
      <w:ind w:left="2880"/>
      <w:jc w:val="both"/>
    </w:pPr>
    <w:rPr>
      <w:rFonts w:eastAsia="SimSun"/>
      <w:sz w:val="22"/>
      <w:szCs w:val="22"/>
    </w:rPr>
  </w:style>
  <w:style w:type="paragraph" w:customStyle="1" w:styleId="Num6">
    <w:name w:val="Num6"/>
    <w:basedOn w:val="Normal"/>
    <w:rsid w:val="00E624DB"/>
    <w:pPr>
      <w:numPr>
        <w:ilvl w:val="2"/>
        <w:numId w:val="11"/>
      </w:numPr>
      <w:tabs>
        <w:tab w:val="clear" w:pos="1440"/>
        <w:tab w:val="num" w:pos="3600"/>
      </w:tabs>
      <w:spacing w:before="240" w:line="260" w:lineRule="atLeast"/>
      <w:ind w:left="3600"/>
      <w:jc w:val="both"/>
    </w:pPr>
    <w:rPr>
      <w:rFonts w:eastAsia="SimSun"/>
      <w:sz w:val="22"/>
      <w:szCs w:val="22"/>
    </w:rPr>
  </w:style>
  <w:style w:type="paragraph" w:customStyle="1" w:styleId="DefPara1">
    <w:name w:val="DefPara1"/>
    <w:basedOn w:val="Normal"/>
    <w:rsid w:val="00E624DB"/>
    <w:pPr>
      <w:numPr>
        <w:ilvl w:val="3"/>
        <w:numId w:val="11"/>
      </w:numPr>
      <w:tabs>
        <w:tab w:val="clear" w:pos="2160"/>
        <w:tab w:val="num" w:pos="1440"/>
      </w:tabs>
      <w:spacing w:before="240" w:line="260" w:lineRule="atLeast"/>
      <w:ind w:left="1440"/>
      <w:jc w:val="both"/>
    </w:pPr>
    <w:rPr>
      <w:rFonts w:eastAsia="SimSun"/>
      <w:sz w:val="22"/>
      <w:szCs w:val="22"/>
    </w:rPr>
  </w:style>
  <w:style w:type="paragraph" w:customStyle="1" w:styleId="Level1">
    <w:name w:val="Level1"/>
    <w:rsid w:val="009044E3"/>
    <w:pPr>
      <w:numPr>
        <w:ilvl w:val="4"/>
        <w:numId w:val="11"/>
      </w:numPr>
      <w:tabs>
        <w:tab w:val="clear" w:pos="2880"/>
        <w:tab w:val="num" w:pos="720"/>
      </w:tabs>
      <w:autoSpaceDE w:val="0"/>
      <w:autoSpaceDN w:val="0"/>
      <w:adjustRightInd w:val="0"/>
      <w:spacing w:before="240" w:line="260" w:lineRule="atLeast"/>
      <w:ind w:left="720"/>
      <w:jc w:val="both"/>
    </w:pPr>
    <w:rPr>
      <w:rFonts w:ascii="Times New Roman Bold" w:eastAsia="SimSun" w:hAnsi="Times New Roman Bold"/>
      <w:b/>
      <w:caps/>
      <w:lang w:val="en-GB" w:eastAsia="en-GB"/>
    </w:rPr>
  </w:style>
  <w:style w:type="paragraph" w:customStyle="1" w:styleId="Level2">
    <w:name w:val="Level2"/>
    <w:rsid w:val="009044E3"/>
    <w:pPr>
      <w:numPr>
        <w:ilvl w:val="5"/>
        <w:numId w:val="11"/>
      </w:numPr>
      <w:tabs>
        <w:tab w:val="clear" w:pos="3600"/>
        <w:tab w:val="num" w:pos="720"/>
      </w:tabs>
      <w:autoSpaceDE w:val="0"/>
      <w:autoSpaceDN w:val="0"/>
      <w:adjustRightInd w:val="0"/>
      <w:spacing w:before="240" w:line="260" w:lineRule="atLeast"/>
      <w:ind w:left="720"/>
      <w:jc w:val="both"/>
    </w:pPr>
    <w:rPr>
      <w:rFonts w:ascii="Times New Roman Bold" w:eastAsia="SimSun" w:hAnsi="Times New Roman Bold"/>
      <w:b/>
      <w:lang w:val="en-GB" w:eastAsia="en-GB"/>
    </w:rPr>
  </w:style>
  <w:style w:type="paragraph" w:customStyle="1" w:styleId="AttTitle">
    <w:name w:val="AttTitle"/>
    <w:rsid w:val="009044E3"/>
    <w:pPr>
      <w:numPr>
        <w:ilvl w:val="1"/>
        <w:numId w:val="12"/>
      </w:numPr>
      <w:tabs>
        <w:tab w:val="clear" w:pos="1440"/>
      </w:tabs>
      <w:autoSpaceDE w:val="0"/>
      <w:autoSpaceDN w:val="0"/>
      <w:adjustRightInd w:val="0"/>
      <w:spacing w:before="240" w:line="260" w:lineRule="atLeast"/>
      <w:ind w:left="0" w:firstLine="0"/>
      <w:jc w:val="center"/>
    </w:pPr>
    <w:rPr>
      <w:rFonts w:ascii="Times New Roman Bold" w:eastAsia="SimSun" w:hAnsi="Times New Roman Bold"/>
      <w:b/>
      <w:caps/>
      <w:lang w:val="en-GB" w:eastAsia="en-GB"/>
    </w:rPr>
  </w:style>
  <w:style w:type="paragraph" w:customStyle="1" w:styleId="Bullet">
    <w:name w:val="Bullet"/>
    <w:rsid w:val="009044E3"/>
    <w:pPr>
      <w:numPr>
        <w:ilvl w:val="2"/>
        <w:numId w:val="12"/>
      </w:numPr>
      <w:tabs>
        <w:tab w:val="clear" w:pos="2160"/>
        <w:tab w:val="num" w:pos="720"/>
      </w:tabs>
      <w:autoSpaceDE w:val="0"/>
      <w:autoSpaceDN w:val="0"/>
      <w:adjustRightInd w:val="0"/>
      <w:spacing w:before="240" w:line="260" w:lineRule="atLeast"/>
      <w:ind w:left="720"/>
      <w:jc w:val="both"/>
    </w:pPr>
    <w:rPr>
      <w:rFonts w:eastAsia="SimSun" w:cs="Courier New"/>
      <w:lang w:val="en-GB" w:eastAsia="en-GB"/>
    </w:rPr>
  </w:style>
  <w:style w:type="paragraph" w:customStyle="1" w:styleId="Level3">
    <w:name w:val="Level3"/>
    <w:rsid w:val="009044E3"/>
    <w:pPr>
      <w:numPr>
        <w:ilvl w:val="2"/>
        <w:numId w:val="13"/>
      </w:numPr>
      <w:tabs>
        <w:tab w:val="clear" w:pos="720"/>
        <w:tab w:val="num" w:pos="1440"/>
      </w:tabs>
      <w:autoSpaceDE w:val="0"/>
      <w:autoSpaceDN w:val="0"/>
      <w:adjustRightInd w:val="0"/>
      <w:spacing w:before="240" w:line="260" w:lineRule="atLeast"/>
      <w:ind w:firstLine="0"/>
      <w:jc w:val="both"/>
    </w:pPr>
    <w:rPr>
      <w:rFonts w:eastAsia="SimSun"/>
      <w:lang w:val="en-GB" w:eastAsia="en-GB"/>
    </w:rPr>
  </w:style>
  <w:style w:type="paragraph" w:customStyle="1" w:styleId="Body">
    <w:name w:val="Body"/>
    <w:basedOn w:val="Normal"/>
    <w:rsid w:val="00E624DB"/>
    <w:pPr>
      <w:spacing w:after="240" w:line="276" w:lineRule="auto"/>
      <w:jc w:val="both"/>
    </w:pPr>
  </w:style>
  <w:style w:type="character" w:customStyle="1" w:styleId="BodyChar">
    <w:name w:val="Body Char"/>
    <w:rsid w:val="00E624DB"/>
    <w:rPr>
      <w:rFonts w:ascii="Arial" w:hAnsi="Arial"/>
      <w:sz w:val="21"/>
      <w:lang w:val="en-GB"/>
    </w:rPr>
  </w:style>
  <w:style w:type="character" w:customStyle="1" w:styleId="Heading1Char1">
    <w:name w:val="Heading 1 Char1"/>
    <w:aliases w:val="h1 Char1"/>
    <w:rsid w:val="00E624DB"/>
    <w:rPr>
      <w:rFonts w:ascii="Cambria" w:hAnsi="Cambria"/>
      <w:b/>
      <w:kern w:val="32"/>
      <w:sz w:val="32"/>
    </w:rPr>
  </w:style>
  <w:style w:type="paragraph" w:styleId="PargrafodaLista">
    <w:name w:val="List Paragraph"/>
    <w:basedOn w:val="Normal"/>
    <w:uiPriority w:val="99"/>
    <w:qFormat/>
    <w:rsid w:val="003240B6"/>
    <w:pPr>
      <w:ind w:left="720"/>
    </w:pPr>
  </w:style>
  <w:style w:type="paragraph" w:customStyle="1" w:styleId="AOGenNum1Para">
    <w:name w:val="AOGenNum1Para"/>
    <w:basedOn w:val="Normal"/>
    <w:next w:val="AOGenNum1List"/>
    <w:rsid w:val="009044E3"/>
    <w:pPr>
      <w:keepNext/>
      <w:numPr>
        <w:ilvl w:val="1"/>
        <w:numId w:val="14"/>
      </w:numPr>
      <w:spacing w:before="240" w:line="260" w:lineRule="atLeast"/>
      <w:ind w:hanging="360"/>
      <w:jc w:val="both"/>
    </w:pPr>
    <w:rPr>
      <w:rFonts w:eastAsia="SimSun"/>
      <w:b/>
      <w:sz w:val="22"/>
      <w:szCs w:val="22"/>
    </w:rPr>
  </w:style>
  <w:style w:type="paragraph" w:customStyle="1" w:styleId="AOGenNum1List">
    <w:name w:val="AOGenNum1List"/>
    <w:basedOn w:val="Normal"/>
    <w:rsid w:val="009044E3"/>
    <w:pPr>
      <w:numPr>
        <w:ilvl w:val="2"/>
        <w:numId w:val="14"/>
      </w:numPr>
      <w:tabs>
        <w:tab w:val="num" w:pos="1080"/>
        <w:tab w:val="num" w:pos="1440"/>
      </w:tabs>
      <w:spacing w:before="240" w:line="260" w:lineRule="atLeast"/>
      <w:ind w:left="1440" w:hanging="360"/>
      <w:jc w:val="both"/>
    </w:pPr>
    <w:rPr>
      <w:rFonts w:eastAsia="SimSun"/>
      <w:sz w:val="22"/>
      <w:szCs w:val="22"/>
    </w:rPr>
  </w:style>
  <w:style w:type="paragraph" w:customStyle="1" w:styleId="AOHead1">
    <w:name w:val="AOHead1"/>
    <w:basedOn w:val="Normal"/>
    <w:next w:val="Normal"/>
    <w:rsid w:val="00E624DB"/>
    <w:pPr>
      <w:keepNext/>
      <w:numPr>
        <w:numId w:val="15"/>
      </w:numPr>
      <w:spacing w:before="240" w:line="260" w:lineRule="atLeast"/>
      <w:jc w:val="both"/>
      <w:outlineLvl w:val="0"/>
    </w:pPr>
    <w:rPr>
      <w:rFonts w:eastAsia="SimSun"/>
      <w:b/>
      <w:caps/>
      <w:kern w:val="28"/>
      <w:sz w:val="22"/>
      <w:szCs w:val="22"/>
    </w:rPr>
  </w:style>
  <w:style w:type="paragraph" w:customStyle="1" w:styleId="AOHead2">
    <w:name w:val="AOHead2"/>
    <w:basedOn w:val="Normal"/>
    <w:next w:val="Normal"/>
    <w:rsid w:val="00E624DB"/>
    <w:pPr>
      <w:keepNext/>
      <w:numPr>
        <w:ilvl w:val="1"/>
        <w:numId w:val="15"/>
      </w:numPr>
      <w:spacing w:before="240" w:line="260" w:lineRule="atLeast"/>
      <w:jc w:val="both"/>
      <w:outlineLvl w:val="1"/>
    </w:pPr>
    <w:rPr>
      <w:rFonts w:eastAsia="SimSun"/>
      <w:b/>
      <w:sz w:val="22"/>
      <w:szCs w:val="22"/>
    </w:rPr>
  </w:style>
  <w:style w:type="paragraph" w:customStyle="1" w:styleId="AOHead3">
    <w:name w:val="AOHead3"/>
    <w:basedOn w:val="Normal"/>
    <w:next w:val="Normal"/>
    <w:rsid w:val="00E624DB"/>
    <w:pPr>
      <w:numPr>
        <w:ilvl w:val="2"/>
        <w:numId w:val="15"/>
      </w:numPr>
      <w:spacing w:before="240" w:line="260" w:lineRule="atLeast"/>
      <w:jc w:val="both"/>
      <w:outlineLvl w:val="2"/>
    </w:pPr>
    <w:rPr>
      <w:rFonts w:eastAsia="SimSun"/>
      <w:sz w:val="22"/>
      <w:szCs w:val="22"/>
    </w:rPr>
  </w:style>
  <w:style w:type="paragraph" w:customStyle="1" w:styleId="AOHead4">
    <w:name w:val="AOHead4"/>
    <w:basedOn w:val="Normal"/>
    <w:next w:val="Normal"/>
    <w:rsid w:val="00E624DB"/>
    <w:pPr>
      <w:numPr>
        <w:ilvl w:val="3"/>
        <w:numId w:val="15"/>
      </w:numPr>
      <w:spacing w:before="240" w:line="260" w:lineRule="atLeast"/>
      <w:jc w:val="both"/>
      <w:outlineLvl w:val="3"/>
    </w:pPr>
    <w:rPr>
      <w:rFonts w:eastAsia="SimSun"/>
      <w:sz w:val="22"/>
      <w:szCs w:val="22"/>
    </w:rPr>
  </w:style>
  <w:style w:type="paragraph" w:customStyle="1" w:styleId="AOHead5">
    <w:name w:val="AOHead5"/>
    <w:basedOn w:val="Normal"/>
    <w:next w:val="Normal"/>
    <w:rsid w:val="00E624DB"/>
    <w:pPr>
      <w:numPr>
        <w:ilvl w:val="4"/>
        <w:numId w:val="15"/>
      </w:numPr>
      <w:spacing w:before="240" w:line="260" w:lineRule="atLeast"/>
      <w:jc w:val="both"/>
      <w:outlineLvl w:val="4"/>
    </w:pPr>
    <w:rPr>
      <w:rFonts w:eastAsia="SimSun"/>
      <w:sz w:val="22"/>
      <w:szCs w:val="22"/>
    </w:rPr>
  </w:style>
  <w:style w:type="paragraph" w:customStyle="1" w:styleId="AOHead6">
    <w:name w:val="AOHead6"/>
    <w:basedOn w:val="Normal"/>
    <w:next w:val="Normal"/>
    <w:rsid w:val="00E624DB"/>
    <w:pPr>
      <w:numPr>
        <w:ilvl w:val="5"/>
        <w:numId w:val="15"/>
      </w:numPr>
      <w:spacing w:before="240" w:line="260" w:lineRule="atLeast"/>
      <w:jc w:val="both"/>
      <w:outlineLvl w:val="5"/>
    </w:pPr>
    <w:rPr>
      <w:rFonts w:eastAsia="SimSun"/>
      <w:sz w:val="22"/>
      <w:szCs w:val="22"/>
    </w:rPr>
  </w:style>
  <w:style w:type="paragraph" w:customStyle="1" w:styleId="AOAltHead3">
    <w:name w:val="AOAltHead3"/>
    <w:basedOn w:val="AOHead3"/>
    <w:next w:val="Normal"/>
    <w:rsid w:val="00E624DB"/>
  </w:style>
  <w:style w:type="paragraph" w:customStyle="1" w:styleId="AODocTxt">
    <w:name w:val="AODocTxt"/>
    <w:basedOn w:val="Normal"/>
    <w:rsid w:val="00E624DB"/>
    <w:pPr>
      <w:numPr>
        <w:numId w:val="16"/>
      </w:numPr>
      <w:spacing w:before="240" w:line="260" w:lineRule="atLeast"/>
      <w:jc w:val="both"/>
    </w:pPr>
    <w:rPr>
      <w:rFonts w:eastAsia="SimSun"/>
      <w:sz w:val="22"/>
      <w:szCs w:val="22"/>
    </w:rPr>
  </w:style>
  <w:style w:type="paragraph" w:customStyle="1" w:styleId="AODocTxtL1">
    <w:name w:val="AODocTxtL1"/>
    <w:basedOn w:val="AODocTxt"/>
    <w:rsid w:val="009044E3"/>
    <w:pPr>
      <w:numPr>
        <w:ilvl w:val="1"/>
      </w:numPr>
      <w:tabs>
        <w:tab w:val="num" w:pos="720"/>
      </w:tabs>
      <w:ind w:hanging="720"/>
    </w:pPr>
  </w:style>
  <w:style w:type="paragraph" w:customStyle="1" w:styleId="AODocTxtL2">
    <w:name w:val="AODocTxtL2"/>
    <w:basedOn w:val="AODocTxt"/>
    <w:rsid w:val="00E624DB"/>
    <w:pPr>
      <w:numPr>
        <w:ilvl w:val="2"/>
      </w:numPr>
      <w:tabs>
        <w:tab w:val="num" w:pos="1440"/>
      </w:tabs>
      <w:ind w:hanging="720"/>
    </w:pPr>
  </w:style>
  <w:style w:type="paragraph" w:customStyle="1" w:styleId="AODocTxtL3">
    <w:name w:val="AODocTxtL3"/>
    <w:basedOn w:val="AODocTxt"/>
    <w:rsid w:val="00E624DB"/>
    <w:pPr>
      <w:numPr>
        <w:ilvl w:val="3"/>
      </w:numPr>
      <w:tabs>
        <w:tab w:val="num" w:pos="1440"/>
      </w:tabs>
      <w:ind w:hanging="720"/>
    </w:pPr>
  </w:style>
  <w:style w:type="paragraph" w:customStyle="1" w:styleId="AODocTxtL4">
    <w:name w:val="AODocTxtL4"/>
    <w:basedOn w:val="AODocTxt"/>
    <w:rsid w:val="00E624DB"/>
    <w:pPr>
      <w:numPr>
        <w:ilvl w:val="4"/>
      </w:numPr>
      <w:tabs>
        <w:tab w:val="num" w:pos="2160"/>
      </w:tabs>
      <w:ind w:hanging="720"/>
    </w:pPr>
  </w:style>
  <w:style w:type="paragraph" w:customStyle="1" w:styleId="AODocTxtL5">
    <w:name w:val="AODocTxtL5"/>
    <w:basedOn w:val="AODocTxt"/>
    <w:rsid w:val="00E624DB"/>
    <w:pPr>
      <w:numPr>
        <w:ilvl w:val="5"/>
      </w:numPr>
      <w:tabs>
        <w:tab w:val="num" w:pos="2160"/>
      </w:tabs>
      <w:ind w:hanging="720"/>
    </w:pPr>
  </w:style>
  <w:style w:type="paragraph" w:customStyle="1" w:styleId="AODocTxtL6">
    <w:name w:val="AODocTxtL6"/>
    <w:basedOn w:val="AODocTxt"/>
    <w:rsid w:val="009044E3"/>
    <w:pPr>
      <w:numPr>
        <w:ilvl w:val="6"/>
      </w:numPr>
      <w:tabs>
        <w:tab w:val="num" w:pos="1440"/>
        <w:tab w:val="num" w:pos="2160"/>
      </w:tabs>
      <w:ind w:hanging="720"/>
    </w:pPr>
  </w:style>
  <w:style w:type="paragraph" w:customStyle="1" w:styleId="AODocTxtL7">
    <w:name w:val="AODocTxtL7"/>
    <w:basedOn w:val="AODocTxt"/>
    <w:rsid w:val="009044E3"/>
    <w:pPr>
      <w:numPr>
        <w:ilvl w:val="7"/>
      </w:numPr>
      <w:tabs>
        <w:tab w:val="num" w:pos="1440"/>
        <w:tab w:val="num" w:pos="2880"/>
      </w:tabs>
      <w:ind w:hanging="720"/>
    </w:pPr>
  </w:style>
  <w:style w:type="paragraph" w:customStyle="1" w:styleId="AODocTxtL8">
    <w:name w:val="AODocTxtL8"/>
    <w:basedOn w:val="AODocTxt"/>
    <w:rsid w:val="009044E3"/>
    <w:pPr>
      <w:numPr>
        <w:ilvl w:val="8"/>
      </w:numPr>
      <w:tabs>
        <w:tab w:val="num" w:pos="2160"/>
        <w:tab w:val="num" w:pos="3240"/>
      </w:tabs>
      <w:ind w:hanging="720"/>
    </w:pPr>
  </w:style>
  <w:style w:type="paragraph" w:styleId="Corpodetexto3">
    <w:name w:val="Body Text 3"/>
    <w:basedOn w:val="Normal"/>
    <w:link w:val="Corpodetexto3Carcter"/>
    <w:rsid w:val="00E624DB"/>
    <w:pPr>
      <w:spacing w:after="120"/>
    </w:pPr>
    <w:rPr>
      <w:sz w:val="16"/>
      <w:szCs w:val="16"/>
    </w:rPr>
  </w:style>
  <w:style w:type="character" w:customStyle="1" w:styleId="Corpodetexto3Carcter">
    <w:name w:val="Corpo de texto 3 Carácter"/>
    <w:basedOn w:val="Tipodeletrapredefinidodopargrafo"/>
    <w:link w:val="Corpodetexto3"/>
    <w:rsid w:val="00E624DB"/>
    <w:rPr>
      <w:rFonts w:ascii="Arial" w:hAnsi="Arial"/>
      <w:sz w:val="16"/>
      <w:lang w:val="en-GB"/>
    </w:rPr>
  </w:style>
  <w:style w:type="character" w:customStyle="1" w:styleId="CharChar8">
    <w:name w:val="Char Char8"/>
    <w:rsid w:val="00E624DB"/>
    <w:rPr>
      <w:rFonts w:ascii="Arial" w:hAnsi="Arial"/>
      <w:sz w:val="16"/>
    </w:rPr>
  </w:style>
  <w:style w:type="paragraph" w:customStyle="1" w:styleId="DocTxt">
    <w:name w:val="DocTxt"/>
    <w:rsid w:val="00E624DB"/>
    <w:pPr>
      <w:autoSpaceDE w:val="0"/>
      <w:autoSpaceDN w:val="0"/>
      <w:adjustRightInd w:val="0"/>
      <w:spacing w:before="240" w:line="260" w:lineRule="atLeast"/>
      <w:jc w:val="both"/>
    </w:pPr>
    <w:rPr>
      <w:rFonts w:eastAsia="SimSun"/>
      <w:sz w:val="24"/>
      <w:szCs w:val="40"/>
      <w:lang w:val="en-GB" w:eastAsia="en-GB"/>
    </w:rPr>
  </w:style>
  <w:style w:type="paragraph" w:customStyle="1" w:styleId="List1">
    <w:name w:val="List1"/>
    <w:rsid w:val="009044E3"/>
    <w:pPr>
      <w:keepNext/>
      <w:numPr>
        <w:numId w:val="17"/>
      </w:numPr>
      <w:autoSpaceDE w:val="0"/>
      <w:autoSpaceDN w:val="0"/>
      <w:adjustRightInd w:val="0"/>
      <w:spacing w:before="240" w:line="260" w:lineRule="atLeast"/>
      <w:jc w:val="center"/>
    </w:pPr>
    <w:rPr>
      <w:rFonts w:ascii="Times New Roman Bold" w:eastAsia="SimSun" w:hAnsi="Times New Roman Bold"/>
      <w:b/>
      <w:caps/>
      <w:sz w:val="24"/>
      <w:szCs w:val="24"/>
      <w:lang w:val="en-GB" w:eastAsia="en-GB"/>
    </w:rPr>
  </w:style>
  <w:style w:type="paragraph" w:customStyle="1" w:styleId="List2">
    <w:name w:val="List2"/>
    <w:rsid w:val="009044E3"/>
    <w:pPr>
      <w:keepNext/>
      <w:numPr>
        <w:ilvl w:val="1"/>
        <w:numId w:val="17"/>
      </w:numPr>
      <w:autoSpaceDE w:val="0"/>
      <w:autoSpaceDN w:val="0"/>
      <w:adjustRightInd w:val="0"/>
      <w:spacing w:before="240" w:line="260" w:lineRule="atLeast"/>
    </w:pPr>
    <w:rPr>
      <w:rFonts w:ascii="Times New Roman Bold" w:eastAsia="SimSun" w:hAnsi="Times New Roman Bold"/>
      <w:b/>
      <w:caps/>
      <w:sz w:val="24"/>
      <w:szCs w:val="24"/>
      <w:lang w:val="en-GB" w:eastAsia="en-GB"/>
    </w:rPr>
  </w:style>
  <w:style w:type="paragraph" w:customStyle="1" w:styleId="List3">
    <w:name w:val="List3"/>
    <w:rsid w:val="009044E3"/>
    <w:pPr>
      <w:numPr>
        <w:ilvl w:val="2"/>
        <w:numId w:val="17"/>
      </w:numPr>
      <w:autoSpaceDE w:val="0"/>
      <w:autoSpaceDN w:val="0"/>
      <w:adjustRightInd w:val="0"/>
      <w:spacing w:before="240" w:line="260" w:lineRule="atLeast"/>
    </w:pPr>
    <w:rPr>
      <w:rFonts w:eastAsia="SimSun"/>
      <w:sz w:val="24"/>
      <w:szCs w:val="24"/>
      <w:lang w:val="en-GB" w:eastAsia="en-GB"/>
    </w:rPr>
  </w:style>
  <w:style w:type="paragraph" w:customStyle="1" w:styleId="List4">
    <w:name w:val="List4"/>
    <w:rsid w:val="009044E3"/>
    <w:pPr>
      <w:numPr>
        <w:ilvl w:val="3"/>
        <w:numId w:val="17"/>
      </w:numPr>
      <w:autoSpaceDE w:val="0"/>
      <w:autoSpaceDN w:val="0"/>
      <w:adjustRightInd w:val="0"/>
      <w:spacing w:before="240" w:line="260" w:lineRule="atLeast"/>
    </w:pPr>
    <w:rPr>
      <w:rFonts w:eastAsia="SimSun"/>
      <w:sz w:val="24"/>
      <w:szCs w:val="24"/>
      <w:lang w:val="en-GB" w:eastAsia="en-GB"/>
    </w:rPr>
  </w:style>
  <w:style w:type="paragraph" w:customStyle="1" w:styleId="List5">
    <w:name w:val="List5"/>
    <w:rsid w:val="009044E3"/>
    <w:pPr>
      <w:numPr>
        <w:ilvl w:val="4"/>
        <w:numId w:val="17"/>
      </w:numPr>
      <w:autoSpaceDE w:val="0"/>
      <w:autoSpaceDN w:val="0"/>
      <w:adjustRightInd w:val="0"/>
      <w:spacing w:before="240" w:line="260" w:lineRule="atLeast"/>
      <w:jc w:val="both"/>
    </w:pPr>
    <w:rPr>
      <w:rFonts w:eastAsia="SimSun"/>
      <w:sz w:val="24"/>
      <w:szCs w:val="24"/>
      <w:lang w:val="en-GB" w:eastAsia="en-GB"/>
    </w:rPr>
  </w:style>
  <w:style w:type="paragraph" w:customStyle="1" w:styleId="List6">
    <w:name w:val="List6"/>
    <w:rsid w:val="009044E3"/>
    <w:pPr>
      <w:numPr>
        <w:ilvl w:val="5"/>
        <w:numId w:val="17"/>
      </w:numPr>
      <w:autoSpaceDE w:val="0"/>
      <w:autoSpaceDN w:val="0"/>
      <w:adjustRightInd w:val="0"/>
      <w:spacing w:before="240" w:line="260" w:lineRule="atLeast"/>
    </w:pPr>
    <w:rPr>
      <w:rFonts w:eastAsia="SimSun"/>
      <w:sz w:val="24"/>
      <w:szCs w:val="24"/>
      <w:lang w:val="en-GB" w:eastAsia="en-GB"/>
    </w:rPr>
  </w:style>
  <w:style w:type="paragraph" w:customStyle="1" w:styleId="List7">
    <w:name w:val="List7"/>
    <w:rsid w:val="009044E3"/>
    <w:pPr>
      <w:numPr>
        <w:ilvl w:val="6"/>
        <w:numId w:val="17"/>
      </w:numPr>
      <w:autoSpaceDE w:val="0"/>
      <w:autoSpaceDN w:val="0"/>
      <w:adjustRightInd w:val="0"/>
      <w:spacing w:before="240" w:line="260" w:lineRule="atLeast"/>
    </w:pPr>
    <w:rPr>
      <w:rFonts w:eastAsia="SimSun"/>
      <w:sz w:val="24"/>
      <w:szCs w:val="24"/>
      <w:lang w:val="en-GB" w:eastAsia="en-GB"/>
    </w:rPr>
  </w:style>
  <w:style w:type="paragraph" w:customStyle="1" w:styleId="Listbullet">
    <w:name w:val="Listbullet"/>
    <w:rsid w:val="009044E3"/>
    <w:pPr>
      <w:numPr>
        <w:numId w:val="18"/>
      </w:numPr>
      <w:autoSpaceDE w:val="0"/>
      <w:autoSpaceDN w:val="0"/>
      <w:adjustRightInd w:val="0"/>
      <w:spacing w:before="240" w:line="260" w:lineRule="atLeast"/>
      <w:ind w:left="1440" w:hanging="720"/>
    </w:pPr>
    <w:rPr>
      <w:rFonts w:eastAsia="SimSun"/>
      <w:sz w:val="24"/>
      <w:szCs w:val="24"/>
      <w:lang w:val="en-GB" w:eastAsia="en-GB"/>
    </w:rPr>
  </w:style>
  <w:style w:type="paragraph" w:customStyle="1" w:styleId="Body1">
    <w:name w:val="Body 1"/>
    <w:basedOn w:val="Body"/>
    <w:rsid w:val="00E624DB"/>
    <w:pPr>
      <w:tabs>
        <w:tab w:val="left" w:pos="992"/>
        <w:tab w:val="left" w:pos="1701"/>
      </w:tabs>
      <w:ind w:left="992"/>
    </w:pPr>
  </w:style>
  <w:style w:type="paragraph" w:customStyle="1" w:styleId="Body2">
    <w:name w:val="Body 2"/>
    <w:basedOn w:val="Body"/>
    <w:rsid w:val="00E624DB"/>
    <w:pPr>
      <w:tabs>
        <w:tab w:val="left" w:pos="992"/>
        <w:tab w:val="left" w:pos="1701"/>
      </w:tabs>
      <w:ind w:left="992"/>
    </w:pPr>
  </w:style>
  <w:style w:type="paragraph" w:customStyle="1" w:styleId="Body3">
    <w:name w:val="Body 3"/>
    <w:basedOn w:val="Body"/>
    <w:rsid w:val="00E624DB"/>
    <w:pPr>
      <w:tabs>
        <w:tab w:val="left" w:pos="992"/>
        <w:tab w:val="left" w:pos="1701"/>
      </w:tabs>
      <w:ind w:left="1985"/>
    </w:pPr>
  </w:style>
  <w:style w:type="paragraph" w:customStyle="1" w:styleId="Body4">
    <w:name w:val="Body 4"/>
    <w:basedOn w:val="Body"/>
    <w:rsid w:val="00E624DB"/>
    <w:pPr>
      <w:tabs>
        <w:tab w:val="left" w:pos="992"/>
        <w:tab w:val="left" w:pos="1701"/>
      </w:tabs>
      <w:ind w:left="2693"/>
    </w:pPr>
  </w:style>
  <w:style w:type="paragraph" w:customStyle="1" w:styleId="Body5">
    <w:name w:val="Body 5"/>
    <w:basedOn w:val="Body"/>
    <w:rsid w:val="00E624DB"/>
    <w:pPr>
      <w:tabs>
        <w:tab w:val="left" w:pos="992"/>
        <w:tab w:val="left" w:pos="1701"/>
      </w:tabs>
      <w:ind w:left="2693"/>
    </w:pPr>
  </w:style>
  <w:style w:type="paragraph" w:customStyle="1" w:styleId="Body6">
    <w:name w:val="Body 6"/>
    <w:basedOn w:val="Body"/>
    <w:rsid w:val="00E624DB"/>
    <w:pPr>
      <w:tabs>
        <w:tab w:val="left" w:pos="992"/>
        <w:tab w:val="left" w:pos="1701"/>
      </w:tabs>
      <w:ind w:left="2693"/>
    </w:pPr>
  </w:style>
  <w:style w:type="paragraph" w:customStyle="1" w:styleId="Body7">
    <w:name w:val="Body 7"/>
    <w:basedOn w:val="Body"/>
    <w:rsid w:val="00E624DB"/>
    <w:pPr>
      <w:tabs>
        <w:tab w:val="left" w:pos="992"/>
        <w:tab w:val="left" w:pos="1701"/>
      </w:tabs>
      <w:ind w:left="2693"/>
    </w:pPr>
  </w:style>
  <w:style w:type="paragraph" w:customStyle="1" w:styleId="Level10">
    <w:name w:val="Level 1"/>
    <w:basedOn w:val="Body1"/>
    <w:next w:val="Body1"/>
    <w:rsid w:val="00E624DB"/>
    <w:pPr>
      <w:tabs>
        <w:tab w:val="clear" w:pos="1701"/>
        <w:tab w:val="num" w:pos="720"/>
        <w:tab w:val="num" w:pos="992"/>
      </w:tabs>
      <w:ind w:left="720" w:hanging="992"/>
      <w:outlineLvl w:val="0"/>
    </w:pPr>
  </w:style>
  <w:style w:type="paragraph" w:customStyle="1" w:styleId="Level20">
    <w:name w:val="Level 2"/>
    <w:basedOn w:val="Body2"/>
    <w:next w:val="Body2"/>
    <w:rsid w:val="00E624DB"/>
    <w:pPr>
      <w:tabs>
        <w:tab w:val="clear" w:pos="1701"/>
        <w:tab w:val="num" w:pos="720"/>
        <w:tab w:val="num" w:pos="992"/>
      </w:tabs>
      <w:ind w:left="720" w:hanging="992"/>
      <w:outlineLvl w:val="1"/>
    </w:pPr>
  </w:style>
  <w:style w:type="paragraph" w:customStyle="1" w:styleId="Level30">
    <w:name w:val="Level 3"/>
    <w:basedOn w:val="Body3"/>
    <w:next w:val="Body3"/>
    <w:rsid w:val="00E624DB"/>
    <w:pPr>
      <w:tabs>
        <w:tab w:val="clear" w:pos="992"/>
        <w:tab w:val="clear" w:pos="1701"/>
        <w:tab w:val="num" w:pos="720"/>
        <w:tab w:val="num" w:pos="1985"/>
      </w:tabs>
      <w:ind w:left="720" w:hanging="993"/>
      <w:outlineLvl w:val="2"/>
    </w:pPr>
  </w:style>
  <w:style w:type="paragraph" w:customStyle="1" w:styleId="Level4">
    <w:name w:val="Level 4"/>
    <w:basedOn w:val="Body4"/>
    <w:next w:val="Body4"/>
    <w:rsid w:val="00E624DB"/>
    <w:pPr>
      <w:tabs>
        <w:tab w:val="clear" w:pos="992"/>
        <w:tab w:val="clear" w:pos="1701"/>
        <w:tab w:val="num" w:pos="3731"/>
      </w:tabs>
      <w:ind w:left="3731" w:hanging="360"/>
      <w:outlineLvl w:val="3"/>
    </w:pPr>
  </w:style>
  <w:style w:type="paragraph" w:customStyle="1" w:styleId="Level5">
    <w:name w:val="Level 5"/>
    <w:basedOn w:val="Body5"/>
    <w:next w:val="Body5"/>
    <w:link w:val="Level5Char"/>
    <w:rsid w:val="009044E3"/>
    <w:pPr>
      <w:numPr>
        <w:ilvl w:val="4"/>
        <w:numId w:val="19"/>
      </w:numPr>
      <w:tabs>
        <w:tab w:val="clear" w:pos="992"/>
        <w:tab w:val="clear" w:pos="1701"/>
      </w:tabs>
      <w:outlineLvl w:val="4"/>
    </w:pPr>
  </w:style>
  <w:style w:type="paragraph" w:customStyle="1" w:styleId="Level6">
    <w:name w:val="Level 6"/>
    <w:basedOn w:val="Body6"/>
    <w:next w:val="Body6"/>
    <w:rsid w:val="00E624DB"/>
    <w:pPr>
      <w:tabs>
        <w:tab w:val="clear" w:pos="992"/>
        <w:tab w:val="clear" w:pos="1701"/>
        <w:tab w:val="num" w:pos="2160"/>
        <w:tab w:val="num" w:pos="2693"/>
      </w:tabs>
      <w:ind w:left="2160" w:hanging="708"/>
      <w:outlineLvl w:val="5"/>
    </w:pPr>
  </w:style>
  <w:style w:type="paragraph" w:customStyle="1" w:styleId="Level7">
    <w:name w:val="Level 7"/>
    <w:basedOn w:val="Body7"/>
    <w:next w:val="Body7"/>
    <w:rsid w:val="00E624DB"/>
    <w:pPr>
      <w:tabs>
        <w:tab w:val="clear" w:pos="992"/>
        <w:tab w:val="clear" w:pos="1701"/>
        <w:tab w:val="num" w:pos="2160"/>
        <w:tab w:val="num" w:pos="2693"/>
      </w:tabs>
      <w:ind w:left="2160" w:hanging="708"/>
      <w:outlineLvl w:val="6"/>
    </w:pPr>
  </w:style>
  <w:style w:type="character" w:customStyle="1" w:styleId="Body5Char">
    <w:name w:val="Body 5 Char"/>
    <w:basedOn w:val="BodyChar"/>
    <w:rsid w:val="00E624DB"/>
    <w:rPr>
      <w:rFonts w:ascii="Arial" w:hAnsi="Arial" w:cs="Arial"/>
      <w:sz w:val="21"/>
      <w:szCs w:val="21"/>
      <w:lang w:val="en-GB" w:bidi="ar-SA"/>
    </w:rPr>
  </w:style>
  <w:style w:type="character" w:customStyle="1" w:styleId="Level5Char">
    <w:name w:val="Level 5 Char"/>
    <w:basedOn w:val="Body5Char"/>
    <w:link w:val="Level5"/>
    <w:rsid w:val="00E624DB"/>
    <w:rPr>
      <w:rFonts w:ascii="Arial" w:hAnsi="Arial" w:cs="Arial"/>
      <w:sz w:val="21"/>
      <w:szCs w:val="21"/>
      <w:lang w:val="en-GB" w:eastAsia="en-GB" w:bidi="ar-SA"/>
    </w:rPr>
  </w:style>
  <w:style w:type="character" w:customStyle="1" w:styleId="Heading1Text">
    <w:name w:val="Heading 1 Text"/>
    <w:rsid w:val="00E624DB"/>
    <w:rPr>
      <w:rFonts w:ascii="Arial" w:hAnsi="Arial"/>
      <w:b/>
      <w:color w:val="auto"/>
      <w:sz w:val="21"/>
      <w:u w:val="none"/>
    </w:rPr>
  </w:style>
  <w:style w:type="character" w:customStyle="1" w:styleId="Heading2Text">
    <w:name w:val="Heading 2 Text"/>
    <w:rsid w:val="00E624DB"/>
    <w:rPr>
      <w:rFonts w:ascii="Arial" w:hAnsi="Arial"/>
      <w:b/>
      <w:color w:val="auto"/>
      <w:sz w:val="21"/>
      <w:u w:val="none"/>
    </w:rPr>
  </w:style>
  <w:style w:type="character" w:customStyle="1" w:styleId="Heading3Text">
    <w:name w:val="Heading 3 Text"/>
    <w:rsid w:val="00E624DB"/>
    <w:rPr>
      <w:rFonts w:ascii="Arial" w:hAnsi="Arial"/>
      <w:b/>
      <w:color w:val="auto"/>
      <w:sz w:val="21"/>
      <w:u w:val="none"/>
    </w:rPr>
  </w:style>
  <w:style w:type="character" w:customStyle="1" w:styleId="Heading4Text">
    <w:name w:val="Heading 4 Text"/>
    <w:rsid w:val="00E624DB"/>
    <w:rPr>
      <w:rFonts w:ascii="Arial" w:hAnsi="Arial"/>
      <w:b/>
      <w:color w:val="auto"/>
      <w:sz w:val="21"/>
      <w:u w:val="none"/>
    </w:rPr>
  </w:style>
  <w:style w:type="character" w:customStyle="1" w:styleId="Heading5Text">
    <w:name w:val="Heading 5 Text"/>
    <w:rsid w:val="00E624DB"/>
    <w:rPr>
      <w:rFonts w:ascii="Arial" w:hAnsi="Arial"/>
      <w:b/>
      <w:color w:val="auto"/>
      <w:sz w:val="21"/>
      <w:u w:val="none"/>
    </w:rPr>
  </w:style>
  <w:style w:type="character" w:customStyle="1" w:styleId="Heading6Text">
    <w:name w:val="Heading 6 Text"/>
    <w:rsid w:val="00E624DB"/>
    <w:rPr>
      <w:rFonts w:ascii="Arial" w:hAnsi="Arial"/>
      <w:b/>
      <w:color w:val="auto"/>
      <w:sz w:val="21"/>
      <w:u w:val="none"/>
    </w:rPr>
  </w:style>
  <w:style w:type="character" w:customStyle="1" w:styleId="Heading7Text">
    <w:name w:val="Heading 7 Text"/>
    <w:rsid w:val="00E624DB"/>
    <w:rPr>
      <w:rFonts w:ascii="Arial" w:hAnsi="Arial"/>
      <w:b/>
      <w:color w:val="auto"/>
      <w:sz w:val="21"/>
      <w:u w:val="none"/>
    </w:rPr>
  </w:style>
  <w:style w:type="character" w:customStyle="1" w:styleId="NoHeading1Text">
    <w:name w:val="No Heading 1 Text"/>
    <w:rsid w:val="00E624DB"/>
    <w:rPr>
      <w:rFonts w:ascii="Arial" w:hAnsi="Arial"/>
      <w:color w:val="auto"/>
      <w:sz w:val="21"/>
      <w:u w:val="none"/>
    </w:rPr>
  </w:style>
  <w:style w:type="character" w:customStyle="1" w:styleId="NoHeading2Text">
    <w:name w:val="No Heading 2 Text"/>
    <w:rsid w:val="00E624DB"/>
    <w:rPr>
      <w:rFonts w:ascii="Arial" w:hAnsi="Arial"/>
      <w:color w:val="auto"/>
      <w:sz w:val="21"/>
      <w:u w:val="none"/>
    </w:rPr>
  </w:style>
  <w:style w:type="character" w:customStyle="1" w:styleId="NoHeading3Text">
    <w:name w:val="No Heading 3 Text"/>
    <w:rsid w:val="00E624DB"/>
    <w:rPr>
      <w:rFonts w:ascii="Arial" w:hAnsi="Arial"/>
      <w:color w:val="auto"/>
      <w:sz w:val="21"/>
      <w:u w:val="none"/>
    </w:rPr>
  </w:style>
  <w:style w:type="character" w:customStyle="1" w:styleId="NoHeading4Text">
    <w:name w:val="No Heading 4 Text"/>
    <w:rsid w:val="00E624DB"/>
    <w:rPr>
      <w:rFonts w:ascii="Arial" w:hAnsi="Arial"/>
      <w:color w:val="auto"/>
      <w:sz w:val="21"/>
      <w:u w:val="none"/>
    </w:rPr>
  </w:style>
  <w:style w:type="character" w:customStyle="1" w:styleId="NoHeading5Text">
    <w:name w:val="No Heading 5 Text"/>
    <w:rsid w:val="00E624DB"/>
    <w:rPr>
      <w:rFonts w:ascii="Arial" w:hAnsi="Arial"/>
      <w:color w:val="auto"/>
      <w:sz w:val="21"/>
      <w:u w:val="none"/>
    </w:rPr>
  </w:style>
  <w:style w:type="character" w:customStyle="1" w:styleId="NoHeading6Text">
    <w:name w:val="No Heading 6 Text"/>
    <w:rsid w:val="00E624DB"/>
    <w:rPr>
      <w:rFonts w:ascii="Arial" w:hAnsi="Arial"/>
      <w:color w:val="auto"/>
      <w:sz w:val="21"/>
      <w:u w:val="none"/>
    </w:rPr>
  </w:style>
  <w:style w:type="character" w:customStyle="1" w:styleId="NoHeading7Text">
    <w:name w:val="No Heading 7 Text"/>
    <w:rsid w:val="00E624DB"/>
    <w:rPr>
      <w:rFonts w:ascii="Arial" w:hAnsi="Arial"/>
      <w:color w:val="auto"/>
      <w:sz w:val="21"/>
      <w:u w:val="none"/>
    </w:rPr>
  </w:style>
  <w:style w:type="paragraph" w:customStyle="1" w:styleId="Introduction">
    <w:name w:val="Introduction"/>
    <w:basedOn w:val="Body"/>
    <w:rsid w:val="00E624DB"/>
    <w:pPr>
      <w:numPr>
        <w:numId w:val="20"/>
      </w:numPr>
    </w:pPr>
  </w:style>
  <w:style w:type="paragraph" w:customStyle="1" w:styleId="IntroductionTitle">
    <w:name w:val="Introduction Title"/>
    <w:basedOn w:val="Body"/>
    <w:next w:val="Introduction"/>
    <w:rsid w:val="00E624DB"/>
    <w:rPr>
      <w:b/>
    </w:rPr>
  </w:style>
  <w:style w:type="paragraph" w:customStyle="1" w:styleId="Parties">
    <w:name w:val="Parties"/>
    <w:basedOn w:val="Body"/>
    <w:rsid w:val="00E624DB"/>
    <w:pPr>
      <w:numPr>
        <w:numId w:val="21"/>
      </w:numPr>
    </w:pPr>
  </w:style>
  <w:style w:type="paragraph" w:customStyle="1" w:styleId="PartiesTitle">
    <w:name w:val="Parties Title"/>
    <w:basedOn w:val="Body"/>
    <w:next w:val="Parties"/>
    <w:rsid w:val="00E624DB"/>
    <w:rPr>
      <w:b/>
    </w:rPr>
  </w:style>
  <w:style w:type="paragraph" w:customStyle="1" w:styleId="DateTitle">
    <w:name w:val="Date Title"/>
    <w:basedOn w:val="Body"/>
    <w:next w:val="Body"/>
    <w:rsid w:val="00E624DB"/>
    <w:rPr>
      <w:b/>
    </w:rPr>
  </w:style>
  <w:style w:type="paragraph" w:customStyle="1" w:styleId="AgreementTitle">
    <w:name w:val="Agreement Title"/>
    <w:basedOn w:val="Body"/>
    <w:next w:val="Body"/>
    <w:rsid w:val="00E624DB"/>
    <w:rPr>
      <w:b/>
      <w:sz w:val="28"/>
      <w:szCs w:val="28"/>
    </w:rPr>
  </w:style>
  <w:style w:type="paragraph" w:customStyle="1" w:styleId="NoProofing">
    <w:name w:val="No Proofing"/>
    <w:basedOn w:val="Normal"/>
    <w:rsid w:val="00E624DB"/>
    <w:pPr>
      <w:spacing w:line="276" w:lineRule="auto"/>
      <w:jc w:val="both"/>
    </w:pPr>
  </w:style>
  <w:style w:type="paragraph" w:styleId="Primeiroavanodecorpodetexto">
    <w:name w:val="Body Text First Indent"/>
    <w:aliases w:val="btfi"/>
    <w:basedOn w:val="Corpodetexto"/>
    <w:link w:val="PrimeiroavanodecorpodetextoCarcter"/>
    <w:rsid w:val="00E624DB"/>
    <w:pPr>
      <w:ind w:firstLine="210"/>
    </w:pPr>
  </w:style>
  <w:style w:type="character" w:customStyle="1" w:styleId="PrimeiroavanodecorpodetextoCarcter">
    <w:name w:val="Primeiro avanço de corpo de texto Carácter"/>
    <w:aliases w:val="btfi Carácter"/>
    <w:basedOn w:val="CorpodetextoCarcter"/>
    <w:link w:val="Primeiroavanodecorpodetexto"/>
    <w:rsid w:val="00E624DB"/>
    <w:rPr>
      <w:rFonts w:ascii="Arial" w:hAnsi="Arial" w:cs="Arial"/>
      <w:sz w:val="21"/>
      <w:szCs w:val="21"/>
      <w:lang w:val="en-GB" w:bidi="ar-SA"/>
    </w:rPr>
  </w:style>
  <w:style w:type="character" w:customStyle="1" w:styleId="btfiCharChar1">
    <w:name w:val="btfi Char Char1"/>
    <w:basedOn w:val="CharChar14"/>
    <w:rsid w:val="00E624DB"/>
    <w:rPr>
      <w:rFonts w:ascii="Arial" w:hAnsi="Arial" w:cs="Arial"/>
      <w:sz w:val="21"/>
      <w:szCs w:val="21"/>
      <w:lang w:val="en-GB" w:bidi="ar-SA"/>
    </w:rPr>
  </w:style>
  <w:style w:type="paragraph" w:styleId="Primeiroavanodecorpodetexto2">
    <w:name w:val="Body Text First Indent 2"/>
    <w:basedOn w:val="Avanodecorpodetexto"/>
    <w:link w:val="Primeiroavanodecorpodetexto2Carcter"/>
    <w:rsid w:val="00E624DB"/>
    <w:pPr>
      <w:ind w:firstLine="210"/>
    </w:pPr>
  </w:style>
  <w:style w:type="character" w:customStyle="1" w:styleId="Primeiroavanodecorpodetexto2Carcter">
    <w:name w:val="Primeiro avanço de corpo de texto 2 Carácter"/>
    <w:basedOn w:val="AvanodecorpodetextoCarcter"/>
    <w:link w:val="Primeiroavanodecorpodetexto2"/>
    <w:rsid w:val="00E624DB"/>
    <w:rPr>
      <w:rFonts w:ascii="Arial" w:hAnsi="Arial" w:cs="Arial"/>
      <w:sz w:val="21"/>
      <w:szCs w:val="21"/>
      <w:lang w:val="en-GB" w:bidi="ar-SA"/>
    </w:rPr>
  </w:style>
  <w:style w:type="character" w:customStyle="1" w:styleId="CharChar7">
    <w:name w:val="Char Char7"/>
    <w:basedOn w:val="btiCharChar1"/>
    <w:rsid w:val="00E624DB"/>
    <w:rPr>
      <w:rFonts w:ascii="Arial" w:hAnsi="Arial" w:cs="Arial"/>
      <w:sz w:val="21"/>
      <w:szCs w:val="21"/>
    </w:rPr>
  </w:style>
  <w:style w:type="paragraph" w:styleId="Avanodecorpodetexto3">
    <w:name w:val="Body Text Indent 3"/>
    <w:aliases w:val="bti3"/>
    <w:basedOn w:val="Normal"/>
    <w:link w:val="Avanodecorpodetexto3Carcter"/>
    <w:rsid w:val="00E624DB"/>
    <w:pPr>
      <w:spacing w:after="120"/>
      <w:ind w:left="283"/>
    </w:pPr>
    <w:rPr>
      <w:sz w:val="16"/>
      <w:szCs w:val="16"/>
    </w:rPr>
  </w:style>
  <w:style w:type="character" w:customStyle="1" w:styleId="Avanodecorpodetexto3Carcter">
    <w:name w:val="Avanço de corpo de texto 3 Carácter"/>
    <w:aliases w:val="bti3 Carácter"/>
    <w:basedOn w:val="Tipodeletrapredefinidodopargrafo"/>
    <w:link w:val="Avanodecorpodetexto3"/>
    <w:rsid w:val="00E624DB"/>
    <w:rPr>
      <w:rFonts w:ascii="Arial" w:hAnsi="Arial"/>
      <w:sz w:val="16"/>
      <w:lang w:val="en-GB"/>
    </w:rPr>
  </w:style>
  <w:style w:type="character" w:customStyle="1" w:styleId="bti3CharChar1">
    <w:name w:val="bti3 Char Char1"/>
    <w:rsid w:val="00E624DB"/>
    <w:rPr>
      <w:rFonts w:ascii="Arial" w:hAnsi="Arial"/>
      <w:sz w:val="16"/>
    </w:rPr>
  </w:style>
  <w:style w:type="paragraph" w:styleId="Assinaturadecorreioelectrnico">
    <w:name w:val="E-mail Signature"/>
    <w:basedOn w:val="Normal"/>
    <w:link w:val="AssinaturadecorreioelectrnicoCarcter"/>
    <w:rsid w:val="00E624DB"/>
  </w:style>
  <w:style w:type="character" w:customStyle="1" w:styleId="AssinaturadecorreioelectrnicoCarcter">
    <w:name w:val="Assinatura de correio electrónico Carácter"/>
    <w:basedOn w:val="Tipodeletrapredefinidodopargrafo"/>
    <w:link w:val="Assinaturadecorreioelectrnico"/>
    <w:rsid w:val="00E624DB"/>
    <w:rPr>
      <w:rFonts w:ascii="Arial" w:hAnsi="Arial"/>
      <w:sz w:val="21"/>
      <w:lang w:val="en-GB"/>
    </w:rPr>
  </w:style>
  <w:style w:type="character" w:customStyle="1" w:styleId="CharChar6">
    <w:name w:val="Char Char6"/>
    <w:rsid w:val="00E624DB"/>
    <w:rPr>
      <w:rFonts w:ascii="Arial" w:hAnsi="Arial"/>
      <w:sz w:val="21"/>
    </w:rPr>
  </w:style>
  <w:style w:type="character" w:styleId="CitaoHTML">
    <w:name w:val="HTML Cite"/>
    <w:basedOn w:val="Tipodeletrapredefinidodopargrafo"/>
    <w:rsid w:val="00E624DB"/>
    <w:rPr>
      <w:rFonts w:cs="Times New Roman"/>
      <w:i/>
    </w:rPr>
  </w:style>
  <w:style w:type="character" w:styleId="CdigoHTML">
    <w:name w:val="HTML Code"/>
    <w:basedOn w:val="Tipodeletrapredefinidodopargrafo"/>
    <w:rsid w:val="00E624DB"/>
    <w:rPr>
      <w:rFonts w:ascii="Courier New" w:hAnsi="Courier New" w:cs="Times New Roman"/>
      <w:sz w:val="20"/>
    </w:rPr>
  </w:style>
  <w:style w:type="character" w:styleId="DefinioHTML">
    <w:name w:val="HTML Definition"/>
    <w:basedOn w:val="Tipodeletrapredefinidodopargrafo"/>
    <w:rsid w:val="00E624DB"/>
    <w:rPr>
      <w:rFonts w:cs="Times New Roman"/>
      <w:i/>
    </w:rPr>
  </w:style>
  <w:style w:type="character" w:styleId="TecladoHTML">
    <w:name w:val="HTML Keyboard"/>
    <w:basedOn w:val="Tipodeletrapredefinidodopargrafo"/>
    <w:rsid w:val="00E624DB"/>
    <w:rPr>
      <w:rFonts w:ascii="Courier New" w:hAnsi="Courier New" w:cs="Times New Roman"/>
      <w:sz w:val="20"/>
    </w:rPr>
  </w:style>
  <w:style w:type="paragraph" w:styleId="HTMLpr-formatado">
    <w:name w:val="HTML Preformatted"/>
    <w:basedOn w:val="Normal"/>
    <w:link w:val="HTMLpr-formatadoCarcter"/>
    <w:rsid w:val="00E624DB"/>
    <w:rPr>
      <w:rFonts w:ascii="Courier New" w:hAnsi="Courier New" w:cs="Courier New"/>
      <w:sz w:val="20"/>
      <w:szCs w:val="20"/>
    </w:rPr>
  </w:style>
  <w:style w:type="character" w:customStyle="1" w:styleId="HTMLpr-formatadoCarcter">
    <w:name w:val="HTML pré-formatado Carácter"/>
    <w:basedOn w:val="Tipodeletrapredefinidodopargrafo"/>
    <w:link w:val="HTMLpr-formatado"/>
    <w:rsid w:val="00E624DB"/>
    <w:rPr>
      <w:rFonts w:ascii="Courier New" w:hAnsi="Courier New"/>
      <w:lang w:val="en-GB"/>
    </w:rPr>
  </w:style>
  <w:style w:type="character" w:customStyle="1" w:styleId="CharChar5">
    <w:name w:val="Char Char5"/>
    <w:rsid w:val="00E624DB"/>
    <w:rPr>
      <w:rFonts w:ascii="Courier New" w:hAnsi="Courier New"/>
      <w:sz w:val="20"/>
    </w:rPr>
  </w:style>
  <w:style w:type="character" w:styleId="ExemplodeHTML">
    <w:name w:val="HTML Sample"/>
    <w:basedOn w:val="Tipodeletrapredefinidodopargrafo"/>
    <w:rsid w:val="00E624DB"/>
    <w:rPr>
      <w:rFonts w:ascii="Courier New" w:hAnsi="Courier New" w:cs="Times New Roman"/>
    </w:rPr>
  </w:style>
  <w:style w:type="character" w:styleId="MquinadeescreverHTML">
    <w:name w:val="HTML Typewriter"/>
    <w:basedOn w:val="Tipodeletrapredefinidodopargrafo"/>
    <w:rsid w:val="00E624DB"/>
    <w:rPr>
      <w:rFonts w:ascii="Courier New" w:hAnsi="Courier New" w:cs="Times New Roman"/>
      <w:sz w:val="20"/>
    </w:rPr>
  </w:style>
  <w:style w:type="character" w:styleId="VarivelHTML">
    <w:name w:val="HTML Variable"/>
    <w:basedOn w:val="Tipodeletrapredefinidodopargrafo"/>
    <w:rsid w:val="00E624DB"/>
    <w:rPr>
      <w:rFonts w:cs="Times New Roman"/>
      <w:i/>
    </w:rPr>
  </w:style>
  <w:style w:type="paragraph" w:styleId="Inciodecarta">
    <w:name w:val="Salutation"/>
    <w:basedOn w:val="Normal"/>
    <w:next w:val="Normal"/>
    <w:link w:val="InciodecartaCarcter"/>
    <w:rsid w:val="00E624DB"/>
  </w:style>
  <w:style w:type="character" w:customStyle="1" w:styleId="InciodecartaCarcter">
    <w:name w:val="Início de carta Carácter"/>
    <w:basedOn w:val="Tipodeletrapredefinidodopargrafo"/>
    <w:link w:val="Inciodecarta"/>
    <w:rsid w:val="00E624DB"/>
    <w:rPr>
      <w:rFonts w:ascii="Arial" w:hAnsi="Arial"/>
      <w:sz w:val="21"/>
      <w:lang w:val="en-GB"/>
    </w:rPr>
  </w:style>
  <w:style w:type="character" w:customStyle="1" w:styleId="CharChar4">
    <w:name w:val="Char Char4"/>
    <w:rsid w:val="00E624DB"/>
    <w:rPr>
      <w:rFonts w:ascii="Arial" w:hAnsi="Arial"/>
      <w:sz w:val="21"/>
    </w:rPr>
  </w:style>
  <w:style w:type="paragraph" w:styleId="Assinatura">
    <w:name w:val="Signature"/>
    <w:aliases w:val="sig"/>
    <w:basedOn w:val="Normal"/>
    <w:link w:val="AssinaturaCarcter"/>
    <w:rsid w:val="00E624DB"/>
    <w:pPr>
      <w:ind w:left="4252"/>
    </w:pPr>
  </w:style>
  <w:style w:type="character" w:customStyle="1" w:styleId="AssinaturaCarcter">
    <w:name w:val="Assinatura Carácter"/>
    <w:aliases w:val="sig Carácter"/>
    <w:basedOn w:val="Tipodeletrapredefinidodopargrafo"/>
    <w:link w:val="Assinatura"/>
    <w:rsid w:val="00E624DB"/>
    <w:rPr>
      <w:rFonts w:ascii="Arial" w:hAnsi="Arial"/>
      <w:sz w:val="21"/>
      <w:lang w:val="en-GB"/>
    </w:rPr>
  </w:style>
  <w:style w:type="character" w:customStyle="1" w:styleId="sigCharChar1">
    <w:name w:val="sig Char Char1"/>
    <w:rsid w:val="00E624DB"/>
    <w:rPr>
      <w:rFonts w:ascii="Arial" w:hAnsi="Arial"/>
      <w:sz w:val="21"/>
    </w:rPr>
  </w:style>
  <w:style w:type="character" w:styleId="Forte">
    <w:name w:val="Strong"/>
    <w:basedOn w:val="Tipodeletrapredefinidodopargrafo"/>
    <w:qFormat/>
    <w:rsid w:val="00E624DB"/>
    <w:rPr>
      <w:rFonts w:cs="Times New Roman"/>
      <w:b/>
    </w:rPr>
  </w:style>
  <w:style w:type="paragraph" w:styleId="Subttulo">
    <w:name w:val="Subtitle"/>
    <w:aliases w:val="sub"/>
    <w:basedOn w:val="Normal"/>
    <w:link w:val="SubttuloCarcter"/>
    <w:qFormat/>
    <w:rsid w:val="00E624DB"/>
    <w:pPr>
      <w:spacing w:after="60"/>
      <w:jc w:val="center"/>
      <w:outlineLvl w:val="1"/>
    </w:pPr>
    <w:rPr>
      <w:sz w:val="24"/>
      <w:szCs w:val="24"/>
    </w:rPr>
  </w:style>
  <w:style w:type="character" w:customStyle="1" w:styleId="SubttuloCarcter">
    <w:name w:val="Subtítulo Carácter"/>
    <w:aliases w:val="sub Carácter"/>
    <w:basedOn w:val="Tipodeletrapredefinidodopargrafo"/>
    <w:link w:val="Subttulo"/>
    <w:rsid w:val="00E624DB"/>
    <w:rPr>
      <w:rFonts w:ascii="Arial" w:hAnsi="Arial"/>
      <w:sz w:val="24"/>
      <w:lang w:val="en-GB"/>
    </w:rPr>
  </w:style>
  <w:style w:type="character" w:customStyle="1" w:styleId="subCharChar1">
    <w:name w:val="sub Char Char1"/>
    <w:rsid w:val="00E624DB"/>
    <w:rPr>
      <w:rFonts w:ascii="Cambria" w:hAnsi="Cambria"/>
      <w:sz w:val="24"/>
    </w:rPr>
  </w:style>
  <w:style w:type="paragraph" w:customStyle="1" w:styleId="AgreedTerms">
    <w:name w:val="Agreed Terms"/>
    <w:basedOn w:val="Body"/>
    <w:next w:val="Body"/>
    <w:rsid w:val="00E624DB"/>
    <w:rPr>
      <w:b/>
    </w:rPr>
  </w:style>
  <w:style w:type="paragraph" w:styleId="Rematedecarta">
    <w:name w:val="Closing"/>
    <w:basedOn w:val="Normal"/>
    <w:link w:val="RematedecartaCarcter"/>
    <w:rsid w:val="00E624DB"/>
    <w:pPr>
      <w:ind w:left="4252"/>
    </w:pPr>
  </w:style>
  <w:style w:type="character" w:customStyle="1" w:styleId="RematedecartaCarcter">
    <w:name w:val="Remate de carta Carácter"/>
    <w:basedOn w:val="Tipodeletrapredefinidodopargrafo"/>
    <w:link w:val="Rematedecarta"/>
    <w:rsid w:val="00E624DB"/>
    <w:rPr>
      <w:rFonts w:ascii="Arial" w:hAnsi="Arial"/>
      <w:sz w:val="21"/>
      <w:lang w:val="en-GB"/>
    </w:rPr>
  </w:style>
  <w:style w:type="character" w:customStyle="1" w:styleId="CharChar3">
    <w:name w:val="Char Char3"/>
    <w:rsid w:val="00E624DB"/>
    <w:rPr>
      <w:rFonts w:ascii="Arial" w:hAnsi="Arial"/>
      <w:sz w:val="21"/>
    </w:rPr>
  </w:style>
  <w:style w:type="paragraph" w:styleId="Data">
    <w:name w:val="Date"/>
    <w:aliases w:val="d"/>
    <w:basedOn w:val="Normal"/>
    <w:next w:val="Normal"/>
    <w:link w:val="DataCarcter"/>
    <w:rsid w:val="00E624DB"/>
  </w:style>
  <w:style w:type="character" w:customStyle="1" w:styleId="DataCarcter">
    <w:name w:val="Data Carácter"/>
    <w:aliases w:val="d Carácter"/>
    <w:basedOn w:val="Tipodeletrapredefinidodopargrafo"/>
    <w:link w:val="Data"/>
    <w:rsid w:val="00E624DB"/>
    <w:rPr>
      <w:rFonts w:ascii="Arial" w:hAnsi="Arial"/>
      <w:sz w:val="21"/>
      <w:lang w:val="en-GB"/>
    </w:rPr>
  </w:style>
  <w:style w:type="character" w:customStyle="1" w:styleId="dCharChar1">
    <w:name w:val="d Char Char1"/>
    <w:rsid w:val="00E624DB"/>
    <w:rPr>
      <w:rFonts w:ascii="Arial" w:hAnsi="Arial"/>
      <w:sz w:val="21"/>
    </w:rPr>
  </w:style>
  <w:style w:type="character" w:styleId="nfase">
    <w:name w:val="Emphasis"/>
    <w:basedOn w:val="Tipodeletrapredefinidodopargrafo"/>
    <w:qFormat/>
    <w:rsid w:val="00E624DB"/>
    <w:rPr>
      <w:rFonts w:cs="Times New Roman"/>
      <w:i/>
    </w:rPr>
  </w:style>
  <w:style w:type="paragraph" w:styleId="Destinatrio">
    <w:name w:val="envelope address"/>
    <w:basedOn w:val="Normal"/>
    <w:rsid w:val="00E624DB"/>
    <w:pPr>
      <w:framePr w:w="7920" w:h="1980" w:hRule="exact" w:hSpace="180" w:wrap="auto" w:hAnchor="page" w:xAlign="center" w:yAlign="bottom"/>
      <w:ind w:left="2880"/>
    </w:pPr>
    <w:rPr>
      <w:sz w:val="24"/>
      <w:szCs w:val="24"/>
    </w:rPr>
  </w:style>
  <w:style w:type="paragraph" w:styleId="Remetente">
    <w:name w:val="envelope return"/>
    <w:basedOn w:val="Normal"/>
    <w:rsid w:val="00E624DB"/>
    <w:rPr>
      <w:sz w:val="20"/>
      <w:szCs w:val="20"/>
    </w:rPr>
  </w:style>
  <w:style w:type="character" w:styleId="AcrnimoHTML">
    <w:name w:val="HTML Acronym"/>
    <w:basedOn w:val="Tipodeletrapredefinidodopargrafo"/>
    <w:rsid w:val="00E624DB"/>
    <w:rPr>
      <w:rFonts w:cs="Times New Roman"/>
    </w:rPr>
  </w:style>
  <w:style w:type="paragraph" w:styleId="Lista">
    <w:name w:val="List"/>
    <w:basedOn w:val="Normal"/>
    <w:rsid w:val="00E624DB"/>
    <w:pPr>
      <w:ind w:left="283" w:hanging="283"/>
    </w:pPr>
  </w:style>
  <w:style w:type="paragraph" w:styleId="Lista2">
    <w:name w:val="List 2"/>
    <w:basedOn w:val="Normal"/>
    <w:rsid w:val="00E624DB"/>
    <w:pPr>
      <w:ind w:left="566" w:hanging="283"/>
    </w:pPr>
  </w:style>
  <w:style w:type="paragraph" w:styleId="Lista3">
    <w:name w:val="List 3"/>
    <w:basedOn w:val="Normal"/>
    <w:rsid w:val="00E624DB"/>
    <w:pPr>
      <w:ind w:left="849" w:hanging="283"/>
    </w:pPr>
  </w:style>
  <w:style w:type="paragraph" w:styleId="Lista4">
    <w:name w:val="List 4"/>
    <w:basedOn w:val="Normal"/>
    <w:rsid w:val="00E624DB"/>
    <w:pPr>
      <w:ind w:left="1132" w:hanging="283"/>
    </w:pPr>
  </w:style>
  <w:style w:type="paragraph" w:styleId="Lista5">
    <w:name w:val="List 5"/>
    <w:basedOn w:val="Normal"/>
    <w:rsid w:val="00E624DB"/>
    <w:pPr>
      <w:ind w:left="1415" w:hanging="283"/>
    </w:pPr>
  </w:style>
  <w:style w:type="paragraph" w:styleId="Listacommarcas">
    <w:name w:val="List Bullet"/>
    <w:aliases w:val="lb"/>
    <w:basedOn w:val="Normal"/>
    <w:rsid w:val="00E624DB"/>
    <w:pPr>
      <w:ind w:left="360" w:hanging="360"/>
    </w:pPr>
  </w:style>
  <w:style w:type="paragraph" w:styleId="Listacommarcas2">
    <w:name w:val="List Bullet 2"/>
    <w:aliases w:val="lb2"/>
    <w:basedOn w:val="Normal"/>
    <w:rsid w:val="00E624DB"/>
    <w:pPr>
      <w:tabs>
        <w:tab w:val="num" w:pos="643"/>
      </w:tabs>
      <w:ind w:left="643" w:hanging="360"/>
    </w:pPr>
  </w:style>
  <w:style w:type="paragraph" w:styleId="Listacommarcas3">
    <w:name w:val="List Bullet 3"/>
    <w:aliases w:val="lb3"/>
    <w:basedOn w:val="Normal"/>
    <w:rsid w:val="00E624DB"/>
    <w:pPr>
      <w:tabs>
        <w:tab w:val="num" w:pos="926"/>
      </w:tabs>
      <w:ind w:left="926" w:hanging="360"/>
    </w:pPr>
  </w:style>
  <w:style w:type="paragraph" w:styleId="Listacommarcas4">
    <w:name w:val="List Bullet 4"/>
    <w:aliases w:val="lb4"/>
    <w:basedOn w:val="Normal"/>
    <w:rsid w:val="00E624DB"/>
    <w:pPr>
      <w:tabs>
        <w:tab w:val="num" w:pos="720"/>
        <w:tab w:val="num" w:pos="1209"/>
      </w:tabs>
      <w:ind w:left="1209" w:hanging="360"/>
    </w:pPr>
  </w:style>
  <w:style w:type="paragraph" w:styleId="Listacommarcas5">
    <w:name w:val="List Bullet 5"/>
    <w:aliases w:val="lb5"/>
    <w:basedOn w:val="Normal"/>
    <w:rsid w:val="00E624DB"/>
    <w:pPr>
      <w:tabs>
        <w:tab w:val="num" w:pos="720"/>
        <w:tab w:val="num" w:pos="1492"/>
      </w:tabs>
      <w:ind w:left="1492" w:hanging="360"/>
    </w:pPr>
  </w:style>
  <w:style w:type="paragraph" w:styleId="Listadecont">
    <w:name w:val="List Continue"/>
    <w:basedOn w:val="Normal"/>
    <w:rsid w:val="00E624DB"/>
    <w:pPr>
      <w:spacing w:after="120"/>
      <w:ind w:left="283"/>
    </w:pPr>
  </w:style>
  <w:style w:type="paragraph" w:styleId="Listadecont2">
    <w:name w:val="List Continue 2"/>
    <w:basedOn w:val="Normal"/>
    <w:rsid w:val="00E624DB"/>
    <w:pPr>
      <w:spacing w:after="120"/>
      <w:ind w:left="566"/>
    </w:pPr>
  </w:style>
  <w:style w:type="paragraph" w:styleId="Listadecont3">
    <w:name w:val="List Continue 3"/>
    <w:basedOn w:val="Normal"/>
    <w:rsid w:val="00E624DB"/>
    <w:pPr>
      <w:spacing w:after="120"/>
      <w:ind w:left="849"/>
    </w:pPr>
  </w:style>
  <w:style w:type="paragraph" w:styleId="Listadecont4">
    <w:name w:val="List Continue 4"/>
    <w:basedOn w:val="Normal"/>
    <w:rsid w:val="00E624DB"/>
    <w:pPr>
      <w:spacing w:after="120"/>
      <w:ind w:left="1132"/>
    </w:pPr>
  </w:style>
  <w:style w:type="paragraph" w:styleId="Listadecont5">
    <w:name w:val="List Continue 5"/>
    <w:basedOn w:val="Normal"/>
    <w:rsid w:val="00E624DB"/>
    <w:pPr>
      <w:spacing w:after="120"/>
      <w:ind w:left="1415"/>
    </w:pPr>
  </w:style>
  <w:style w:type="paragraph" w:styleId="Listanumerada">
    <w:name w:val="List Number"/>
    <w:aliases w:val="ln"/>
    <w:basedOn w:val="Normal"/>
    <w:rsid w:val="00E624DB"/>
    <w:pPr>
      <w:ind w:left="360" w:hanging="360"/>
    </w:pPr>
  </w:style>
  <w:style w:type="paragraph" w:styleId="Listanumerada2">
    <w:name w:val="List Number 2"/>
    <w:aliases w:val="ln2"/>
    <w:basedOn w:val="Normal"/>
    <w:rsid w:val="00E624DB"/>
    <w:pPr>
      <w:tabs>
        <w:tab w:val="num" w:pos="643"/>
      </w:tabs>
      <w:ind w:left="643" w:hanging="360"/>
    </w:pPr>
  </w:style>
  <w:style w:type="paragraph" w:styleId="Listanumerada3">
    <w:name w:val="List Number 3"/>
    <w:aliases w:val="ln3"/>
    <w:basedOn w:val="Normal"/>
    <w:rsid w:val="00E624DB"/>
    <w:pPr>
      <w:tabs>
        <w:tab w:val="num" w:pos="720"/>
        <w:tab w:val="num" w:pos="926"/>
      </w:tabs>
      <w:ind w:left="926" w:hanging="360"/>
    </w:pPr>
  </w:style>
  <w:style w:type="paragraph" w:styleId="Listanumerada4">
    <w:name w:val="List Number 4"/>
    <w:aliases w:val="ln4"/>
    <w:basedOn w:val="Normal"/>
    <w:rsid w:val="00E624DB"/>
    <w:pPr>
      <w:tabs>
        <w:tab w:val="num" w:pos="720"/>
        <w:tab w:val="num" w:pos="1209"/>
      </w:tabs>
      <w:ind w:left="1209" w:hanging="360"/>
    </w:pPr>
  </w:style>
  <w:style w:type="paragraph" w:styleId="Listanumerada5">
    <w:name w:val="List Number 5"/>
    <w:aliases w:val="ln5"/>
    <w:basedOn w:val="Normal"/>
    <w:rsid w:val="00E624DB"/>
    <w:pPr>
      <w:tabs>
        <w:tab w:val="num" w:pos="720"/>
        <w:tab w:val="num" w:pos="1492"/>
      </w:tabs>
      <w:ind w:left="1492" w:hanging="360"/>
    </w:pPr>
  </w:style>
  <w:style w:type="paragraph" w:styleId="Cabealhodamensagem">
    <w:name w:val="Message Header"/>
    <w:basedOn w:val="Normal"/>
    <w:link w:val="CabealhodamensagemCarcter"/>
    <w:rsid w:val="00E624D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CabealhodamensagemCarcter">
    <w:name w:val="Cabeçalho da mensagem Carácter"/>
    <w:basedOn w:val="Tipodeletrapredefinidodopargrafo"/>
    <w:link w:val="Cabealhodamensagem"/>
    <w:rsid w:val="00E624DB"/>
    <w:rPr>
      <w:rFonts w:ascii="Arial" w:hAnsi="Arial"/>
      <w:sz w:val="24"/>
      <w:lang w:val="en-GB"/>
    </w:rPr>
  </w:style>
  <w:style w:type="character" w:customStyle="1" w:styleId="CharChar2">
    <w:name w:val="Char Char2"/>
    <w:rsid w:val="00E624DB"/>
    <w:rPr>
      <w:rFonts w:ascii="Cambria" w:hAnsi="Cambria"/>
      <w:sz w:val="24"/>
      <w:shd w:val="pct20" w:color="auto" w:fill="auto"/>
    </w:rPr>
  </w:style>
  <w:style w:type="paragraph" w:styleId="NormalWeb">
    <w:name w:val="Normal (Web)"/>
    <w:basedOn w:val="Normal"/>
    <w:rsid w:val="009044E3"/>
    <w:rPr>
      <w:rFonts w:cs="Times New Roman"/>
      <w:sz w:val="24"/>
      <w:szCs w:val="24"/>
    </w:rPr>
  </w:style>
  <w:style w:type="paragraph" w:styleId="Avanonormal">
    <w:name w:val="Normal Indent"/>
    <w:basedOn w:val="Normal"/>
    <w:rsid w:val="00E624DB"/>
    <w:pPr>
      <w:ind w:left="992"/>
    </w:pPr>
  </w:style>
  <w:style w:type="paragraph" w:styleId="Ttulodanota">
    <w:name w:val="Note Heading"/>
    <w:basedOn w:val="Normal"/>
    <w:next w:val="Normal"/>
    <w:link w:val="TtulodanotaCarcter"/>
    <w:rsid w:val="00E624DB"/>
  </w:style>
  <w:style w:type="character" w:customStyle="1" w:styleId="TtulodanotaCarcter">
    <w:name w:val="Título da nota Carácter"/>
    <w:basedOn w:val="Tipodeletrapredefinidodopargrafo"/>
    <w:link w:val="Ttulodanota"/>
    <w:rsid w:val="00E624DB"/>
    <w:rPr>
      <w:rFonts w:ascii="Arial" w:hAnsi="Arial"/>
      <w:sz w:val="21"/>
      <w:lang w:val="en-GB"/>
    </w:rPr>
  </w:style>
  <w:style w:type="character" w:customStyle="1" w:styleId="CharChar1">
    <w:name w:val="Char Char1"/>
    <w:rsid w:val="00E624DB"/>
    <w:rPr>
      <w:rFonts w:ascii="Arial" w:hAnsi="Arial"/>
      <w:sz w:val="21"/>
    </w:rPr>
  </w:style>
  <w:style w:type="character" w:styleId="Hiperligaovisitada">
    <w:name w:val="FollowedHyperlink"/>
    <w:basedOn w:val="Tipodeletrapredefinidodopargrafo"/>
    <w:rsid w:val="00E624DB"/>
    <w:rPr>
      <w:rFonts w:ascii="Arial" w:hAnsi="Arial" w:cs="Times New Roman"/>
      <w:color w:val="800080"/>
      <w:sz w:val="21"/>
      <w:u w:val="single"/>
    </w:rPr>
  </w:style>
  <w:style w:type="character" w:styleId="Refdenotadefim">
    <w:name w:val="endnote reference"/>
    <w:basedOn w:val="Tipodeletrapredefinidodopargrafo"/>
    <w:semiHidden/>
    <w:rsid w:val="00E624DB"/>
    <w:rPr>
      <w:rFonts w:ascii="Arial" w:hAnsi="Arial" w:cs="Times New Roman"/>
      <w:color w:val="auto"/>
      <w:sz w:val="16"/>
      <w:u w:val="none"/>
      <w:vertAlign w:val="superscript"/>
    </w:rPr>
  </w:style>
  <w:style w:type="paragraph" w:styleId="Textodenotadefim">
    <w:name w:val="endnote text"/>
    <w:basedOn w:val="Normal"/>
    <w:link w:val="TextodenotadefimCarcter"/>
    <w:semiHidden/>
    <w:rsid w:val="00E624DB"/>
    <w:pPr>
      <w:jc w:val="both"/>
    </w:pPr>
    <w:rPr>
      <w:sz w:val="16"/>
      <w:szCs w:val="16"/>
    </w:rPr>
  </w:style>
  <w:style w:type="character" w:customStyle="1" w:styleId="TextodenotadefimCarcter">
    <w:name w:val="Texto de nota de fim Carácter"/>
    <w:basedOn w:val="Tipodeletrapredefinidodopargrafo"/>
    <w:link w:val="Textodenotadefim"/>
    <w:rsid w:val="00E624DB"/>
    <w:rPr>
      <w:rFonts w:ascii="Arial" w:hAnsi="Arial"/>
      <w:sz w:val="16"/>
      <w:lang w:val="en-GB"/>
    </w:rPr>
  </w:style>
  <w:style w:type="character" w:customStyle="1" w:styleId="CharChar">
    <w:name w:val="Char Char"/>
    <w:rsid w:val="00E624DB"/>
    <w:rPr>
      <w:rFonts w:ascii="Arial" w:hAnsi="Arial"/>
      <w:sz w:val="20"/>
    </w:rPr>
  </w:style>
  <w:style w:type="character" w:styleId="Nmerodelinha">
    <w:name w:val="line number"/>
    <w:basedOn w:val="Tipodeletrapredefinidodopargrafo"/>
    <w:rsid w:val="00E624DB"/>
    <w:rPr>
      <w:rFonts w:cs="Times New Roman"/>
    </w:rPr>
  </w:style>
  <w:style w:type="paragraph" w:customStyle="1" w:styleId="ArabicNormal">
    <w:name w:val="Arabic_Normal"/>
    <w:rsid w:val="00E624DB"/>
    <w:pPr>
      <w:autoSpaceDE w:val="0"/>
      <w:autoSpaceDN w:val="0"/>
      <w:adjustRightInd w:val="0"/>
      <w:jc w:val="both"/>
    </w:pPr>
    <w:rPr>
      <w:rFonts w:ascii="Arial" w:hAnsi="Arial" w:cs="Arial"/>
      <w:sz w:val="24"/>
      <w:szCs w:val="24"/>
      <w:lang w:val="en-GB" w:eastAsia="en-GB" w:bidi="ar-EG"/>
    </w:rPr>
  </w:style>
  <w:style w:type="paragraph" w:customStyle="1" w:styleId="ArabicBody">
    <w:name w:val="Arabic_Body"/>
    <w:basedOn w:val="ArabicNormal"/>
    <w:rsid w:val="00E624DB"/>
    <w:pPr>
      <w:spacing w:after="240" w:line="276" w:lineRule="auto"/>
    </w:pPr>
    <w:rPr>
      <w:lang w:bidi="ar-BH"/>
    </w:rPr>
  </w:style>
  <w:style w:type="paragraph" w:customStyle="1" w:styleId="ArabicBody1">
    <w:name w:val="Arabic_Body 1"/>
    <w:basedOn w:val="ArabicNormal"/>
    <w:rsid w:val="00E624DB"/>
    <w:pPr>
      <w:tabs>
        <w:tab w:val="left" w:pos="992"/>
        <w:tab w:val="left" w:pos="1701"/>
      </w:tabs>
      <w:spacing w:after="240" w:line="276" w:lineRule="auto"/>
      <w:ind w:right="992"/>
    </w:pPr>
  </w:style>
  <w:style w:type="paragraph" w:customStyle="1" w:styleId="ArabicBody2">
    <w:name w:val="Arabic_Body 2"/>
    <w:basedOn w:val="ArabicNormal"/>
    <w:rsid w:val="00E624DB"/>
    <w:pPr>
      <w:tabs>
        <w:tab w:val="left" w:pos="992"/>
        <w:tab w:val="left" w:pos="1701"/>
      </w:tabs>
      <w:spacing w:after="240" w:line="276" w:lineRule="auto"/>
      <w:ind w:right="992"/>
    </w:pPr>
  </w:style>
  <w:style w:type="paragraph" w:customStyle="1" w:styleId="ArabicBody3">
    <w:name w:val="Arabic_Body 3"/>
    <w:basedOn w:val="ArabicNormal"/>
    <w:rsid w:val="00E624DB"/>
    <w:pPr>
      <w:tabs>
        <w:tab w:val="left" w:pos="992"/>
        <w:tab w:val="left" w:pos="1701"/>
      </w:tabs>
      <w:spacing w:after="240" w:line="276" w:lineRule="auto"/>
      <w:ind w:right="1985"/>
    </w:pPr>
  </w:style>
  <w:style w:type="paragraph" w:customStyle="1" w:styleId="ArabicBody4">
    <w:name w:val="Arabic_Body 4"/>
    <w:basedOn w:val="ArabicNormal"/>
    <w:rsid w:val="00E624DB"/>
    <w:pPr>
      <w:tabs>
        <w:tab w:val="left" w:pos="992"/>
        <w:tab w:val="left" w:pos="1701"/>
      </w:tabs>
      <w:spacing w:after="240" w:line="276" w:lineRule="auto"/>
      <w:ind w:right="2693"/>
    </w:pPr>
  </w:style>
  <w:style w:type="paragraph" w:customStyle="1" w:styleId="ArabicBody5">
    <w:name w:val="Arabic_Body 5"/>
    <w:basedOn w:val="ArabicNormal"/>
    <w:rsid w:val="00E624DB"/>
    <w:pPr>
      <w:tabs>
        <w:tab w:val="left" w:pos="992"/>
        <w:tab w:val="left" w:pos="1701"/>
      </w:tabs>
      <w:spacing w:after="240" w:line="276" w:lineRule="auto"/>
      <w:ind w:right="2693"/>
    </w:pPr>
  </w:style>
  <w:style w:type="paragraph" w:customStyle="1" w:styleId="ArabicBody6">
    <w:name w:val="Arabic_Body 6"/>
    <w:basedOn w:val="ArabicNormal"/>
    <w:rsid w:val="00E624DB"/>
    <w:pPr>
      <w:tabs>
        <w:tab w:val="left" w:pos="992"/>
        <w:tab w:val="left" w:pos="1701"/>
      </w:tabs>
      <w:spacing w:after="240" w:line="276" w:lineRule="auto"/>
      <w:ind w:right="2693"/>
    </w:pPr>
  </w:style>
  <w:style w:type="paragraph" w:customStyle="1" w:styleId="ArabicBody7">
    <w:name w:val="Arabic_Body 7"/>
    <w:basedOn w:val="ArabicNormal"/>
    <w:rsid w:val="00E624DB"/>
    <w:pPr>
      <w:tabs>
        <w:tab w:val="left" w:pos="992"/>
        <w:tab w:val="left" w:pos="1701"/>
      </w:tabs>
      <w:spacing w:after="240" w:line="276" w:lineRule="auto"/>
      <w:ind w:right="2693"/>
    </w:pPr>
  </w:style>
  <w:style w:type="character" w:customStyle="1" w:styleId="ArabicHeading1Text">
    <w:name w:val="Arabic_Heading 1 Text"/>
    <w:rsid w:val="00E624DB"/>
    <w:rPr>
      <w:rFonts w:ascii="Arial" w:hAnsi="Arial"/>
      <w:b/>
      <w:color w:val="auto"/>
      <w:sz w:val="24"/>
      <w:u w:val="none"/>
    </w:rPr>
  </w:style>
  <w:style w:type="character" w:customStyle="1" w:styleId="ArabicHeading2Text">
    <w:name w:val="Arabic_Heading 2 Text"/>
    <w:rsid w:val="00E624DB"/>
    <w:rPr>
      <w:rFonts w:ascii="Arial" w:hAnsi="Arial"/>
      <w:b/>
      <w:color w:val="auto"/>
      <w:sz w:val="24"/>
      <w:u w:val="none"/>
    </w:rPr>
  </w:style>
  <w:style w:type="character" w:customStyle="1" w:styleId="ArabicHeading3Text">
    <w:name w:val="Arabic_Heading 3 Text"/>
    <w:rsid w:val="00E624DB"/>
    <w:rPr>
      <w:rFonts w:ascii="Arial" w:hAnsi="Arial"/>
      <w:b/>
      <w:color w:val="auto"/>
      <w:sz w:val="24"/>
      <w:u w:val="none"/>
    </w:rPr>
  </w:style>
  <w:style w:type="character" w:customStyle="1" w:styleId="ArabicHeading4Text">
    <w:name w:val="Arabic_Heading 4 Text"/>
    <w:rsid w:val="00E624DB"/>
    <w:rPr>
      <w:rFonts w:ascii="Arial" w:hAnsi="Arial"/>
      <w:b/>
      <w:color w:val="auto"/>
      <w:sz w:val="24"/>
      <w:u w:val="none"/>
    </w:rPr>
  </w:style>
  <w:style w:type="character" w:customStyle="1" w:styleId="ArabicHeading5Text">
    <w:name w:val="Arabic_Heading 5 Text"/>
    <w:rsid w:val="00E624DB"/>
    <w:rPr>
      <w:rFonts w:ascii="Arial" w:hAnsi="Arial"/>
      <w:b/>
      <w:color w:val="auto"/>
      <w:sz w:val="24"/>
      <w:u w:val="none"/>
    </w:rPr>
  </w:style>
  <w:style w:type="character" w:customStyle="1" w:styleId="ArabicHeading6Text">
    <w:name w:val="Arabic_Heading 6 Text"/>
    <w:rsid w:val="00E624DB"/>
    <w:rPr>
      <w:rFonts w:ascii="Arial" w:hAnsi="Arial"/>
      <w:b/>
      <w:color w:val="auto"/>
      <w:sz w:val="24"/>
      <w:u w:val="none"/>
    </w:rPr>
  </w:style>
  <w:style w:type="character" w:customStyle="1" w:styleId="ArabicHeading7Text">
    <w:name w:val="Arabic_Heading 7 Text"/>
    <w:rsid w:val="00E624DB"/>
    <w:rPr>
      <w:rFonts w:ascii="Arial" w:hAnsi="Arial"/>
      <w:b/>
      <w:color w:val="auto"/>
      <w:sz w:val="24"/>
      <w:u w:val="none"/>
    </w:rPr>
  </w:style>
  <w:style w:type="paragraph" w:customStyle="1" w:styleId="ArabicLevel1">
    <w:name w:val="Arabic_Level 1"/>
    <w:basedOn w:val="ArabicBody1"/>
    <w:next w:val="ArabicBody1"/>
    <w:rsid w:val="009044E3"/>
    <w:pPr>
      <w:numPr>
        <w:numId w:val="22"/>
      </w:numPr>
      <w:ind w:left="0"/>
      <w:outlineLvl w:val="0"/>
    </w:pPr>
  </w:style>
  <w:style w:type="paragraph" w:customStyle="1" w:styleId="ArabicLevel2">
    <w:name w:val="Arabic_Level 2"/>
    <w:basedOn w:val="ArabicBody2"/>
    <w:next w:val="ArabicBody2"/>
    <w:rsid w:val="009044E3"/>
    <w:pPr>
      <w:numPr>
        <w:ilvl w:val="1"/>
        <w:numId w:val="22"/>
      </w:numPr>
      <w:tabs>
        <w:tab w:val="left" w:pos="2016"/>
        <w:tab w:val="left" w:pos="3024"/>
        <w:tab w:val="left" w:pos="4032"/>
        <w:tab w:val="left" w:pos="5040"/>
        <w:tab w:val="left" w:pos="6048"/>
        <w:tab w:val="left" w:pos="7056"/>
        <w:tab w:val="left" w:pos="8064"/>
        <w:tab w:val="right" w:pos="9029"/>
      </w:tabs>
      <w:ind w:left="0"/>
      <w:outlineLvl w:val="1"/>
    </w:pPr>
  </w:style>
  <w:style w:type="paragraph" w:customStyle="1" w:styleId="ArabicLevel3">
    <w:name w:val="Arabic_Level 3"/>
    <w:basedOn w:val="ArabicBody3"/>
    <w:next w:val="ArabicBody3"/>
    <w:rsid w:val="009044E3"/>
    <w:pPr>
      <w:numPr>
        <w:ilvl w:val="2"/>
        <w:numId w:val="22"/>
      </w:numPr>
      <w:tabs>
        <w:tab w:val="clear" w:pos="992"/>
        <w:tab w:val="clear" w:pos="1701"/>
        <w:tab w:val="left" w:pos="2016"/>
        <w:tab w:val="left" w:pos="3024"/>
        <w:tab w:val="left" w:pos="4032"/>
        <w:tab w:val="left" w:pos="5040"/>
        <w:tab w:val="left" w:pos="6048"/>
        <w:tab w:val="left" w:pos="7056"/>
        <w:tab w:val="left" w:pos="8064"/>
        <w:tab w:val="right" w:pos="9029"/>
      </w:tabs>
      <w:ind w:left="0"/>
      <w:outlineLvl w:val="2"/>
    </w:pPr>
  </w:style>
  <w:style w:type="paragraph" w:customStyle="1" w:styleId="ArabicLevel4">
    <w:name w:val="Arabic_Level 4"/>
    <w:basedOn w:val="ArabicBody4"/>
    <w:next w:val="ArabicBody4"/>
    <w:rsid w:val="009044E3"/>
    <w:pPr>
      <w:numPr>
        <w:ilvl w:val="3"/>
        <w:numId w:val="22"/>
      </w:numPr>
      <w:tabs>
        <w:tab w:val="clear" w:pos="992"/>
        <w:tab w:val="clear" w:pos="1701"/>
        <w:tab w:val="left" w:pos="3024"/>
        <w:tab w:val="left" w:pos="4032"/>
        <w:tab w:val="left" w:pos="5040"/>
        <w:tab w:val="left" w:pos="6048"/>
        <w:tab w:val="left" w:pos="7056"/>
        <w:tab w:val="left" w:pos="8064"/>
        <w:tab w:val="right" w:pos="9029"/>
      </w:tabs>
      <w:ind w:left="0"/>
      <w:outlineLvl w:val="3"/>
    </w:pPr>
  </w:style>
  <w:style w:type="paragraph" w:customStyle="1" w:styleId="ArabicLevel5">
    <w:name w:val="Arabic_Level 5"/>
    <w:basedOn w:val="ArabicBody5"/>
    <w:next w:val="ArabicBody5"/>
    <w:rsid w:val="009044E3"/>
    <w:pPr>
      <w:numPr>
        <w:ilvl w:val="4"/>
        <w:numId w:val="22"/>
      </w:numPr>
      <w:tabs>
        <w:tab w:val="clear" w:pos="992"/>
        <w:tab w:val="clear" w:pos="1701"/>
        <w:tab w:val="left" w:pos="3024"/>
        <w:tab w:val="left" w:pos="4032"/>
        <w:tab w:val="left" w:pos="5040"/>
        <w:tab w:val="left" w:pos="6048"/>
        <w:tab w:val="left" w:pos="7056"/>
        <w:tab w:val="left" w:pos="8064"/>
        <w:tab w:val="right" w:pos="9029"/>
      </w:tabs>
      <w:ind w:left="0"/>
      <w:outlineLvl w:val="4"/>
    </w:pPr>
  </w:style>
  <w:style w:type="paragraph" w:customStyle="1" w:styleId="ArabicLevel6">
    <w:name w:val="Arabic_Level 6"/>
    <w:basedOn w:val="ArabicBody6"/>
    <w:next w:val="ArabicBody6"/>
    <w:rsid w:val="009044E3"/>
    <w:pPr>
      <w:numPr>
        <w:ilvl w:val="5"/>
        <w:numId w:val="22"/>
      </w:numPr>
      <w:tabs>
        <w:tab w:val="clear" w:pos="992"/>
        <w:tab w:val="clear" w:pos="1701"/>
        <w:tab w:val="left" w:pos="3024"/>
        <w:tab w:val="left" w:pos="4032"/>
        <w:tab w:val="left" w:pos="5040"/>
        <w:tab w:val="left" w:pos="6048"/>
        <w:tab w:val="left" w:pos="7056"/>
        <w:tab w:val="left" w:pos="8064"/>
        <w:tab w:val="right" w:pos="9029"/>
      </w:tabs>
      <w:ind w:left="0"/>
      <w:outlineLvl w:val="5"/>
    </w:pPr>
  </w:style>
  <w:style w:type="paragraph" w:customStyle="1" w:styleId="ArabicLevel7">
    <w:name w:val="Arabic_Level 7"/>
    <w:basedOn w:val="ArabicBody7"/>
    <w:next w:val="ArabicBody7"/>
    <w:rsid w:val="009044E3"/>
    <w:pPr>
      <w:numPr>
        <w:ilvl w:val="6"/>
        <w:numId w:val="22"/>
      </w:numPr>
      <w:tabs>
        <w:tab w:val="clear" w:pos="992"/>
        <w:tab w:val="clear" w:pos="1701"/>
        <w:tab w:val="left" w:pos="3024"/>
        <w:tab w:val="left" w:pos="4032"/>
        <w:tab w:val="left" w:pos="5040"/>
        <w:tab w:val="left" w:pos="6048"/>
        <w:tab w:val="left" w:pos="7056"/>
        <w:tab w:val="left" w:pos="8064"/>
        <w:tab w:val="right" w:pos="9029"/>
      </w:tabs>
      <w:ind w:left="0"/>
      <w:outlineLvl w:val="6"/>
    </w:pPr>
  </w:style>
  <w:style w:type="character" w:customStyle="1" w:styleId="ArabicNoHeading1Text">
    <w:name w:val="Arabic_No Heading 1 Text"/>
    <w:rsid w:val="00E624DB"/>
    <w:rPr>
      <w:rFonts w:ascii="Arial" w:hAnsi="Arial"/>
      <w:color w:val="auto"/>
      <w:sz w:val="24"/>
      <w:u w:val="none"/>
    </w:rPr>
  </w:style>
  <w:style w:type="character" w:customStyle="1" w:styleId="ArabicNoHeading2Text">
    <w:name w:val="Arabic_No Heading 2 Text"/>
    <w:rsid w:val="00E624DB"/>
    <w:rPr>
      <w:rFonts w:ascii="Arial" w:hAnsi="Arial"/>
      <w:color w:val="auto"/>
      <w:sz w:val="24"/>
      <w:u w:val="none"/>
    </w:rPr>
  </w:style>
  <w:style w:type="character" w:customStyle="1" w:styleId="ArabicNoHeading3Text">
    <w:name w:val="Arabic_No Heading 3 Text"/>
    <w:rsid w:val="00E624DB"/>
    <w:rPr>
      <w:rFonts w:ascii="Arial" w:hAnsi="Arial"/>
      <w:color w:val="auto"/>
      <w:sz w:val="24"/>
      <w:u w:val="none"/>
    </w:rPr>
  </w:style>
  <w:style w:type="character" w:customStyle="1" w:styleId="ArabicNoHeading4Text">
    <w:name w:val="Arabic_No Heading 4 Text"/>
    <w:rsid w:val="00E624DB"/>
    <w:rPr>
      <w:rFonts w:ascii="Arial" w:hAnsi="Arial"/>
      <w:color w:val="auto"/>
      <w:sz w:val="24"/>
      <w:u w:val="none"/>
    </w:rPr>
  </w:style>
  <w:style w:type="character" w:customStyle="1" w:styleId="ArabicNoHeading5Text">
    <w:name w:val="Arabic_No Heading 5 Text"/>
    <w:rsid w:val="00E624DB"/>
    <w:rPr>
      <w:rFonts w:ascii="Arial" w:hAnsi="Arial"/>
      <w:color w:val="auto"/>
      <w:sz w:val="24"/>
      <w:u w:val="none"/>
    </w:rPr>
  </w:style>
  <w:style w:type="character" w:customStyle="1" w:styleId="ArabicNoHeading6Text">
    <w:name w:val="Arabic_No Heading 6 Text"/>
    <w:rsid w:val="00E624DB"/>
    <w:rPr>
      <w:rFonts w:ascii="Arial" w:hAnsi="Arial"/>
      <w:color w:val="auto"/>
      <w:sz w:val="24"/>
      <w:u w:val="none"/>
    </w:rPr>
  </w:style>
  <w:style w:type="character" w:customStyle="1" w:styleId="ArabicNoHeading7Text">
    <w:name w:val="Arabic_No Heading 7 Text"/>
    <w:rsid w:val="00E624DB"/>
    <w:rPr>
      <w:rFonts w:ascii="Arial" w:hAnsi="Arial"/>
      <w:color w:val="auto"/>
      <w:sz w:val="24"/>
      <w:u w:val="none"/>
    </w:rPr>
  </w:style>
  <w:style w:type="paragraph" w:customStyle="1" w:styleId="ColorfulShading-Accent11">
    <w:name w:val="Colorful Shading - Accent 11"/>
    <w:hidden/>
    <w:uiPriority w:val="99"/>
    <w:rsid w:val="00E624DB"/>
    <w:pPr>
      <w:autoSpaceDE w:val="0"/>
      <w:autoSpaceDN w:val="0"/>
      <w:adjustRightInd w:val="0"/>
    </w:pPr>
    <w:rPr>
      <w:rFonts w:ascii="Arial" w:hAnsi="Arial" w:cs="Arial"/>
      <w:sz w:val="21"/>
      <w:szCs w:val="21"/>
      <w:lang w:val="en-GB" w:eastAsia="en-GB"/>
    </w:rPr>
  </w:style>
  <w:style w:type="paragraph" w:customStyle="1" w:styleId="CMSHeadL1">
    <w:name w:val="CMS Head L1"/>
    <w:basedOn w:val="Normal"/>
    <w:next w:val="CMSHeadL2"/>
    <w:rsid w:val="009044E3"/>
    <w:pPr>
      <w:pageBreakBefore/>
      <w:numPr>
        <w:numId w:val="23"/>
      </w:numPr>
      <w:spacing w:after="480"/>
      <w:jc w:val="center"/>
      <w:outlineLvl w:val="0"/>
    </w:pPr>
    <w:rPr>
      <w:rFonts w:cs="Times New Roman"/>
      <w:b/>
      <w:sz w:val="28"/>
      <w:szCs w:val="24"/>
    </w:rPr>
  </w:style>
  <w:style w:type="paragraph" w:customStyle="1" w:styleId="CMSHeadL2">
    <w:name w:val="CMS Head L2"/>
    <w:basedOn w:val="Normal"/>
    <w:next w:val="CMSHeadL3"/>
    <w:rsid w:val="009044E3"/>
    <w:pPr>
      <w:keepNext/>
      <w:keepLines/>
      <w:numPr>
        <w:ilvl w:val="1"/>
        <w:numId w:val="23"/>
      </w:numPr>
      <w:spacing w:before="240" w:after="240"/>
      <w:outlineLvl w:val="1"/>
    </w:pPr>
    <w:rPr>
      <w:rFonts w:cs="Times New Roman"/>
      <w:b/>
      <w:sz w:val="22"/>
      <w:szCs w:val="24"/>
    </w:rPr>
  </w:style>
  <w:style w:type="paragraph" w:customStyle="1" w:styleId="CMSHeadL3">
    <w:name w:val="CMS Head L3"/>
    <w:basedOn w:val="Normal"/>
    <w:rsid w:val="009044E3"/>
    <w:pPr>
      <w:numPr>
        <w:ilvl w:val="2"/>
        <w:numId w:val="23"/>
      </w:numPr>
      <w:spacing w:after="240"/>
      <w:outlineLvl w:val="2"/>
    </w:pPr>
    <w:rPr>
      <w:rFonts w:cs="Times New Roman"/>
      <w:sz w:val="22"/>
      <w:szCs w:val="24"/>
    </w:rPr>
  </w:style>
  <w:style w:type="paragraph" w:customStyle="1" w:styleId="CMSHeadL4">
    <w:name w:val="CMS Head L4"/>
    <w:basedOn w:val="Normal"/>
    <w:rsid w:val="009044E3"/>
    <w:pPr>
      <w:numPr>
        <w:ilvl w:val="3"/>
        <w:numId w:val="23"/>
      </w:numPr>
      <w:spacing w:after="240"/>
      <w:outlineLvl w:val="3"/>
    </w:pPr>
    <w:rPr>
      <w:rFonts w:cs="Times New Roman"/>
      <w:sz w:val="22"/>
      <w:szCs w:val="24"/>
    </w:rPr>
  </w:style>
  <w:style w:type="paragraph" w:customStyle="1" w:styleId="CMSHeadL5">
    <w:name w:val="CMS Head L5"/>
    <w:basedOn w:val="Normal"/>
    <w:rsid w:val="009044E3"/>
    <w:pPr>
      <w:numPr>
        <w:ilvl w:val="4"/>
        <w:numId w:val="23"/>
      </w:numPr>
      <w:spacing w:after="240"/>
      <w:outlineLvl w:val="4"/>
    </w:pPr>
    <w:rPr>
      <w:rFonts w:cs="Times New Roman"/>
      <w:sz w:val="22"/>
      <w:szCs w:val="24"/>
    </w:rPr>
  </w:style>
  <w:style w:type="paragraph" w:customStyle="1" w:styleId="CMSHeadL6">
    <w:name w:val="CMS Head L6"/>
    <w:basedOn w:val="Normal"/>
    <w:rsid w:val="009044E3"/>
    <w:pPr>
      <w:numPr>
        <w:ilvl w:val="5"/>
        <w:numId w:val="23"/>
      </w:numPr>
      <w:spacing w:after="240"/>
      <w:outlineLvl w:val="5"/>
    </w:pPr>
    <w:rPr>
      <w:rFonts w:cs="Times New Roman"/>
      <w:sz w:val="22"/>
      <w:szCs w:val="24"/>
    </w:rPr>
  </w:style>
  <w:style w:type="paragraph" w:customStyle="1" w:styleId="CMSHeadL7">
    <w:name w:val="CMS Head L7"/>
    <w:basedOn w:val="Normal"/>
    <w:link w:val="CMSHeadL7Char"/>
    <w:rsid w:val="009044E3"/>
    <w:pPr>
      <w:numPr>
        <w:ilvl w:val="6"/>
        <w:numId w:val="23"/>
      </w:numPr>
      <w:spacing w:after="240"/>
      <w:outlineLvl w:val="6"/>
    </w:pPr>
    <w:rPr>
      <w:rFonts w:cs="Times New Roman"/>
      <w:sz w:val="22"/>
      <w:szCs w:val="24"/>
    </w:rPr>
  </w:style>
  <w:style w:type="paragraph" w:customStyle="1" w:styleId="CMSHeadL8">
    <w:name w:val="CMS Head L8"/>
    <w:basedOn w:val="Normal"/>
    <w:rsid w:val="009044E3"/>
    <w:pPr>
      <w:numPr>
        <w:ilvl w:val="7"/>
        <w:numId w:val="23"/>
      </w:numPr>
      <w:spacing w:after="240"/>
      <w:outlineLvl w:val="7"/>
    </w:pPr>
    <w:rPr>
      <w:rFonts w:cs="Times New Roman"/>
      <w:sz w:val="22"/>
      <w:szCs w:val="24"/>
    </w:rPr>
  </w:style>
  <w:style w:type="paragraph" w:customStyle="1" w:styleId="CMSHeadL9">
    <w:name w:val="CMS Head L9"/>
    <w:basedOn w:val="Normal"/>
    <w:rsid w:val="009044E3"/>
    <w:pPr>
      <w:numPr>
        <w:ilvl w:val="8"/>
        <w:numId w:val="23"/>
      </w:numPr>
      <w:spacing w:after="240"/>
      <w:outlineLvl w:val="8"/>
    </w:pPr>
    <w:rPr>
      <w:rFonts w:cs="Times New Roman"/>
      <w:sz w:val="22"/>
      <w:szCs w:val="24"/>
    </w:rPr>
  </w:style>
  <w:style w:type="character" w:customStyle="1" w:styleId="CMSHeadL7Char">
    <w:name w:val="CMS Head L7 Char"/>
    <w:link w:val="CMSHeadL7"/>
    <w:rsid w:val="00E624DB"/>
    <w:rPr>
      <w:rFonts w:ascii="Arial" w:hAnsi="Arial"/>
      <w:szCs w:val="24"/>
      <w:lang w:val="en-GB" w:eastAsia="en-GB"/>
    </w:rPr>
  </w:style>
  <w:style w:type="paragraph" w:customStyle="1" w:styleId="StandardText">
    <w:name w:val="Standard Text"/>
    <w:basedOn w:val="Normal"/>
    <w:rsid w:val="00E624DB"/>
    <w:pPr>
      <w:spacing w:before="200" w:line="280" w:lineRule="atLeast"/>
      <w:jc w:val="both"/>
    </w:pPr>
    <w:rPr>
      <w:rFonts w:cs="Times New Roman"/>
      <w:sz w:val="20"/>
      <w:szCs w:val="20"/>
    </w:rPr>
  </w:style>
  <w:style w:type="paragraph" w:customStyle="1" w:styleId="berarbeitung1">
    <w:name w:val="Überarbeitung1"/>
    <w:hidden/>
    <w:rsid w:val="00E624DB"/>
    <w:pPr>
      <w:widowControl w:val="0"/>
      <w:autoSpaceDE w:val="0"/>
      <w:autoSpaceDN w:val="0"/>
      <w:adjustRightInd w:val="0"/>
    </w:pPr>
    <w:rPr>
      <w:rFonts w:ascii="Arial" w:hAnsi="Arial" w:cs="Arial"/>
      <w:sz w:val="21"/>
      <w:szCs w:val="21"/>
      <w:lang w:val="en-GB" w:eastAsia="en-GB"/>
    </w:rPr>
  </w:style>
  <w:style w:type="character" w:customStyle="1" w:styleId="CharChar35">
    <w:name w:val="Char Char35"/>
    <w:rsid w:val="00E624DB"/>
    <w:rPr>
      <w:rFonts w:ascii="Cambria" w:hAnsi="Cambria"/>
      <w:b/>
      <w:kern w:val="32"/>
      <w:sz w:val="32"/>
      <w:lang w:val="en-GB"/>
    </w:rPr>
  </w:style>
  <w:style w:type="character" w:customStyle="1" w:styleId="CharChar34">
    <w:name w:val="Char Char34"/>
    <w:hidden/>
    <w:rsid w:val="00E624DB"/>
    <w:rPr>
      <w:rFonts w:ascii="Cambria" w:hAnsi="Cambria"/>
      <w:b/>
      <w:i/>
      <w:sz w:val="28"/>
      <w:lang w:val="en-GB"/>
    </w:rPr>
  </w:style>
  <w:style w:type="character" w:customStyle="1" w:styleId="CharChar33">
    <w:name w:val="Char Char33"/>
    <w:hidden/>
    <w:rsid w:val="00E624DB"/>
    <w:rPr>
      <w:rFonts w:ascii="Cambria" w:hAnsi="Cambria"/>
      <w:b/>
      <w:sz w:val="26"/>
      <w:lang w:val="en-GB"/>
    </w:rPr>
  </w:style>
  <w:style w:type="character" w:customStyle="1" w:styleId="CharChar32">
    <w:name w:val="Char Char32"/>
    <w:hidden/>
    <w:rsid w:val="00E624DB"/>
    <w:rPr>
      <w:rFonts w:ascii="Calibri" w:hAnsi="Calibri"/>
      <w:b/>
      <w:sz w:val="28"/>
      <w:lang w:val="en-GB"/>
    </w:rPr>
  </w:style>
  <w:style w:type="character" w:customStyle="1" w:styleId="CharChar31">
    <w:name w:val="Char Char31"/>
    <w:hidden/>
    <w:rsid w:val="00E624DB"/>
    <w:rPr>
      <w:rFonts w:ascii="Calibri" w:hAnsi="Calibri"/>
      <w:b/>
      <w:i/>
      <w:sz w:val="26"/>
      <w:lang w:val="en-GB"/>
    </w:rPr>
  </w:style>
  <w:style w:type="character" w:customStyle="1" w:styleId="CharChar30">
    <w:name w:val="Char Char30"/>
    <w:hidden/>
    <w:rsid w:val="00E624DB"/>
    <w:rPr>
      <w:rFonts w:ascii="Calibri" w:hAnsi="Calibri"/>
      <w:b/>
      <w:sz w:val="21"/>
      <w:lang w:val="en-GB"/>
    </w:rPr>
  </w:style>
  <w:style w:type="character" w:customStyle="1" w:styleId="CharChar29">
    <w:name w:val="Char Char29"/>
    <w:hidden/>
    <w:rsid w:val="00E624DB"/>
    <w:rPr>
      <w:rFonts w:ascii="Calibri" w:hAnsi="Calibri"/>
      <w:sz w:val="24"/>
      <w:lang w:val="en-GB"/>
    </w:rPr>
  </w:style>
  <w:style w:type="character" w:customStyle="1" w:styleId="CharChar28">
    <w:name w:val="Char Char28"/>
    <w:hidden/>
    <w:rsid w:val="00E624DB"/>
    <w:rPr>
      <w:rFonts w:ascii="Calibri" w:hAnsi="Calibri"/>
      <w:i/>
      <w:sz w:val="24"/>
      <w:lang w:val="en-GB"/>
    </w:rPr>
  </w:style>
  <w:style w:type="character" w:customStyle="1" w:styleId="CharChar27">
    <w:name w:val="Char Char27"/>
    <w:hidden/>
    <w:rsid w:val="00E624DB"/>
    <w:rPr>
      <w:rFonts w:ascii="Cambria" w:hAnsi="Cambria"/>
      <w:sz w:val="21"/>
      <w:lang w:val="en-GB"/>
    </w:rPr>
  </w:style>
  <w:style w:type="character" w:customStyle="1" w:styleId="CharChar26">
    <w:name w:val="Char Char26"/>
    <w:hidden/>
    <w:rsid w:val="00E624DB"/>
    <w:rPr>
      <w:rFonts w:ascii="Arial" w:hAnsi="Arial"/>
      <w:sz w:val="21"/>
      <w:lang w:val="en-GB"/>
    </w:rPr>
  </w:style>
  <w:style w:type="character" w:customStyle="1" w:styleId="CharChar25">
    <w:name w:val="Char Char25"/>
    <w:hidden/>
    <w:rsid w:val="00E624DB"/>
    <w:rPr>
      <w:rFonts w:ascii="Arial" w:hAnsi="Arial"/>
      <w:sz w:val="21"/>
      <w:lang w:val="en-GB"/>
    </w:rPr>
  </w:style>
  <w:style w:type="character" w:customStyle="1" w:styleId="CharChar24">
    <w:name w:val="Char Char24"/>
    <w:rsid w:val="00E624DB"/>
    <w:rPr>
      <w:rFonts w:ascii="Arial" w:hAnsi="Arial"/>
      <w:sz w:val="21"/>
      <w:lang w:val="en-GB"/>
    </w:rPr>
  </w:style>
  <w:style w:type="character" w:customStyle="1" w:styleId="CharChar23">
    <w:name w:val="Char Char23"/>
    <w:hidden/>
    <w:rsid w:val="00E624DB"/>
    <w:rPr>
      <w:rFonts w:ascii="Arial" w:hAnsi="Arial"/>
      <w:sz w:val="20"/>
      <w:lang w:val="en-GB"/>
    </w:rPr>
  </w:style>
  <w:style w:type="character" w:customStyle="1" w:styleId="CharChar22">
    <w:name w:val="Char Char22"/>
    <w:hidden/>
    <w:rsid w:val="00E624DB"/>
    <w:rPr>
      <w:rFonts w:ascii="Arial" w:hAnsi="Arial"/>
      <w:sz w:val="20"/>
      <w:lang w:val="en-GB"/>
    </w:rPr>
  </w:style>
  <w:style w:type="character" w:customStyle="1" w:styleId="CharChar21">
    <w:name w:val="Char Char21"/>
    <w:hidden/>
    <w:rsid w:val="00E624DB"/>
    <w:rPr>
      <w:rFonts w:ascii="Arial" w:hAnsi="Arial"/>
      <w:sz w:val="21"/>
      <w:lang w:val="en-GB"/>
    </w:rPr>
  </w:style>
  <w:style w:type="character" w:customStyle="1" w:styleId="CharChar20">
    <w:name w:val="Char Char20"/>
    <w:hidden/>
    <w:rsid w:val="00E624DB"/>
    <w:rPr>
      <w:rFonts w:ascii="Arial" w:hAnsi="Arial"/>
      <w:sz w:val="21"/>
      <w:lang w:val="en-GB"/>
    </w:rPr>
  </w:style>
  <w:style w:type="paragraph" w:customStyle="1" w:styleId="StyleMTBodyGauche1">
    <w:name w:val="Style MTBody + Gauche1"/>
    <w:basedOn w:val="MTBody"/>
    <w:rsid w:val="00E624DB"/>
    <w:pPr>
      <w:widowControl w:val="0"/>
      <w:ind w:left="720"/>
    </w:pPr>
  </w:style>
  <w:style w:type="paragraph" w:customStyle="1" w:styleId="StyleJustifierenbasGauche4">
    <w:name w:val="Style Justifier en bas Gauche4"/>
    <w:basedOn w:val="Normal"/>
    <w:rsid w:val="00E624DB"/>
    <w:pPr>
      <w:widowControl w:val="0"/>
      <w:spacing w:before="120" w:after="240"/>
      <w:ind w:left="720" w:right="274"/>
      <w:jc w:val="both"/>
    </w:pPr>
  </w:style>
  <w:style w:type="paragraph" w:customStyle="1" w:styleId="StyleJustifierenbasGauche3">
    <w:name w:val="Style Justifier en bas Gauche3"/>
    <w:basedOn w:val="Normal"/>
    <w:rsid w:val="00E624DB"/>
    <w:pPr>
      <w:widowControl w:val="0"/>
      <w:spacing w:before="120" w:after="240"/>
      <w:ind w:left="720"/>
    </w:pPr>
  </w:style>
  <w:style w:type="paragraph" w:customStyle="1" w:styleId="StyleJustifierenbasGauche2">
    <w:name w:val="Style Justifier en bas Gauche2"/>
    <w:basedOn w:val="Normal"/>
    <w:rsid w:val="00E624DB"/>
    <w:pPr>
      <w:widowControl w:val="0"/>
      <w:spacing w:before="240" w:after="240"/>
      <w:ind w:left="720"/>
    </w:pPr>
  </w:style>
  <w:style w:type="paragraph" w:customStyle="1" w:styleId="StyleJustifierenbasGauche1">
    <w:name w:val="Style Justifier en bas Gauche1"/>
    <w:basedOn w:val="Normal"/>
    <w:rsid w:val="00E624DB"/>
    <w:pPr>
      <w:widowControl w:val="0"/>
      <w:spacing w:after="240"/>
      <w:ind w:left="720"/>
    </w:pPr>
  </w:style>
  <w:style w:type="character" w:customStyle="1" w:styleId="CharChar19">
    <w:name w:val="Char Char19"/>
    <w:hidden/>
    <w:rsid w:val="00E624DB"/>
    <w:rPr>
      <w:rFonts w:ascii="Arial" w:hAnsi="Arial"/>
      <w:sz w:val="21"/>
      <w:lang w:val="en-GB"/>
    </w:rPr>
  </w:style>
  <w:style w:type="character" w:customStyle="1" w:styleId="CharChar18">
    <w:name w:val="Char Char18"/>
    <w:rsid w:val="00E624DB"/>
    <w:rPr>
      <w:rFonts w:ascii="Cambria" w:hAnsi="Cambria"/>
      <w:b/>
      <w:kern w:val="28"/>
      <w:sz w:val="32"/>
      <w:lang w:val="en-GB"/>
    </w:rPr>
  </w:style>
  <w:style w:type="character" w:customStyle="1" w:styleId="CharChar17">
    <w:name w:val="Char Char17"/>
    <w:hidden/>
    <w:rsid w:val="00E624DB"/>
    <w:rPr>
      <w:rFonts w:ascii="Courier New" w:hAnsi="Courier New"/>
      <w:sz w:val="20"/>
      <w:lang w:val="en-GB"/>
    </w:rPr>
  </w:style>
  <w:style w:type="character" w:customStyle="1" w:styleId="CharChar161">
    <w:name w:val="Char Char161"/>
    <w:hidden/>
    <w:rsid w:val="00E624DB"/>
    <w:rPr>
      <w:rFonts w:ascii="Arial" w:hAnsi="Arial"/>
      <w:sz w:val="2"/>
      <w:lang w:val="en-GB"/>
    </w:rPr>
  </w:style>
  <w:style w:type="character" w:customStyle="1" w:styleId="CharChar151">
    <w:name w:val="Char Char151"/>
    <w:hidden/>
    <w:rsid w:val="00E624DB"/>
    <w:rPr>
      <w:rFonts w:ascii="Arial" w:hAnsi="Arial"/>
      <w:b/>
      <w:sz w:val="20"/>
      <w:lang w:val="en-GB"/>
    </w:rPr>
  </w:style>
  <w:style w:type="character" w:customStyle="1" w:styleId="CharChar141">
    <w:name w:val="Char Char141"/>
    <w:hidden/>
    <w:rsid w:val="00E624DB"/>
    <w:rPr>
      <w:rFonts w:ascii="Arial" w:hAnsi="Arial"/>
      <w:sz w:val="2"/>
      <w:lang w:val="en-GB"/>
    </w:rPr>
  </w:style>
  <w:style w:type="character" w:customStyle="1" w:styleId="CharChar131">
    <w:name w:val="Char Char131"/>
    <w:hidden/>
    <w:rsid w:val="00E624DB"/>
    <w:rPr>
      <w:rFonts w:ascii="Arial" w:hAnsi="Arial"/>
      <w:sz w:val="16"/>
      <w:lang w:val="en-GB"/>
    </w:rPr>
  </w:style>
  <w:style w:type="character" w:customStyle="1" w:styleId="CharChar121">
    <w:name w:val="Char Char121"/>
    <w:basedOn w:val="CharChar24"/>
    <w:hidden/>
    <w:rsid w:val="00E624DB"/>
    <w:rPr>
      <w:rFonts w:ascii="Arial" w:hAnsi="Arial" w:cs="Arial"/>
      <w:sz w:val="21"/>
      <w:szCs w:val="21"/>
      <w:lang w:val="en-GB"/>
    </w:rPr>
  </w:style>
  <w:style w:type="character" w:customStyle="1" w:styleId="CharChar111">
    <w:name w:val="Char Char111"/>
    <w:basedOn w:val="CharChar20"/>
    <w:hidden/>
    <w:rsid w:val="00E624DB"/>
    <w:rPr>
      <w:rFonts w:ascii="Arial" w:hAnsi="Arial" w:cs="Arial"/>
      <w:sz w:val="21"/>
      <w:szCs w:val="21"/>
      <w:lang w:val="en-GB"/>
    </w:rPr>
  </w:style>
  <w:style w:type="character" w:customStyle="1" w:styleId="CharChar101">
    <w:name w:val="Char Char101"/>
    <w:hidden/>
    <w:rsid w:val="00E624DB"/>
    <w:rPr>
      <w:rFonts w:ascii="Arial" w:hAnsi="Arial"/>
      <w:sz w:val="16"/>
      <w:lang w:val="en-GB"/>
    </w:rPr>
  </w:style>
  <w:style w:type="character" w:customStyle="1" w:styleId="CharChar91">
    <w:name w:val="Char Char91"/>
    <w:hidden/>
    <w:rsid w:val="00E624DB"/>
    <w:rPr>
      <w:rFonts w:ascii="Arial" w:hAnsi="Arial"/>
      <w:sz w:val="21"/>
      <w:lang w:val="en-GB"/>
    </w:rPr>
  </w:style>
  <w:style w:type="character" w:customStyle="1" w:styleId="CharChar81">
    <w:name w:val="Char Char81"/>
    <w:hidden/>
    <w:rsid w:val="00E624DB"/>
    <w:rPr>
      <w:rFonts w:ascii="Courier New" w:hAnsi="Courier New"/>
      <w:sz w:val="20"/>
      <w:lang w:val="en-GB"/>
    </w:rPr>
  </w:style>
  <w:style w:type="character" w:customStyle="1" w:styleId="CharChar71">
    <w:name w:val="Char Char71"/>
    <w:hidden/>
    <w:rsid w:val="00E624DB"/>
    <w:rPr>
      <w:rFonts w:ascii="Arial" w:hAnsi="Arial"/>
      <w:sz w:val="21"/>
      <w:lang w:val="en-GB"/>
    </w:rPr>
  </w:style>
  <w:style w:type="character" w:customStyle="1" w:styleId="CharChar61">
    <w:name w:val="Char Char61"/>
    <w:hidden/>
    <w:rsid w:val="00E624DB"/>
    <w:rPr>
      <w:rFonts w:ascii="Arial" w:hAnsi="Arial"/>
      <w:sz w:val="21"/>
      <w:lang w:val="en-GB"/>
    </w:rPr>
  </w:style>
  <w:style w:type="character" w:customStyle="1" w:styleId="CharChar51">
    <w:name w:val="Char Char51"/>
    <w:rsid w:val="00E624DB"/>
    <w:rPr>
      <w:rFonts w:ascii="Cambria" w:hAnsi="Cambria"/>
      <w:sz w:val="24"/>
      <w:lang w:val="en-GB"/>
    </w:rPr>
  </w:style>
  <w:style w:type="character" w:customStyle="1" w:styleId="CharChar41">
    <w:name w:val="Char Char41"/>
    <w:hidden/>
    <w:rsid w:val="00E624DB"/>
    <w:rPr>
      <w:rFonts w:ascii="Arial" w:hAnsi="Arial"/>
      <w:sz w:val="21"/>
      <w:lang w:val="en-GB"/>
    </w:rPr>
  </w:style>
  <w:style w:type="character" w:customStyle="1" w:styleId="CharChar37">
    <w:name w:val="Char Char37"/>
    <w:hidden/>
    <w:rsid w:val="00E624DB"/>
    <w:rPr>
      <w:rFonts w:ascii="Arial" w:hAnsi="Arial"/>
      <w:sz w:val="21"/>
      <w:lang w:val="en-GB"/>
    </w:rPr>
  </w:style>
  <w:style w:type="character" w:customStyle="1" w:styleId="CharChar210">
    <w:name w:val="Char Char210"/>
    <w:hidden/>
    <w:rsid w:val="00E624DB"/>
    <w:rPr>
      <w:rFonts w:ascii="Cambria" w:hAnsi="Cambria"/>
      <w:sz w:val="24"/>
      <w:shd w:val="pct20" w:color="auto" w:fill="auto"/>
      <w:lang w:val="en-GB"/>
    </w:rPr>
  </w:style>
  <w:style w:type="paragraph" w:customStyle="1" w:styleId="NormalWeb0">
    <w:name w:val="Normal(Web)"/>
    <w:basedOn w:val="Normal"/>
    <w:hidden/>
    <w:rsid w:val="009044E3"/>
    <w:pPr>
      <w:widowControl w:val="0"/>
    </w:pPr>
    <w:rPr>
      <w:rFonts w:cs="Times New Roman"/>
      <w:sz w:val="24"/>
      <w:szCs w:val="24"/>
    </w:rPr>
  </w:style>
  <w:style w:type="character" w:customStyle="1" w:styleId="CharChar110">
    <w:name w:val="Char Char110"/>
    <w:hidden/>
    <w:rsid w:val="00E624DB"/>
    <w:rPr>
      <w:rFonts w:ascii="Arial" w:hAnsi="Arial"/>
      <w:sz w:val="21"/>
      <w:lang w:val="en-GB"/>
    </w:rPr>
  </w:style>
  <w:style w:type="character" w:customStyle="1" w:styleId="CharChar36">
    <w:name w:val="Char Char36"/>
    <w:hidden/>
    <w:rsid w:val="00E624DB"/>
    <w:rPr>
      <w:rFonts w:ascii="Arial" w:hAnsi="Arial"/>
      <w:sz w:val="20"/>
      <w:lang w:val="en-GB"/>
    </w:rPr>
  </w:style>
  <w:style w:type="paragraph" w:customStyle="1" w:styleId="berarbeitung11">
    <w:name w:val="Überarbeitung11"/>
    <w:hidden/>
    <w:rsid w:val="00E624DB"/>
    <w:pPr>
      <w:widowControl w:val="0"/>
      <w:autoSpaceDE w:val="0"/>
      <w:autoSpaceDN w:val="0"/>
      <w:adjustRightInd w:val="0"/>
    </w:pPr>
    <w:rPr>
      <w:rFonts w:ascii="Arial" w:hAnsi="Arial" w:cs="Arial"/>
      <w:sz w:val="21"/>
      <w:szCs w:val="21"/>
      <w:lang w:val="en-GB" w:eastAsia="en-GB"/>
    </w:rPr>
  </w:style>
  <w:style w:type="character" w:customStyle="1" w:styleId="Heading2Char1">
    <w:name w:val="Heading 2 Char1"/>
    <w:aliases w:val="h2 Char1"/>
    <w:rsid w:val="00E624DB"/>
    <w:rPr>
      <w:rFonts w:ascii="Cambria" w:hAnsi="Cambria"/>
      <w:b/>
      <w:i/>
      <w:sz w:val="28"/>
    </w:rPr>
  </w:style>
  <w:style w:type="character" w:customStyle="1" w:styleId="Heading3Char1">
    <w:name w:val="Heading 3 Char1"/>
    <w:aliases w:val="h3 Char1"/>
    <w:rsid w:val="00E624DB"/>
    <w:rPr>
      <w:rFonts w:ascii="Cambria" w:hAnsi="Cambria"/>
      <w:b/>
      <w:sz w:val="26"/>
    </w:rPr>
  </w:style>
  <w:style w:type="character" w:customStyle="1" w:styleId="Heading4Char1">
    <w:name w:val="Heading 4 Char1"/>
    <w:aliases w:val="h4 Char1"/>
    <w:rsid w:val="00E624DB"/>
    <w:rPr>
      <w:rFonts w:ascii="Calibri" w:hAnsi="Calibri"/>
      <w:b/>
      <w:sz w:val="28"/>
    </w:rPr>
  </w:style>
  <w:style w:type="character" w:customStyle="1" w:styleId="Heading5Char1">
    <w:name w:val="Heading 5 Char1"/>
    <w:aliases w:val="h5 Char1"/>
    <w:rsid w:val="00E624DB"/>
    <w:rPr>
      <w:rFonts w:ascii="Calibri" w:hAnsi="Calibri"/>
      <w:b/>
      <w:i/>
      <w:sz w:val="26"/>
    </w:rPr>
  </w:style>
  <w:style w:type="character" w:customStyle="1" w:styleId="Heading6Char1">
    <w:name w:val="Heading 6 Char1"/>
    <w:aliases w:val="h6 Char1"/>
    <w:rsid w:val="00E624DB"/>
    <w:rPr>
      <w:rFonts w:ascii="Calibri" w:hAnsi="Calibri"/>
      <w:b/>
    </w:rPr>
  </w:style>
  <w:style w:type="character" w:customStyle="1" w:styleId="Heading7Char1">
    <w:name w:val="Heading 7 Char1"/>
    <w:aliases w:val="h7 Char1"/>
    <w:rsid w:val="00E624DB"/>
    <w:rPr>
      <w:rFonts w:ascii="Calibri" w:hAnsi="Calibri"/>
      <w:sz w:val="24"/>
    </w:rPr>
  </w:style>
  <w:style w:type="character" w:customStyle="1" w:styleId="Heading8Char1">
    <w:name w:val="Heading 8 Char1"/>
    <w:aliases w:val="h8 Char1"/>
    <w:rsid w:val="00E624DB"/>
    <w:rPr>
      <w:rFonts w:ascii="Calibri" w:hAnsi="Calibri"/>
      <w:i/>
      <w:sz w:val="24"/>
    </w:rPr>
  </w:style>
  <w:style w:type="character" w:customStyle="1" w:styleId="Heading9Char1">
    <w:name w:val="Heading 9 Char1"/>
    <w:aliases w:val="h9 Char1"/>
    <w:rsid w:val="00E624DB"/>
    <w:rPr>
      <w:rFonts w:ascii="Cambria" w:hAnsi="Cambria"/>
    </w:rPr>
  </w:style>
  <w:style w:type="character" w:customStyle="1" w:styleId="HeaderChar1">
    <w:name w:val="Header Char1"/>
    <w:rsid w:val="00E624DB"/>
    <w:rPr>
      <w:rFonts w:ascii="Arial" w:hAnsi="Arial"/>
      <w:sz w:val="21"/>
    </w:rPr>
  </w:style>
  <w:style w:type="character" w:customStyle="1" w:styleId="FooterChar1">
    <w:name w:val="Footer Char1"/>
    <w:rsid w:val="00E624DB"/>
    <w:rPr>
      <w:rFonts w:ascii="Arial" w:hAnsi="Arial"/>
      <w:sz w:val="21"/>
    </w:rPr>
  </w:style>
  <w:style w:type="character" w:customStyle="1" w:styleId="BodyTextChar1">
    <w:name w:val="Body Text Char1"/>
    <w:rsid w:val="00E624DB"/>
    <w:rPr>
      <w:rFonts w:ascii="Arial" w:hAnsi="Arial"/>
      <w:sz w:val="21"/>
      <w:lang w:val="en-GB"/>
    </w:rPr>
  </w:style>
  <w:style w:type="character" w:customStyle="1" w:styleId="CommentTextChar1">
    <w:name w:val="Comment Text Char1"/>
    <w:rsid w:val="00E624DB"/>
    <w:rPr>
      <w:rFonts w:ascii="Arial" w:hAnsi="Arial"/>
      <w:sz w:val="20"/>
    </w:rPr>
  </w:style>
  <w:style w:type="character" w:customStyle="1" w:styleId="FootnoteTextChar1">
    <w:name w:val="Footnote Text Char1"/>
    <w:aliases w:val="Car Char1"/>
    <w:rsid w:val="00E624DB"/>
    <w:rPr>
      <w:rFonts w:ascii="Arial" w:hAnsi="Arial"/>
      <w:sz w:val="20"/>
    </w:rPr>
  </w:style>
  <w:style w:type="character" w:customStyle="1" w:styleId="BodyText2Char1">
    <w:name w:val="Body Text 2 Char1"/>
    <w:aliases w:val="bt2 Char1"/>
    <w:rsid w:val="00E624DB"/>
    <w:rPr>
      <w:rFonts w:ascii="Arial" w:hAnsi="Arial"/>
      <w:sz w:val="21"/>
    </w:rPr>
  </w:style>
  <w:style w:type="paragraph" w:customStyle="1" w:styleId="ColorfulList-Accent11">
    <w:name w:val="Colorful List - Accent 11"/>
    <w:basedOn w:val="Normal"/>
    <w:uiPriority w:val="99"/>
    <w:rsid w:val="00E624DB"/>
    <w:pPr>
      <w:widowControl w:val="0"/>
      <w:ind w:left="720"/>
    </w:pPr>
  </w:style>
  <w:style w:type="paragraph" w:customStyle="1" w:styleId="Bullet1">
    <w:name w:val="~Bullet1"/>
    <w:basedOn w:val="Normal"/>
    <w:link w:val="Bullet1Char"/>
    <w:rsid w:val="00E624DB"/>
    <w:pPr>
      <w:numPr>
        <w:numId w:val="25"/>
      </w:numPr>
      <w:spacing w:line="260" w:lineRule="exact"/>
    </w:pPr>
    <w:rPr>
      <w:rFonts w:cs="Times New Roman"/>
      <w:sz w:val="20"/>
      <w:szCs w:val="24"/>
    </w:rPr>
  </w:style>
  <w:style w:type="paragraph" w:customStyle="1" w:styleId="Bullet2">
    <w:name w:val="~Bullet2"/>
    <w:basedOn w:val="Bullet1"/>
    <w:rsid w:val="00E624DB"/>
    <w:pPr>
      <w:widowControl w:val="0"/>
      <w:numPr>
        <w:ilvl w:val="1"/>
      </w:numPr>
      <w:tabs>
        <w:tab w:val="clear" w:pos="567"/>
        <w:tab w:val="num" w:pos="720"/>
        <w:tab w:val="num" w:pos="1440"/>
        <w:tab w:val="num" w:pos="2727"/>
      </w:tabs>
      <w:ind w:left="1440" w:hanging="360"/>
    </w:pPr>
  </w:style>
  <w:style w:type="paragraph" w:customStyle="1" w:styleId="Bullet3">
    <w:name w:val="~Bullet3"/>
    <w:basedOn w:val="Bullet2"/>
    <w:rsid w:val="009044E3"/>
    <w:pPr>
      <w:numPr>
        <w:ilvl w:val="2"/>
      </w:numPr>
      <w:tabs>
        <w:tab w:val="clear" w:pos="851"/>
        <w:tab w:val="clear" w:pos="1440"/>
        <w:tab w:val="clear" w:pos="2727"/>
        <w:tab w:val="num" w:pos="720"/>
        <w:tab w:val="num" w:pos="1430"/>
        <w:tab w:val="num" w:pos="2160"/>
        <w:tab w:val="num" w:pos="3011"/>
      </w:tabs>
      <w:ind w:left="2160" w:hanging="180"/>
    </w:pPr>
  </w:style>
  <w:style w:type="paragraph" w:styleId="Reviso">
    <w:name w:val="Revision"/>
    <w:hidden/>
    <w:uiPriority w:val="99"/>
    <w:rsid w:val="003240B6"/>
    <w:pPr>
      <w:autoSpaceDE w:val="0"/>
      <w:autoSpaceDN w:val="0"/>
      <w:adjustRightInd w:val="0"/>
    </w:pPr>
    <w:rPr>
      <w:rFonts w:ascii="Arial" w:hAnsi="Arial" w:cs="Arial"/>
      <w:sz w:val="21"/>
      <w:szCs w:val="21"/>
      <w:lang w:val="en-GB" w:eastAsia="en-GB"/>
    </w:rPr>
  </w:style>
  <w:style w:type="paragraph" w:customStyle="1" w:styleId="Revision2">
    <w:name w:val="Revision2"/>
    <w:hidden/>
    <w:rsid w:val="00E624DB"/>
    <w:pPr>
      <w:autoSpaceDE w:val="0"/>
      <w:autoSpaceDN w:val="0"/>
      <w:adjustRightInd w:val="0"/>
    </w:pPr>
    <w:rPr>
      <w:rFonts w:ascii="Arial" w:hAnsi="Arial" w:cs="Arial"/>
      <w:sz w:val="21"/>
      <w:szCs w:val="21"/>
      <w:lang w:val="en-GB" w:eastAsia="en-GB"/>
    </w:rPr>
  </w:style>
  <w:style w:type="character" w:customStyle="1" w:styleId="BodyTextIndentChar1">
    <w:name w:val="Body Text Indent Char1"/>
    <w:aliases w:val="bti Char1"/>
    <w:rsid w:val="00E624DB"/>
    <w:rPr>
      <w:rFonts w:ascii="Arial" w:hAnsi="Arial"/>
      <w:sz w:val="21"/>
    </w:rPr>
  </w:style>
  <w:style w:type="character" w:customStyle="1" w:styleId="BodyTextIndent2Char1">
    <w:name w:val="Body Text Indent 2 Char1"/>
    <w:aliases w:val="bti2 Char1"/>
    <w:rsid w:val="00E624DB"/>
    <w:rPr>
      <w:rFonts w:ascii="Arial" w:hAnsi="Arial"/>
      <w:sz w:val="21"/>
    </w:rPr>
  </w:style>
  <w:style w:type="character" w:customStyle="1" w:styleId="TitleChar1">
    <w:name w:val="Title Char1"/>
    <w:aliases w:val="t Char1"/>
    <w:rsid w:val="00E624DB"/>
    <w:rPr>
      <w:rFonts w:ascii="Cambria" w:hAnsi="Cambria"/>
      <w:b/>
      <w:kern w:val="28"/>
      <w:sz w:val="32"/>
    </w:rPr>
  </w:style>
  <w:style w:type="character" w:customStyle="1" w:styleId="PlainTextChar1">
    <w:name w:val="Plain Text Char1"/>
    <w:rsid w:val="00E624DB"/>
    <w:rPr>
      <w:rFonts w:ascii="Courier New" w:hAnsi="Courier New"/>
      <w:sz w:val="20"/>
    </w:rPr>
  </w:style>
  <w:style w:type="character" w:customStyle="1" w:styleId="BalloonTextChar1">
    <w:name w:val="Balloon Text Char1"/>
    <w:rsid w:val="00E624DB"/>
    <w:rPr>
      <w:sz w:val="2"/>
    </w:rPr>
  </w:style>
  <w:style w:type="character" w:customStyle="1" w:styleId="CommentSubjectChar1">
    <w:name w:val="Comment Subject Char1"/>
    <w:rsid w:val="00E624DB"/>
    <w:rPr>
      <w:rFonts w:ascii="Arial" w:hAnsi="Arial"/>
      <w:b/>
      <w:sz w:val="20"/>
    </w:rPr>
  </w:style>
  <w:style w:type="character" w:customStyle="1" w:styleId="DocumentMapChar1">
    <w:name w:val="Document Map Char1"/>
    <w:rsid w:val="00E624DB"/>
    <w:rPr>
      <w:sz w:val="2"/>
    </w:rPr>
  </w:style>
  <w:style w:type="character" w:customStyle="1" w:styleId="DeltaViewInsertion">
    <w:name w:val="DeltaView Insertion"/>
    <w:rsid w:val="00E624DB"/>
    <w:rPr>
      <w:color w:val="0000FF"/>
      <w:u w:val="double"/>
    </w:rPr>
  </w:style>
  <w:style w:type="character" w:customStyle="1" w:styleId="BodyText3Char1">
    <w:name w:val="Body Text 3 Char1"/>
    <w:rsid w:val="00E624DB"/>
    <w:rPr>
      <w:rFonts w:ascii="Arial" w:hAnsi="Arial"/>
      <w:sz w:val="16"/>
    </w:rPr>
  </w:style>
  <w:style w:type="character" w:customStyle="1" w:styleId="BodyTextFirstIndentChar1">
    <w:name w:val="Body Text First Indent Char1"/>
    <w:aliases w:val="btfi Char1"/>
    <w:basedOn w:val="BodyTextChar1"/>
    <w:rsid w:val="00E624DB"/>
    <w:rPr>
      <w:rFonts w:ascii="Arial" w:hAnsi="Arial" w:cs="Arial"/>
      <w:sz w:val="21"/>
      <w:szCs w:val="21"/>
      <w:lang w:val="en-GB" w:bidi="ar-SA"/>
    </w:rPr>
  </w:style>
  <w:style w:type="character" w:customStyle="1" w:styleId="BodyTextFirstIndent2Char1">
    <w:name w:val="Body Text First Indent 2 Char1"/>
    <w:basedOn w:val="BodyTextIndentChar1"/>
    <w:rsid w:val="00E624DB"/>
    <w:rPr>
      <w:rFonts w:ascii="Arial" w:hAnsi="Arial" w:cs="Arial"/>
      <w:sz w:val="21"/>
      <w:szCs w:val="21"/>
    </w:rPr>
  </w:style>
  <w:style w:type="character" w:customStyle="1" w:styleId="BodyTextIndent3Char1">
    <w:name w:val="Body Text Indent 3 Char1"/>
    <w:aliases w:val="bti3 Char1"/>
    <w:rsid w:val="00E624DB"/>
    <w:rPr>
      <w:rFonts w:ascii="Arial" w:hAnsi="Arial"/>
      <w:sz w:val="16"/>
    </w:rPr>
  </w:style>
  <w:style w:type="character" w:customStyle="1" w:styleId="E-mailSignatureChar1">
    <w:name w:val="E-mail Signature Char1"/>
    <w:rsid w:val="00E624DB"/>
    <w:rPr>
      <w:rFonts w:ascii="Arial" w:hAnsi="Arial"/>
      <w:sz w:val="21"/>
    </w:rPr>
  </w:style>
  <w:style w:type="character" w:customStyle="1" w:styleId="HTMLPreformattedChar1">
    <w:name w:val="HTML Preformatted Char1"/>
    <w:rsid w:val="00E624DB"/>
    <w:rPr>
      <w:rFonts w:ascii="Courier New" w:hAnsi="Courier New"/>
      <w:sz w:val="20"/>
    </w:rPr>
  </w:style>
  <w:style w:type="character" w:customStyle="1" w:styleId="SalutationChar1">
    <w:name w:val="Salutation Char1"/>
    <w:rsid w:val="00E624DB"/>
    <w:rPr>
      <w:rFonts w:ascii="Arial" w:hAnsi="Arial"/>
      <w:sz w:val="21"/>
    </w:rPr>
  </w:style>
  <w:style w:type="character" w:customStyle="1" w:styleId="SignatureChar1">
    <w:name w:val="Signature Char1"/>
    <w:aliases w:val="sig Char1"/>
    <w:rsid w:val="00E624DB"/>
    <w:rPr>
      <w:rFonts w:ascii="Arial" w:hAnsi="Arial"/>
      <w:sz w:val="21"/>
    </w:rPr>
  </w:style>
  <w:style w:type="character" w:customStyle="1" w:styleId="SubtitleChar1">
    <w:name w:val="Subtitle Char1"/>
    <w:aliases w:val="sub Char1"/>
    <w:rsid w:val="00E624DB"/>
    <w:rPr>
      <w:rFonts w:ascii="Cambria" w:hAnsi="Cambria"/>
      <w:sz w:val="24"/>
    </w:rPr>
  </w:style>
  <w:style w:type="character" w:customStyle="1" w:styleId="ClosingChar1">
    <w:name w:val="Closing Char1"/>
    <w:rsid w:val="00E624DB"/>
    <w:rPr>
      <w:rFonts w:ascii="Arial" w:hAnsi="Arial"/>
      <w:sz w:val="21"/>
    </w:rPr>
  </w:style>
  <w:style w:type="character" w:customStyle="1" w:styleId="DateChar1">
    <w:name w:val="Date Char1"/>
    <w:aliases w:val="d Char1"/>
    <w:rsid w:val="00E624DB"/>
    <w:rPr>
      <w:rFonts w:ascii="Arial" w:hAnsi="Arial"/>
      <w:sz w:val="21"/>
    </w:rPr>
  </w:style>
  <w:style w:type="character" w:customStyle="1" w:styleId="MessageHeaderChar1">
    <w:name w:val="Message Header Char1"/>
    <w:rsid w:val="00E624DB"/>
    <w:rPr>
      <w:rFonts w:ascii="Cambria" w:hAnsi="Cambria"/>
      <w:sz w:val="24"/>
      <w:shd w:val="pct20" w:color="auto" w:fill="auto"/>
    </w:rPr>
  </w:style>
  <w:style w:type="character" w:customStyle="1" w:styleId="NoteHeadingChar1">
    <w:name w:val="Note Heading Char1"/>
    <w:rsid w:val="00E624DB"/>
    <w:rPr>
      <w:rFonts w:ascii="Arial" w:hAnsi="Arial"/>
      <w:sz w:val="21"/>
    </w:rPr>
  </w:style>
  <w:style w:type="character" w:customStyle="1" w:styleId="EndnoteTextChar1">
    <w:name w:val="Endnote Text Char1"/>
    <w:rsid w:val="00E624DB"/>
    <w:rPr>
      <w:rFonts w:ascii="Arial" w:hAnsi="Arial"/>
      <w:sz w:val="20"/>
    </w:rPr>
  </w:style>
  <w:style w:type="character" w:customStyle="1" w:styleId="Heading1Char2">
    <w:name w:val="Heading 1 Char2"/>
    <w:aliases w:val="h1 Char2"/>
    <w:rsid w:val="00E624DB"/>
    <w:rPr>
      <w:rFonts w:ascii="Cambria" w:hAnsi="Cambria"/>
      <w:b/>
      <w:kern w:val="32"/>
      <w:sz w:val="32"/>
    </w:rPr>
  </w:style>
  <w:style w:type="character" w:customStyle="1" w:styleId="Heading2Char2">
    <w:name w:val="Heading 2 Char2"/>
    <w:aliases w:val="h2 Char2"/>
    <w:rsid w:val="00E624DB"/>
    <w:rPr>
      <w:rFonts w:ascii="Cambria" w:hAnsi="Cambria"/>
      <w:b/>
      <w:i/>
      <w:sz w:val="28"/>
    </w:rPr>
  </w:style>
  <w:style w:type="character" w:customStyle="1" w:styleId="Heading3Char2">
    <w:name w:val="Heading 3 Char2"/>
    <w:aliases w:val="h3 Char2"/>
    <w:rsid w:val="00E624DB"/>
    <w:rPr>
      <w:rFonts w:ascii="Cambria" w:hAnsi="Cambria"/>
      <w:b/>
      <w:sz w:val="26"/>
    </w:rPr>
  </w:style>
  <w:style w:type="character" w:customStyle="1" w:styleId="Heading4Char2">
    <w:name w:val="Heading 4 Char2"/>
    <w:aliases w:val="h4 Char2"/>
    <w:rsid w:val="00E624DB"/>
    <w:rPr>
      <w:rFonts w:ascii="Calibri" w:hAnsi="Calibri"/>
      <w:b/>
      <w:sz w:val="28"/>
    </w:rPr>
  </w:style>
  <w:style w:type="character" w:customStyle="1" w:styleId="Heading5Char2">
    <w:name w:val="Heading 5 Char2"/>
    <w:aliases w:val="h5 Char2"/>
    <w:rsid w:val="00E624DB"/>
    <w:rPr>
      <w:rFonts w:ascii="Calibri" w:hAnsi="Calibri"/>
      <w:b/>
      <w:i/>
      <w:sz w:val="26"/>
    </w:rPr>
  </w:style>
  <w:style w:type="character" w:customStyle="1" w:styleId="Heading6Char2">
    <w:name w:val="Heading 6 Char2"/>
    <w:aliases w:val="h6 Char2"/>
    <w:rsid w:val="00E624DB"/>
    <w:rPr>
      <w:rFonts w:ascii="Calibri" w:hAnsi="Calibri"/>
      <w:b/>
    </w:rPr>
  </w:style>
  <w:style w:type="character" w:customStyle="1" w:styleId="Heading7Char2">
    <w:name w:val="Heading 7 Char2"/>
    <w:aliases w:val="h7 Char2"/>
    <w:rsid w:val="00E624DB"/>
    <w:rPr>
      <w:rFonts w:ascii="Calibri" w:hAnsi="Calibri"/>
      <w:sz w:val="24"/>
    </w:rPr>
  </w:style>
  <w:style w:type="character" w:customStyle="1" w:styleId="Heading8Char2">
    <w:name w:val="Heading 8 Char2"/>
    <w:aliases w:val="h8 Char2"/>
    <w:rsid w:val="00E624DB"/>
    <w:rPr>
      <w:rFonts w:ascii="Calibri" w:hAnsi="Calibri"/>
      <w:i/>
      <w:sz w:val="24"/>
    </w:rPr>
  </w:style>
  <w:style w:type="character" w:customStyle="1" w:styleId="Heading9Char2">
    <w:name w:val="Heading 9 Char2"/>
    <w:aliases w:val="h9 Char2"/>
    <w:rsid w:val="00E624DB"/>
    <w:rPr>
      <w:rFonts w:ascii="Cambria" w:hAnsi="Cambria"/>
    </w:rPr>
  </w:style>
  <w:style w:type="character" w:customStyle="1" w:styleId="HeaderChar2">
    <w:name w:val="Header Char2"/>
    <w:rsid w:val="00E624DB"/>
    <w:rPr>
      <w:rFonts w:ascii="Arial" w:hAnsi="Arial"/>
      <w:sz w:val="21"/>
    </w:rPr>
  </w:style>
  <w:style w:type="character" w:customStyle="1" w:styleId="FooterChar2">
    <w:name w:val="Footer Char2"/>
    <w:rsid w:val="00E624DB"/>
    <w:rPr>
      <w:rFonts w:ascii="Arial" w:hAnsi="Arial"/>
      <w:sz w:val="21"/>
    </w:rPr>
  </w:style>
  <w:style w:type="character" w:customStyle="1" w:styleId="BodyTextChar2">
    <w:name w:val="Body Text Char2"/>
    <w:rsid w:val="00E624DB"/>
    <w:rPr>
      <w:rFonts w:ascii="Arial" w:hAnsi="Arial"/>
      <w:sz w:val="21"/>
      <w:lang w:val="en-GB"/>
    </w:rPr>
  </w:style>
  <w:style w:type="character" w:customStyle="1" w:styleId="CommentTextChar2">
    <w:name w:val="Comment Text Char2"/>
    <w:rsid w:val="00E624DB"/>
    <w:rPr>
      <w:rFonts w:ascii="Arial" w:hAnsi="Arial"/>
      <w:sz w:val="20"/>
    </w:rPr>
  </w:style>
  <w:style w:type="character" w:customStyle="1" w:styleId="FootnoteTextChar2">
    <w:name w:val="Footnote Text Char2"/>
    <w:aliases w:val="Car Char2"/>
    <w:rsid w:val="00E624DB"/>
    <w:rPr>
      <w:rFonts w:ascii="Arial" w:hAnsi="Arial"/>
      <w:sz w:val="20"/>
    </w:rPr>
  </w:style>
  <w:style w:type="character" w:customStyle="1" w:styleId="BodyText2Char2">
    <w:name w:val="Body Text 2 Char2"/>
    <w:aliases w:val="bt2 Char2"/>
    <w:rsid w:val="00E624DB"/>
    <w:rPr>
      <w:rFonts w:ascii="Arial" w:hAnsi="Arial"/>
      <w:sz w:val="21"/>
    </w:rPr>
  </w:style>
  <w:style w:type="character" w:customStyle="1" w:styleId="BodyTextIndentChar2">
    <w:name w:val="Body Text Indent Char2"/>
    <w:aliases w:val="bti Char2"/>
    <w:rsid w:val="00E624DB"/>
    <w:rPr>
      <w:rFonts w:ascii="Arial" w:hAnsi="Arial"/>
      <w:sz w:val="21"/>
    </w:rPr>
  </w:style>
  <w:style w:type="character" w:customStyle="1" w:styleId="BodyTextIndent2Char2">
    <w:name w:val="Body Text Indent 2 Char2"/>
    <w:aliases w:val="bti2 Char2"/>
    <w:rsid w:val="00E624DB"/>
    <w:rPr>
      <w:rFonts w:ascii="Arial" w:hAnsi="Arial"/>
      <w:sz w:val="21"/>
    </w:rPr>
  </w:style>
  <w:style w:type="character" w:customStyle="1" w:styleId="TitleChar2">
    <w:name w:val="Title Char2"/>
    <w:aliases w:val="t Char2"/>
    <w:rsid w:val="00E624DB"/>
    <w:rPr>
      <w:rFonts w:ascii="Cambria" w:hAnsi="Cambria"/>
      <w:b/>
      <w:kern w:val="28"/>
      <w:sz w:val="32"/>
    </w:rPr>
  </w:style>
  <w:style w:type="character" w:customStyle="1" w:styleId="PlainTextChar2">
    <w:name w:val="Plain Text Char2"/>
    <w:rsid w:val="00E624DB"/>
    <w:rPr>
      <w:rFonts w:ascii="Courier New" w:hAnsi="Courier New"/>
      <w:sz w:val="20"/>
    </w:rPr>
  </w:style>
  <w:style w:type="character" w:customStyle="1" w:styleId="BalloonTextChar2">
    <w:name w:val="Balloon Text Char2"/>
    <w:rsid w:val="00E624DB"/>
    <w:rPr>
      <w:sz w:val="2"/>
    </w:rPr>
  </w:style>
  <w:style w:type="character" w:customStyle="1" w:styleId="CommentSubjectChar2">
    <w:name w:val="Comment Subject Char2"/>
    <w:rsid w:val="00E624DB"/>
    <w:rPr>
      <w:rFonts w:ascii="Arial" w:hAnsi="Arial"/>
      <w:b/>
      <w:sz w:val="20"/>
    </w:rPr>
  </w:style>
  <w:style w:type="character" w:customStyle="1" w:styleId="DocumentMapChar2">
    <w:name w:val="Document Map Char2"/>
    <w:rsid w:val="00E624DB"/>
    <w:rPr>
      <w:sz w:val="2"/>
    </w:rPr>
  </w:style>
  <w:style w:type="character" w:customStyle="1" w:styleId="BodyText3Char2">
    <w:name w:val="Body Text 3 Char2"/>
    <w:rsid w:val="00E624DB"/>
    <w:rPr>
      <w:rFonts w:ascii="Arial" w:hAnsi="Arial"/>
      <w:sz w:val="16"/>
    </w:rPr>
  </w:style>
  <w:style w:type="character" w:customStyle="1" w:styleId="BodyTextFirstIndentChar2">
    <w:name w:val="Body Text First Indent Char2"/>
    <w:aliases w:val="btfi Char2"/>
    <w:basedOn w:val="BodyTextChar2"/>
    <w:rsid w:val="00E624DB"/>
    <w:rPr>
      <w:rFonts w:ascii="Arial" w:hAnsi="Arial" w:cs="Arial"/>
      <w:sz w:val="21"/>
      <w:szCs w:val="21"/>
      <w:lang w:val="en-GB" w:bidi="ar-SA"/>
    </w:rPr>
  </w:style>
  <w:style w:type="character" w:customStyle="1" w:styleId="BodyTextFirstIndent2Char2">
    <w:name w:val="Body Text First Indent 2 Char2"/>
    <w:basedOn w:val="BodyTextIndentChar2"/>
    <w:rsid w:val="00E624DB"/>
    <w:rPr>
      <w:rFonts w:ascii="Arial" w:hAnsi="Arial" w:cs="Arial"/>
      <w:sz w:val="21"/>
      <w:szCs w:val="21"/>
    </w:rPr>
  </w:style>
  <w:style w:type="character" w:customStyle="1" w:styleId="BodyTextIndent3Char2">
    <w:name w:val="Body Text Indent 3 Char2"/>
    <w:aliases w:val="bti3 Char2"/>
    <w:rsid w:val="00E624DB"/>
    <w:rPr>
      <w:rFonts w:ascii="Arial" w:hAnsi="Arial"/>
      <w:sz w:val="16"/>
    </w:rPr>
  </w:style>
  <w:style w:type="character" w:customStyle="1" w:styleId="E-mailSignatureChar2">
    <w:name w:val="E-mail Signature Char2"/>
    <w:rsid w:val="00E624DB"/>
    <w:rPr>
      <w:rFonts w:ascii="Arial" w:hAnsi="Arial"/>
      <w:sz w:val="21"/>
    </w:rPr>
  </w:style>
  <w:style w:type="character" w:customStyle="1" w:styleId="HTMLPreformattedChar2">
    <w:name w:val="HTML Preformatted Char2"/>
    <w:rsid w:val="00E624DB"/>
    <w:rPr>
      <w:rFonts w:ascii="Courier New" w:hAnsi="Courier New"/>
      <w:sz w:val="20"/>
    </w:rPr>
  </w:style>
  <w:style w:type="character" w:customStyle="1" w:styleId="SalutationChar2">
    <w:name w:val="Salutation Char2"/>
    <w:rsid w:val="00E624DB"/>
    <w:rPr>
      <w:rFonts w:ascii="Arial" w:hAnsi="Arial"/>
      <w:sz w:val="21"/>
    </w:rPr>
  </w:style>
  <w:style w:type="character" w:customStyle="1" w:styleId="SignatureChar2">
    <w:name w:val="Signature Char2"/>
    <w:aliases w:val="sig Char2"/>
    <w:rsid w:val="00E624DB"/>
    <w:rPr>
      <w:rFonts w:ascii="Arial" w:hAnsi="Arial"/>
      <w:sz w:val="21"/>
    </w:rPr>
  </w:style>
  <w:style w:type="character" w:customStyle="1" w:styleId="SubtitleChar2">
    <w:name w:val="Subtitle Char2"/>
    <w:aliases w:val="sub Char2"/>
    <w:rsid w:val="00E624DB"/>
    <w:rPr>
      <w:rFonts w:ascii="Cambria" w:hAnsi="Cambria"/>
      <w:sz w:val="24"/>
    </w:rPr>
  </w:style>
  <w:style w:type="character" w:customStyle="1" w:styleId="ClosingChar2">
    <w:name w:val="Closing Char2"/>
    <w:rsid w:val="00E624DB"/>
    <w:rPr>
      <w:rFonts w:ascii="Arial" w:hAnsi="Arial"/>
      <w:sz w:val="21"/>
    </w:rPr>
  </w:style>
  <w:style w:type="character" w:customStyle="1" w:styleId="DateChar2">
    <w:name w:val="Date Char2"/>
    <w:aliases w:val="d Char2"/>
    <w:rsid w:val="00E624DB"/>
    <w:rPr>
      <w:rFonts w:ascii="Arial" w:hAnsi="Arial"/>
      <w:sz w:val="21"/>
    </w:rPr>
  </w:style>
  <w:style w:type="character" w:customStyle="1" w:styleId="MessageHeaderChar2">
    <w:name w:val="Message Header Char2"/>
    <w:rsid w:val="00E624DB"/>
    <w:rPr>
      <w:rFonts w:ascii="Cambria" w:hAnsi="Cambria"/>
      <w:sz w:val="24"/>
      <w:shd w:val="pct20" w:color="auto" w:fill="auto"/>
    </w:rPr>
  </w:style>
  <w:style w:type="character" w:customStyle="1" w:styleId="NoteHeadingChar2">
    <w:name w:val="Note Heading Char2"/>
    <w:rsid w:val="00E624DB"/>
    <w:rPr>
      <w:rFonts w:ascii="Arial" w:hAnsi="Arial"/>
      <w:sz w:val="21"/>
    </w:rPr>
  </w:style>
  <w:style w:type="character" w:customStyle="1" w:styleId="EndnoteTextChar2">
    <w:name w:val="Endnote Text Char2"/>
    <w:rsid w:val="00E624DB"/>
    <w:rPr>
      <w:rFonts w:ascii="Arial" w:hAnsi="Arial"/>
      <w:sz w:val="20"/>
    </w:rPr>
  </w:style>
  <w:style w:type="character" w:customStyle="1" w:styleId="h1CharChar">
    <w:name w:val="h1 Char Char"/>
    <w:rsid w:val="00E624DB"/>
    <w:rPr>
      <w:rFonts w:ascii="Cambria" w:hAnsi="Cambria"/>
      <w:b/>
      <w:kern w:val="32"/>
      <w:sz w:val="32"/>
    </w:rPr>
  </w:style>
  <w:style w:type="character" w:customStyle="1" w:styleId="h2CharChar">
    <w:name w:val="h2 Char Char"/>
    <w:rsid w:val="00E624DB"/>
    <w:rPr>
      <w:rFonts w:ascii="Cambria" w:hAnsi="Cambria"/>
      <w:b/>
      <w:i/>
      <w:sz w:val="28"/>
    </w:rPr>
  </w:style>
  <w:style w:type="character" w:customStyle="1" w:styleId="h3CharChar">
    <w:name w:val="h3 Char Char"/>
    <w:rsid w:val="00E624DB"/>
    <w:rPr>
      <w:rFonts w:ascii="Cambria" w:hAnsi="Cambria"/>
      <w:b/>
      <w:sz w:val="26"/>
    </w:rPr>
  </w:style>
  <w:style w:type="character" w:customStyle="1" w:styleId="h4CharChar">
    <w:name w:val="h4 Char Char"/>
    <w:rsid w:val="00E624DB"/>
    <w:rPr>
      <w:rFonts w:ascii="Calibri" w:hAnsi="Calibri"/>
      <w:b/>
      <w:sz w:val="28"/>
    </w:rPr>
  </w:style>
  <w:style w:type="character" w:customStyle="1" w:styleId="h5CharChar">
    <w:name w:val="h5 Char Char"/>
    <w:rsid w:val="00E624DB"/>
    <w:rPr>
      <w:rFonts w:ascii="Calibri" w:hAnsi="Calibri"/>
      <w:b/>
      <w:i/>
      <w:sz w:val="26"/>
    </w:rPr>
  </w:style>
  <w:style w:type="character" w:customStyle="1" w:styleId="h6CharChar">
    <w:name w:val="h6 Char Char"/>
    <w:rsid w:val="00E624DB"/>
    <w:rPr>
      <w:rFonts w:ascii="Calibri" w:hAnsi="Calibri"/>
      <w:b/>
    </w:rPr>
  </w:style>
  <w:style w:type="character" w:customStyle="1" w:styleId="h7CharChar">
    <w:name w:val="h7 Char Char"/>
    <w:rsid w:val="00E624DB"/>
    <w:rPr>
      <w:rFonts w:ascii="Calibri" w:hAnsi="Calibri"/>
      <w:sz w:val="24"/>
    </w:rPr>
  </w:style>
  <w:style w:type="character" w:customStyle="1" w:styleId="h8CharChar">
    <w:name w:val="h8 Char Char"/>
    <w:rsid w:val="00E624DB"/>
    <w:rPr>
      <w:rFonts w:ascii="Calibri" w:hAnsi="Calibri"/>
      <w:i/>
      <w:sz w:val="24"/>
    </w:rPr>
  </w:style>
  <w:style w:type="character" w:customStyle="1" w:styleId="h9CharChar">
    <w:name w:val="h9 Char Char"/>
    <w:rsid w:val="00E624DB"/>
    <w:rPr>
      <w:rFonts w:ascii="Cambria" w:hAnsi="Cambria"/>
    </w:rPr>
  </w:style>
  <w:style w:type="character" w:customStyle="1" w:styleId="CarCharChar">
    <w:name w:val="Car Char Char"/>
    <w:rsid w:val="00E624DB"/>
    <w:rPr>
      <w:rFonts w:ascii="Arial" w:hAnsi="Arial"/>
      <w:sz w:val="20"/>
    </w:rPr>
  </w:style>
  <w:style w:type="character" w:customStyle="1" w:styleId="bt2CharChar">
    <w:name w:val="bt2 Char Char"/>
    <w:rsid w:val="00E624DB"/>
    <w:rPr>
      <w:rFonts w:ascii="Arial" w:hAnsi="Arial"/>
      <w:sz w:val="21"/>
    </w:rPr>
  </w:style>
  <w:style w:type="character" w:customStyle="1" w:styleId="btiCharChar">
    <w:name w:val="bti Char Char"/>
    <w:rsid w:val="00E624DB"/>
    <w:rPr>
      <w:rFonts w:ascii="Arial" w:hAnsi="Arial"/>
      <w:sz w:val="21"/>
    </w:rPr>
  </w:style>
  <w:style w:type="character" w:customStyle="1" w:styleId="bti2CharChar">
    <w:name w:val="bti2 Char Char"/>
    <w:rsid w:val="00E624DB"/>
    <w:rPr>
      <w:rFonts w:ascii="Arial" w:hAnsi="Arial"/>
      <w:sz w:val="21"/>
    </w:rPr>
  </w:style>
  <w:style w:type="character" w:customStyle="1" w:styleId="tCharChar">
    <w:name w:val="t Char Char"/>
    <w:rsid w:val="00E624DB"/>
    <w:rPr>
      <w:rFonts w:ascii="Cambria" w:hAnsi="Cambria"/>
      <w:b/>
      <w:kern w:val="28"/>
      <w:sz w:val="32"/>
    </w:rPr>
  </w:style>
  <w:style w:type="character" w:customStyle="1" w:styleId="btfiCharChar">
    <w:name w:val="btfi Char Char"/>
    <w:rsid w:val="00E624DB"/>
    <w:rPr>
      <w:rFonts w:ascii="Arial" w:hAnsi="Arial"/>
      <w:sz w:val="21"/>
      <w:lang w:val="en-GB"/>
    </w:rPr>
  </w:style>
  <w:style w:type="character" w:customStyle="1" w:styleId="bti3CharChar">
    <w:name w:val="bti3 Char Char"/>
    <w:rsid w:val="00E624DB"/>
    <w:rPr>
      <w:rFonts w:ascii="Arial" w:hAnsi="Arial"/>
      <w:sz w:val="16"/>
    </w:rPr>
  </w:style>
  <w:style w:type="character" w:customStyle="1" w:styleId="sigCharChar">
    <w:name w:val="sig Char Char"/>
    <w:rsid w:val="00E624DB"/>
    <w:rPr>
      <w:rFonts w:ascii="Arial" w:hAnsi="Arial"/>
      <w:sz w:val="21"/>
    </w:rPr>
  </w:style>
  <w:style w:type="character" w:customStyle="1" w:styleId="subCharChar">
    <w:name w:val="sub Char Char"/>
    <w:rsid w:val="00E624DB"/>
    <w:rPr>
      <w:rFonts w:ascii="Cambria" w:hAnsi="Cambria"/>
      <w:sz w:val="24"/>
    </w:rPr>
  </w:style>
  <w:style w:type="character" w:customStyle="1" w:styleId="dCharChar">
    <w:name w:val="d Char Char"/>
    <w:rsid w:val="00E624DB"/>
    <w:rPr>
      <w:rFonts w:ascii="Arial" w:hAnsi="Arial"/>
      <w:sz w:val="21"/>
    </w:rPr>
  </w:style>
  <w:style w:type="paragraph" w:customStyle="1" w:styleId="TextLevel1">
    <w:name w:val="Text Level 1"/>
    <w:basedOn w:val="Normal"/>
    <w:rsid w:val="00E624DB"/>
    <w:pPr>
      <w:spacing w:before="200" w:line="280" w:lineRule="atLeast"/>
      <w:ind w:left="567"/>
    </w:pPr>
  </w:style>
  <w:style w:type="paragraph" w:customStyle="1" w:styleId="TextLevel2">
    <w:name w:val="Text Level 2"/>
    <w:basedOn w:val="TextLevel1"/>
    <w:rsid w:val="00E624DB"/>
    <w:pPr>
      <w:ind w:left="851"/>
    </w:pPr>
  </w:style>
  <w:style w:type="paragraph" w:customStyle="1" w:styleId="TextLevel3">
    <w:name w:val="Text Level 3"/>
    <w:basedOn w:val="TextLevel1"/>
    <w:rsid w:val="00E624DB"/>
    <w:pPr>
      <w:spacing w:before="140"/>
      <w:ind w:left="1134"/>
    </w:pPr>
  </w:style>
  <w:style w:type="paragraph" w:customStyle="1" w:styleId="TextLevel4">
    <w:name w:val="Text Level 4"/>
    <w:basedOn w:val="TextLevel1"/>
    <w:rsid w:val="00E624DB"/>
    <w:pPr>
      <w:spacing w:before="80"/>
      <w:ind w:left="1701"/>
    </w:pPr>
  </w:style>
  <w:style w:type="paragraph" w:customStyle="1" w:styleId="TextLevel5">
    <w:name w:val="Text Level 5"/>
    <w:basedOn w:val="TextLevel1"/>
    <w:rsid w:val="00E624DB"/>
    <w:pPr>
      <w:spacing w:before="80"/>
      <w:ind w:left="2268"/>
    </w:pPr>
  </w:style>
  <w:style w:type="paragraph" w:customStyle="1" w:styleId="TextLevel6">
    <w:name w:val="Text Level 6"/>
    <w:basedOn w:val="TextLevel1"/>
    <w:rsid w:val="00E624DB"/>
    <w:pPr>
      <w:spacing w:before="80"/>
      <w:ind w:left="2835"/>
    </w:pPr>
  </w:style>
  <w:style w:type="paragraph" w:customStyle="1" w:styleId="TextLevel7">
    <w:name w:val="Text Level 7"/>
    <w:basedOn w:val="TextLevel1"/>
    <w:rsid w:val="00E624DB"/>
    <w:pPr>
      <w:spacing w:before="80"/>
      <w:ind w:left="3402"/>
    </w:pPr>
  </w:style>
  <w:style w:type="paragraph" w:customStyle="1" w:styleId="TextLevel8">
    <w:name w:val="Text Level 8"/>
    <w:basedOn w:val="TextLevel1"/>
    <w:rsid w:val="00E624DB"/>
    <w:pPr>
      <w:spacing w:before="80"/>
      <w:ind w:left="3969"/>
    </w:pPr>
  </w:style>
  <w:style w:type="paragraph" w:customStyle="1" w:styleId="TextLevel9">
    <w:name w:val="Text Level 9"/>
    <w:basedOn w:val="TextLevel1"/>
    <w:rsid w:val="00E624DB"/>
    <w:pPr>
      <w:spacing w:before="80"/>
      <w:ind w:left="4536"/>
    </w:pPr>
  </w:style>
  <w:style w:type="character" w:customStyle="1" w:styleId="BoldCaps">
    <w:name w:val="Bold Caps"/>
    <w:rsid w:val="00E624DB"/>
    <w:rPr>
      <w:rFonts w:ascii="Arial" w:hAnsi="Arial"/>
      <w:b/>
      <w:caps/>
      <w:color w:val="auto"/>
      <w:sz w:val="20"/>
      <w:u w:val="none"/>
      <w:vertAlign w:val="baseline"/>
    </w:rPr>
  </w:style>
  <w:style w:type="character" w:customStyle="1" w:styleId="Caps">
    <w:name w:val="Caps"/>
    <w:rsid w:val="00E624DB"/>
    <w:rPr>
      <w:rFonts w:ascii="Arial" w:hAnsi="Arial"/>
      <w:caps/>
      <w:color w:val="auto"/>
      <w:sz w:val="20"/>
      <w:u w:val="none"/>
      <w:vertAlign w:val="baseline"/>
    </w:rPr>
  </w:style>
  <w:style w:type="paragraph" w:customStyle="1" w:styleId="Definition">
    <w:name w:val="Definition"/>
    <w:basedOn w:val="TextLevel1"/>
    <w:next w:val="DefinitionText"/>
    <w:rsid w:val="00E624DB"/>
    <w:pPr>
      <w:keepNext/>
      <w:spacing w:before="300"/>
    </w:pPr>
    <w:rPr>
      <w:b/>
    </w:rPr>
  </w:style>
  <w:style w:type="paragraph" w:customStyle="1" w:styleId="DefinitionText">
    <w:name w:val="Definition Text"/>
    <w:basedOn w:val="Normal"/>
    <w:next w:val="Definition"/>
    <w:rsid w:val="00E624DB"/>
    <w:pPr>
      <w:spacing w:before="60" w:line="280" w:lineRule="atLeast"/>
      <w:ind w:left="1701"/>
    </w:pPr>
  </w:style>
  <w:style w:type="paragraph" w:customStyle="1" w:styleId="DefinitionSubClause">
    <w:name w:val="Definition Sub Clause"/>
    <w:basedOn w:val="Normal"/>
    <w:next w:val="DefinitionSubSubClause"/>
    <w:rsid w:val="009044E3"/>
    <w:pPr>
      <w:numPr>
        <w:numId w:val="30"/>
      </w:numPr>
      <w:tabs>
        <w:tab w:val="left" w:pos="340"/>
      </w:tabs>
      <w:spacing w:before="80" w:line="280" w:lineRule="atLeast"/>
    </w:pPr>
  </w:style>
  <w:style w:type="paragraph" w:customStyle="1" w:styleId="DefinitionSubSubClause">
    <w:name w:val="Definition SubSub Clause"/>
    <w:basedOn w:val="DefinitionText"/>
    <w:next w:val="DefinitionSubSubSubClause"/>
    <w:rsid w:val="00E624DB"/>
    <w:pPr>
      <w:numPr>
        <w:ilvl w:val="1"/>
        <w:numId w:val="30"/>
      </w:numPr>
      <w:spacing w:before="80"/>
    </w:pPr>
  </w:style>
  <w:style w:type="paragraph" w:customStyle="1" w:styleId="DocumentSubhead">
    <w:name w:val="Document Subhead"/>
    <w:basedOn w:val="Normal"/>
    <w:rsid w:val="00E624DB"/>
    <w:pPr>
      <w:keepNext/>
      <w:tabs>
        <w:tab w:val="right" w:pos="9072"/>
      </w:tabs>
      <w:spacing w:before="560"/>
    </w:pPr>
    <w:rPr>
      <w:b/>
      <w:caps/>
    </w:rPr>
  </w:style>
  <w:style w:type="paragraph" w:customStyle="1" w:styleId="DocumentTitle">
    <w:name w:val="Document Title"/>
    <w:basedOn w:val="Normal"/>
    <w:next w:val="DocumentSubhead"/>
    <w:rsid w:val="00E624DB"/>
    <w:pPr>
      <w:keepNext/>
      <w:tabs>
        <w:tab w:val="num" w:pos="1"/>
        <w:tab w:val="num" w:pos="567"/>
      </w:tabs>
      <w:spacing w:before="560" w:after="480"/>
      <w:jc w:val="center"/>
    </w:pPr>
    <w:rPr>
      <w:b/>
      <w:caps/>
    </w:rPr>
  </w:style>
  <w:style w:type="paragraph" w:customStyle="1" w:styleId="Recitals">
    <w:name w:val="Recitals"/>
    <w:basedOn w:val="Normal"/>
    <w:rsid w:val="00E624DB"/>
    <w:pPr>
      <w:numPr>
        <w:numId w:val="32"/>
      </w:numPr>
      <w:spacing w:before="200" w:line="280" w:lineRule="atLeast"/>
    </w:pPr>
  </w:style>
  <w:style w:type="paragraph" w:customStyle="1" w:styleId="Standardlevel1">
    <w:name w:val="Standard level 1"/>
    <w:basedOn w:val="TextLevel1"/>
    <w:rsid w:val="00E624DB"/>
    <w:pPr>
      <w:ind w:left="680" w:hanging="680"/>
    </w:pPr>
  </w:style>
  <w:style w:type="paragraph" w:customStyle="1" w:styleId="StandardHead">
    <w:name w:val="Standard Head"/>
    <w:basedOn w:val="Normal"/>
    <w:next w:val="StandardSubhead"/>
    <w:rsid w:val="00E624DB"/>
    <w:pPr>
      <w:spacing w:before="240"/>
      <w:jc w:val="center"/>
    </w:pPr>
    <w:rPr>
      <w:b/>
      <w:caps/>
    </w:rPr>
  </w:style>
  <w:style w:type="paragraph" w:customStyle="1" w:styleId="StandardSubhead">
    <w:name w:val="Standard Subhead"/>
    <w:basedOn w:val="Normal"/>
    <w:next w:val="Normal"/>
    <w:rsid w:val="00E624DB"/>
    <w:pPr>
      <w:spacing w:before="240"/>
      <w:jc w:val="center"/>
    </w:pPr>
  </w:style>
  <w:style w:type="paragraph" w:customStyle="1" w:styleId="Standardlevel2">
    <w:name w:val="Standard level 2"/>
    <w:basedOn w:val="TextLevel2"/>
    <w:rsid w:val="00E624DB"/>
    <w:pPr>
      <w:ind w:left="1360" w:hanging="680"/>
    </w:pPr>
  </w:style>
  <w:style w:type="paragraph" w:customStyle="1" w:styleId="Standardlevel3">
    <w:name w:val="Standard level 3"/>
    <w:basedOn w:val="TextLevel3"/>
    <w:rsid w:val="00E624DB"/>
    <w:pPr>
      <w:ind w:left="2041" w:hanging="680"/>
    </w:pPr>
  </w:style>
  <w:style w:type="paragraph" w:customStyle="1" w:styleId="Standardlevel4">
    <w:name w:val="Standard level 4"/>
    <w:basedOn w:val="Normal"/>
    <w:rsid w:val="00E624DB"/>
    <w:pPr>
      <w:spacing w:before="80"/>
      <w:ind w:left="2721" w:hanging="680"/>
    </w:pPr>
  </w:style>
  <w:style w:type="paragraph" w:customStyle="1" w:styleId="Standardlevel5">
    <w:name w:val="Standard level 5"/>
    <w:basedOn w:val="Normal"/>
    <w:rsid w:val="00E624DB"/>
    <w:pPr>
      <w:spacing w:before="80"/>
      <w:ind w:left="3402" w:hanging="680"/>
    </w:pPr>
  </w:style>
  <w:style w:type="paragraph" w:customStyle="1" w:styleId="EmbeddedNotes">
    <w:name w:val="Embedded Notes"/>
    <w:basedOn w:val="Normal"/>
    <w:next w:val="Normal"/>
    <w:rsid w:val="00E624DB"/>
    <w:pPr>
      <w:spacing w:before="200" w:line="300" w:lineRule="auto"/>
    </w:pPr>
    <w:rPr>
      <w:caps/>
      <w:color w:val="0000FF"/>
    </w:rPr>
  </w:style>
  <w:style w:type="paragraph" w:customStyle="1" w:styleId="Standardlevel6">
    <w:name w:val="Standard level 6"/>
    <w:basedOn w:val="Standardlevel5"/>
    <w:rsid w:val="00E624DB"/>
  </w:style>
  <w:style w:type="paragraph" w:customStyle="1" w:styleId="Standardlevel7">
    <w:name w:val="Standard level 7"/>
    <w:basedOn w:val="Standardlevel5"/>
    <w:rsid w:val="00E624DB"/>
  </w:style>
  <w:style w:type="paragraph" w:customStyle="1" w:styleId="Standardlevel8">
    <w:name w:val="Standard level 8"/>
    <w:basedOn w:val="Standardlevel5"/>
    <w:rsid w:val="00E624DB"/>
  </w:style>
  <w:style w:type="paragraph" w:customStyle="1" w:styleId="Standardlevel9">
    <w:name w:val="Standard level 9"/>
    <w:basedOn w:val="Standardlevel5"/>
    <w:rsid w:val="00E624DB"/>
  </w:style>
  <w:style w:type="paragraph" w:customStyle="1" w:styleId="Boxbulletheadline">
    <w:name w:val="Box bullet headline"/>
    <w:basedOn w:val="Normal"/>
    <w:rsid w:val="00E624DB"/>
    <w:pPr>
      <w:pBdr>
        <w:left w:val="single" w:sz="12" w:space="4" w:color="FF6600"/>
      </w:pBdr>
      <w:suppressAutoHyphens/>
      <w:spacing w:line="240" w:lineRule="atLeast"/>
    </w:pPr>
    <w:rPr>
      <w:b/>
      <w:color w:val="000000"/>
    </w:rPr>
  </w:style>
  <w:style w:type="paragraph" w:customStyle="1" w:styleId="Bullet10">
    <w:name w:val="Bullet1"/>
    <w:basedOn w:val="Normal"/>
    <w:rsid w:val="00E624DB"/>
    <w:pPr>
      <w:numPr>
        <w:numId w:val="29"/>
      </w:numPr>
      <w:spacing w:line="280" w:lineRule="atLeast"/>
    </w:pPr>
    <w:rPr>
      <w:noProof/>
    </w:rPr>
  </w:style>
  <w:style w:type="paragraph" w:customStyle="1" w:styleId="Bullet20">
    <w:name w:val="Bullet2"/>
    <w:basedOn w:val="Bullet10"/>
    <w:rsid w:val="009044E3"/>
    <w:pPr>
      <w:numPr>
        <w:ilvl w:val="1"/>
      </w:numPr>
      <w:tabs>
        <w:tab w:val="num" w:pos="850"/>
        <w:tab w:val="num" w:pos="1440"/>
      </w:tabs>
      <w:ind w:hanging="360"/>
    </w:pPr>
  </w:style>
  <w:style w:type="paragraph" w:customStyle="1" w:styleId="Headline">
    <w:name w:val="Headline"/>
    <w:rsid w:val="00E624DB"/>
    <w:pPr>
      <w:autoSpaceDE w:val="0"/>
      <w:autoSpaceDN w:val="0"/>
      <w:adjustRightInd w:val="0"/>
      <w:spacing w:after="960"/>
    </w:pPr>
    <w:rPr>
      <w:rFonts w:ascii="Arial" w:hAnsi="Arial" w:cs="Arial"/>
      <w:noProof/>
      <w:sz w:val="32"/>
      <w:szCs w:val="20"/>
      <w:lang w:val="en-GB" w:eastAsia="en-GB"/>
    </w:rPr>
  </w:style>
  <w:style w:type="paragraph" w:customStyle="1" w:styleId="Subhead">
    <w:name w:val="Subhead"/>
    <w:rsid w:val="00E624DB"/>
    <w:pPr>
      <w:keepNext/>
      <w:autoSpaceDE w:val="0"/>
      <w:autoSpaceDN w:val="0"/>
      <w:adjustRightInd w:val="0"/>
      <w:spacing w:line="250" w:lineRule="atLeast"/>
    </w:pPr>
    <w:rPr>
      <w:rFonts w:ascii="Arial" w:hAnsi="Arial" w:cs="Arial"/>
      <w:b/>
      <w:caps/>
      <w:noProof/>
      <w:color w:val="981E32"/>
      <w:sz w:val="20"/>
      <w:szCs w:val="20"/>
      <w:lang w:val="en-GB" w:eastAsia="en-GB"/>
    </w:rPr>
  </w:style>
  <w:style w:type="paragraph" w:customStyle="1" w:styleId="Subhead1">
    <w:name w:val="Subhead 1"/>
    <w:basedOn w:val="Subhead"/>
    <w:next w:val="Body1"/>
    <w:rsid w:val="00E624DB"/>
    <w:rPr>
      <w:caps w:val="0"/>
      <w:color w:val="auto"/>
    </w:rPr>
  </w:style>
  <w:style w:type="paragraph" w:customStyle="1" w:styleId="Subhead2">
    <w:name w:val="Subhead 2"/>
    <w:basedOn w:val="Subhead1"/>
    <w:next w:val="Body1"/>
    <w:rsid w:val="00E624DB"/>
    <w:rPr>
      <w:b w:val="0"/>
      <w:i/>
    </w:rPr>
  </w:style>
  <w:style w:type="paragraph" w:customStyle="1" w:styleId="DefinitionSubSubSubClause">
    <w:name w:val="Definition SubSubSub Clause"/>
    <w:basedOn w:val="DefinitionSubSubClause"/>
    <w:next w:val="Normal"/>
    <w:rsid w:val="009044E3"/>
    <w:pPr>
      <w:numPr>
        <w:ilvl w:val="2"/>
      </w:numPr>
      <w:tabs>
        <w:tab w:val="num" w:pos="2160"/>
      </w:tabs>
      <w:ind w:hanging="180"/>
    </w:pPr>
  </w:style>
  <w:style w:type="character" w:customStyle="1" w:styleId="Document7">
    <w:name w:val="Document 7"/>
    <w:rsid w:val="00E624DB"/>
  </w:style>
  <w:style w:type="character" w:customStyle="1" w:styleId="Document8">
    <w:name w:val="Document 8"/>
    <w:rsid w:val="00E624DB"/>
  </w:style>
  <w:style w:type="character" w:customStyle="1" w:styleId="LogoForHiding">
    <w:name w:val="LogoForHiding"/>
    <w:rsid w:val="00E624DB"/>
    <w:rPr>
      <w:rFonts w:ascii="Arial" w:hAnsi="Arial"/>
      <w:sz w:val="40"/>
    </w:rPr>
  </w:style>
  <w:style w:type="paragraph" w:customStyle="1" w:styleId="Recitalssub">
    <w:name w:val="Recitals sub"/>
    <w:basedOn w:val="Normal"/>
    <w:rsid w:val="00E624DB"/>
    <w:pPr>
      <w:numPr>
        <w:ilvl w:val="1"/>
        <w:numId w:val="32"/>
      </w:numPr>
      <w:spacing w:before="140" w:line="280" w:lineRule="atLeast"/>
    </w:pPr>
  </w:style>
  <w:style w:type="paragraph" w:customStyle="1" w:styleId="ScheduleStyle1">
    <w:name w:val="Schedule Style 1"/>
    <w:basedOn w:val="Normal"/>
    <w:next w:val="TextLevel1"/>
    <w:rsid w:val="00E624DB"/>
    <w:pPr>
      <w:keepNext/>
      <w:numPr>
        <w:numId w:val="33"/>
      </w:numPr>
      <w:spacing w:before="560"/>
      <w:outlineLvl w:val="0"/>
    </w:pPr>
    <w:rPr>
      <w:b/>
      <w:caps/>
      <w:kern w:val="28"/>
    </w:rPr>
  </w:style>
  <w:style w:type="paragraph" w:customStyle="1" w:styleId="ScheduleStyle2">
    <w:name w:val="Schedule Style 2"/>
    <w:basedOn w:val="Normal"/>
    <w:rsid w:val="00E624DB"/>
    <w:pPr>
      <w:numPr>
        <w:ilvl w:val="1"/>
        <w:numId w:val="33"/>
      </w:numPr>
      <w:spacing w:before="200" w:line="280" w:lineRule="atLeast"/>
      <w:outlineLvl w:val="1"/>
    </w:pPr>
  </w:style>
  <w:style w:type="paragraph" w:customStyle="1" w:styleId="ScheduleStyle3">
    <w:name w:val="Schedule Style 3"/>
    <w:basedOn w:val="Normal"/>
    <w:rsid w:val="00E624DB"/>
    <w:pPr>
      <w:numPr>
        <w:ilvl w:val="2"/>
        <w:numId w:val="33"/>
      </w:numPr>
      <w:spacing w:before="140" w:line="280" w:lineRule="atLeast"/>
      <w:outlineLvl w:val="2"/>
    </w:pPr>
  </w:style>
  <w:style w:type="paragraph" w:customStyle="1" w:styleId="ScheduleStyle4">
    <w:name w:val="Schedule Style 4"/>
    <w:basedOn w:val="Normal"/>
    <w:rsid w:val="00E624DB"/>
    <w:pPr>
      <w:numPr>
        <w:ilvl w:val="3"/>
        <w:numId w:val="33"/>
      </w:numPr>
      <w:spacing w:before="80" w:line="280" w:lineRule="atLeast"/>
      <w:outlineLvl w:val="3"/>
    </w:pPr>
  </w:style>
  <w:style w:type="paragraph" w:customStyle="1" w:styleId="ScheduleStyle5">
    <w:name w:val="Schedule Style 5"/>
    <w:basedOn w:val="Normal"/>
    <w:rsid w:val="00E624DB"/>
    <w:pPr>
      <w:numPr>
        <w:ilvl w:val="4"/>
        <w:numId w:val="33"/>
      </w:numPr>
      <w:spacing w:before="80" w:line="280" w:lineRule="atLeast"/>
      <w:outlineLvl w:val="4"/>
    </w:pPr>
  </w:style>
  <w:style w:type="paragraph" w:customStyle="1" w:styleId="ScheduleStyle6">
    <w:name w:val="Schedule Style 6"/>
    <w:basedOn w:val="Normal"/>
    <w:rsid w:val="00E624DB"/>
    <w:pPr>
      <w:numPr>
        <w:ilvl w:val="5"/>
        <w:numId w:val="33"/>
      </w:numPr>
      <w:spacing w:before="80" w:line="280" w:lineRule="atLeast"/>
      <w:outlineLvl w:val="5"/>
    </w:pPr>
  </w:style>
  <w:style w:type="paragraph" w:customStyle="1" w:styleId="ScheduleStyle7">
    <w:name w:val="Schedule Style 7"/>
    <w:basedOn w:val="Normal"/>
    <w:rsid w:val="00E624DB"/>
    <w:pPr>
      <w:numPr>
        <w:ilvl w:val="6"/>
        <w:numId w:val="33"/>
      </w:numPr>
      <w:spacing w:before="80" w:line="280" w:lineRule="atLeast"/>
      <w:outlineLvl w:val="6"/>
    </w:pPr>
  </w:style>
  <w:style w:type="paragraph" w:customStyle="1" w:styleId="ScheduleStyle8">
    <w:name w:val="Schedule Style 8"/>
    <w:basedOn w:val="Normal"/>
    <w:rsid w:val="00E624DB"/>
    <w:pPr>
      <w:numPr>
        <w:ilvl w:val="7"/>
        <w:numId w:val="33"/>
      </w:numPr>
      <w:spacing w:before="80" w:line="280" w:lineRule="atLeast"/>
      <w:outlineLvl w:val="7"/>
    </w:pPr>
  </w:style>
  <w:style w:type="paragraph" w:customStyle="1" w:styleId="ScheduleStyle9">
    <w:name w:val="Schedule Style 9"/>
    <w:basedOn w:val="Normal"/>
    <w:rsid w:val="00E624DB"/>
    <w:pPr>
      <w:numPr>
        <w:ilvl w:val="8"/>
        <w:numId w:val="33"/>
      </w:numPr>
      <w:spacing w:before="80" w:line="280" w:lineRule="atLeast"/>
      <w:outlineLvl w:val="8"/>
    </w:pPr>
  </w:style>
  <w:style w:type="paragraph" w:customStyle="1" w:styleId="ScheduleStyleHead">
    <w:name w:val="Schedule Style Head"/>
    <w:basedOn w:val="StandardText"/>
    <w:next w:val="ScheduleStyleSubhead"/>
    <w:rsid w:val="00E624DB"/>
    <w:pPr>
      <w:spacing w:before="240"/>
      <w:jc w:val="center"/>
    </w:pPr>
    <w:rPr>
      <w:rFonts w:cs="Arial"/>
      <w:b/>
      <w:caps/>
      <w:sz w:val="21"/>
      <w:szCs w:val="21"/>
    </w:rPr>
  </w:style>
  <w:style w:type="paragraph" w:customStyle="1" w:styleId="ScheduleStyleSubhead">
    <w:name w:val="Schedule Style Subhead"/>
    <w:basedOn w:val="StandardText"/>
    <w:next w:val="Normal"/>
    <w:rsid w:val="00E624DB"/>
    <w:pPr>
      <w:spacing w:before="240"/>
      <w:jc w:val="center"/>
    </w:pPr>
    <w:rPr>
      <w:rFonts w:cs="Arial"/>
      <w:sz w:val="21"/>
      <w:szCs w:val="21"/>
    </w:rPr>
  </w:style>
  <w:style w:type="paragraph" w:customStyle="1" w:styleId="ScheduleStyleTitle">
    <w:name w:val="Schedule Style Title"/>
    <w:basedOn w:val="StandardText"/>
    <w:rsid w:val="00E624DB"/>
    <w:pPr>
      <w:jc w:val="left"/>
    </w:pPr>
    <w:rPr>
      <w:rFonts w:cs="Arial"/>
      <w:sz w:val="21"/>
      <w:szCs w:val="21"/>
    </w:rPr>
  </w:style>
  <w:style w:type="paragraph" w:customStyle="1" w:styleId="ScheduleHead">
    <w:name w:val="Schedule Head"/>
    <w:basedOn w:val="Normal"/>
    <w:next w:val="ScheduleSubhead"/>
    <w:rsid w:val="00E624DB"/>
    <w:pPr>
      <w:keepNext/>
      <w:numPr>
        <w:numId w:val="34"/>
      </w:numPr>
      <w:spacing w:before="240" w:line="280" w:lineRule="atLeast"/>
      <w:jc w:val="center"/>
    </w:pPr>
    <w:rPr>
      <w:b/>
    </w:rPr>
  </w:style>
  <w:style w:type="paragraph" w:customStyle="1" w:styleId="StandardNumbering">
    <w:name w:val="Standard Numbering"/>
    <w:basedOn w:val="TextLevel1"/>
    <w:rsid w:val="00E624DB"/>
    <w:pPr>
      <w:numPr>
        <w:numId w:val="36"/>
      </w:numPr>
    </w:pPr>
  </w:style>
  <w:style w:type="paragraph" w:customStyle="1" w:styleId="ScheduleSubhead">
    <w:name w:val="Schedule Subhead"/>
    <w:basedOn w:val="Normal"/>
    <w:next w:val="StandardText"/>
    <w:rsid w:val="00E624DB"/>
    <w:pPr>
      <w:spacing w:before="240" w:line="280" w:lineRule="atLeast"/>
      <w:jc w:val="center"/>
    </w:pPr>
  </w:style>
  <w:style w:type="paragraph" w:customStyle="1" w:styleId="AnnexureSubPartHead">
    <w:name w:val="Annexure SubPart Head"/>
    <w:basedOn w:val="Normal"/>
    <w:next w:val="StandardText"/>
    <w:rsid w:val="00E624DB"/>
    <w:pPr>
      <w:numPr>
        <w:ilvl w:val="2"/>
        <w:numId w:val="27"/>
      </w:numPr>
      <w:suppressAutoHyphens/>
      <w:spacing w:before="240" w:line="280" w:lineRule="exact"/>
      <w:jc w:val="center"/>
    </w:pPr>
  </w:style>
  <w:style w:type="paragraph" w:customStyle="1" w:styleId="AppendixHead">
    <w:name w:val="Appendix Head"/>
    <w:basedOn w:val="ScheduleHead"/>
    <w:next w:val="StandardText"/>
    <w:rsid w:val="00E624DB"/>
    <w:pPr>
      <w:numPr>
        <w:numId w:val="28"/>
      </w:numPr>
    </w:pPr>
  </w:style>
  <w:style w:type="paragraph" w:customStyle="1" w:styleId="ScheduleParthead">
    <w:name w:val="Schedule Part head"/>
    <w:basedOn w:val="ScheduleSubhead"/>
    <w:next w:val="ScheduleSubhead"/>
    <w:rsid w:val="00E624DB"/>
    <w:pPr>
      <w:numPr>
        <w:ilvl w:val="1"/>
        <w:numId w:val="34"/>
      </w:numPr>
    </w:pPr>
  </w:style>
  <w:style w:type="paragraph" w:customStyle="1" w:styleId="AppendixParthead">
    <w:name w:val="Appendix Part head"/>
    <w:basedOn w:val="ScheduleParthead"/>
    <w:next w:val="StandardText"/>
    <w:rsid w:val="00E624DB"/>
    <w:pPr>
      <w:numPr>
        <w:numId w:val="28"/>
      </w:numPr>
    </w:pPr>
  </w:style>
  <w:style w:type="paragraph" w:customStyle="1" w:styleId="AppendixSubParthead">
    <w:name w:val="Appendix SubPart head"/>
    <w:basedOn w:val="ScheduleSubhead"/>
    <w:next w:val="StandardText"/>
    <w:rsid w:val="00E624DB"/>
    <w:pPr>
      <w:numPr>
        <w:ilvl w:val="2"/>
        <w:numId w:val="28"/>
      </w:numPr>
      <w:suppressAutoHyphens/>
      <w:spacing w:line="280" w:lineRule="exact"/>
    </w:pPr>
  </w:style>
  <w:style w:type="paragraph" w:customStyle="1" w:styleId="DefinitionSubSubSubSubClause">
    <w:name w:val="Definition SubSubSubSub Clause"/>
    <w:basedOn w:val="DefinitionSubSubClause"/>
    <w:rsid w:val="009044E3"/>
    <w:pPr>
      <w:numPr>
        <w:ilvl w:val="3"/>
      </w:numPr>
      <w:tabs>
        <w:tab w:val="num" w:pos="2880"/>
        <w:tab w:val="left" w:pos="3402"/>
      </w:tabs>
      <w:ind w:hanging="360"/>
    </w:pPr>
  </w:style>
  <w:style w:type="paragraph" w:customStyle="1" w:styleId="GeneralHeading">
    <w:name w:val="General Heading"/>
    <w:basedOn w:val="Normal"/>
    <w:rsid w:val="00E624DB"/>
    <w:pPr>
      <w:keepNext/>
      <w:spacing w:before="240" w:line="280" w:lineRule="atLeast"/>
      <w:jc w:val="center"/>
    </w:pPr>
    <w:rPr>
      <w:rFonts w:ascii="Arial Bold" w:hAnsi="Arial Bold"/>
      <w:b/>
      <w:caps/>
    </w:rPr>
  </w:style>
  <w:style w:type="paragraph" w:styleId="ndiceremissivo1">
    <w:name w:val="index 1"/>
    <w:basedOn w:val="Normal"/>
    <w:next w:val="Normal"/>
    <w:autoRedefine/>
    <w:semiHidden/>
    <w:rsid w:val="00E624DB"/>
    <w:pPr>
      <w:ind w:left="200" w:hanging="200"/>
    </w:pPr>
  </w:style>
  <w:style w:type="paragraph" w:customStyle="1" w:styleId="PlainNumbering1">
    <w:name w:val="Plain Numbering 1"/>
    <w:basedOn w:val="Normal"/>
    <w:rsid w:val="00E624DB"/>
    <w:pPr>
      <w:numPr>
        <w:numId w:val="31"/>
      </w:numPr>
      <w:spacing w:before="200" w:line="280" w:lineRule="atLeast"/>
      <w:outlineLvl w:val="0"/>
    </w:pPr>
  </w:style>
  <w:style w:type="paragraph" w:customStyle="1" w:styleId="PlainNumbering2">
    <w:name w:val="Plain Numbering 2"/>
    <w:basedOn w:val="Normal"/>
    <w:rsid w:val="00E624DB"/>
    <w:pPr>
      <w:numPr>
        <w:ilvl w:val="1"/>
        <w:numId w:val="31"/>
      </w:numPr>
      <w:spacing w:before="200" w:line="280" w:lineRule="atLeast"/>
      <w:outlineLvl w:val="1"/>
    </w:pPr>
  </w:style>
  <w:style w:type="paragraph" w:customStyle="1" w:styleId="PlainNumbering3">
    <w:name w:val="Plain Numbering 3"/>
    <w:basedOn w:val="Normal"/>
    <w:rsid w:val="00E624DB"/>
    <w:pPr>
      <w:numPr>
        <w:ilvl w:val="2"/>
        <w:numId w:val="31"/>
      </w:numPr>
      <w:spacing w:before="140" w:line="280" w:lineRule="atLeast"/>
      <w:outlineLvl w:val="2"/>
    </w:pPr>
  </w:style>
  <w:style w:type="paragraph" w:customStyle="1" w:styleId="PlainNumbering4">
    <w:name w:val="Plain Numbering 4"/>
    <w:basedOn w:val="Normal"/>
    <w:rsid w:val="00E624DB"/>
    <w:pPr>
      <w:numPr>
        <w:ilvl w:val="3"/>
        <w:numId w:val="31"/>
      </w:numPr>
      <w:spacing w:before="80" w:line="280" w:lineRule="atLeast"/>
      <w:outlineLvl w:val="3"/>
    </w:pPr>
  </w:style>
  <w:style w:type="paragraph" w:customStyle="1" w:styleId="PlainNumbering5">
    <w:name w:val="Plain Numbering 5"/>
    <w:basedOn w:val="Normal"/>
    <w:rsid w:val="00E624DB"/>
    <w:pPr>
      <w:numPr>
        <w:ilvl w:val="4"/>
        <w:numId w:val="31"/>
      </w:numPr>
      <w:spacing w:before="80" w:line="280" w:lineRule="atLeast"/>
      <w:outlineLvl w:val="4"/>
    </w:pPr>
  </w:style>
  <w:style w:type="paragraph" w:customStyle="1" w:styleId="PlainNumbering6">
    <w:name w:val="Plain Numbering 6"/>
    <w:basedOn w:val="Normal"/>
    <w:rsid w:val="00E624DB"/>
    <w:pPr>
      <w:numPr>
        <w:ilvl w:val="5"/>
        <w:numId w:val="31"/>
      </w:numPr>
      <w:spacing w:before="80" w:line="280" w:lineRule="atLeast"/>
      <w:outlineLvl w:val="5"/>
    </w:pPr>
  </w:style>
  <w:style w:type="paragraph" w:customStyle="1" w:styleId="PlainNumbering7">
    <w:name w:val="Plain Numbering 7"/>
    <w:basedOn w:val="Normal"/>
    <w:rsid w:val="00E624DB"/>
    <w:pPr>
      <w:numPr>
        <w:ilvl w:val="6"/>
        <w:numId w:val="31"/>
      </w:numPr>
      <w:spacing w:before="80" w:line="280" w:lineRule="atLeast"/>
      <w:outlineLvl w:val="6"/>
    </w:pPr>
  </w:style>
  <w:style w:type="paragraph" w:customStyle="1" w:styleId="PlainNumbering8">
    <w:name w:val="Plain Numbering 8"/>
    <w:basedOn w:val="Normal"/>
    <w:rsid w:val="00E624DB"/>
    <w:pPr>
      <w:numPr>
        <w:ilvl w:val="7"/>
        <w:numId w:val="31"/>
      </w:numPr>
      <w:spacing w:before="80" w:line="280" w:lineRule="atLeast"/>
      <w:outlineLvl w:val="7"/>
    </w:pPr>
  </w:style>
  <w:style w:type="paragraph" w:customStyle="1" w:styleId="PlainNumbering9">
    <w:name w:val="Plain Numbering 9"/>
    <w:basedOn w:val="Normal"/>
    <w:rsid w:val="00E624DB"/>
    <w:pPr>
      <w:numPr>
        <w:ilvl w:val="8"/>
        <w:numId w:val="31"/>
      </w:numPr>
      <w:spacing w:before="80" w:line="280" w:lineRule="atLeast"/>
      <w:outlineLvl w:val="8"/>
    </w:pPr>
  </w:style>
  <w:style w:type="paragraph" w:customStyle="1" w:styleId="ScheduleSubParthead">
    <w:name w:val="Schedule SubPart head"/>
    <w:basedOn w:val="ScheduleSubhead"/>
    <w:next w:val="ScheduleSubhead"/>
    <w:rsid w:val="00E624DB"/>
    <w:pPr>
      <w:numPr>
        <w:ilvl w:val="2"/>
        <w:numId w:val="34"/>
      </w:numPr>
      <w:suppressAutoHyphens/>
      <w:spacing w:line="280" w:lineRule="exact"/>
    </w:pPr>
  </w:style>
  <w:style w:type="paragraph" w:customStyle="1" w:styleId="SectionHead">
    <w:name w:val="Section Head"/>
    <w:basedOn w:val="Normal"/>
    <w:next w:val="StandardText"/>
    <w:rsid w:val="00E624DB"/>
    <w:pPr>
      <w:keepNext/>
      <w:numPr>
        <w:numId w:val="35"/>
      </w:numPr>
      <w:spacing w:before="240" w:line="280" w:lineRule="atLeast"/>
      <w:jc w:val="center"/>
    </w:pPr>
    <w:rPr>
      <w:b/>
    </w:rPr>
  </w:style>
  <w:style w:type="paragraph" w:customStyle="1" w:styleId="SectionPartHead">
    <w:name w:val="Section Part Head"/>
    <w:basedOn w:val="Normal"/>
    <w:next w:val="StandardText"/>
    <w:rsid w:val="00E624DB"/>
    <w:pPr>
      <w:numPr>
        <w:ilvl w:val="1"/>
        <w:numId w:val="35"/>
      </w:numPr>
      <w:spacing w:before="240" w:line="280" w:lineRule="atLeast"/>
      <w:jc w:val="center"/>
    </w:pPr>
  </w:style>
  <w:style w:type="paragraph" w:customStyle="1" w:styleId="SectionSubHead">
    <w:name w:val="Section Sub Head"/>
    <w:basedOn w:val="Normal"/>
    <w:next w:val="StandardText"/>
    <w:rsid w:val="00E624DB"/>
    <w:pPr>
      <w:numPr>
        <w:ilvl w:val="2"/>
        <w:numId w:val="35"/>
      </w:numPr>
      <w:suppressAutoHyphens/>
      <w:spacing w:before="240" w:line="280" w:lineRule="exact"/>
      <w:jc w:val="center"/>
    </w:pPr>
  </w:style>
  <w:style w:type="character" w:customStyle="1" w:styleId="CharChar351">
    <w:name w:val="Char Char351"/>
    <w:rsid w:val="00E624DB"/>
    <w:rPr>
      <w:rFonts w:ascii="Arial" w:hAnsi="Arial"/>
      <w:b/>
      <w:caps/>
      <w:sz w:val="21"/>
      <w:lang w:val="en-GB"/>
    </w:rPr>
  </w:style>
  <w:style w:type="character" w:customStyle="1" w:styleId="CharChar341">
    <w:name w:val="Char Char341"/>
    <w:rsid w:val="00E624DB"/>
    <w:rPr>
      <w:rFonts w:ascii="Arial" w:hAnsi="Arial"/>
      <w:sz w:val="21"/>
      <w:lang w:val="en-GB"/>
    </w:rPr>
  </w:style>
  <w:style w:type="character" w:customStyle="1" w:styleId="CharChar331">
    <w:name w:val="Char Char331"/>
    <w:rsid w:val="00E624DB"/>
    <w:rPr>
      <w:rFonts w:ascii="Arial" w:hAnsi="Arial"/>
      <w:sz w:val="21"/>
      <w:lang w:val="en-GB"/>
    </w:rPr>
  </w:style>
  <w:style w:type="character" w:customStyle="1" w:styleId="CharChar321">
    <w:name w:val="Char Char321"/>
    <w:rsid w:val="00E624DB"/>
    <w:rPr>
      <w:rFonts w:ascii="Arial" w:hAnsi="Arial"/>
      <w:sz w:val="21"/>
      <w:lang w:val="en-GB"/>
    </w:rPr>
  </w:style>
  <w:style w:type="character" w:customStyle="1" w:styleId="CharChar311">
    <w:name w:val="Char Char311"/>
    <w:rsid w:val="00E624DB"/>
    <w:rPr>
      <w:rFonts w:ascii="Arial" w:hAnsi="Arial"/>
      <w:sz w:val="21"/>
      <w:lang w:val="en-GB"/>
    </w:rPr>
  </w:style>
  <w:style w:type="character" w:customStyle="1" w:styleId="CharChar301">
    <w:name w:val="Char Char301"/>
    <w:rsid w:val="00E624DB"/>
    <w:rPr>
      <w:rFonts w:ascii="Arial" w:hAnsi="Arial"/>
      <w:sz w:val="21"/>
      <w:lang w:val="en-GB"/>
    </w:rPr>
  </w:style>
  <w:style w:type="character" w:customStyle="1" w:styleId="CharChar291">
    <w:name w:val="Char Char291"/>
    <w:rsid w:val="00E624DB"/>
    <w:rPr>
      <w:rFonts w:ascii="Arial" w:hAnsi="Arial"/>
      <w:sz w:val="21"/>
      <w:lang w:val="en-GB"/>
    </w:rPr>
  </w:style>
  <w:style w:type="character" w:customStyle="1" w:styleId="CharChar281">
    <w:name w:val="Char Char281"/>
    <w:rsid w:val="00E624DB"/>
    <w:rPr>
      <w:rFonts w:ascii="Arial" w:hAnsi="Arial"/>
      <w:sz w:val="21"/>
      <w:lang w:val="en-GB"/>
    </w:rPr>
  </w:style>
  <w:style w:type="character" w:customStyle="1" w:styleId="CharChar271">
    <w:name w:val="Char Char271"/>
    <w:rsid w:val="00E624DB"/>
    <w:rPr>
      <w:rFonts w:ascii="Arial" w:hAnsi="Arial"/>
      <w:sz w:val="21"/>
      <w:lang w:val="en-GB"/>
    </w:rPr>
  </w:style>
  <w:style w:type="character" w:customStyle="1" w:styleId="CharChar261">
    <w:name w:val="Char Char261"/>
    <w:rsid w:val="00E624DB"/>
    <w:rPr>
      <w:rFonts w:ascii="Arial" w:hAnsi="Arial"/>
      <w:lang w:val="en-GB"/>
    </w:rPr>
  </w:style>
  <w:style w:type="character" w:customStyle="1" w:styleId="CharChar251">
    <w:name w:val="Char Char251"/>
    <w:rsid w:val="00E624DB"/>
    <w:rPr>
      <w:rFonts w:ascii="Arial" w:hAnsi="Arial"/>
      <w:sz w:val="12"/>
      <w:lang w:val="en-GB"/>
    </w:rPr>
  </w:style>
  <w:style w:type="character" w:customStyle="1" w:styleId="CharChar241">
    <w:name w:val="Char Char241"/>
    <w:rsid w:val="00E624DB"/>
    <w:rPr>
      <w:rFonts w:ascii="Arial" w:hAnsi="Arial"/>
      <w:sz w:val="21"/>
      <w:lang w:val="en-GB"/>
    </w:rPr>
  </w:style>
  <w:style w:type="character" w:customStyle="1" w:styleId="CharChar231">
    <w:name w:val="Char Char231"/>
    <w:rsid w:val="00E624DB"/>
    <w:rPr>
      <w:rFonts w:ascii="Arial" w:hAnsi="Arial"/>
      <w:sz w:val="24"/>
      <w:lang w:val="en-GB"/>
    </w:rPr>
  </w:style>
  <w:style w:type="character" w:customStyle="1" w:styleId="CharChar221">
    <w:name w:val="Char Char221"/>
    <w:rsid w:val="00E624DB"/>
    <w:rPr>
      <w:rFonts w:ascii="Arial" w:hAnsi="Arial"/>
      <w:lang w:val="en-GB"/>
    </w:rPr>
  </w:style>
  <w:style w:type="character" w:customStyle="1" w:styleId="CharChar211">
    <w:name w:val="Char Char211"/>
    <w:rsid w:val="00E624DB"/>
    <w:rPr>
      <w:rFonts w:ascii="Arial" w:hAnsi="Arial"/>
      <w:sz w:val="21"/>
      <w:lang w:val="en-GB"/>
    </w:rPr>
  </w:style>
  <w:style w:type="character" w:customStyle="1" w:styleId="CharChar201">
    <w:name w:val="Char Char201"/>
    <w:rsid w:val="00E624DB"/>
    <w:rPr>
      <w:rFonts w:ascii="Arial" w:hAnsi="Arial"/>
      <w:sz w:val="15"/>
      <w:lang w:val="en-GB"/>
    </w:rPr>
  </w:style>
  <w:style w:type="character" w:customStyle="1" w:styleId="CharChar191">
    <w:name w:val="Char Char191"/>
    <w:rsid w:val="00E624DB"/>
    <w:rPr>
      <w:rFonts w:ascii="Arial" w:hAnsi="Arial"/>
      <w:sz w:val="21"/>
      <w:lang w:val="en-GB"/>
    </w:rPr>
  </w:style>
  <w:style w:type="character" w:customStyle="1" w:styleId="CharChar181">
    <w:name w:val="Char Char181"/>
    <w:rsid w:val="00E624DB"/>
    <w:rPr>
      <w:rFonts w:ascii="Arial" w:hAnsi="Arial"/>
      <w:b/>
      <w:vanish/>
      <w:color w:val="FF0000"/>
      <w:u w:val="dotted"/>
      <w:lang w:val="en-GB"/>
    </w:rPr>
  </w:style>
  <w:style w:type="character" w:customStyle="1" w:styleId="CharChar171">
    <w:name w:val="Char Char171"/>
    <w:rsid w:val="00E624DB"/>
    <w:rPr>
      <w:rFonts w:ascii="Courier New" w:hAnsi="Courier New"/>
      <w:lang w:val="en-GB"/>
    </w:rPr>
  </w:style>
  <w:style w:type="paragraph" w:customStyle="1" w:styleId="Normal15">
    <w:name w:val="Normal 1.5"/>
    <w:basedOn w:val="Normal"/>
    <w:rsid w:val="00E624DB"/>
    <w:pPr>
      <w:widowControl w:val="0"/>
      <w:tabs>
        <w:tab w:val="left" w:pos="828"/>
        <w:tab w:val="left" w:pos="1394"/>
        <w:tab w:val="left" w:pos="2245"/>
        <w:tab w:val="left" w:pos="3094"/>
        <w:tab w:val="left" w:pos="3945"/>
        <w:tab w:val="left" w:pos="5079"/>
        <w:tab w:val="left" w:pos="6496"/>
        <w:tab w:val="left" w:pos="7630"/>
      </w:tabs>
      <w:spacing w:after="120"/>
      <w:jc w:val="both"/>
    </w:pPr>
    <w:rPr>
      <w:rFonts w:ascii="Times New Roman" w:eastAsia="Malgun Gothic" w:hAnsi="Times New Roman" w:cs="Times New Roman"/>
      <w:sz w:val="24"/>
      <w:szCs w:val="24"/>
      <w:lang w:val="en-US"/>
    </w:rPr>
  </w:style>
  <w:style w:type="paragraph" w:customStyle="1" w:styleId="Normal15Title">
    <w:name w:val="Normal 1.5 Title"/>
    <w:basedOn w:val="Normal15"/>
    <w:next w:val="Normal15"/>
    <w:rsid w:val="00E624DB"/>
    <w:pPr>
      <w:tabs>
        <w:tab w:val="clear" w:pos="828"/>
        <w:tab w:val="clear" w:pos="1394"/>
        <w:tab w:val="clear" w:pos="2245"/>
        <w:tab w:val="clear" w:pos="3094"/>
        <w:tab w:val="clear" w:pos="3945"/>
        <w:tab w:val="clear" w:pos="5079"/>
        <w:tab w:val="clear" w:pos="6496"/>
        <w:tab w:val="clear" w:pos="7630"/>
        <w:tab w:val="left" w:pos="1260"/>
      </w:tabs>
    </w:pPr>
    <w:rPr>
      <w:b/>
    </w:rPr>
  </w:style>
  <w:style w:type="paragraph" w:customStyle="1" w:styleId="Norm16para">
    <w:name w:val="Norm 1.6 para"/>
    <w:basedOn w:val="Normal"/>
    <w:rsid w:val="009044E3"/>
    <w:pPr>
      <w:tabs>
        <w:tab w:val="left" w:pos="2448"/>
      </w:tabs>
      <w:spacing w:after="120"/>
      <w:ind w:left="2448"/>
      <w:jc w:val="both"/>
    </w:pPr>
    <w:rPr>
      <w:rFonts w:cs="Times New Roman"/>
      <w:sz w:val="24"/>
      <w:szCs w:val="20"/>
      <w:lang w:val="en-US"/>
    </w:rPr>
  </w:style>
  <w:style w:type="character" w:customStyle="1" w:styleId="DeltaViewMoveDestination">
    <w:name w:val="DeltaView Move Destination"/>
    <w:rsid w:val="00E624DB"/>
    <w:rPr>
      <w:color w:val="auto"/>
      <w:u w:val="double"/>
    </w:rPr>
  </w:style>
  <w:style w:type="paragraph" w:customStyle="1" w:styleId="DeltaViewTableHeading">
    <w:name w:val="DeltaView Table Heading"/>
    <w:basedOn w:val="Normal"/>
    <w:rsid w:val="00E624DB"/>
    <w:pPr>
      <w:spacing w:after="120"/>
    </w:pPr>
    <w:rPr>
      <w:rFonts w:cs="Times New Roman"/>
      <w:b/>
      <w:sz w:val="24"/>
      <w:szCs w:val="24"/>
      <w:lang w:val="en-US"/>
    </w:rPr>
  </w:style>
  <w:style w:type="paragraph" w:customStyle="1" w:styleId="DeltaViewTableBody">
    <w:name w:val="DeltaView Table Body"/>
    <w:basedOn w:val="Normal"/>
    <w:uiPriority w:val="99"/>
    <w:rsid w:val="00E624DB"/>
    <w:rPr>
      <w:rFonts w:cs="Times New Roman"/>
      <w:sz w:val="24"/>
      <w:szCs w:val="24"/>
      <w:lang w:val="en-US"/>
    </w:rPr>
  </w:style>
  <w:style w:type="paragraph" w:customStyle="1" w:styleId="DeltaViewAnnounce">
    <w:name w:val="DeltaView Announce"/>
    <w:rsid w:val="00E624DB"/>
    <w:pPr>
      <w:autoSpaceDE w:val="0"/>
      <w:autoSpaceDN w:val="0"/>
      <w:adjustRightInd w:val="0"/>
      <w:spacing w:before="100" w:beforeAutospacing="1" w:after="100" w:afterAutospacing="1"/>
    </w:pPr>
    <w:rPr>
      <w:rFonts w:ascii="Arial" w:hAnsi="Arial"/>
      <w:sz w:val="24"/>
      <w:szCs w:val="24"/>
      <w:lang w:val="en-GB" w:eastAsia="en-GB"/>
    </w:rPr>
  </w:style>
  <w:style w:type="character" w:customStyle="1" w:styleId="DeltaViewMoveSource">
    <w:name w:val="DeltaView Move Source"/>
    <w:rsid w:val="00E624DB"/>
    <w:rPr>
      <w:strike/>
      <w:color w:val="auto"/>
    </w:rPr>
  </w:style>
  <w:style w:type="character" w:customStyle="1" w:styleId="DeltaViewChangeNumber">
    <w:name w:val="DeltaView Change Number"/>
    <w:rsid w:val="00E624DB"/>
    <w:rPr>
      <w:color w:val="000000"/>
      <w:vertAlign w:val="superscript"/>
    </w:rPr>
  </w:style>
  <w:style w:type="character" w:customStyle="1" w:styleId="DeltaViewDelimiter">
    <w:name w:val="DeltaView Delimiter"/>
    <w:rsid w:val="00E624DB"/>
  </w:style>
  <w:style w:type="character" w:customStyle="1" w:styleId="DeltaViewFormatChange">
    <w:name w:val="DeltaView Format Change"/>
    <w:rsid w:val="00E624DB"/>
    <w:rPr>
      <w:color w:val="000000"/>
    </w:rPr>
  </w:style>
  <w:style w:type="character" w:customStyle="1" w:styleId="DeltaViewMovedDeletion">
    <w:name w:val="DeltaView Moved Deletion"/>
    <w:rsid w:val="00E624DB"/>
    <w:rPr>
      <w:strike/>
      <w:color w:val="auto"/>
    </w:rPr>
  </w:style>
  <w:style w:type="character" w:customStyle="1" w:styleId="DeltaViewComment">
    <w:name w:val="DeltaView Comment"/>
    <w:rsid w:val="00E624DB"/>
    <w:rPr>
      <w:color w:val="000000"/>
    </w:rPr>
  </w:style>
  <w:style w:type="character" w:customStyle="1" w:styleId="DeltaViewStyleChangeText">
    <w:name w:val="DeltaView Style Change Text"/>
    <w:rsid w:val="00E624DB"/>
    <w:rPr>
      <w:color w:val="000000"/>
      <w:u w:val="double"/>
    </w:rPr>
  </w:style>
  <w:style w:type="character" w:customStyle="1" w:styleId="DeltaViewStyleChangeLabel">
    <w:name w:val="DeltaView Style Change Label"/>
    <w:rsid w:val="00E624DB"/>
    <w:rPr>
      <w:color w:val="000000"/>
    </w:rPr>
  </w:style>
  <w:style w:type="character" w:customStyle="1" w:styleId="DeltaViewInsertedComment">
    <w:name w:val="DeltaView Inserted Comment"/>
    <w:rsid w:val="00E624DB"/>
    <w:rPr>
      <w:color w:val="0000FF"/>
      <w:u w:val="double"/>
    </w:rPr>
  </w:style>
  <w:style w:type="character" w:customStyle="1" w:styleId="DeltaViewDeletedComment">
    <w:name w:val="DeltaView Deleted Comment"/>
    <w:rsid w:val="00E624DB"/>
    <w:rPr>
      <w:strike/>
      <w:color w:val="FF0000"/>
    </w:rPr>
  </w:style>
  <w:style w:type="paragraph" w:customStyle="1" w:styleId="Aufzaehl2">
    <w:name w:val="Aufzaehl 2"/>
    <w:basedOn w:val="Normal"/>
    <w:rsid w:val="009044E3"/>
    <w:pPr>
      <w:tabs>
        <w:tab w:val="left" w:pos="0"/>
      </w:tabs>
      <w:autoSpaceDE/>
      <w:autoSpaceDN/>
      <w:adjustRightInd/>
      <w:spacing w:before="60" w:after="60"/>
      <w:ind w:left="360" w:hanging="360"/>
    </w:pPr>
    <w:rPr>
      <w:rFonts w:cs="Times New Roman"/>
      <w:b/>
      <w:noProof/>
      <w:sz w:val="22"/>
      <w:szCs w:val="22"/>
      <w:u w:val="single"/>
      <w:lang w:eastAsia="en-US"/>
    </w:rPr>
  </w:style>
  <w:style w:type="table" w:styleId="Tabelacomgrelha">
    <w:name w:val="Table Grid"/>
    <w:basedOn w:val="Tabelanormal"/>
    <w:rsid w:val="003430BB"/>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flistung">
    <w:name w:val="Auflistung"/>
    <w:basedOn w:val="Normal"/>
    <w:rsid w:val="009044E3"/>
    <w:pPr>
      <w:tabs>
        <w:tab w:val="left" w:pos="426"/>
      </w:tabs>
      <w:autoSpaceDE/>
      <w:autoSpaceDN/>
      <w:adjustRightInd/>
      <w:spacing w:before="60" w:after="60"/>
      <w:ind w:left="1354" w:hanging="360"/>
    </w:pPr>
    <w:rPr>
      <w:rFonts w:cs="Times New Roman"/>
      <w:sz w:val="24"/>
      <w:szCs w:val="22"/>
      <w:lang w:eastAsia="en-US"/>
    </w:rPr>
  </w:style>
  <w:style w:type="paragraph" w:customStyle="1" w:styleId="Spiegel1">
    <w:name w:val="Spiegel 1"/>
    <w:basedOn w:val="Normal"/>
    <w:rsid w:val="009044E3"/>
    <w:pPr>
      <w:numPr>
        <w:numId w:val="40"/>
      </w:numPr>
      <w:autoSpaceDE/>
      <w:autoSpaceDN/>
      <w:adjustRightInd/>
    </w:pPr>
    <w:rPr>
      <w:rFonts w:cs="Times New Roman"/>
      <w:sz w:val="24"/>
      <w:szCs w:val="22"/>
      <w:lang w:eastAsia="en-US"/>
    </w:rPr>
  </w:style>
  <w:style w:type="paragraph" w:customStyle="1" w:styleId="Spiegel2">
    <w:name w:val="Spiegel 2"/>
    <w:basedOn w:val="Spiegel1"/>
    <w:rsid w:val="009044E3"/>
    <w:pPr>
      <w:numPr>
        <w:ilvl w:val="1"/>
      </w:numPr>
      <w:tabs>
        <w:tab w:val="num" w:pos="851"/>
        <w:tab w:val="num" w:pos="1134"/>
      </w:tabs>
    </w:pPr>
  </w:style>
  <w:style w:type="paragraph" w:customStyle="1" w:styleId="Spiegel3">
    <w:name w:val="Spiegel 3"/>
    <w:basedOn w:val="Spiegel2"/>
    <w:rsid w:val="009044E3"/>
    <w:pPr>
      <w:numPr>
        <w:ilvl w:val="2"/>
      </w:numPr>
      <w:tabs>
        <w:tab w:val="clear" w:pos="851"/>
        <w:tab w:val="num" w:pos="1080"/>
      </w:tabs>
    </w:pPr>
  </w:style>
  <w:style w:type="paragraph" w:customStyle="1" w:styleId="StyleMTBodyGauche05">
    <w:name w:val="Style MTBody + Gauche :  0.5&quot;"/>
    <w:basedOn w:val="MTBody"/>
    <w:rsid w:val="009044E3"/>
    <w:pPr>
      <w:ind w:left="720"/>
    </w:pPr>
    <w:rPr>
      <w:rFonts w:cs="Times New Roman"/>
      <w:szCs w:val="20"/>
    </w:rPr>
  </w:style>
  <w:style w:type="paragraph" w:customStyle="1" w:styleId="StyleJustifierenbasGauche05Droite019Avant12">
    <w:name w:val="Style Justifier en bas Gauche :  0.5&quot; Droite :  0.19&quot; Avant : 12..."/>
    <w:basedOn w:val="Normal"/>
    <w:rsid w:val="009044E3"/>
    <w:pPr>
      <w:spacing w:before="120" w:after="240"/>
      <w:ind w:left="720" w:right="274"/>
      <w:jc w:val="both"/>
    </w:pPr>
  </w:style>
  <w:style w:type="paragraph" w:customStyle="1" w:styleId="StyleJustifierenbasGauche05Droite-0Avant6pt">
    <w:name w:val="Style Justifier en bas Gauche :  0.5&quot; Droite :  -0&quot; Avant : 6 pt"/>
    <w:basedOn w:val="Normal"/>
    <w:rsid w:val="009044E3"/>
    <w:pPr>
      <w:spacing w:before="120" w:after="240"/>
      <w:ind w:left="720"/>
      <w:jc w:val="lowKashida"/>
    </w:pPr>
  </w:style>
  <w:style w:type="paragraph" w:customStyle="1" w:styleId="StyleJustifierenbasGauche05Avant12pt">
    <w:name w:val="Style Justifier en bas Gauche :  0.5&quot; Avant : 12 pt"/>
    <w:basedOn w:val="Normal"/>
    <w:rsid w:val="009044E3"/>
    <w:pPr>
      <w:spacing w:before="240" w:after="240"/>
      <w:ind w:left="720"/>
      <w:jc w:val="lowKashida"/>
    </w:pPr>
  </w:style>
  <w:style w:type="paragraph" w:customStyle="1" w:styleId="StyleJustifierenbasGauche05Droite-0">
    <w:name w:val="Style Justifier en bas Gauche :  0.5&quot; Droite :  -0&quot;"/>
    <w:basedOn w:val="Normal"/>
    <w:rsid w:val="009044E3"/>
    <w:pPr>
      <w:spacing w:after="240"/>
      <w:ind w:left="720"/>
      <w:jc w:val="lowKashida"/>
    </w:pPr>
  </w:style>
  <w:style w:type="paragraph" w:customStyle="1" w:styleId="AOGenNum1">
    <w:name w:val="AOGenNum1"/>
    <w:basedOn w:val="Normal"/>
    <w:next w:val="AOGenNum1Para"/>
    <w:rsid w:val="009044E3"/>
    <w:pPr>
      <w:keepNext/>
      <w:numPr>
        <w:numId w:val="41"/>
      </w:numPr>
      <w:spacing w:before="240" w:line="260" w:lineRule="atLeast"/>
      <w:jc w:val="both"/>
    </w:pPr>
    <w:rPr>
      <w:rFonts w:eastAsia="SimSun"/>
      <w:b/>
      <w:caps/>
      <w:sz w:val="22"/>
      <w:szCs w:val="22"/>
    </w:rPr>
  </w:style>
  <w:style w:type="paragraph" w:customStyle="1" w:styleId="berarbeitung2">
    <w:name w:val="Überarbeitung2"/>
    <w:hidden/>
    <w:rsid w:val="009044E3"/>
    <w:pPr>
      <w:autoSpaceDE w:val="0"/>
      <w:autoSpaceDN w:val="0"/>
      <w:adjustRightInd w:val="0"/>
    </w:pPr>
    <w:rPr>
      <w:rFonts w:ascii="Arial" w:hAnsi="Arial" w:cs="Arial"/>
      <w:sz w:val="21"/>
      <w:szCs w:val="21"/>
      <w:lang w:val="en-GB" w:eastAsia="en-GB"/>
    </w:rPr>
  </w:style>
  <w:style w:type="table" w:customStyle="1" w:styleId="fichtTabelle">
    <w:name w:val="fichtTabelle"/>
    <w:rsid w:val="009044E3"/>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
    <w:locked/>
    <w:rsid w:val="009044E3"/>
    <w:rPr>
      <w:rFonts w:ascii="Arial" w:hAnsi="Arial"/>
      <w:b/>
      <w:kern w:val="32"/>
      <w:sz w:val="32"/>
      <w:lang w:val="en-GB" w:eastAsia="en-GB"/>
    </w:rPr>
  </w:style>
  <w:style w:type="character" w:customStyle="1" w:styleId="Heading2Char">
    <w:name w:val="Heading 2 Char"/>
    <w:aliases w:val="h2 Char"/>
    <w:locked/>
    <w:rsid w:val="009044E3"/>
    <w:rPr>
      <w:rFonts w:ascii="Arial" w:hAnsi="Arial"/>
      <w:b/>
      <w:i/>
      <w:sz w:val="28"/>
      <w:lang w:val="en-GB" w:eastAsia="en-GB"/>
    </w:rPr>
  </w:style>
  <w:style w:type="character" w:customStyle="1" w:styleId="Heading3Char">
    <w:name w:val="Heading 3 Char"/>
    <w:aliases w:val="h3 Char"/>
    <w:locked/>
    <w:rsid w:val="009044E3"/>
    <w:rPr>
      <w:rFonts w:ascii="Arial" w:hAnsi="Arial"/>
      <w:b/>
      <w:sz w:val="26"/>
      <w:lang w:val="en-GB" w:eastAsia="en-GB"/>
    </w:rPr>
  </w:style>
  <w:style w:type="character" w:customStyle="1" w:styleId="Heading4Char">
    <w:name w:val="Heading 4 Char"/>
    <w:aliases w:val="h4 Char"/>
    <w:locked/>
    <w:rsid w:val="009044E3"/>
    <w:rPr>
      <w:b/>
      <w:sz w:val="28"/>
      <w:lang w:val="en-GB" w:eastAsia="en-GB"/>
    </w:rPr>
  </w:style>
  <w:style w:type="character" w:customStyle="1" w:styleId="Heading5Char">
    <w:name w:val="Heading 5 Char"/>
    <w:aliases w:val="h5 Char"/>
    <w:locked/>
    <w:rsid w:val="009044E3"/>
    <w:rPr>
      <w:rFonts w:ascii="Arial" w:hAnsi="Arial"/>
      <w:b/>
      <w:i/>
      <w:sz w:val="26"/>
      <w:lang w:val="en-GB" w:eastAsia="en-GB"/>
    </w:rPr>
  </w:style>
  <w:style w:type="character" w:customStyle="1" w:styleId="Heading6Char">
    <w:name w:val="Heading 6 Char"/>
    <w:aliases w:val="h6 Char"/>
    <w:locked/>
    <w:rsid w:val="009044E3"/>
    <w:rPr>
      <w:b/>
      <w:sz w:val="22"/>
      <w:lang w:val="en-GB" w:eastAsia="en-GB"/>
    </w:rPr>
  </w:style>
  <w:style w:type="character" w:customStyle="1" w:styleId="Heading7Char">
    <w:name w:val="Heading 7 Char"/>
    <w:aliases w:val="h7 Char"/>
    <w:locked/>
    <w:rsid w:val="009044E3"/>
    <w:rPr>
      <w:sz w:val="24"/>
      <w:lang w:val="en-GB" w:eastAsia="en-GB"/>
    </w:rPr>
  </w:style>
  <w:style w:type="character" w:customStyle="1" w:styleId="Heading8Char">
    <w:name w:val="Heading 8 Char"/>
    <w:aliases w:val="h8 Char"/>
    <w:locked/>
    <w:rsid w:val="009044E3"/>
    <w:rPr>
      <w:i/>
      <w:sz w:val="24"/>
      <w:lang w:val="en-GB" w:eastAsia="en-GB"/>
    </w:rPr>
  </w:style>
  <w:style w:type="character" w:customStyle="1" w:styleId="Heading9Char">
    <w:name w:val="Heading 9 Char"/>
    <w:aliases w:val="h9 Char"/>
    <w:locked/>
    <w:rsid w:val="009044E3"/>
    <w:rPr>
      <w:rFonts w:ascii="Arial" w:hAnsi="Arial"/>
      <w:sz w:val="22"/>
      <w:lang w:val="en-GB" w:eastAsia="en-GB"/>
    </w:rPr>
  </w:style>
  <w:style w:type="character" w:customStyle="1" w:styleId="HeaderChar">
    <w:name w:val="Header Char"/>
    <w:locked/>
    <w:rsid w:val="009044E3"/>
    <w:rPr>
      <w:rFonts w:ascii="Arial" w:hAnsi="Arial"/>
      <w:sz w:val="21"/>
      <w:lang w:val="en-GB" w:eastAsia="en-GB"/>
    </w:rPr>
  </w:style>
  <w:style w:type="character" w:customStyle="1" w:styleId="FooterChar">
    <w:name w:val="Footer Char"/>
    <w:locked/>
    <w:rsid w:val="009044E3"/>
    <w:rPr>
      <w:rFonts w:ascii="Arial" w:hAnsi="Arial"/>
      <w:sz w:val="16"/>
      <w:lang w:val="en-GB" w:eastAsia="en-GB"/>
    </w:rPr>
  </w:style>
  <w:style w:type="character" w:customStyle="1" w:styleId="BodyTextChar">
    <w:name w:val="Body Text Char"/>
    <w:locked/>
    <w:rsid w:val="009044E3"/>
    <w:rPr>
      <w:rFonts w:ascii="Arial" w:hAnsi="Arial"/>
      <w:sz w:val="21"/>
      <w:lang w:val="en-GB" w:eastAsia="en-GB"/>
    </w:rPr>
  </w:style>
  <w:style w:type="character" w:customStyle="1" w:styleId="CommentTextChar">
    <w:name w:val="Comment Text Char"/>
    <w:locked/>
    <w:rsid w:val="009044E3"/>
    <w:rPr>
      <w:lang w:val="en-US" w:eastAsia="en-GB"/>
    </w:rPr>
  </w:style>
  <w:style w:type="character" w:customStyle="1" w:styleId="FootnoteTextChar">
    <w:name w:val="Footnote Text Char"/>
    <w:aliases w:val="Car Char"/>
    <w:locked/>
    <w:rsid w:val="009044E3"/>
    <w:rPr>
      <w:rFonts w:ascii="Arial" w:hAnsi="Arial"/>
      <w:sz w:val="16"/>
      <w:lang w:val="en-GB" w:eastAsia="en-GB"/>
    </w:rPr>
  </w:style>
  <w:style w:type="character" w:customStyle="1" w:styleId="BodyText2Char">
    <w:name w:val="Body Text 2 Char"/>
    <w:aliases w:val="bt2 Char"/>
    <w:locked/>
    <w:rsid w:val="009044E3"/>
    <w:rPr>
      <w:rFonts w:ascii="Arial" w:hAnsi="Arial"/>
      <w:sz w:val="21"/>
      <w:lang w:val="en-GB" w:eastAsia="en-GB"/>
    </w:rPr>
  </w:style>
  <w:style w:type="character" w:customStyle="1" w:styleId="BodyTextIndentChar">
    <w:name w:val="Body Text Indent Char"/>
    <w:aliases w:val="bti Char"/>
    <w:locked/>
    <w:rsid w:val="009044E3"/>
    <w:rPr>
      <w:rFonts w:ascii="Arial" w:hAnsi="Arial"/>
      <w:sz w:val="21"/>
      <w:lang w:val="en-GB" w:eastAsia="en-GB"/>
    </w:rPr>
  </w:style>
  <w:style w:type="character" w:customStyle="1" w:styleId="BodyTextIndent2Char">
    <w:name w:val="Body Text Indent 2 Char"/>
    <w:aliases w:val="bti2 Char"/>
    <w:locked/>
    <w:rsid w:val="009044E3"/>
    <w:rPr>
      <w:rFonts w:ascii="Arial" w:hAnsi="Arial"/>
      <w:sz w:val="21"/>
      <w:lang w:val="en-GB" w:eastAsia="en-GB"/>
    </w:rPr>
  </w:style>
  <w:style w:type="character" w:customStyle="1" w:styleId="TitleChar">
    <w:name w:val="Title Char"/>
    <w:aliases w:val="t Char"/>
    <w:locked/>
    <w:rsid w:val="009044E3"/>
    <w:rPr>
      <w:rFonts w:ascii="Arial" w:hAnsi="Arial"/>
      <w:sz w:val="32"/>
      <w:lang w:val="en-GB" w:eastAsia="en-GB"/>
    </w:rPr>
  </w:style>
  <w:style w:type="character" w:customStyle="1" w:styleId="PlainTextChar">
    <w:name w:val="Plain Text Char"/>
    <w:uiPriority w:val="99"/>
    <w:locked/>
    <w:rsid w:val="009044E3"/>
    <w:rPr>
      <w:rFonts w:ascii="Courier New" w:hAnsi="Courier New"/>
      <w:lang w:val="en-GB" w:eastAsia="en-GB"/>
    </w:rPr>
  </w:style>
  <w:style w:type="character" w:customStyle="1" w:styleId="BalloonTextChar">
    <w:name w:val="Balloon Text Char"/>
    <w:locked/>
    <w:rsid w:val="009044E3"/>
    <w:rPr>
      <w:rFonts w:ascii="Tahoma" w:hAnsi="Tahoma"/>
      <w:sz w:val="16"/>
      <w:lang w:val="en-GB" w:eastAsia="en-GB"/>
    </w:rPr>
  </w:style>
  <w:style w:type="character" w:customStyle="1" w:styleId="CommentSubjectChar">
    <w:name w:val="Comment Subject Char"/>
    <w:locked/>
    <w:rsid w:val="009044E3"/>
    <w:rPr>
      <w:rFonts w:ascii="Arial" w:hAnsi="Arial"/>
      <w:b/>
      <w:lang w:val="en-GB" w:eastAsia="en-GB"/>
    </w:rPr>
  </w:style>
  <w:style w:type="character" w:customStyle="1" w:styleId="DocumentMapChar">
    <w:name w:val="Document Map Char"/>
    <w:locked/>
    <w:rsid w:val="009044E3"/>
    <w:rPr>
      <w:rFonts w:ascii="Tahoma" w:hAnsi="Tahoma"/>
      <w:sz w:val="21"/>
      <w:lang w:val="en-GB" w:eastAsia="en-GB"/>
    </w:rPr>
  </w:style>
  <w:style w:type="character" w:customStyle="1" w:styleId="BodyText3Char">
    <w:name w:val="Body Text 3 Char"/>
    <w:locked/>
    <w:rsid w:val="009044E3"/>
    <w:rPr>
      <w:rFonts w:ascii="Arial" w:hAnsi="Arial"/>
      <w:sz w:val="16"/>
      <w:lang w:val="en-GB" w:eastAsia="en-GB"/>
    </w:rPr>
  </w:style>
  <w:style w:type="character" w:customStyle="1" w:styleId="BodyTextFirstIndentChar">
    <w:name w:val="Body Text First Indent Char"/>
    <w:aliases w:val="btfi Char"/>
    <w:basedOn w:val="BodyTextChar"/>
    <w:locked/>
    <w:rsid w:val="009044E3"/>
    <w:rPr>
      <w:rFonts w:ascii="Arial" w:hAnsi="Arial" w:cs="Arial"/>
      <w:sz w:val="21"/>
      <w:szCs w:val="21"/>
      <w:lang w:val="en-GB" w:eastAsia="en-GB" w:bidi="ar-SA"/>
    </w:rPr>
  </w:style>
  <w:style w:type="character" w:customStyle="1" w:styleId="BodyTextFirstIndent2Char">
    <w:name w:val="Body Text First Indent 2 Char"/>
    <w:basedOn w:val="BodyTextIndentChar"/>
    <w:locked/>
    <w:rsid w:val="009044E3"/>
    <w:rPr>
      <w:rFonts w:ascii="Arial" w:hAnsi="Arial" w:cs="Arial"/>
      <w:sz w:val="21"/>
      <w:szCs w:val="21"/>
      <w:lang w:val="en-GB" w:eastAsia="en-GB" w:bidi="ar-SA"/>
    </w:rPr>
  </w:style>
  <w:style w:type="character" w:customStyle="1" w:styleId="BodyTextIndent3Char">
    <w:name w:val="Body Text Indent 3 Char"/>
    <w:aliases w:val="bti3 Char"/>
    <w:locked/>
    <w:rsid w:val="009044E3"/>
    <w:rPr>
      <w:rFonts w:ascii="Arial" w:hAnsi="Arial"/>
      <w:sz w:val="16"/>
      <w:lang w:val="en-GB" w:eastAsia="en-GB"/>
    </w:rPr>
  </w:style>
  <w:style w:type="character" w:customStyle="1" w:styleId="E-mailSignatureChar">
    <w:name w:val="E-mail Signature Char"/>
    <w:locked/>
    <w:rsid w:val="009044E3"/>
    <w:rPr>
      <w:rFonts w:ascii="Arial" w:hAnsi="Arial"/>
      <w:sz w:val="21"/>
      <w:lang w:val="en-GB" w:eastAsia="en-GB"/>
    </w:rPr>
  </w:style>
  <w:style w:type="character" w:customStyle="1" w:styleId="HTMLPreformattedChar">
    <w:name w:val="HTML Preformatted Char"/>
    <w:locked/>
    <w:rsid w:val="009044E3"/>
    <w:rPr>
      <w:rFonts w:ascii="Courier New" w:hAnsi="Courier New"/>
      <w:lang w:val="en-GB" w:eastAsia="en-GB"/>
    </w:rPr>
  </w:style>
  <w:style w:type="character" w:customStyle="1" w:styleId="SalutationChar">
    <w:name w:val="Salutation Char"/>
    <w:locked/>
    <w:rsid w:val="009044E3"/>
    <w:rPr>
      <w:rFonts w:ascii="Arial" w:hAnsi="Arial"/>
      <w:sz w:val="21"/>
      <w:lang w:val="en-GB" w:eastAsia="en-GB"/>
    </w:rPr>
  </w:style>
  <w:style w:type="character" w:customStyle="1" w:styleId="SignatureChar">
    <w:name w:val="Signature Char"/>
    <w:aliases w:val="sig Char"/>
    <w:locked/>
    <w:rsid w:val="009044E3"/>
    <w:rPr>
      <w:rFonts w:ascii="Arial" w:hAnsi="Arial"/>
      <w:sz w:val="21"/>
      <w:lang w:val="en-GB" w:eastAsia="en-GB"/>
    </w:rPr>
  </w:style>
  <w:style w:type="character" w:customStyle="1" w:styleId="SubtitleChar">
    <w:name w:val="Subtitle Char"/>
    <w:aliases w:val="sub Char"/>
    <w:locked/>
    <w:rsid w:val="009044E3"/>
    <w:rPr>
      <w:rFonts w:ascii="Arial" w:hAnsi="Arial"/>
      <w:sz w:val="24"/>
      <w:lang w:val="en-GB" w:eastAsia="en-GB"/>
    </w:rPr>
  </w:style>
  <w:style w:type="character" w:customStyle="1" w:styleId="ClosingChar">
    <w:name w:val="Closing Char"/>
    <w:locked/>
    <w:rsid w:val="009044E3"/>
    <w:rPr>
      <w:rFonts w:ascii="Arial" w:hAnsi="Arial"/>
      <w:sz w:val="21"/>
      <w:lang w:val="en-GB" w:eastAsia="en-GB"/>
    </w:rPr>
  </w:style>
  <w:style w:type="character" w:customStyle="1" w:styleId="DateChar">
    <w:name w:val="Date Char"/>
    <w:aliases w:val="d Char"/>
    <w:locked/>
    <w:rsid w:val="009044E3"/>
    <w:rPr>
      <w:rFonts w:ascii="Arial" w:hAnsi="Arial"/>
      <w:sz w:val="21"/>
      <w:lang w:val="en-GB" w:eastAsia="en-GB"/>
    </w:rPr>
  </w:style>
  <w:style w:type="character" w:customStyle="1" w:styleId="MessageHeaderChar">
    <w:name w:val="Message Header Char"/>
    <w:locked/>
    <w:rsid w:val="009044E3"/>
    <w:rPr>
      <w:rFonts w:ascii="Arial" w:hAnsi="Arial"/>
      <w:sz w:val="24"/>
      <w:lang w:val="en-GB" w:eastAsia="en-GB"/>
    </w:rPr>
  </w:style>
  <w:style w:type="character" w:customStyle="1" w:styleId="NoteHeadingChar">
    <w:name w:val="Note Heading Char"/>
    <w:locked/>
    <w:rsid w:val="009044E3"/>
    <w:rPr>
      <w:rFonts w:ascii="Arial" w:hAnsi="Arial"/>
      <w:sz w:val="21"/>
      <w:lang w:val="en-GB" w:eastAsia="en-GB"/>
    </w:rPr>
  </w:style>
  <w:style w:type="character" w:customStyle="1" w:styleId="EndnoteTextChar">
    <w:name w:val="Endnote Text Char"/>
    <w:locked/>
    <w:rsid w:val="009044E3"/>
    <w:rPr>
      <w:rFonts w:ascii="Arial" w:hAnsi="Arial"/>
      <w:sz w:val="16"/>
      <w:lang w:val="en-GB" w:eastAsia="en-GB"/>
    </w:rPr>
  </w:style>
  <w:style w:type="paragraph" w:customStyle="1" w:styleId="Listenabsatz1">
    <w:name w:val="Listenabsatz1"/>
    <w:basedOn w:val="Normal"/>
    <w:rsid w:val="009044E3"/>
    <w:pPr>
      <w:widowControl w:val="0"/>
      <w:ind w:left="720"/>
    </w:pPr>
  </w:style>
  <w:style w:type="character" w:customStyle="1" w:styleId="Bullet1Char">
    <w:name w:val="~Bullet1 Char"/>
    <w:link w:val="Bullet1"/>
    <w:locked/>
    <w:rsid w:val="009044E3"/>
    <w:rPr>
      <w:rFonts w:ascii="Arial" w:hAnsi="Arial"/>
      <w:sz w:val="20"/>
      <w:szCs w:val="24"/>
      <w:lang w:val="en-GB" w:eastAsia="en-GB"/>
    </w:rPr>
  </w:style>
  <w:style w:type="paragraph" w:customStyle="1" w:styleId="AnnexureHead">
    <w:name w:val="Annexure Head"/>
    <w:basedOn w:val="Normal"/>
    <w:next w:val="StandardText"/>
    <w:rsid w:val="009044E3"/>
    <w:pPr>
      <w:keepNext/>
      <w:numPr>
        <w:numId w:val="45"/>
      </w:numPr>
      <w:spacing w:before="240" w:line="280" w:lineRule="atLeast"/>
      <w:jc w:val="center"/>
    </w:pPr>
    <w:rPr>
      <w:b/>
    </w:rPr>
  </w:style>
  <w:style w:type="paragraph" w:customStyle="1" w:styleId="AnnexurePartHead">
    <w:name w:val="Annexure Part Head"/>
    <w:basedOn w:val="Normal"/>
    <w:next w:val="StandardText"/>
    <w:rsid w:val="009044E3"/>
    <w:pPr>
      <w:numPr>
        <w:ilvl w:val="1"/>
        <w:numId w:val="45"/>
      </w:numPr>
      <w:spacing w:before="240" w:line="280" w:lineRule="atLeast"/>
      <w:jc w:val="center"/>
    </w:pPr>
  </w:style>
  <w:style w:type="character" w:customStyle="1" w:styleId="CharChar352">
    <w:name w:val="Char Char352"/>
    <w:locked/>
    <w:rsid w:val="009044E3"/>
    <w:rPr>
      <w:rFonts w:ascii="Arial" w:hAnsi="Arial"/>
      <w:b/>
      <w:caps/>
      <w:sz w:val="21"/>
      <w:lang w:val="en-GB" w:eastAsia="en-GB"/>
    </w:rPr>
  </w:style>
  <w:style w:type="character" w:customStyle="1" w:styleId="CharChar342">
    <w:name w:val="Char Char342"/>
    <w:semiHidden/>
    <w:locked/>
    <w:rsid w:val="009044E3"/>
    <w:rPr>
      <w:rFonts w:ascii="Arial" w:hAnsi="Arial"/>
      <w:sz w:val="21"/>
      <w:lang w:val="en-GB" w:eastAsia="en-GB"/>
    </w:rPr>
  </w:style>
  <w:style w:type="character" w:customStyle="1" w:styleId="CharChar332">
    <w:name w:val="Char Char332"/>
    <w:semiHidden/>
    <w:locked/>
    <w:rsid w:val="009044E3"/>
    <w:rPr>
      <w:rFonts w:ascii="Arial" w:hAnsi="Arial"/>
      <w:sz w:val="21"/>
      <w:lang w:val="en-GB" w:eastAsia="en-GB"/>
    </w:rPr>
  </w:style>
  <w:style w:type="character" w:customStyle="1" w:styleId="CharChar322">
    <w:name w:val="Char Char322"/>
    <w:semiHidden/>
    <w:locked/>
    <w:rsid w:val="009044E3"/>
    <w:rPr>
      <w:rFonts w:ascii="Arial" w:hAnsi="Arial"/>
      <w:sz w:val="21"/>
      <w:lang w:val="en-GB" w:eastAsia="en-GB"/>
    </w:rPr>
  </w:style>
  <w:style w:type="character" w:customStyle="1" w:styleId="CharChar312">
    <w:name w:val="Char Char312"/>
    <w:semiHidden/>
    <w:locked/>
    <w:rsid w:val="009044E3"/>
    <w:rPr>
      <w:rFonts w:ascii="Arial" w:hAnsi="Arial"/>
      <w:sz w:val="21"/>
      <w:lang w:val="en-GB" w:eastAsia="en-GB"/>
    </w:rPr>
  </w:style>
  <w:style w:type="character" w:customStyle="1" w:styleId="CharChar302">
    <w:name w:val="Char Char302"/>
    <w:semiHidden/>
    <w:locked/>
    <w:rsid w:val="009044E3"/>
    <w:rPr>
      <w:rFonts w:ascii="Arial" w:hAnsi="Arial"/>
      <w:sz w:val="21"/>
      <w:lang w:val="en-GB" w:eastAsia="en-GB"/>
    </w:rPr>
  </w:style>
  <w:style w:type="character" w:customStyle="1" w:styleId="CharChar292">
    <w:name w:val="Char Char292"/>
    <w:semiHidden/>
    <w:locked/>
    <w:rsid w:val="009044E3"/>
    <w:rPr>
      <w:rFonts w:ascii="Arial" w:hAnsi="Arial"/>
      <w:sz w:val="21"/>
      <w:lang w:val="en-GB" w:eastAsia="en-GB"/>
    </w:rPr>
  </w:style>
  <w:style w:type="character" w:customStyle="1" w:styleId="CharChar282">
    <w:name w:val="Char Char282"/>
    <w:semiHidden/>
    <w:locked/>
    <w:rsid w:val="009044E3"/>
    <w:rPr>
      <w:rFonts w:ascii="Arial" w:hAnsi="Arial"/>
      <w:sz w:val="21"/>
      <w:lang w:val="en-GB" w:eastAsia="en-GB"/>
    </w:rPr>
  </w:style>
  <w:style w:type="character" w:customStyle="1" w:styleId="CharChar272">
    <w:name w:val="Char Char272"/>
    <w:semiHidden/>
    <w:locked/>
    <w:rsid w:val="009044E3"/>
    <w:rPr>
      <w:rFonts w:ascii="Arial" w:hAnsi="Arial"/>
      <w:sz w:val="21"/>
      <w:lang w:val="en-GB" w:eastAsia="en-GB"/>
    </w:rPr>
  </w:style>
  <w:style w:type="character" w:customStyle="1" w:styleId="CharChar262">
    <w:name w:val="Char Char262"/>
    <w:semiHidden/>
    <w:locked/>
    <w:rsid w:val="009044E3"/>
    <w:rPr>
      <w:rFonts w:ascii="Arial" w:hAnsi="Arial"/>
      <w:lang w:val="en-GB" w:eastAsia="en-GB"/>
    </w:rPr>
  </w:style>
  <w:style w:type="character" w:customStyle="1" w:styleId="CharChar252">
    <w:name w:val="Char Char252"/>
    <w:semiHidden/>
    <w:locked/>
    <w:rsid w:val="009044E3"/>
    <w:rPr>
      <w:rFonts w:ascii="Arial" w:hAnsi="Arial"/>
      <w:sz w:val="12"/>
      <w:lang w:val="en-GB" w:eastAsia="en-GB"/>
    </w:rPr>
  </w:style>
  <w:style w:type="character" w:customStyle="1" w:styleId="CharChar242">
    <w:name w:val="Char Char242"/>
    <w:locked/>
    <w:rsid w:val="009044E3"/>
    <w:rPr>
      <w:rFonts w:ascii="Arial" w:hAnsi="Arial"/>
      <w:sz w:val="21"/>
      <w:lang w:val="en-GB" w:eastAsia="en-GB"/>
    </w:rPr>
  </w:style>
  <w:style w:type="character" w:customStyle="1" w:styleId="CharChar232">
    <w:name w:val="Char Char232"/>
    <w:semiHidden/>
    <w:locked/>
    <w:rsid w:val="009044E3"/>
    <w:rPr>
      <w:rFonts w:ascii="Arial" w:hAnsi="Arial"/>
      <w:sz w:val="24"/>
      <w:lang w:val="en-GB" w:eastAsia="en-GB"/>
    </w:rPr>
  </w:style>
  <w:style w:type="character" w:customStyle="1" w:styleId="CharChar222">
    <w:name w:val="Char Char222"/>
    <w:semiHidden/>
    <w:locked/>
    <w:rsid w:val="009044E3"/>
    <w:rPr>
      <w:rFonts w:ascii="Arial" w:hAnsi="Arial"/>
      <w:lang w:val="en-GB" w:eastAsia="en-GB"/>
    </w:rPr>
  </w:style>
  <w:style w:type="character" w:customStyle="1" w:styleId="CharChar212">
    <w:name w:val="Char Char212"/>
    <w:semiHidden/>
    <w:locked/>
    <w:rsid w:val="009044E3"/>
    <w:rPr>
      <w:rFonts w:ascii="Arial" w:hAnsi="Arial"/>
      <w:sz w:val="21"/>
      <w:lang w:val="en-GB" w:eastAsia="en-GB"/>
    </w:rPr>
  </w:style>
  <w:style w:type="character" w:customStyle="1" w:styleId="CharChar202">
    <w:name w:val="Char Char202"/>
    <w:semiHidden/>
    <w:locked/>
    <w:rsid w:val="009044E3"/>
    <w:rPr>
      <w:rFonts w:ascii="Arial" w:hAnsi="Arial"/>
      <w:sz w:val="15"/>
      <w:lang w:val="en-GB" w:eastAsia="en-GB"/>
    </w:rPr>
  </w:style>
  <w:style w:type="character" w:customStyle="1" w:styleId="CharChar192">
    <w:name w:val="Char Char192"/>
    <w:semiHidden/>
    <w:locked/>
    <w:rsid w:val="009044E3"/>
    <w:rPr>
      <w:rFonts w:ascii="Arial" w:hAnsi="Arial"/>
      <w:sz w:val="21"/>
      <w:lang w:val="en-GB" w:eastAsia="en-GB"/>
    </w:rPr>
  </w:style>
  <w:style w:type="character" w:customStyle="1" w:styleId="CharChar182">
    <w:name w:val="Char Char182"/>
    <w:locked/>
    <w:rsid w:val="009044E3"/>
    <w:rPr>
      <w:rFonts w:ascii="Arial" w:hAnsi="Arial"/>
      <w:b/>
      <w:vanish/>
      <w:color w:val="FF0000"/>
      <w:u w:val="dotted"/>
      <w:lang w:val="en-GB" w:eastAsia="en-GB"/>
    </w:rPr>
  </w:style>
  <w:style w:type="character" w:customStyle="1" w:styleId="CharChar172">
    <w:name w:val="Char Char172"/>
    <w:semiHidden/>
    <w:locked/>
    <w:rsid w:val="009044E3"/>
    <w:rPr>
      <w:rFonts w:ascii="Courier New" w:hAnsi="Courier New"/>
      <w:lang w:val="en-GB" w:eastAsia="en-GB"/>
    </w:rPr>
  </w:style>
  <w:style w:type="character" w:customStyle="1" w:styleId="Heading1Char3">
    <w:name w:val="Heading 1 Char3"/>
    <w:aliases w:val="h1 Char3"/>
    <w:locked/>
    <w:rsid w:val="009044E3"/>
    <w:rPr>
      <w:rFonts w:ascii="Arial" w:hAnsi="Arial"/>
      <w:b/>
      <w:kern w:val="32"/>
      <w:sz w:val="32"/>
      <w:lang w:val="en-GB" w:eastAsia="en-GB"/>
    </w:rPr>
  </w:style>
  <w:style w:type="character" w:customStyle="1" w:styleId="Heading2Char3">
    <w:name w:val="Heading 2 Char3"/>
    <w:aliases w:val="h2 Char3"/>
    <w:semiHidden/>
    <w:locked/>
    <w:rsid w:val="009044E3"/>
    <w:rPr>
      <w:rFonts w:ascii="Arial" w:hAnsi="Arial"/>
      <w:b/>
      <w:i/>
      <w:sz w:val="28"/>
      <w:lang w:val="en-GB" w:eastAsia="en-GB"/>
    </w:rPr>
  </w:style>
  <w:style w:type="character" w:customStyle="1" w:styleId="Heading3Char3">
    <w:name w:val="Heading 3 Char3"/>
    <w:aliases w:val="h3 Char3"/>
    <w:semiHidden/>
    <w:locked/>
    <w:rsid w:val="009044E3"/>
    <w:rPr>
      <w:rFonts w:ascii="Arial" w:hAnsi="Arial"/>
      <w:b/>
      <w:sz w:val="26"/>
      <w:lang w:val="en-GB" w:eastAsia="en-GB"/>
    </w:rPr>
  </w:style>
  <w:style w:type="character" w:customStyle="1" w:styleId="Heading4Char3">
    <w:name w:val="Heading 4 Char3"/>
    <w:aliases w:val="h4 Char3"/>
    <w:semiHidden/>
    <w:locked/>
    <w:rsid w:val="009044E3"/>
    <w:rPr>
      <w:b/>
      <w:sz w:val="28"/>
      <w:lang w:val="en-GB" w:eastAsia="en-GB"/>
    </w:rPr>
  </w:style>
  <w:style w:type="character" w:customStyle="1" w:styleId="Heading5Char3">
    <w:name w:val="Heading 5 Char3"/>
    <w:aliases w:val="h5 Char3"/>
    <w:semiHidden/>
    <w:locked/>
    <w:rsid w:val="009044E3"/>
    <w:rPr>
      <w:rFonts w:ascii="Arial" w:hAnsi="Arial"/>
      <w:b/>
      <w:i/>
      <w:sz w:val="26"/>
      <w:lang w:val="en-GB" w:eastAsia="en-GB"/>
    </w:rPr>
  </w:style>
  <w:style w:type="character" w:customStyle="1" w:styleId="Heading6Char3">
    <w:name w:val="Heading 6 Char3"/>
    <w:aliases w:val="h6 Char3"/>
    <w:semiHidden/>
    <w:locked/>
    <w:rsid w:val="009044E3"/>
    <w:rPr>
      <w:b/>
      <w:sz w:val="22"/>
      <w:lang w:val="en-GB" w:eastAsia="en-GB"/>
    </w:rPr>
  </w:style>
  <w:style w:type="character" w:customStyle="1" w:styleId="Heading7Char3">
    <w:name w:val="Heading 7 Char3"/>
    <w:aliases w:val="h7 Char3"/>
    <w:semiHidden/>
    <w:locked/>
    <w:rsid w:val="009044E3"/>
    <w:rPr>
      <w:sz w:val="24"/>
      <w:lang w:val="en-GB" w:eastAsia="en-GB"/>
    </w:rPr>
  </w:style>
  <w:style w:type="character" w:customStyle="1" w:styleId="Heading8Char3">
    <w:name w:val="Heading 8 Char3"/>
    <w:aliases w:val="h8 Char3"/>
    <w:semiHidden/>
    <w:locked/>
    <w:rsid w:val="009044E3"/>
    <w:rPr>
      <w:i/>
      <w:sz w:val="24"/>
      <w:lang w:val="en-GB" w:eastAsia="en-GB"/>
    </w:rPr>
  </w:style>
  <w:style w:type="character" w:customStyle="1" w:styleId="Heading9Char3">
    <w:name w:val="Heading 9 Char3"/>
    <w:aliases w:val="h9 Char3"/>
    <w:semiHidden/>
    <w:locked/>
    <w:rsid w:val="009044E3"/>
    <w:rPr>
      <w:rFonts w:ascii="Arial" w:hAnsi="Arial"/>
      <w:sz w:val="22"/>
      <w:lang w:val="en-GB" w:eastAsia="en-GB"/>
    </w:rPr>
  </w:style>
  <w:style w:type="character" w:customStyle="1" w:styleId="HeaderChar3">
    <w:name w:val="Header Char3"/>
    <w:semiHidden/>
    <w:locked/>
    <w:rsid w:val="009044E3"/>
    <w:rPr>
      <w:rFonts w:ascii="Arial" w:hAnsi="Arial"/>
      <w:sz w:val="21"/>
      <w:lang w:val="en-GB" w:eastAsia="en-GB"/>
    </w:rPr>
  </w:style>
  <w:style w:type="character" w:customStyle="1" w:styleId="FooterChar3">
    <w:name w:val="Footer Char3"/>
    <w:semiHidden/>
    <w:locked/>
    <w:rsid w:val="009044E3"/>
    <w:rPr>
      <w:rFonts w:ascii="Arial" w:hAnsi="Arial"/>
      <w:sz w:val="16"/>
      <w:lang w:val="en-GB" w:eastAsia="en-GB"/>
    </w:rPr>
  </w:style>
  <w:style w:type="character" w:customStyle="1" w:styleId="BodyTextChar3">
    <w:name w:val="Body Text Char3"/>
    <w:locked/>
    <w:rsid w:val="009044E3"/>
    <w:rPr>
      <w:rFonts w:ascii="Arial" w:hAnsi="Arial"/>
      <w:sz w:val="21"/>
      <w:lang w:val="en-GB" w:eastAsia="en-GB"/>
    </w:rPr>
  </w:style>
  <w:style w:type="character" w:customStyle="1" w:styleId="CommentTextChar3">
    <w:name w:val="Comment Text Char3"/>
    <w:semiHidden/>
    <w:locked/>
    <w:rsid w:val="009044E3"/>
    <w:rPr>
      <w:rFonts w:ascii="Arial" w:hAnsi="Arial"/>
      <w:sz w:val="24"/>
      <w:lang w:val="en-GB" w:eastAsia="en-GB"/>
    </w:rPr>
  </w:style>
  <w:style w:type="character" w:customStyle="1" w:styleId="FootnoteTextChar3">
    <w:name w:val="Footnote Text Char3"/>
    <w:aliases w:val="Car Char3"/>
    <w:semiHidden/>
    <w:locked/>
    <w:rsid w:val="009044E3"/>
    <w:rPr>
      <w:rFonts w:ascii="Arial" w:hAnsi="Arial"/>
      <w:sz w:val="16"/>
      <w:lang w:val="en-GB" w:eastAsia="en-GB"/>
    </w:rPr>
  </w:style>
  <w:style w:type="character" w:customStyle="1" w:styleId="BodyText2Char3">
    <w:name w:val="Body Text 2 Char3"/>
    <w:aliases w:val="bt2 Char3"/>
    <w:semiHidden/>
    <w:locked/>
    <w:rsid w:val="009044E3"/>
    <w:rPr>
      <w:rFonts w:ascii="Arial" w:hAnsi="Arial"/>
      <w:sz w:val="21"/>
      <w:lang w:val="en-GB" w:eastAsia="en-GB"/>
    </w:rPr>
  </w:style>
  <w:style w:type="character" w:customStyle="1" w:styleId="BodyTextIndentChar3">
    <w:name w:val="Body Text Indent Char3"/>
    <w:aliases w:val="bti Char3"/>
    <w:semiHidden/>
    <w:locked/>
    <w:rsid w:val="009044E3"/>
    <w:rPr>
      <w:rFonts w:ascii="Arial" w:hAnsi="Arial"/>
      <w:sz w:val="21"/>
      <w:lang w:val="en-GB" w:eastAsia="en-GB"/>
    </w:rPr>
  </w:style>
  <w:style w:type="character" w:customStyle="1" w:styleId="BodyTextIndent2Char3">
    <w:name w:val="Body Text Indent 2 Char3"/>
    <w:aliases w:val="bti2 Char3"/>
    <w:semiHidden/>
    <w:locked/>
    <w:rsid w:val="009044E3"/>
    <w:rPr>
      <w:rFonts w:ascii="Arial" w:hAnsi="Arial"/>
      <w:sz w:val="21"/>
      <w:lang w:val="en-GB" w:eastAsia="en-GB"/>
    </w:rPr>
  </w:style>
  <w:style w:type="character" w:customStyle="1" w:styleId="TitleChar3">
    <w:name w:val="Title Char3"/>
    <w:aliases w:val="t Char3"/>
    <w:locked/>
    <w:rsid w:val="009044E3"/>
    <w:rPr>
      <w:rFonts w:ascii="Arial" w:hAnsi="Arial"/>
      <w:sz w:val="32"/>
      <w:lang w:val="en-GB" w:eastAsia="en-GB"/>
    </w:rPr>
  </w:style>
  <w:style w:type="character" w:customStyle="1" w:styleId="PlainTextChar3">
    <w:name w:val="Plain Text Char3"/>
    <w:semiHidden/>
    <w:locked/>
    <w:rsid w:val="009044E3"/>
    <w:rPr>
      <w:rFonts w:ascii="Courier New" w:hAnsi="Courier New"/>
      <w:lang w:val="en-GB" w:eastAsia="en-GB"/>
    </w:rPr>
  </w:style>
  <w:style w:type="character" w:customStyle="1" w:styleId="BalloonTextChar3">
    <w:name w:val="Balloon Text Char3"/>
    <w:semiHidden/>
    <w:locked/>
    <w:rsid w:val="009044E3"/>
    <w:rPr>
      <w:rFonts w:ascii="Tahoma" w:hAnsi="Tahoma"/>
      <w:sz w:val="16"/>
      <w:lang w:val="en-GB" w:eastAsia="en-GB"/>
    </w:rPr>
  </w:style>
  <w:style w:type="character" w:customStyle="1" w:styleId="CommentSubjectChar3">
    <w:name w:val="Comment Subject Char3"/>
    <w:semiHidden/>
    <w:locked/>
    <w:rsid w:val="009044E3"/>
    <w:rPr>
      <w:rFonts w:ascii="Arial" w:hAnsi="Arial"/>
      <w:b/>
      <w:sz w:val="24"/>
      <w:lang w:val="en-GB" w:eastAsia="en-GB"/>
    </w:rPr>
  </w:style>
  <w:style w:type="character" w:customStyle="1" w:styleId="DocumentMapChar3">
    <w:name w:val="Document Map Char3"/>
    <w:semiHidden/>
    <w:locked/>
    <w:rsid w:val="009044E3"/>
    <w:rPr>
      <w:rFonts w:ascii="Tahoma" w:hAnsi="Tahoma"/>
      <w:sz w:val="21"/>
      <w:lang w:val="en-GB" w:eastAsia="en-GB"/>
    </w:rPr>
  </w:style>
  <w:style w:type="character" w:customStyle="1" w:styleId="BodyText3Char3">
    <w:name w:val="Body Text 3 Char3"/>
    <w:semiHidden/>
    <w:locked/>
    <w:rsid w:val="009044E3"/>
    <w:rPr>
      <w:rFonts w:ascii="Arial" w:hAnsi="Arial"/>
      <w:sz w:val="16"/>
      <w:lang w:val="en-GB" w:eastAsia="en-GB"/>
    </w:rPr>
  </w:style>
  <w:style w:type="character" w:customStyle="1" w:styleId="BodyTextFirstIndentChar3">
    <w:name w:val="Body Text First Indent Char3"/>
    <w:aliases w:val="btfi Char3"/>
    <w:basedOn w:val="BodyTextChar3"/>
    <w:semiHidden/>
    <w:locked/>
    <w:rsid w:val="009044E3"/>
    <w:rPr>
      <w:rFonts w:ascii="Arial" w:hAnsi="Arial" w:cs="Arial"/>
      <w:sz w:val="21"/>
      <w:szCs w:val="21"/>
      <w:lang w:val="en-GB" w:eastAsia="en-GB" w:bidi="ar-SA"/>
    </w:rPr>
  </w:style>
  <w:style w:type="character" w:customStyle="1" w:styleId="BodyTextFirstIndent2Char3">
    <w:name w:val="Body Text First Indent 2 Char3"/>
    <w:basedOn w:val="BodyTextIndentChar3"/>
    <w:semiHidden/>
    <w:locked/>
    <w:rsid w:val="009044E3"/>
    <w:rPr>
      <w:rFonts w:ascii="Arial" w:hAnsi="Arial" w:cs="Arial"/>
      <w:sz w:val="21"/>
      <w:szCs w:val="21"/>
      <w:lang w:val="en-GB" w:eastAsia="en-GB" w:bidi="ar-SA"/>
    </w:rPr>
  </w:style>
  <w:style w:type="character" w:customStyle="1" w:styleId="BodyTextIndent3Char3">
    <w:name w:val="Body Text Indent 3 Char3"/>
    <w:aliases w:val="bti3 Char3"/>
    <w:semiHidden/>
    <w:locked/>
    <w:rsid w:val="009044E3"/>
    <w:rPr>
      <w:rFonts w:ascii="Arial" w:hAnsi="Arial"/>
      <w:sz w:val="16"/>
      <w:lang w:val="en-GB" w:eastAsia="en-GB"/>
    </w:rPr>
  </w:style>
  <w:style w:type="character" w:customStyle="1" w:styleId="E-mailSignatureChar3">
    <w:name w:val="E-mail Signature Char3"/>
    <w:semiHidden/>
    <w:locked/>
    <w:rsid w:val="009044E3"/>
    <w:rPr>
      <w:rFonts w:ascii="Arial" w:hAnsi="Arial"/>
      <w:sz w:val="21"/>
      <w:lang w:val="en-GB" w:eastAsia="en-GB"/>
    </w:rPr>
  </w:style>
  <w:style w:type="character" w:customStyle="1" w:styleId="HTMLPreformattedChar3">
    <w:name w:val="HTML Preformatted Char3"/>
    <w:semiHidden/>
    <w:locked/>
    <w:rsid w:val="009044E3"/>
    <w:rPr>
      <w:rFonts w:ascii="Courier New" w:hAnsi="Courier New"/>
      <w:lang w:val="en-GB" w:eastAsia="en-GB"/>
    </w:rPr>
  </w:style>
  <w:style w:type="character" w:customStyle="1" w:styleId="SalutationChar3">
    <w:name w:val="Salutation Char3"/>
    <w:semiHidden/>
    <w:locked/>
    <w:rsid w:val="009044E3"/>
    <w:rPr>
      <w:rFonts w:ascii="Arial" w:hAnsi="Arial"/>
      <w:sz w:val="21"/>
      <w:lang w:val="en-GB" w:eastAsia="en-GB"/>
    </w:rPr>
  </w:style>
  <w:style w:type="character" w:customStyle="1" w:styleId="SignatureChar3">
    <w:name w:val="Signature Char3"/>
    <w:aliases w:val="sig Char3"/>
    <w:semiHidden/>
    <w:locked/>
    <w:rsid w:val="009044E3"/>
    <w:rPr>
      <w:rFonts w:ascii="Arial" w:hAnsi="Arial"/>
      <w:sz w:val="21"/>
      <w:lang w:val="en-GB" w:eastAsia="en-GB"/>
    </w:rPr>
  </w:style>
  <w:style w:type="character" w:customStyle="1" w:styleId="SubtitleChar3">
    <w:name w:val="Subtitle Char3"/>
    <w:aliases w:val="sub Char3"/>
    <w:locked/>
    <w:rsid w:val="009044E3"/>
    <w:rPr>
      <w:rFonts w:ascii="Arial" w:hAnsi="Arial"/>
      <w:sz w:val="24"/>
      <w:lang w:val="en-GB" w:eastAsia="en-GB"/>
    </w:rPr>
  </w:style>
  <w:style w:type="character" w:customStyle="1" w:styleId="ClosingChar3">
    <w:name w:val="Closing Char3"/>
    <w:semiHidden/>
    <w:locked/>
    <w:rsid w:val="009044E3"/>
    <w:rPr>
      <w:rFonts w:ascii="Arial" w:hAnsi="Arial"/>
      <w:sz w:val="21"/>
      <w:lang w:val="en-GB" w:eastAsia="en-GB"/>
    </w:rPr>
  </w:style>
  <w:style w:type="character" w:customStyle="1" w:styleId="DateChar3">
    <w:name w:val="Date Char3"/>
    <w:aliases w:val="d Char3"/>
    <w:semiHidden/>
    <w:locked/>
    <w:rsid w:val="009044E3"/>
    <w:rPr>
      <w:rFonts w:ascii="Arial" w:hAnsi="Arial"/>
      <w:sz w:val="21"/>
      <w:lang w:val="en-GB" w:eastAsia="en-GB"/>
    </w:rPr>
  </w:style>
  <w:style w:type="character" w:customStyle="1" w:styleId="MessageHeaderChar3">
    <w:name w:val="Message Header Char3"/>
    <w:semiHidden/>
    <w:locked/>
    <w:rsid w:val="009044E3"/>
    <w:rPr>
      <w:rFonts w:ascii="Arial" w:hAnsi="Arial"/>
      <w:sz w:val="24"/>
      <w:lang w:val="en-GB" w:eastAsia="en-GB"/>
    </w:rPr>
  </w:style>
  <w:style w:type="character" w:customStyle="1" w:styleId="NoteHeadingChar3">
    <w:name w:val="Note Heading Char3"/>
    <w:semiHidden/>
    <w:locked/>
    <w:rsid w:val="009044E3"/>
    <w:rPr>
      <w:rFonts w:ascii="Arial" w:hAnsi="Arial"/>
      <w:sz w:val="21"/>
      <w:lang w:val="en-GB" w:eastAsia="en-GB"/>
    </w:rPr>
  </w:style>
  <w:style w:type="character" w:customStyle="1" w:styleId="EndnoteTextChar3">
    <w:name w:val="Endnote Text Char3"/>
    <w:semiHidden/>
    <w:locked/>
    <w:rsid w:val="009044E3"/>
    <w:rPr>
      <w:rFonts w:ascii="Arial" w:hAnsi="Arial"/>
      <w:sz w:val="16"/>
      <w:lang w:val="en-GB" w:eastAsia="en-GB"/>
    </w:rPr>
  </w:style>
  <w:style w:type="numbering" w:styleId="ArtigoSeco">
    <w:name w:val="Outline List 3"/>
    <w:basedOn w:val="Semlista"/>
    <w:rsid w:val="009044E3"/>
    <w:pPr>
      <w:numPr>
        <w:numId w:val="44"/>
      </w:numPr>
    </w:pPr>
  </w:style>
  <w:style w:type="numbering" w:styleId="1ai">
    <w:name w:val="Outline List 1"/>
    <w:basedOn w:val="Semlista"/>
    <w:rsid w:val="009044E3"/>
    <w:pPr>
      <w:numPr>
        <w:numId w:val="43"/>
      </w:numPr>
    </w:pPr>
  </w:style>
  <w:style w:type="numbering" w:styleId="111111">
    <w:name w:val="Outline List 2"/>
    <w:basedOn w:val="Semlista"/>
    <w:rsid w:val="009044E3"/>
    <w:pPr>
      <w:numPr>
        <w:numId w:val="42"/>
      </w:numPr>
    </w:pPr>
  </w:style>
  <w:style w:type="paragraph" w:styleId="Ttulodondice">
    <w:name w:val="TOC Heading"/>
    <w:basedOn w:val="Cabealho1"/>
    <w:next w:val="Normal"/>
    <w:uiPriority w:val="39"/>
    <w:semiHidden/>
    <w:unhideWhenUsed/>
    <w:qFormat/>
    <w:rsid w:val="004B7810"/>
    <w:pPr>
      <w:keepLines/>
      <w:autoSpaceDE/>
      <w:autoSpaceDN/>
      <w:adjustRightInd/>
      <w:spacing w:before="480" w:line="276" w:lineRule="auto"/>
      <w:outlineLvl w:val="9"/>
    </w:pPr>
    <w:rPr>
      <w:rFonts w:asciiTheme="majorHAnsi" w:eastAsiaTheme="majorEastAsia" w:hAnsiTheme="majorHAnsi" w:cstheme="majorBidi"/>
      <w:b/>
      <w:bCs/>
      <w:i w:val="0"/>
      <w:color w:val="365F91" w:themeColor="accent1" w:themeShade="BF"/>
      <w:sz w:val="28"/>
      <w:szCs w:val="28"/>
      <w:lang w:eastAsia="en-US"/>
    </w:rPr>
  </w:style>
  <w:style w:type="paragraph" w:customStyle="1" w:styleId="Schedule">
    <w:name w:val="Schedule"/>
    <w:basedOn w:val="MTBody"/>
    <w:next w:val="Normal"/>
    <w:qFormat/>
    <w:rsid w:val="00E875AB"/>
    <w:pPr>
      <w:jc w:val="center"/>
      <w:outlineLvl w:val="0"/>
    </w:pPr>
    <w:rPr>
      <w:rFonts w:asciiTheme="majorBidi" w:hAnsiTheme="majorBidi" w:cstheme="majorBid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uiPriority="99"/>
    <w:lsdException w:name="footer" w:locked="1"/>
    <w:lsdException w:name="index heading" w:uiPriority="99"/>
    <w:lsdException w:name="caption" w:locked="1" w:qFormat="1"/>
    <w:lsdException w:name="table of figures" w:uiPriority="99"/>
    <w:lsdException w:name="annotation reference" w:locked="1"/>
    <w:lsdException w:name="table of authorities" w:uiPriority="99"/>
    <w:lsdException w:name="macro" w:uiPriority="99"/>
    <w:lsdException w:name="toa heading" w:uiPriority="99"/>
    <w:lsdException w:name="List Number" w:locked="1"/>
    <w:lsdException w:name="List 4" w:locked="1"/>
    <w:lsdException w:name="List 5" w:locked="1"/>
    <w:lsdException w:name="Title" w:locked="1" w:semiHidden="0" w:unhideWhenUsed="0" w:qFormat="1"/>
    <w:lsdException w:name="Default Paragraph Font" w:locked="1" w:uiPriority="1"/>
    <w:lsdException w:name="Subtitle" w:locked="1" w:semiHidden="0" w:unhideWhenUsed="0" w:qFormat="1"/>
    <w:lsdException w:name="Salutation" w:locked="1"/>
    <w:lsdException w:name="Date" w:locked="1"/>
    <w:lsdException w:name="Body Text First Indent" w:locked="1"/>
    <w:lsdException w:name="Hyperlink" w:uiPriority="99"/>
    <w:lsdException w:name="Strong" w:locked="1" w:semiHidden="0" w:unhideWhenUsed="0" w:qFormat="1"/>
    <w:lsdException w:name="Emphasis" w:locked="1" w:semiHidden="0" w:unhideWhenUsed="0" w:qFormat="1"/>
    <w:lsdException w:name="Plain Text" w:uiPriority="99"/>
    <w:lsdException w:name="HTML Top of Form" w:uiPriority="99"/>
    <w:lsdException w:name="HTML Bottom of Form" w:uiPriority="99"/>
    <w:lsdException w:name="HTML Address" w:uiPriority="99"/>
    <w:lsdException w:name="Normal Table" w:uiPriority="99"/>
    <w:lsdException w:name="No List" w:locked="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DB"/>
    <w:pPr>
      <w:autoSpaceDE w:val="0"/>
      <w:autoSpaceDN w:val="0"/>
      <w:adjustRightInd w:val="0"/>
    </w:pPr>
    <w:rPr>
      <w:rFonts w:ascii="Arial" w:hAnsi="Arial" w:cs="Arial"/>
      <w:sz w:val="21"/>
      <w:szCs w:val="21"/>
      <w:lang w:val="en-GB" w:eastAsia="en-GB"/>
    </w:rPr>
  </w:style>
  <w:style w:type="paragraph" w:styleId="Cabealho1">
    <w:name w:val="heading 1"/>
    <w:aliases w:val="h1"/>
    <w:basedOn w:val="Normal"/>
    <w:next w:val="Normal"/>
    <w:link w:val="Cabealho1Carcter"/>
    <w:qFormat/>
    <w:rsid w:val="009044E3"/>
    <w:pPr>
      <w:keepNext/>
      <w:numPr>
        <w:numId w:val="55"/>
      </w:numPr>
      <w:outlineLvl w:val="0"/>
    </w:pPr>
    <w:rPr>
      <w:rFonts w:cs="Times New Roman"/>
      <w:i/>
      <w:sz w:val="18"/>
      <w:szCs w:val="24"/>
      <w:lang w:val="en-US"/>
    </w:rPr>
  </w:style>
  <w:style w:type="paragraph" w:styleId="Cabealho2">
    <w:name w:val="heading 2"/>
    <w:aliases w:val="h2"/>
    <w:basedOn w:val="Normal"/>
    <w:next w:val="Normal"/>
    <w:link w:val="Cabealho2Carcter"/>
    <w:qFormat/>
    <w:rsid w:val="00E624DB"/>
    <w:pPr>
      <w:keepNext/>
      <w:numPr>
        <w:ilvl w:val="1"/>
        <w:numId w:val="55"/>
      </w:numPr>
      <w:spacing w:before="240" w:after="60"/>
      <w:outlineLvl w:val="1"/>
    </w:pPr>
    <w:rPr>
      <w:b/>
      <w:i/>
      <w:sz w:val="28"/>
      <w:szCs w:val="28"/>
    </w:rPr>
  </w:style>
  <w:style w:type="paragraph" w:styleId="Cabealho3">
    <w:name w:val="heading 3"/>
    <w:aliases w:val="h3"/>
    <w:basedOn w:val="Normal"/>
    <w:next w:val="Normal"/>
    <w:link w:val="Cabealho3Carcter"/>
    <w:qFormat/>
    <w:rsid w:val="00E624DB"/>
    <w:pPr>
      <w:keepNext/>
      <w:numPr>
        <w:ilvl w:val="2"/>
        <w:numId w:val="55"/>
      </w:numPr>
      <w:spacing w:before="240" w:after="60"/>
      <w:outlineLvl w:val="2"/>
    </w:pPr>
    <w:rPr>
      <w:b/>
      <w:sz w:val="26"/>
      <w:szCs w:val="26"/>
    </w:rPr>
  </w:style>
  <w:style w:type="paragraph" w:styleId="Cabealho4">
    <w:name w:val="heading 4"/>
    <w:aliases w:val="h4"/>
    <w:basedOn w:val="Normal"/>
    <w:next w:val="Normal"/>
    <w:link w:val="Cabealho4Carcter"/>
    <w:qFormat/>
    <w:rsid w:val="009044E3"/>
    <w:pPr>
      <w:keepNext/>
      <w:numPr>
        <w:ilvl w:val="3"/>
        <w:numId w:val="55"/>
      </w:numPr>
      <w:spacing w:before="240" w:after="60"/>
      <w:outlineLvl w:val="3"/>
    </w:pPr>
    <w:rPr>
      <w:rFonts w:cs="Times New Roman"/>
      <w:b/>
      <w:sz w:val="28"/>
      <w:szCs w:val="28"/>
    </w:rPr>
  </w:style>
  <w:style w:type="paragraph" w:styleId="Cabealho5">
    <w:name w:val="heading 5"/>
    <w:aliases w:val="h5"/>
    <w:basedOn w:val="Normal"/>
    <w:next w:val="Normal"/>
    <w:link w:val="Cabealho5Carcter"/>
    <w:qFormat/>
    <w:rsid w:val="00E624DB"/>
    <w:pPr>
      <w:numPr>
        <w:ilvl w:val="4"/>
        <w:numId w:val="55"/>
      </w:numPr>
      <w:spacing w:before="240" w:after="60"/>
      <w:outlineLvl w:val="4"/>
    </w:pPr>
    <w:rPr>
      <w:b/>
      <w:i/>
      <w:sz w:val="26"/>
      <w:szCs w:val="26"/>
    </w:rPr>
  </w:style>
  <w:style w:type="paragraph" w:styleId="Cabealho6">
    <w:name w:val="heading 6"/>
    <w:aliases w:val="h6"/>
    <w:basedOn w:val="Normal"/>
    <w:next w:val="Normal"/>
    <w:link w:val="Cabealho6Carcter"/>
    <w:qFormat/>
    <w:rsid w:val="009044E3"/>
    <w:pPr>
      <w:numPr>
        <w:ilvl w:val="5"/>
        <w:numId w:val="55"/>
      </w:numPr>
      <w:spacing w:before="240" w:after="60"/>
      <w:outlineLvl w:val="5"/>
    </w:pPr>
    <w:rPr>
      <w:rFonts w:cs="Times New Roman"/>
      <w:b/>
      <w:sz w:val="22"/>
      <w:szCs w:val="22"/>
    </w:rPr>
  </w:style>
  <w:style w:type="paragraph" w:styleId="Cabealho7">
    <w:name w:val="heading 7"/>
    <w:aliases w:val="h7"/>
    <w:basedOn w:val="Normal"/>
    <w:next w:val="Normal"/>
    <w:link w:val="Cabealho7Carcter"/>
    <w:qFormat/>
    <w:rsid w:val="009044E3"/>
    <w:pPr>
      <w:numPr>
        <w:ilvl w:val="6"/>
        <w:numId w:val="55"/>
      </w:numPr>
      <w:spacing w:before="240" w:after="60"/>
      <w:outlineLvl w:val="6"/>
    </w:pPr>
    <w:rPr>
      <w:rFonts w:cs="Times New Roman"/>
      <w:sz w:val="24"/>
      <w:szCs w:val="24"/>
    </w:rPr>
  </w:style>
  <w:style w:type="paragraph" w:styleId="Cabealho8">
    <w:name w:val="heading 8"/>
    <w:aliases w:val="h8"/>
    <w:basedOn w:val="Normal"/>
    <w:next w:val="Normal"/>
    <w:link w:val="Cabealho8Carcter"/>
    <w:qFormat/>
    <w:rsid w:val="009044E3"/>
    <w:pPr>
      <w:numPr>
        <w:ilvl w:val="7"/>
        <w:numId w:val="55"/>
      </w:numPr>
      <w:spacing w:before="240" w:after="60"/>
      <w:outlineLvl w:val="7"/>
    </w:pPr>
    <w:rPr>
      <w:rFonts w:cs="Times New Roman"/>
      <w:i/>
      <w:sz w:val="24"/>
      <w:szCs w:val="24"/>
    </w:rPr>
  </w:style>
  <w:style w:type="paragraph" w:styleId="Cabealho9">
    <w:name w:val="heading 9"/>
    <w:aliases w:val="h9"/>
    <w:basedOn w:val="Normal"/>
    <w:next w:val="Normal"/>
    <w:link w:val="Cabealho9Carcter"/>
    <w:qFormat/>
    <w:rsid w:val="00E624DB"/>
    <w:pPr>
      <w:numPr>
        <w:ilvl w:val="8"/>
        <w:numId w:val="55"/>
      </w:numPr>
      <w:spacing w:before="240" w:after="60"/>
      <w:outlineLvl w:val="8"/>
    </w:pPr>
    <w:rPr>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aliases w:val="h1 Carácter"/>
    <w:basedOn w:val="Tipodeletrapredefinidodopargrafo"/>
    <w:link w:val="Cabealho1"/>
    <w:rsid w:val="00E624DB"/>
    <w:rPr>
      <w:rFonts w:ascii="Arial" w:hAnsi="Arial"/>
      <w:i/>
      <w:sz w:val="18"/>
      <w:szCs w:val="24"/>
      <w:lang w:eastAsia="en-GB"/>
    </w:rPr>
  </w:style>
  <w:style w:type="character" w:customStyle="1" w:styleId="Cabealho2Carcter">
    <w:name w:val="Cabeçalho 2 Carácter"/>
    <w:aliases w:val="h2 Carácter"/>
    <w:basedOn w:val="Tipodeletrapredefinidodopargrafo"/>
    <w:link w:val="Cabealho2"/>
    <w:rsid w:val="00E624DB"/>
    <w:rPr>
      <w:rFonts w:ascii="Arial" w:hAnsi="Arial" w:cs="Arial"/>
      <w:b/>
      <w:i/>
      <w:sz w:val="28"/>
      <w:szCs w:val="28"/>
      <w:lang w:val="en-GB" w:eastAsia="en-GB"/>
    </w:rPr>
  </w:style>
  <w:style w:type="character" w:customStyle="1" w:styleId="Cabealho3Carcter">
    <w:name w:val="Cabeçalho 3 Carácter"/>
    <w:aliases w:val="h3 Carácter"/>
    <w:basedOn w:val="Tipodeletrapredefinidodopargrafo"/>
    <w:link w:val="Cabealho3"/>
    <w:rsid w:val="00E624DB"/>
    <w:rPr>
      <w:rFonts w:ascii="Arial" w:hAnsi="Arial" w:cs="Arial"/>
      <w:b/>
      <w:sz w:val="26"/>
      <w:szCs w:val="26"/>
      <w:lang w:val="en-GB" w:eastAsia="en-GB"/>
    </w:rPr>
  </w:style>
  <w:style w:type="character" w:customStyle="1" w:styleId="Cabealho4Carcter">
    <w:name w:val="Cabeçalho 4 Carácter"/>
    <w:aliases w:val="h4 Carácter"/>
    <w:basedOn w:val="Tipodeletrapredefinidodopargrafo"/>
    <w:link w:val="Cabealho4"/>
    <w:rsid w:val="00E624DB"/>
    <w:rPr>
      <w:rFonts w:ascii="Arial" w:hAnsi="Arial"/>
      <w:b/>
      <w:sz w:val="28"/>
      <w:szCs w:val="28"/>
      <w:lang w:val="en-GB" w:eastAsia="en-GB"/>
    </w:rPr>
  </w:style>
  <w:style w:type="character" w:customStyle="1" w:styleId="Cabealho5Carcter">
    <w:name w:val="Cabeçalho 5 Carácter"/>
    <w:aliases w:val="h5 Carácter"/>
    <w:basedOn w:val="Tipodeletrapredefinidodopargrafo"/>
    <w:link w:val="Cabealho5"/>
    <w:rsid w:val="00E624DB"/>
    <w:rPr>
      <w:rFonts w:ascii="Arial" w:hAnsi="Arial" w:cs="Arial"/>
      <w:b/>
      <w:i/>
      <w:sz w:val="26"/>
      <w:szCs w:val="26"/>
      <w:lang w:val="en-GB" w:eastAsia="en-GB"/>
    </w:rPr>
  </w:style>
  <w:style w:type="character" w:customStyle="1" w:styleId="Cabealho6Carcter">
    <w:name w:val="Cabeçalho 6 Carácter"/>
    <w:aliases w:val="h6 Carácter"/>
    <w:basedOn w:val="Tipodeletrapredefinidodopargrafo"/>
    <w:link w:val="Cabealho6"/>
    <w:rsid w:val="00E624DB"/>
    <w:rPr>
      <w:rFonts w:ascii="Arial" w:hAnsi="Arial"/>
      <w:b/>
      <w:lang w:val="en-GB" w:eastAsia="en-GB"/>
    </w:rPr>
  </w:style>
  <w:style w:type="character" w:customStyle="1" w:styleId="Cabealho7Carcter">
    <w:name w:val="Cabeçalho 7 Carácter"/>
    <w:aliases w:val="h7 Carácter"/>
    <w:basedOn w:val="Tipodeletrapredefinidodopargrafo"/>
    <w:link w:val="Cabealho7"/>
    <w:rsid w:val="00E624DB"/>
    <w:rPr>
      <w:rFonts w:ascii="Arial" w:hAnsi="Arial"/>
      <w:sz w:val="24"/>
      <w:szCs w:val="24"/>
      <w:lang w:val="en-GB" w:eastAsia="en-GB"/>
    </w:rPr>
  </w:style>
  <w:style w:type="character" w:customStyle="1" w:styleId="Cabealho8Carcter">
    <w:name w:val="Cabeçalho 8 Carácter"/>
    <w:aliases w:val="h8 Carácter"/>
    <w:basedOn w:val="Tipodeletrapredefinidodopargrafo"/>
    <w:link w:val="Cabealho8"/>
    <w:rsid w:val="00E624DB"/>
    <w:rPr>
      <w:rFonts w:ascii="Arial" w:hAnsi="Arial"/>
      <w:i/>
      <w:sz w:val="24"/>
      <w:szCs w:val="24"/>
      <w:lang w:val="en-GB" w:eastAsia="en-GB"/>
    </w:rPr>
  </w:style>
  <w:style w:type="character" w:customStyle="1" w:styleId="Cabealho9Carcter">
    <w:name w:val="Cabeçalho 9 Carácter"/>
    <w:aliases w:val="h9 Carácter"/>
    <w:basedOn w:val="Tipodeletrapredefinidodopargrafo"/>
    <w:link w:val="Cabealho9"/>
    <w:rsid w:val="00E624DB"/>
    <w:rPr>
      <w:rFonts w:ascii="Arial" w:hAnsi="Arial" w:cs="Arial"/>
      <w:lang w:val="en-GB" w:eastAsia="en-GB"/>
    </w:rPr>
  </w:style>
  <w:style w:type="character" w:customStyle="1" w:styleId="h1CharChar1">
    <w:name w:val="h1 Char Char1"/>
    <w:rsid w:val="00E624DB"/>
    <w:rPr>
      <w:rFonts w:ascii="Cambria" w:hAnsi="Cambria"/>
      <w:b/>
      <w:kern w:val="32"/>
      <w:sz w:val="32"/>
    </w:rPr>
  </w:style>
  <w:style w:type="character" w:customStyle="1" w:styleId="h2CharChar1">
    <w:name w:val="h2 Char Char1"/>
    <w:rsid w:val="00E624DB"/>
    <w:rPr>
      <w:rFonts w:ascii="Cambria" w:hAnsi="Cambria"/>
      <w:b/>
      <w:i/>
      <w:sz w:val="28"/>
    </w:rPr>
  </w:style>
  <w:style w:type="character" w:customStyle="1" w:styleId="h3CharChar1">
    <w:name w:val="h3 Char Char1"/>
    <w:rsid w:val="00E624DB"/>
    <w:rPr>
      <w:rFonts w:ascii="Cambria" w:hAnsi="Cambria"/>
      <w:b/>
      <w:sz w:val="26"/>
    </w:rPr>
  </w:style>
  <w:style w:type="character" w:customStyle="1" w:styleId="h4CharChar1">
    <w:name w:val="h4 Char Char1"/>
    <w:rsid w:val="00E624DB"/>
    <w:rPr>
      <w:rFonts w:ascii="Calibri" w:hAnsi="Calibri"/>
      <w:b/>
      <w:sz w:val="28"/>
    </w:rPr>
  </w:style>
  <w:style w:type="character" w:customStyle="1" w:styleId="h5CharChar1">
    <w:name w:val="h5 Char Char1"/>
    <w:rsid w:val="00E624DB"/>
    <w:rPr>
      <w:rFonts w:ascii="Calibri" w:hAnsi="Calibri"/>
      <w:b/>
      <w:i/>
      <w:sz w:val="26"/>
    </w:rPr>
  </w:style>
  <w:style w:type="character" w:customStyle="1" w:styleId="h6CharChar1">
    <w:name w:val="h6 Char Char1"/>
    <w:rsid w:val="00E624DB"/>
    <w:rPr>
      <w:rFonts w:ascii="Calibri" w:hAnsi="Calibri"/>
      <w:b/>
    </w:rPr>
  </w:style>
  <w:style w:type="character" w:customStyle="1" w:styleId="h7CharChar1">
    <w:name w:val="h7 Char Char1"/>
    <w:rsid w:val="00E624DB"/>
    <w:rPr>
      <w:rFonts w:ascii="Calibri" w:hAnsi="Calibri"/>
      <w:sz w:val="24"/>
    </w:rPr>
  </w:style>
  <w:style w:type="character" w:customStyle="1" w:styleId="h8CharChar1">
    <w:name w:val="h8 Char Char1"/>
    <w:rsid w:val="00E624DB"/>
    <w:rPr>
      <w:rFonts w:ascii="Calibri" w:hAnsi="Calibri"/>
      <w:i/>
      <w:sz w:val="24"/>
    </w:rPr>
  </w:style>
  <w:style w:type="character" w:customStyle="1" w:styleId="h9CharChar1">
    <w:name w:val="h9 Char Char1"/>
    <w:rsid w:val="00E624DB"/>
    <w:rPr>
      <w:rFonts w:ascii="Cambria" w:hAnsi="Cambria"/>
    </w:rPr>
  </w:style>
  <w:style w:type="paragraph" w:styleId="Cabealho">
    <w:name w:val="header"/>
    <w:basedOn w:val="Normal"/>
    <w:link w:val="CabealhoCarcter"/>
    <w:uiPriority w:val="99"/>
    <w:rsid w:val="00E624DB"/>
  </w:style>
  <w:style w:type="character" w:customStyle="1" w:styleId="CabealhoCarcter">
    <w:name w:val="Cabeçalho Carácter"/>
    <w:basedOn w:val="Tipodeletrapredefinidodopargrafo"/>
    <w:link w:val="Cabealho"/>
    <w:uiPriority w:val="99"/>
    <w:rsid w:val="00E624DB"/>
    <w:rPr>
      <w:rFonts w:ascii="Arial" w:hAnsi="Arial"/>
      <w:sz w:val="21"/>
      <w:lang w:val="en-GB"/>
    </w:rPr>
  </w:style>
  <w:style w:type="character" w:customStyle="1" w:styleId="CharChar16">
    <w:name w:val="Char Char16"/>
    <w:rsid w:val="00E624DB"/>
    <w:rPr>
      <w:rFonts w:ascii="Arial" w:hAnsi="Arial"/>
      <w:sz w:val="21"/>
    </w:rPr>
  </w:style>
  <w:style w:type="paragraph" w:styleId="Rodap">
    <w:name w:val="footer"/>
    <w:basedOn w:val="Normal"/>
    <w:link w:val="RodapCarcter"/>
    <w:rsid w:val="00E624DB"/>
    <w:pPr>
      <w:tabs>
        <w:tab w:val="center" w:pos="4706"/>
        <w:tab w:val="right" w:pos="9412"/>
      </w:tabs>
    </w:pPr>
    <w:rPr>
      <w:sz w:val="16"/>
      <w:szCs w:val="16"/>
    </w:rPr>
  </w:style>
  <w:style w:type="character" w:customStyle="1" w:styleId="RodapCarcter">
    <w:name w:val="Rodapé Carácter"/>
    <w:basedOn w:val="Tipodeletrapredefinidodopargrafo"/>
    <w:link w:val="Rodap"/>
    <w:rsid w:val="00E624DB"/>
    <w:rPr>
      <w:rFonts w:ascii="Arial" w:hAnsi="Arial"/>
      <w:sz w:val="16"/>
      <w:lang w:val="en-GB"/>
    </w:rPr>
  </w:style>
  <w:style w:type="character" w:customStyle="1" w:styleId="CharChar15">
    <w:name w:val="Char Char15"/>
    <w:rsid w:val="00E624DB"/>
    <w:rPr>
      <w:rFonts w:ascii="Arial" w:hAnsi="Arial"/>
      <w:sz w:val="21"/>
    </w:rPr>
  </w:style>
  <w:style w:type="character" w:styleId="Nmerodepgina">
    <w:name w:val="page number"/>
    <w:basedOn w:val="Tipodeletrapredefinidodopargrafo"/>
    <w:rsid w:val="00E624DB"/>
    <w:rPr>
      <w:rFonts w:ascii="Arial" w:hAnsi="Arial" w:cs="Times New Roman"/>
      <w:color w:val="auto"/>
      <w:sz w:val="16"/>
      <w:u w:val="none"/>
    </w:rPr>
  </w:style>
  <w:style w:type="paragraph" w:styleId="ndice2">
    <w:name w:val="toc 2"/>
    <w:basedOn w:val="Normal"/>
    <w:next w:val="Normal"/>
    <w:autoRedefine/>
    <w:uiPriority w:val="39"/>
    <w:qFormat/>
    <w:rsid w:val="00E624DB"/>
    <w:pPr>
      <w:tabs>
        <w:tab w:val="left" w:pos="992"/>
        <w:tab w:val="right" w:pos="9412"/>
      </w:tabs>
      <w:spacing w:line="360" w:lineRule="auto"/>
      <w:ind w:left="1984" w:hanging="992"/>
      <w:jc w:val="both"/>
    </w:pPr>
    <w:rPr>
      <w:b/>
    </w:rPr>
  </w:style>
  <w:style w:type="paragraph" w:styleId="ndice1">
    <w:name w:val="toc 1"/>
    <w:basedOn w:val="Normal"/>
    <w:next w:val="Normal"/>
    <w:autoRedefine/>
    <w:uiPriority w:val="39"/>
    <w:qFormat/>
    <w:rsid w:val="00E624DB"/>
    <w:pPr>
      <w:tabs>
        <w:tab w:val="left" w:pos="992"/>
        <w:tab w:val="right" w:pos="9412"/>
      </w:tabs>
      <w:spacing w:line="360" w:lineRule="auto"/>
      <w:ind w:left="992" w:hanging="992"/>
      <w:jc w:val="both"/>
    </w:pPr>
    <w:rPr>
      <w:b/>
    </w:rPr>
  </w:style>
  <w:style w:type="paragraph" w:styleId="ndice3">
    <w:name w:val="toc 3"/>
    <w:basedOn w:val="Normal"/>
    <w:next w:val="Normal"/>
    <w:autoRedefine/>
    <w:uiPriority w:val="39"/>
    <w:qFormat/>
    <w:rsid w:val="00E624DB"/>
    <w:pPr>
      <w:tabs>
        <w:tab w:val="left" w:pos="992"/>
        <w:tab w:val="right" w:pos="9412"/>
      </w:tabs>
      <w:spacing w:line="360" w:lineRule="auto"/>
      <w:ind w:left="1984" w:hanging="992"/>
      <w:jc w:val="both"/>
    </w:pPr>
    <w:rPr>
      <w:b/>
    </w:rPr>
  </w:style>
  <w:style w:type="paragraph" w:styleId="ndice4">
    <w:name w:val="toc 4"/>
    <w:basedOn w:val="Normal"/>
    <w:next w:val="Normal"/>
    <w:autoRedefine/>
    <w:uiPriority w:val="39"/>
    <w:rsid w:val="00E624DB"/>
    <w:pPr>
      <w:tabs>
        <w:tab w:val="left" w:pos="992"/>
        <w:tab w:val="right" w:pos="9412"/>
      </w:tabs>
      <w:spacing w:line="360" w:lineRule="auto"/>
      <w:ind w:left="1984" w:hanging="992"/>
      <w:jc w:val="both"/>
    </w:pPr>
    <w:rPr>
      <w:b/>
    </w:rPr>
  </w:style>
  <w:style w:type="paragraph" w:styleId="ndice5">
    <w:name w:val="toc 5"/>
    <w:basedOn w:val="Normal"/>
    <w:next w:val="Normal"/>
    <w:autoRedefine/>
    <w:uiPriority w:val="39"/>
    <w:rsid w:val="00E624DB"/>
    <w:pPr>
      <w:ind w:left="960"/>
    </w:pPr>
  </w:style>
  <w:style w:type="paragraph" w:styleId="ndice9">
    <w:name w:val="toc 9"/>
    <w:basedOn w:val="Normal"/>
    <w:next w:val="Normal"/>
    <w:autoRedefine/>
    <w:uiPriority w:val="39"/>
    <w:rsid w:val="00E624DB"/>
    <w:pPr>
      <w:ind w:left="1920"/>
    </w:pPr>
  </w:style>
  <w:style w:type="paragraph" w:styleId="ndice6">
    <w:name w:val="toc 6"/>
    <w:basedOn w:val="Normal"/>
    <w:next w:val="Normal"/>
    <w:autoRedefine/>
    <w:uiPriority w:val="39"/>
    <w:rsid w:val="00E624DB"/>
    <w:pPr>
      <w:ind w:left="1200"/>
    </w:pPr>
  </w:style>
  <w:style w:type="paragraph" w:styleId="ndice7">
    <w:name w:val="toc 7"/>
    <w:basedOn w:val="Normal"/>
    <w:next w:val="Normal"/>
    <w:autoRedefine/>
    <w:uiPriority w:val="39"/>
    <w:rsid w:val="00E624DB"/>
    <w:pPr>
      <w:ind w:left="1440"/>
    </w:pPr>
  </w:style>
  <w:style w:type="paragraph" w:styleId="ndice8">
    <w:name w:val="toc 8"/>
    <w:basedOn w:val="Normal"/>
    <w:next w:val="Normal"/>
    <w:autoRedefine/>
    <w:uiPriority w:val="39"/>
    <w:rsid w:val="00E624DB"/>
    <w:pPr>
      <w:ind w:left="1680"/>
    </w:pPr>
  </w:style>
  <w:style w:type="paragraph" w:styleId="Corpodetexto">
    <w:name w:val="Body Text"/>
    <w:basedOn w:val="Normal"/>
    <w:link w:val="CorpodetextoCarcter"/>
    <w:rsid w:val="00E624DB"/>
    <w:pPr>
      <w:spacing w:after="120"/>
    </w:pPr>
  </w:style>
  <w:style w:type="character" w:customStyle="1" w:styleId="CorpodetextoCarcter">
    <w:name w:val="Corpo de texto Carácter"/>
    <w:basedOn w:val="Tipodeletrapredefinidodopargrafo"/>
    <w:link w:val="Corpodetexto"/>
    <w:rsid w:val="00E624DB"/>
    <w:rPr>
      <w:rFonts w:ascii="Arial" w:hAnsi="Arial"/>
      <w:sz w:val="21"/>
      <w:lang w:val="en-GB"/>
    </w:rPr>
  </w:style>
  <w:style w:type="character" w:customStyle="1" w:styleId="CharChar14">
    <w:name w:val="Char Char14"/>
    <w:rsid w:val="00E624DB"/>
    <w:rPr>
      <w:rFonts w:ascii="Arial" w:hAnsi="Arial"/>
      <w:sz w:val="21"/>
      <w:lang w:val="en-GB"/>
    </w:rPr>
  </w:style>
  <w:style w:type="paragraph" w:customStyle="1" w:styleId="Spiegelstrich1">
    <w:name w:val="Spiegelstrich1"/>
    <w:basedOn w:val="Normal"/>
    <w:rsid w:val="00E624DB"/>
    <w:pPr>
      <w:tabs>
        <w:tab w:val="left" w:pos="284"/>
        <w:tab w:val="num" w:pos="360"/>
      </w:tabs>
      <w:ind w:left="284" w:right="284" w:hanging="284"/>
    </w:pPr>
  </w:style>
  <w:style w:type="paragraph" w:customStyle="1" w:styleId="Spiegelstrich2">
    <w:name w:val="Spiegelstrich2"/>
    <w:basedOn w:val="Spiegelstrich1"/>
    <w:rsid w:val="00E624DB"/>
    <w:pPr>
      <w:tabs>
        <w:tab w:val="clear" w:pos="284"/>
        <w:tab w:val="clear" w:pos="360"/>
        <w:tab w:val="left" w:pos="567"/>
        <w:tab w:val="num" w:pos="643"/>
      </w:tabs>
      <w:ind w:left="568" w:right="568" w:hanging="360"/>
    </w:pPr>
  </w:style>
  <w:style w:type="paragraph" w:customStyle="1" w:styleId="Spiegelstrich3">
    <w:name w:val="Spiegelstrich3"/>
    <w:basedOn w:val="Normal"/>
    <w:rsid w:val="00E624DB"/>
    <w:pPr>
      <w:tabs>
        <w:tab w:val="left" w:pos="851"/>
      </w:tabs>
      <w:ind w:left="851" w:right="851" w:hanging="284"/>
    </w:pPr>
  </w:style>
  <w:style w:type="paragraph" w:styleId="Textodecomentrio">
    <w:name w:val="annotation text"/>
    <w:basedOn w:val="Normal"/>
    <w:link w:val="TextodecomentrioCarcter"/>
    <w:semiHidden/>
    <w:rsid w:val="009044E3"/>
    <w:rPr>
      <w:sz w:val="20"/>
      <w:szCs w:val="24"/>
    </w:rPr>
  </w:style>
  <w:style w:type="character" w:customStyle="1" w:styleId="TextodecomentrioCarcter">
    <w:name w:val="Texto de comentário Carácter"/>
    <w:basedOn w:val="Tipodeletrapredefinidodopargrafo"/>
    <w:link w:val="Textodecomentrio"/>
    <w:semiHidden/>
    <w:rsid w:val="00E624DB"/>
    <w:rPr>
      <w:rFonts w:ascii="Arial" w:hAnsi="Arial" w:cs="Arial"/>
      <w:sz w:val="20"/>
      <w:szCs w:val="24"/>
      <w:lang w:val="en-GB" w:eastAsia="en-GB"/>
    </w:rPr>
  </w:style>
  <w:style w:type="character" w:customStyle="1" w:styleId="CharChar13">
    <w:name w:val="Char Char13"/>
    <w:rsid w:val="00E624DB"/>
    <w:rPr>
      <w:rFonts w:ascii="Arial" w:hAnsi="Arial"/>
      <w:sz w:val="20"/>
    </w:rPr>
  </w:style>
  <w:style w:type="paragraph" w:styleId="Textodenotaderodap">
    <w:name w:val="footnote text"/>
    <w:aliases w:val="Car"/>
    <w:basedOn w:val="Normal"/>
    <w:link w:val="TextodenotaderodapCarcter"/>
    <w:semiHidden/>
    <w:rsid w:val="00E624DB"/>
    <w:pPr>
      <w:jc w:val="both"/>
    </w:pPr>
    <w:rPr>
      <w:sz w:val="16"/>
      <w:szCs w:val="16"/>
    </w:rPr>
  </w:style>
  <w:style w:type="character" w:customStyle="1" w:styleId="TextodenotaderodapCarcter">
    <w:name w:val="Texto de nota de rodapé Carácter"/>
    <w:aliases w:val="Car Carácter"/>
    <w:basedOn w:val="Tipodeletrapredefinidodopargrafo"/>
    <w:link w:val="Textodenotaderodap"/>
    <w:rsid w:val="00E624DB"/>
    <w:rPr>
      <w:rFonts w:ascii="Arial" w:hAnsi="Arial"/>
      <w:sz w:val="16"/>
      <w:lang w:val="en-GB"/>
    </w:rPr>
  </w:style>
  <w:style w:type="character" w:customStyle="1" w:styleId="CarCharChar1">
    <w:name w:val="Car Char Char1"/>
    <w:rsid w:val="00E624DB"/>
    <w:rPr>
      <w:rFonts w:ascii="Arial" w:hAnsi="Arial"/>
      <w:sz w:val="20"/>
    </w:rPr>
  </w:style>
  <w:style w:type="paragraph" w:customStyle="1" w:styleId="Bildtext">
    <w:name w:val="Bildtext"/>
    <w:basedOn w:val="Normal"/>
    <w:rsid w:val="00E624DB"/>
    <w:pPr>
      <w:spacing w:before="100" w:after="200"/>
    </w:pPr>
    <w:rPr>
      <w:rFonts w:ascii="Helvetica" w:hAnsi="Helvetica"/>
      <w:i/>
      <w:sz w:val="18"/>
    </w:rPr>
  </w:style>
  <w:style w:type="paragraph" w:styleId="Legenda">
    <w:name w:val="caption"/>
    <w:basedOn w:val="Normal"/>
    <w:next w:val="Normal"/>
    <w:qFormat/>
    <w:rsid w:val="00E624DB"/>
    <w:pPr>
      <w:spacing w:before="120" w:after="120"/>
    </w:pPr>
    <w:rPr>
      <w:b/>
    </w:rPr>
  </w:style>
  <w:style w:type="paragraph" w:customStyle="1" w:styleId="artsect3">
    <w:name w:val="artsect 3"/>
    <w:rsid w:val="00E624DB"/>
    <w:pPr>
      <w:tabs>
        <w:tab w:val="left" w:pos="-720"/>
      </w:tabs>
      <w:suppressAutoHyphens/>
      <w:autoSpaceDE w:val="0"/>
      <w:autoSpaceDN w:val="0"/>
      <w:adjustRightInd w:val="0"/>
      <w:ind w:firstLine="2880"/>
    </w:pPr>
    <w:rPr>
      <w:rFonts w:ascii="Courier" w:hAnsi="Courier" w:cs="Traditional Arabic"/>
      <w:noProof/>
      <w:sz w:val="24"/>
      <w:szCs w:val="28"/>
      <w:lang w:val="en-GB" w:eastAsia="en-GB"/>
    </w:rPr>
  </w:style>
  <w:style w:type="paragraph" w:styleId="Corpodetexto2">
    <w:name w:val="Body Text 2"/>
    <w:aliases w:val="bt2"/>
    <w:basedOn w:val="Normal"/>
    <w:link w:val="Corpodetexto2Carcter"/>
    <w:rsid w:val="00E624DB"/>
    <w:pPr>
      <w:spacing w:after="120" w:line="480" w:lineRule="auto"/>
    </w:pPr>
  </w:style>
  <w:style w:type="character" w:customStyle="1" w:styleId="Corpodetexto2Carcter">
    <w:name w:val="Corpo de texto 2 Carácter"/>
    <w:aliases w:val="bt2 Carácter"/>
    <w:basedOn w:val="Tipodeletrapredefinidodopargrafo"/>
    <w:link w:val="Corpodetexto2"/>
    <w:rsid w:val="00E624DB"/>
    <w:rPr>
      <w:rFonts w:ascii="Arial" w:hAnsi="Arial"/>
      <w:sz w:val="21"/>
      <w:lang w:val="en-GB"/>
    </w:rPr>
  </w:style>
  <w:style w:type="character" w:customStyle="1" w:styleId="bt2CharChar1">
    <w:name w:val="bt2 Char Char1"/>
    <w:rsid w:val="00E624DB"/>
    <w:rPr>
      <w:rFonts w:ascii="Arial" w:hAnsi="Arial"/>
      <w:sz w:val="21"/>
    </w:rPr>
  </w:style>
  <w:style w:type="paragraph" w:styleId="Avanodecorpodetexto">
    <w:name w:val="Body Text Indent"/>
    <w:aliases w:val="bti"/>
    <w:basedOn w:val="Normal"/>
    <w:link w:val="AvanodecorpodetextoCarcter"/>
    <w:rsid w:val="00E624DB"/>
    <w:pPr>
      <w:spacing w:after="120"/>
      <w:ind w:left="283"/>
    </w:pPr>
  </w:style>
  <w:style w:type="character" w:customStyle="1" w:styleId="AvanodecorpodetextoCarcter">
    <w:name w:val="Avanço de corpo de texto Carácter"/>
    <w:aliases w:val="bti Carácter"/>
    <w:basedOn w:val="Tipodeletrapredefinidodopargrafo"/>
    <w:link w:val="Avanodecorpodetexto"/>
    <w:rsid w:val="00E624DB"/>
    <w:rPr>
      <w:rFonts w:ascii="Arial" w:hAnsi="Arial"/>
      <w:sz w:val="21"/>
      <w:lang w:val="en-GB"/>
    </w:rPr>
  </w:style>
  <w:style w:type="character" w:customStyle="1" w:styleId="btiCharChar1">
    <w:name w:val="bti Char Char1"/>
    <w:rsid w:val="00E624DB"/>
    <w:rPr>
      <w:rFonts w:ascii="Arial" w:hAnsi="Arial"/>
      <w:sz w:val="21"/>
    </w:rPr>
  </w:style>
  <w:style w:type="paragraph" w:customStyle="1" w:styleId="FR2">
    <w:name w:val="FR2"/>
    <w:rsid w:val="009044E3"/>
    <w:pPr>
      <w:widowControl w:val="0"/>
      <w:autoSpaceDE w:val="0"/>
      <w:autoSpaceDN w:val="0"/>
      <w:adjustRightInd w:val="0"/>
      <w:spacing w:before="460" w:line="540" w:lineRule="auto"/>
      <w:ind w:left="2240" w:right="1400"/>
      <w:jc w:val="center"/>
    </w:pPr>
    <w:rPr>
      <w:rFonts w:ascii="Arial" w:hAnsi="Arial"/>
      <w:sz w:val="32"/>
      <w:szCs w:val="32"/>
      <w:lang w:eastAsia="en-GB"/>
    </w:rPr>
  </w:style>
  <w:style w:type="paragraph" w:customStyle="1" w:styleId="MTVSCHED3">
    <w:name w:val="MTV SCHED 3"/>
    <w:rsid w:val="009044E3"/>
    <w:pPr>
      <w:tabs>
        <w:tab w:val="num" w:pos="1080"/>
      </w:tabs>
      <w:autoSpaceDE w:val="0"/>
      <w:autoSpaceDN w:val="0"/>
      <w:adjustRightInd w:val="0"/>
      <w:spacing w:after="240"/>
      <w:ind w:left="720"/>
    </w:pPr>
    <w:rPr>
      <w:rFonts w:ascii="Arial" w:hAnsi="Arial"/>
      <w:sz w:val="24"/>
      <w:szCs w:val="20"/>
      <w:lang w:val="en-CA" w:eastAsia="en-GB"/>
    </w:rPr>
  </w:style>
  <w:style w:type="paragraph" w:customStyle="1" w:styleId="MTVSCHED2">
    <w:name w:val="MTV SCHED 2"/>
    <w:rsid w:val="009044E3"/>
    <w:pPr>
      <w:numPr>
        <w:ilvl w:val="1"/>
        <w:numId w:val="1"/>
      </w:numPr>
      <w:autoSpaceDE w:val="0"/>
      <w:autoSpaceDN w:val="0"/>
      <w:adjustRightInd w:val="0"/>
      <w:spacing w:after="240"/>
    </w:pPr>
    <w:rPr>
      <w:rFonts w:ascii="Arial" w:hAnsi="Arial"/>
      <w:sz w:val="24"/>
      <w:szCs w:val="20"/>
      <w:lang w:val="en-CA" w:eastAsia="en-GB"/>
    </w:rPr>
  </w:style>
  <w:style w:type="paragraph" w:customStyle="1" w:styleId="MTVSCHED1">
    <w:name w:val="MTV SCHED 1"/>
    <w:rsid w:val="009044E3"/>
    <w:pPr>
      <w:numPr>
        <w:numId w:val="2"/>
      </w:numPr>
      <w:autoSpaceDE w:val="0"/>
      <w:autoSpaceDN w:val="0"/>
      <w:adjustRightInd w:val="0"/>
      <w:spacing w:after="240"/>
      <w:jc w:val="center"/>
    </w:pPr>
    <w:rPr>
      <w:rFonts w:ascii="Arial" w:hAnsi="Arial"/>
      <w:sz w:val="24"/>
      <w:szCs w:val="20"/>
      <w:lang w:val="en-CA" w:eastAsia="en-GB"/>
    </w:rPr>
  </w:style>
  <w:style w:type="paragraph" w:customStyle="1" w:styleId="MTVREC2">
    <w:name w:val="MTV REC 2"/>
    <w:rsid w:val="009044E3"/>
    <w:pPr>
      <w:numPr>
        <w:ilvl w:val="1"/>
        <w:numId w:val="3"/>
      </w:numPr>
      <w:autoSpaceDE w:val="0"/>
      <w:autoSpaceDN w:val="0"/>
      <w:adjustRightInd w:val="0"/>
      <w:spacing w:after="240"/>
    </w:pPr>
    <w:rPr>
      <w:rFonts w:ascii="Arial" w:hAnsi="Arial"/>
      <w:sz w:val="24"/>
      <w:szCs w:val="20"/>
      <w:lang w:val="en-CA" w:eastAsia="en-GB"/>
    </w:rPr>
  </w:style>
  <w:style w:type="paragraph" w:customStyle="1" w:styleId="MTVREC1">
    <w:name w:val="MTV REC 1"/>
    <w:rsid w:val="009044E3"/>
    <w:pPr>
      <w:numPr>
        <w:numId w:val="4"/>
      </w:numPr>
      <w:autoSpaceDE w:val="0"/>
      <w:autoSpaceDN w:val="0"/>
      <w:adjustRightInd w:val="0"/>
      <w:spacing w:after="240"/>
    </w:pPr>
    <w:rPr>
      <w:rFonts w:ascii="Arial" w:hAnsi="Arial"/>
      <w:sz w:val="24"/>
      <w:szCs w:val="20"/>
      <w:lang w:val="en-CA" w:eastAsia="en-GB"/>
    </w:rPr>
  </w:style>
  <w:style w:type="paragraph" w:customStyle="1" w:styleId="MTVML9">
    <w:name w:val="MTV ML 9"/>
    <w:rsid w:val="009044E3"/>
    <w:pPr>
      <w:numPr>
        <w:ilvl w:val="8"/>
        <w:numId w:val="5"/>
      </w:numPr>
      <w:tabs>
        <w:tab w:val="left" w:pos="720"/>
      </w:tabs>
      <w:autoSpaceDE w:val="0"/>
      <w:autoSpaceDN w:val="0"/>
      <w:adjustRightInd w:val="0"/>
      <w:spacing w:after="240"/>
      <w:outlineLvl w:val="8"/>
    </w:pPr>
    <w:rPr>
      <w:rFonts w:ascii="Arial" w:hAnsi="Arial"/>
      <w:sz w:val="24"/>
      <w:szCs w:val="20"/>
      <w:lang w:val="en-CA" w:eastAsia="en-GB"/>
    </w:rPr>
  </w:style>
  <w:style w:type="paragraph" w:customStyle="1" w:styleId="MTVML8">
    <w:name w:val="MTV ML 8"/>
    <w:rsid w:val="009044E3"/>
    <w:pPr>
      <w:numPr>
        <w:ilvl w:val="7"/>
        <w:numId w:val="5"/>
      </w:numPr>
      <w:tabs>
        <w:tab w:val="left" w:pos="720"/>
      </w:tabs>
      <w:autoSpaceDE w:val="0"/>
      <w:autoSpaceDN w:val="0"/>
      <w:adjustRightInd w:val="0"/>
      <w:spacing w:after="240"/>
      <w:outlineLvl w:val="7"/>
    </w:pPr>
    <w:rPr>
      <w:rFonts w:ascii="Arial" w:hAnsi="Arial"/>
      <w:sz w:val="24"/>
      <w:szCs w:val="20"/>
      <w:lang w:val="en-CA" w:eastAsia="en-GB"/>
    </w:rPr>
  </w:style>
  <w:style w:type="paragraph" w:customStyle="1" w:styleId="MTVML7">
    <w:name w:val="MTV ML 7"/>
    <w:rsid w:val="009044E3"/>
    <w:pPr>
      <w:numPr>
        <w:ilvl w:val="6"/>
        <w:numId w:val="5"/>
      </w:numPr>
      <w:tabs>
        <w:tab w:val="left" w:pos="720"/>
      </w:tabs>
      <w:autoSpaceDE w:val="0"/>
      <w:autoSpaceDN w:val="0"/>
      <w:adjustRightInd w:val="0"/>
      <w:spacing w:after="240"/>
      <w:outlineLvl w:val="6"/>
    </w:pPr>
    <w:rPr>
      <w:rFonts w:ascii="Arial" w:hAnsi="Arial"/>
      <w:sz w:val="24"/>
      <w:szCs w:val="20"/>
      <w:lang w:val="en-CA" w:eastAsia="en-GB"/>
    </w:rPr>
  </w:style>
  <w:style w:type="paragraph" w:customStyle="1" w:styleId="MTVML6">
    <w:name w:val="MTV ML 6"/>
    <w:rsid w:val="009044E3"/>
    <w:pPr>
      <w:numPr>
        <w:ilvl w:val="5"/>
        <w:numId w:val="5"/>
      </w:numPr>
      <w:tabs>
        <w:tab w:val="left" w:pos="720"/>
        <w:tab w:val="left" w:pos="2160"/>
      </w:tabs>
      <w:autoSpaceDE w:val="0"/>
      <w:autoSpaceDN w:val="0"/>
      <w:adjustRightInd w:val="0"/>
      <w:spacing w:after="240"/>
      <w:outlineLvl w:val="5"/>
    </w:pPr>
    <w:rPr>
      <w:rFonts w:ascii="Arial" w:hAnsi="Arial"/>
      <w:sz w:val="24"/>
      <w:szCs w:val="20"/>
      <w:lang w:val="en-CA" w:eastAsia="en-GB"/>
    </w:rPr>
  </w:style>
  <w:style w:type="paragraph" w:customStyle="1" w:styleId="MTVML5">
    <w:name w:val="MTV ML 5"/>
    <w:rsid w:val="009044E3"/>
    <w:pPr>
      <w:numPr>
        <w:ilvl w:val="4"/>
        <w:numId w:val="5"/>
      </w:numPr>
      <w:tabs>
        <w:tab w:val="left" w:pos="720"/>
      </w:tabs>
      <w:autoSpaceDE w:val="0"/>
      <w:autoSpaceDN w:val="0"/>
      <w:adjustRightInd w:val="0"/>
      <w:spacing w:after="240"/>
      <w:outlineLvl w:val="4"/>
    </w:pPr>
    <w:rPr>
      <w:rFonts w:ascii="Arial" w:hAnsi="Arial"/>
      <w:sz w:val="24"/>
      <w:szCs w:val="20"/>
      <w:lang w:val="en-CA" w:eastAsia="en-GB"/>
    </w:rPr>
  </w:style>
  <w:style w:type="paragraph" w:customStyle="1" w:styleId="MTVML4">
    <w:name w:val="MTV ML 4"/>
    <w:rsid w:val="009044E3"/>
    <w:pPr>
      <w:numPr>
        <w:ilvl w:val="3"/>
        <w:numId w:val="5"/>
      </w:numPr>
      <w:tabs>
        <w:tab w:val="left" w:pos="720"/>
      </w:tabs>
      <w:autoSpaceDE w:val="0"/>
      <w:autoSpaceDN w:val="0"/>
      <w:adjustRightInd w:val="0"/>
      <w:spacing w:after="240"/>
      <w:outlineLvl w:val="3"/>
    </w:pPr>
    <w:rPr>
      <w:rFonts w:ascii="Arial" w:hAnsi="Arial"/>
      <w:sz w:val="24"/>
      <w:szCs w:val="20"/>
      <w:lang w:val="en-CA" w:eastAsia="en-GB"/>
    </w:rPr>
  </w:style>
  <w:style w:type="paragraph" w:customStyle="1" w:styleId="MTVML3">
    <w:name w:val="MTV ML 3"/>
    <w:rsid w:val="009044E3"/>
    <w:pPr>
      <w:numPr>
        <w:ilvl w:val="2"/>
        <w:numId w:val="5"/>
      </w:numPr>
      <w:tabs>
        <w:tab w:val="left" w:pos="720"/>
      </w:tabs>
      <w:autoSpaceDE w:val="0"/>
      <w:autoSpaceDN w:val="0"/>
      <w:adjustRightInd w:val="0"/>
      <w:spacing w:after="240"/>
      <w:outlineLvl w:val="2"/>
    </w:pPr>
    <w:rPr>
      <w:rFonts w:ascii="Arial" w:hAnsi="Arial"/>
      <w:sz w:val="24"/>
      <w:szCs w:val="20"/>
      <w:lang w:val="en-CA" w:eastAsia="en-GB"/>
    </w:rPr>
  </w:style>
  <w:style w:type="paragraph" w:customStyle="1" w:styleId="MTVML2">
    <w:name w:val="MTV ML 2"/>
    <w:rsid w:val="009044E3"/>
    <w:pPr>
      <w:keepNext/>
      <w:numPr>
        <w:ilvl w:val="1"/>
        <w:numId w:val="5"/>
      </w:numPr>
      <w:tabs>
        <w:tab w:val="left" w:pos="1440"/>
      </w:tabs>
      <w:autoSpaceDE w:val="0"/>
      <w:autoSpaceDN w:val="0"/>
      <w:adjustRightInd w:val="0"/>
      <w:spacing w:after="240"/>
      <w:outlineLvl w:val="1"/>
    </w:pPr>
    <w:rPr>
      <w:rFonts w:ascii="Arial" w:hAnsi="Arial"/>
      <w:sz w:val="24"/>
      <w:szCs w:val="20"/>
      <w:u w:val="single"/>
      <w:lang w:val="en-CA" w:eastAsia="en-GB"/>
    </w:rPr>
  </w:style>
  <w:style w:type="paragraph" w:customStyle="1" w:styleId="MTVML1">
    <w:name w:val="MTV ML 1"/>
    <w:next w:val="MTBody"/>
    <w:rsid w:val="009044E3"/>
    <w:pPr>
      <w:keepNext/>
      <w:numPr>
        <w:numId w:val="5"/>
      </w:numPr>
      <w:autoSpaceDE w:val="0"/>
      <w:autoSpaceDN w:val="0"/>
      <w:adjustRightInd w:val="0"/>
      <w:spacing w:before="240" w:after="240"/>
      <w:jc w:val="center"/>
      <w:outlineLvl w:val="0"/>
    </w:pPr>
    <w:rPr>
      <w:rFonts w:ascii="Times New Roman Bold" w:hAnsi="Times New Roman Bold"/>
      <w:b/>
      <w:caps/>
      <w:sz w:val="24"/>
      <w:szCs w:val="20"/>
      <w:lang w:val="en-CA" w:eastAsia="en-GB"/>
    </w:rPr>
  </w:style>
  <w:style w:type="paragraph" w:customStyle="1" w:styleId="MTBody">
    <w:name w:val="MTBody"/>
    <w:basedOn w:val="Normal"/>
    <w:rsid w:val="00E624DB"/>
    <w:pPr>
      <w:spacing w:after="240"/>
      <w:jc w:val="both"/>
    </w:pPr>
  </w:style>
  <w:style w:type="character" w:customStyle="1" w:styleId="MTBodyCar1">
    <w:name w:val="MTBody Car1"/>
    <w:rsid w:val="00E624DB"/>
    <w:rPr>
      <w:sz w:val="24"/>
      <w:lang w:val="en-US"/>
    </w:rPr>
  </w:style>
  <w:style w:type="paragraph" w:customStyle="1" w:styleId="MTVFL9">
    <w:name w:val="MTV FL 9"/>
    <w:rsid w:val="009044E3"/>
    <w:pPr>
      <w:tabs>
        <w:tab w:val="left" w:pos="720"/>
        <w:tab w:val="num" w:pos="4140"/>
      </w:tabs>
      <w:autoSpaceDE w:val="0"/>
      <w:autoSpaceDN w:val="0"/>
      <w:adjustRightInd w:val="0"/>
      <w:spacing w:after="240"/>
      <w:ind w:left="4140" w:hanging="720"/>
      <w:outlineLvl w:val="8"/>
    </w:pPr>
    <w:rPr>
      <w:rFonts w:ascii="Arial" w:hAnsi="Arial"/>
      <w:sz w:val="24"/>
      <w:szCs w:val="20"/>
      <w:lang w:val="en-CA" w:eastAsia="en-GB"/>
    </w:rPr>
  </w:style>
  <w:style w:type="paragraph" w:customStyle="1" w:styleId="MTVFL8">
    <w:name w:val="MTV FL 8"/>
    <w:rsid w:val="009044E3"/>
    <w:pPr>
      <w:tabs>
        <w:tab w:val="left" w:pos="720"/>
        <w:tab w:val="num" w:pos="3420"/>
      </w:tabs>
      <w:autoSpaceDE w:val="0"/>
      <w:autoSpaceDN w:val="0"/>
      <w:adjustRightInd w:val="0"/>
      <w:spacing w:after="240"/>
      <w:ind w:left="3420" w:hanging="720"/>
      <w:outlineLvl w:val="7"/>
    </w:pPr>
    <w:rPr>
      <w:rFonts w:ascii="Arial" w:hAnsi="Arial"/>
      <w:sz w:val="24"/>
      <w:szCs w:val="20"/>
      <w:lang w:val="en-CA" w:eastAsia="en-GB"/>
    </w:rPr>
  </w:style>
  <w:style w:type="paragraph" w:customStyle="1" w:styleId="MTVFL7">
    <w:name w:val="MTV FL 7"/>
    <w:rsid w:val="009044E3"/>
    <w:pPr>
      <w:tabs>
        <w:tab w:val="left" w:pos="720"/>
        <w:tab w:val="num" w:pos="2700"/>
      </w:tabs>
      <w:autoSpaceDE w:val="0"/>
      <w:autoSpaceDN w:val="0"/>
      <w:adjustRightInd w:val="0"/>
      <w:spacing w:after="240"/>
      <w:ind w:left="2700" w:hanging="720"/>
      <w:outlineLvl w:val="6"/>
    </w:pPr>
    <w:rPr>
      <w:rFonts w:ascii="Arial" w:hAnsi="Arial"/>
      <w:sz w:val="24"/>
      <w:szCs w:val="20"/>
      <w:lang w:val="en-CA" w:eastAsia="en-GB"/>
    </w:rPr>
  </w:style>
  <w:style w:type="paragraph" w:customStyle="1" w:styleId="MTVFL6">
    <w:name w:val="MTV FL 6"/>
    <w:rsid w:val="009044E3"/>
    <w:pPr>
      <w:tabs>
        <w:tab w:val="left" w:pos="720"/>
        <w:tab w:val="num" w:pos="1980"/>
      </w:tabs>
      <w:autoSpaceDE w:val="0"/>
      <w:autoSpaceDN w:val="0"/>
      <w:adjustRightInd w:val="0"/>
      <w:spacing w:after="240"/>
      <w:ind w:left="1980" w:hanging="720"/>
      <w:outlineLvl w:val="5"/>
    </w:pPr>
    <w:rPr>
      <w:rFonts w:ascii="Arial" w:hAnsi="Arial"/>
      <w:sz w:val="24"/>
      <w:szCs w:val="20"/>
      <w:lang w:val="en-CA" w:eastAsia="en-GB"/>
    </w:rPr>
  </w:style>
  <w:style w:type="paragraph" w:customStyle="1" w:styleId="MTVFL5">
    <w:name w:val="MTV FL 5"/>
    <w:link w:val="MTVFL5Char"/>
    <w:rsid w:val="009044E3"/>
    <w:pPr>
      <w:tabs>
        <w:tab w:val="left" w:pos="720"/>
        <w:tab w:val="num" w:pos="1980"/>
      </w:tabs>
      <w:autoSpaceDE w:val="0"/>
      <w:autoSpaceDN w:val="0"/>
      <w:adjustRightInd w:val="0"/>
      <w:spacing w:after="240"/>
      <w:ind w:left="1980" w:hanging="720"/>
      <w:outlineLvl w:val="4"/>
    </w:pPr>
    <w:rPr>
      <w:rFonts w:ascii="Arial" w:hAnsi="Arial"/>
      <w:sz w:val="24"/>
      <w:szCs w:val="20"/>
      <w:lang w:val="en-CA" w:eastAsia="en-GB"/>
    </w:rPr>
  </w:style>
  <w:style w:type="character" w:customStyle="1" w:styleId="MTVFL5Char">
    <w:name w:val="MTV FL 5 Char"/>
    <w:link w:val="MTVFL5"/>
    <w:rsid w:val="00E624DB"/>
    <w:rPr>
      <w:rFonts w:ascii="Arial" w:hAnsi="Arial"/>
      <w:sz w:val="24"/>
      <w:szCs w:val="20"/>
      <w:lang w:val="en-CA" w:eastAsia="en-GB"/>
    </w:rPr>
  </w:style>
  <w:style w:type="paragraph" w:customStyle="1" w:styleId="MTVFL4Car">
    <w:name w:val="MTV FL 4 Car"/>
    <w:link w:val="MTVFL4CarCar1"/>
    <w:rsid w:val="009044E3"/>
    <w:pPr>
      <w:tabs>
        <w:tab w:val="left" w:pos="720"/>
        <w:tab w:val="num" w:pos="1492"/>
      </w:tabs>
      <w:autoSpaceDE w:val="0"/>
      <w:autoSpaceDN w:val="0"/>
      <w:adjustRightInd w:val="0"/>
      <w:spacing w:after="240"/>
      <w:ind w:left="1492" w:hanging="360"/>
      <w:jc w:val="both"/>
      <w:outlineLvl w:val="3"/>
    </w:pPr>
    <w:rPr>
      <w:rFonts w:ascii="Arial" w:hAnsi="Arial"/>
      <w:sz w:val="24"/>
      <w:szCs w:val="20"/>
      <w:lang w:val="en-CA" w:eastAsia="en-GB"/>
    </w:rPr>
  </w:style>
  <w:style w:type="character" w:customStyle="1" w:styleId="MTVFL4CarCar1">
    <w:name w:val="MTV FL 4 Car Car1"/>
    <w:link w:val="MTVFL4Car"/>
    <w:rsid w:val="00E624DB"/>
    <w:rPr>
      <w:rFonts w:ascii="Arial" w:hAnsi="Arial"/>
      <w:sz w:val="24"/>
      <w:szCs w:val="20"/>
      <w:lang w:val="en-CA" w:eastAsia="en-GB"/>
    </w:rPr>
  </w:style>
  <w:style w:type="paragraph" w:customStyle="1" w:styleId="MTVFL3">
    <w:name w:val="MTV FL 3"/>
    <w:link w:val="MTVFL3Char"/>
    <w:rsid w:val="009044E3"/>
    <w:pPr>
      <w:autoSpaceDE w:val="0"/>
      <w:autoSpaceDN w:val="0"/>
      <w:adjustRightInd w:val="0"/>
      <w:spacing w:after="240"/>
      <w:ind w:left="4820"/>
      <w:jc w:val="both"/>
      <w:outlineLvl w:val="2"/>
    </w:pPr>
    <w:rPr>
      <w:rFonts w:ascii="Arial" w:hAnsi="Arial"/>
      <w:sz w:val="24"/>
      <w:szCs w:val="20"/>
      <w:lang w:val="en-CA" w:eastAsia="en-GB"/>
    </w:rPr>
  </w:style>
  <w:style w:type="character" w:customStyle="1" w:styleId="MTVFL3Char">
    <w:name w:val="MTV FL 3 Char"/>
    <w:link w:val="MTVFL3"/>
    <w:rsid w:val="00E624DB"/>
    <w:rPr>
      <w:rFonts w:ascii="Arial" w:hAnsi="Arial"/>
      <w:sz w:val="24"/>
      <w:szCs w:val="20"/>
      <w:lang w:val="en-CA" w:eastAsia="en-GB"/>
    </w:rPr>
  </w:style>
  <w:style w:type="paragraph" w:customStyle="1" w:styleId="MTVFL2">
    <w:name w:val="MTV FL 2"/>
    <w:link w:val="MTVFL2Char"/>
    <w:rsid w:val="009044E3"/>
    <w:pPr>
      <w:tabs>
        <w:tab w:val="num" w:pos="1492"/>
      </w:tabs>
      <w:autoSpaceDE w:val="0"/>
      <w:autoSpaceDN w:val="0"/>
      <w:adjustRightInd w:val="0"/>
      <w:spacing w:after="240"/>
      <w:ind w:left="1492" w:hanging="360"/>
      <w:jc w:val="both"/>
      <w:outlineLvl w:val="1"/>
    </w:pPr>
    <w:rPr>
      <w:rFonts w:ascii="Arial" w:hAnsi="Arial"/>
      <w:sz w:val="24"/>
      <w:szCs w:val="20"/>
      <w:lang w:val="en-CA" w:eastAsia="en-GB"/>
    </w:rPr>
  </w:style>
  <w:style w:type="character" w:customStyle="1" w:styleId="MTVFL2Char">
    <w:name w:val="MTV FL 2 Char"/>
    <w:link w:val="MTVFL2"/>
    <w:rsid w:val="00E624DB"/>
    <w:rPr>
      <w:rFonts w:ascii="Arial" w:hAnsi="Arial"/>
      <w:sz w:val="24"/>
      <w:szCs w:val="20"/>
      <w:lang w:val="en-CA" w:eastAsia="en-GB"/>
    </w:rPr>
  </w:style>
  <w:style w:type="paragraph" w:customStyle="1" w:styleId="MTVFL1">
    <w:name w:val="MTV FL 1"/>
    <w:next w:val="MTBody"/>
    <w:rsid w:val="00E624DB"/>
    <w:pPr>
      <w:keepNext/>
      <w:autoSpaceDE w:val="0"/>
      <w:autoSpaceDN w:val="0"/>
      <w:adjustRightInd w:val="0"/>
      <w:spacing w:before="240" w:after="240"/>
      <w:ind w:left="360" w:hanging="360"/>
      <w:jc w:val="center"/>
      <w:outlineLvl w:val="0"/>
    </w:pPr>
    <w:rPr>
      <w:rFonts w:ascii="Times New Roman Bold" w:hAnsi="Times New Roman Bold"/>
      <w:b/>
      <w:caps/>
      <w:sz w:val="24"/>
      <w:szCs w:val="20"/>
      <w:lang w:val="en-CA" w:eastAsia="en-GB"/>
    </w:rPr>
  </w:style>
  <w:style w:type="paragraph" w:customStyle="1" w:styleId="MTVCORP9">
    <w:name w:val="MTV CORP 9"/>
    <w:rsid w:val="009044E3"/>
    <w:pPr>
      <w:tabs>
        <w:tab w:val="left" w:pos="720"/>
        <w:tab w:val="left" w:pos="1440"/>
        <w:tab w:val="num" w:pos="5760"/>
      </w:tabs>
      <w:autoSpaceDE w:val="0"/>
      <w:autoSpaceDN w:val="0"/>
      <w:adjustRightInd w:val="0"/>
      <w:spacing w:after="240"/>
      <w:ind w:left="5760" w:hanging="720"/>
      <w:outlineLvl w:val="8"/>
    </w:pPr>
    <w:rPr>
      <w:rFonts w:ascii="Arial" w:hAnsi="Arial"/>
      <w:sz w:val="24"/>
      <w:szCs w:val="20"/>
      <w:lang w:val="en-CA" w:eastAsia="en-GB"/>
    </w:rPr>
  </w:style>
  <w:style w:type="paragraph" w:customStyle="1" w:styleId="MTVCORP8">
    <w:name w:val="MTV CORP 8"/>
    <w:rsid w:val="009044E3"/>
    <w:pPr>
      <w:tabs>
        <w:tab w:val="left" w:pos="720"/>
        <w:tab w:val="num" w:pos="5040"/>
      </w:tabs>
      <w:autoSpaceDE w:val="0"/>
      <w:autoSpaceDN w:val="0"/>
      <w:adjustRightInd w:val="0"/>
      <w:spacing w:after="240"/>
      <w:ind w:left="5040" w:hanging="720"/>
      <w:outlineLvl w:val="7"/>
    </w:pPr>
    <w:rPr>
      <w:rFonts w:ascii="Arial" w:hAnsi="Arial"/>
      <w:sz w:val="24"/>
      <w:szCs w:val="20"/>
      <w:lang w:val="en-CA" w:eastAsia="en-GB"/>
    </w:rPr>
  </w:style>
  <w:style w:type="paragraph" w:customStyle="1" w:styleId="MTVCORP7">
    <w:name w:val="MTV CORP 7"/>
    <w:rsid w:val="009044E3"/>
    <w:pPr>
      <w:tabs>
        <w:tab w:val="left" w:pos="720"/>
        <w:tab w:val="num" w:pos="4320"/>
      </w:tabs>
      <w:autoSpaceDE w:val="0"/>
      <w:autoSpaceDN w:val="0"/>
      <w:adjustRightInd w:val="0"/>
      <w:spacing w:after="240"/>
      <w:ind w:left="4320" w:hanging="720"/>
      <w:outlineLvl w:val="6"/>
    </w:pPr>
    <w:rPr>
      <w:rFonts w:ascii="Arial" w:hAnsi="Arial"/>
      <w:sz w:val="24"/>
      <w:szCs w:val="20"/>
      <w:lang w:val="en-CA" w:eastAsia="en-GB"/>
    </w:rPr>
  </w:style>
  <w:style w:type="paragraph" w:customStyle="1" w:styleId="MTVCORP6">
    <w:name w:val="MTV CORP 6"/>
    <w:rsid w:val="009044E3"/>
    <w:pPr>
      <w:tabs>
        <w:tab w:val="left" w:pos="720"/>
        <w:tab w:val="left" w:pos="2160"/>
        <w:tab w:val="num" w:pos="3600"/>
      </w:tabs>
      <w:autoSpaceDE w:val="0"/>
      <w:autoSpaceDN w:val="0"/>
      <w:adjustRightInd w:val="0"/>
      <w:spacing w:after="240"/>
      <w:ind w:left="3600" w:hanging="720"/>
      <w:outlineLvl w:val="5"/>
    </w:pPr>
    <w:rPr>
      <w:rFonts w:ascii="Arial" w:hAnsi="Arial"/>
      <w:sz w:val="24"/>
      <w:szCs w:val="20"/>
      <w:lang w:val="en-CA" w:eastAsia="en-GB"/>
    </w:rPr>
  </w:style>
  <w:style w:type="paragraph" w:customStyle="1" w:styleId="MTVCORP5">
    <w:name w:val="MTV CORP 5"/>
    <w:rsid w:val="009044E3"/>
    <w:pPr>
      <w:tabs>
        <w:tab w:val="left" w:pos="720"/>
        <w:tab w:val="num" w:pos="2880"/>
      </w:tabs>
      <w:autoSpaceDE w:val="0"/>
      <w:autoSpaceDN w:val="0"/>
      <w:adjustRightInd w:val="0"/>
      <w:spacing w:after="240"/>
      <w:ind w:left="2880" w:hanging="720"/>
      <w:outlineLvl w:val="4"/>
    </w:pPr>
    <w:rPr>
      <w:rFonts w:ascii="Arial" w:hAnsi="Arial"/>
      <w:sz w:val="24"/>
      <w:szCs w:val="20"/>
      <w:lang w:val="en-CA" w:eastAsia="en-GB"/>
    </w:rPr>
  </w:style>
  <w:style w:type="paragraph" w:customStyle="1" w:styleId="MTVCORP4">
    <w:name w:val="MTV CORP 4"/>
    <w:rsid w:val="009044E3"/>
    <w:pPr>
      <w:tabs>
        <w:tab w:val="left" w:pos="720"/>
        <w:tab w:val="num" w:pos="2160"/>
      </w:tabs>
      <w:autoSpaceDE w:val="0"/>
      <w:autoSpaceDN w:val="0"/>
      <w:adjustRightInd w:val="0"/>
      <w:spacing w:after="240"/>
      <w:ind w:left="2160" w:hanging="720"/>
      <w:outlineLvl w:val="3"/>
    </w:pPr>
    <w:rPr>
      <w:rFonts w:ascii="Arial" w:hAnsi="Arial"/>
      <w:sz w:val="24"/>
      <w:szCs w:val="20"/>
      <w:lang w:val="en-CA" w:eastAsia="en-GB"/>
    </w:rPr>
  </w:style>
  <w:style w:type="paragraph" w:customStyle="1" w:styleId="MTVCORP3">
    <w:name w:val="MTV CORP 3"/>
    <w:rsid w:val="009044E3"/>
    <w:pPr>
      <w:tabs>
        <w:tab w:val="num" w:pos="1440"/>
      </w:tabs>
      <w:autoSpaceDE w:val="0"/>
      <w:autoSpaceDN w:val="0"/>
      <w:adjustRightInd w:val="0"/>
      <w:spacing w:after="240"/>
      <w:ind w:left="1440" w:hanging="720"/>
      <w:outlineLvl w:val="2"/>
    </w:pPr>
    <w:rPr>
      <w:rFonts w:ascii="Arial" w:hAnsi="Arial"/>
      <w:sz w:val="24"/>
      <w:szCs w:val="20"/>
      <w:lang w:val="en-CA" w:eastAsia="en-GB"/>
    </w:rPr>
  </w:style>
  <w:style w:type="paragraph" w:customStyle="1" w:styleId="MTVCORP2">
    <w:name w:val="MTV CORP 2"/>
    <w:rsid w:val="009044E3"/>
    <w:pPr>
      <w:keepNext/>
      <w:tabs>
        <w:tab w:val="num" w:pos="360"/>
        <w:tab w:val="left" w:pos="720"/>
        <w:tab w:val="left" w:pos="1440"/>
      </w:tabs>
      <w:autoSpaceDE w:val="0"/>
      <w:autoSpaceDN w:val="0"/>
      <w:adjustRightInd w:val="0"/>
      <w:spacing w:after="240"/>
      <w:outlineLvl w:val="1"/>
    </w:pPr>
    <w:rPr>
      <w:rFonts w:ascii="Arial" w:hAnsi="Arial"/>
      <w:sz w:val="24"/>
      <w:szCs w:val="20"/>
      <w:u w:val="single"/>
      <w:lang w:val="en-CA" w:eastAsia="en-GB"/>
    </w:rPr>
  </w:style>
  <w:style w:type="paragraph" w:customStyle="1" w:styleId="MTVCORP1">
    <w:name w:val="MTV CORP 1"/>
    <w:next w:val="MTBody"/>
    <w:rsid w:val="00E624DB"/>
    <w:pPr>
      <w:keepNext/>
      <w:autoSpaceDE w:val="0"/>
      <w:autoSpaceDN w:val="0"/>
      <w:adjustRightInd w:val="0"/>
      <w:spacing w:before="240" w:after="240"/>
      <w:jc w:val="center"/>
      <w:outlineLvl w:val="0"/>
    </w:pPr>
    <w:rPr>
      <w:rFonts w:ascii="Times New Roman Bold" w:hAnsi="Times New Roman Bold"/>
      <w:b/>
      <w:caps/>
      <w:sz w:val="24"/>
      <w:szCs w:val="20"/>
      <w:lang w:val="en-CA" w:eastAsia="en-GB"/>
    </w:rPr>
  </w:style>
  <w:style w:type="paragraph" w:customStyle="1" w:styleId="MTVAG9">
    <w:name w:val="MTV AG 9"/>
    <w:rsid w:val="009044E3"/>
    <w:pPr>
      <w:tabs>
        <w:tab w:val="left" w:pos="720"/>
        <w:tab w:val="num" w:pos="6480"/>
      </w:tabs>
      <w:autoSpaceDE w:val="0"/>
      <w:autoSpaceDN w:val="0"/>
      <w:adjustRightInd w:val="0"/>
      <w:spacing w:after="240"/>
      <w:ind w:left="6480" w:hanging="720"/>
      <w:outlineLvl w:val="8"/>
    </w:pPr>
    <w:rPr>
      <w:rFonts w:ascii="Arial" w:hAnsi="Arial"/>
      <w:sz w:val="24"/>
      <w:szCs w:val="20"/>
      <w:lang w:val="en-CA" w:eastAsia="en-GB"/>
    </w:rPr>
  </w:style>
  <w:style w:type="paragraph" w:customStyle="1" w:styleId="MTVAG8">
    <w:name w:val="MTV AG 8"/>
    <w:rsid w:val="009044E3"/>
    <w:pPr>
      <w:tabs>
        <w:tab w:val="left" w:pos="720"/>
        <w:tab w:val="num" w:pos="5760"/>
      </w:tabs>
      <w:autoSpaceDE w:val="0"/>
      <w:autoSpaceDN w:val="0"/>
      <w:adjustRightInd w:val="0"/>
      <w:spacing w:after="240"/>
      <w:ind w:left="5760" w:hanging="720"/>
      <w:outlineLvl w:val="7"/>
    </w:pPr>
    <w:rPr>
      <w:rFonts w:ascii="Arial" w:hAnsi="Arial"/>
      <w:sz w:val="24"/>
      <w:szCs w:val="20"/>
      <w:lang w:val="en-CA" w:eastAsia="en-GB"/>
    </w:rPr>
  </w:style>
  <w:style w:type="paragraph" w:customStyle="1" w:styleId="MTVAG7">
    <w:name w:val="MTV AG 7"/>
    <w:rsid w:val="009044E3"/>
    <w:pPr>
      <w:tabs>
        <w:tab w:val="left" w:pos="720"/>
        <w:tab w:val="num" w:pos="5040"/>
      </w:tabs>
      <w:autoSpaceDE w:val="0"/>
      <w:autoSpaceDN w:val="0"/>
      <w:adjustRightInd w:val="0"/>
      <w:spacing w:after="240"/>
      <w:ind w:left="5040" w:hanging="720"/>
      <w:outlineLvl w:val="6"/>
    </w:pPr>
    <w:rPr>
      <w:rFonts w:ascii="Arial" w:hAnsi="Arial"/>
      <w:sz w:val="24"/>
      <w:szCs w:val="20"/>
      <w:lang w:val="en-CA" w:eastAsia="en-GB"/>
    </w:rPr>
  </w:style>
  <w:style w:type="paragraph" w:customStyle="1" w:styleId="MTVAG6">
    <w:name w:val="MTV AG 6"/>
    <w:rsid w:val="009044E3"/>
    <w:pPr>
      <w:tabs>
        <w:tab w:val="left" w:pos="720"/>
        <w:tab w:val="left" w:pos="2160"/>
        <w:tab w:val="num" w:pos="4320"/>
      </w:tabs>
      <w:autoSpaceDE w:val="0"/>
      <w:autoSpaceDN w:val="0"/>
      <w:adjustRightInd w:val="0"/>
      <w:spacing w:after="240"/>
      <w:ind w:left="4320" w:hanging="720"/>
      <w:outlineLvl w:val="5"/>
    </w:pPr>
    <w:rPr>
      <w:rFonts w:ascii="Arial" w:hAnsi="Arial"/>
      <w:sz w:val="24"/>
      <w:szCs w:val="20"/>
      <w:lang w:val="en-CA" w:eastAsia="en-GB"/>
    </w:rPr>
  </w:style>
  <w:style w:type="paragraph" w:customStyle="1" w:styleId="MTVAG5">
    <w:name w:val="MTV AG 5"/>
    <w:rsid w:val="009044E3"/>
    <w:pPr>
      <w:tabs>
        <w:tab w:val="left" w:pos="720"/>
        <w:tab w:val="num" w:pos="3600"/>
      </w:tabs>
      <w:autoSpaceDE w:val="0"/>
      <w:autoSpaceDN w:val="0"/>
      <w:adjustRightInd w:val="0"/>
      <w:spacing w:after="240"/>
      <w:ind w:left="3600" w:hanging="720"/>
      <w:outlineLvl w:val="4"/>
    </w:pPr>
    <w:rPr>
      <w:rFonts w:ascii="Arial" w:hAnsi="Arial"/>
      <w:sz w:val="24"/>
      <w:szCs w:val="20"/>
      <w:lang w:val="en-CA" w:eastAsia="en-GB"/>
    </w:rPr>
  </w:style>
  <w:style w:type="paragraph" w:customStyle="1" w:styleId="MTVAG4">
    <w:name w:val="MTV AG 4"/>
    <w:rsid w:val="009044E3"/>
    <w:pPr>
      <w:tabs>
        <w:tab w:val="left" w:pos="720"/>
        <w:tab w:val="num" w:pos="2880"/>
      </w:tabs>
      <w:autoSpaceDE w:val="0"/>
      <w:autoSpaceDN w:val="0"/>
      <w:adjustRightInd w:val="0"/>
      <w:spacing w:after="240"/>
      <w:ind w:left="2880" w:hanging="720"/>
      <w:outlineLvl w:val="3"/>
    </w:pPr>
    <w:rPr>
      <w:rFonts w:ascii="Arial" w:hAnsi="Arial"/>
      <w:sz w:val="24"/>
      <w:szCs w:val="20"/>
      <w:lang w:val="en-CA" w:eastAsia="en-GB"/>
    </w:rPr>
  </w:style>
  <w:style w:type="paragraph" w:customStyle="1" w:styleId="MTVAG3">
    <w:name w:val="MTV AG 3"/>
    <w:rsid w:val="009044E3"/>
    <w:pPr>
      <w:tabs>
        <w:tab w:val="left" w:pos="720"/>
        <w:tab w:val="num" w:pos="2160"/>
      </w:tabs>
      <w:autoSpaceDE w:val="0"/>
      <w:autoSpaceDN w:val="0"/>
      <w:adjustRightInd w:val="0"/>
      <w:spacing w:after="240"/>
      <w:ind w:left="2160" w:hanging="720"/>
      <w:outlineLvl w:val="2"/>
    </w:pPr>
    <w:rPr>
      <w:rFonts w:ascii="Arial" w:hAnsi="Arial"/>
      <w:sz w:val="24"/>
      <w:szCs w:val="20"/>
      <w:lang w:val="en-CA" w:eastAsia="en-GB"/>
    </w:rPr>
  </w:style>
  <w:style w:type="paragraph" w:customStyle="1" w:styleId="MTVAG2">
    <w:name w:val="MTV AG 2"/>
    <w:rsid w:val="009044E3"/>
    <w:pPr>
      <w:tabs>
        <w:tab w:val="left" w:pos="720"/>
        <w:tab w:val="num" w:pos="1440"/>
      </w:tabs>
      <w:autoSpaceDE w:val="0"/>
      <w:autoSpaceDN w:val="0"/>
      <w:adjustRightInd w:val="0"/>
      <w:spacing w:after="240"/>
      <w:ind w:left="1440" w:hanging="720"/>
      <w:outlineLvl w:val="1"/>
    </w:pPr>
    <w:rPr>
      <w:rFonts w:ascii="Arial" w:hAnsi="Arial"/>
      <w:sz w:val="24"/>
      <w:szCs w:val="20"/>
      <w:lang w:val="en-CA" w:eastAsia="en-GB"/>
    </w:rPr>
  </w:style>
  <w:style w:type="paragraph" w:customStyle="1" w:styleId="MTVAG1">
    <w:name w:val="MTV AG 1"/>
    <w:next w:val="MTBody"/>
    <w:rsid w:val="00E624DB"/>
    <w:pPr>
      <w:keepNext/>
      <w:keepLines/>
      <w:tabs>
        <w:tab w:val="num" w:pos="1440"/>
      </w:tabs>
      <w:autoSpaceDE w:val="0"/>
      <w:autoSpaceDN w:val="0"/>
      <w:adjustRightInd w:val="0"/>
      <w:spacing w:after="240"/>
      <w:ind w:left="1440" w:hanging="1440"/>
      <w:outlineLvl w:val="0"/>
    </w:pPr>
    <w:rPr>
      <w:rFonts w:ascii="Times New Roman Bold" w:hAnsi="Times New Roman Bold"/>
      <w:b/>
      <w:sz w:val="24"/>
      <w:szCs w:val="20"/>
      <w:u w:val="single"/>
      <w:lang w:val="en-CA" w:eastAsia="en-GB"/>
    </w:rPr>
  </w:style>
  <w:style w:type="paragraph" w:customStyle="1" w:styleId="MTBodyIndent">
    <w:name w:val="MTBodyIndent"/>
    <w:basedOn w:val="Normal"/>
    <w:rsid w:val="00E624DB"/>
    <w:pPr>
      <w:spacing w:after="240"/>
      <w:ind w:left="720"/>
    </w:pPr>
  </w:style>
  <w:style w:type="paragraph" w:customStyle="1" w:styleId="MTTable">
    <w:name w:val="MTTable"/>
    <w:basedOn w:val="Normal"/>
    <w:rsid w:val="00E624DB"/>
    <w:pPr>
      <w:spacing w:before="60" w:after="60"/>
    </w:pPr>
  </w:style>
  <w:style w:type="paragraph" w:customStyle="1" w:styleId="MTTitle">
    <w:name w:val="MTTitle"/>
    <w:rsid w:val="00E624DB"/>
    <w:pPr>
      <w:autoSpaceDE w:val="0"/>
      <w:autoSpaceDN w:val="0"/>
      <w:adjustRightInd w:val="0"/>
      <w:spacing w:after="240"/>
      <w:jc w:val="center"/>
    </w:pPr>
    <w:rPr>
      <w:rFonts w:ascii="Times New Roman Bold" w:hAnsi="Times New Roman Bold"/>
      <w:b/>
      <w:kern w:val="28"/>
      <w:sz w:val="24"/>
      <w:szCs w:val="20"/>
      <w:lang w:val="en-CA" w:eastAsia="en-GB"/>
    </w:rPr>
  </w:style>
  <w:style w:type="paragraph" w:customStyle="1" w:styleId="MTBodyDoubleIndent">
    <w:name w:val="MTBodyDoubleIndent"/>
    <w:basedOn w:val="Normal"/>
    <w:rsid w:val="00E624DB"/>
    <w:pPr>
      <w:spacing w:after="240"/>
      <w:ind w:left="1440" w:right="1440"/>
    </w:pPr>
  </w:style>
  <w:style w:type="paragraph" w:customStyle="1" w:styleId="MTFooter">
    <w:name w:val="MTFooter"/>
    <w:basedOn w:val="Normal"/>
    <w:rsid w:val="00E624DB"/>
    <w:pPr>
      <w:spacing w:after="240"/>
    </w:pPr>
    <w:rPr>
      <w:i/>
      <w:sz w:val="18"/>
    </w:rPr>
  </w:style>
  <w:style w:type="paragraph" w:customStyle="1" w:styleId="MT1">
    <w:name w:val="MT1"/>
    <w:basedOn w:val="Normal"/>
    <w:rsid w:val="00E624DB"/>
    <w:pPr>
      <w:spacing w:after="240"/>
      <w:outlineLvl w:val="0"/>
    </w:pPr>
    <w:rPr>
      <w:b/>
    </w:rPr>
  </w:style>
  <w:style w:type="paragraph" w:customStyle="1" w:styleId="MT2">
    <w:name w:val="MT2"/>
    <w:basedOn w:val="Normal"/>
    <w:rsid w:val="00E624DB"/>
    <w:pPr>
      <w:spacing w:after="240"/>
      <w:outlineLvl w:val="1"/>
    </w:pPr>
  </w:style>
  <w:style w:type="paragraph" w:customStyle="1" w:styleId="MT3">
    <w:name w:val="MT3"/>
    <w:basedOn w:val="Normal"/>
    <w:rsid w:val="00E624DB"/>
    <w:pPr>
      <w:spacing w:after="240"/>
    </w:pPr>
  </w:style>
  <w:style w:type="paragraph" w:customStyle="1" w:styleId="MT4">
    <w:name w:val="MT4"/>
    <w:basedOn w:val="Normal"/>
    <w:rsid w:val="00E624DB"/>
    <w:pPr>
      <w:tabs>
        <w:tab w:val="num" w:pos="709"/>
      </w:tabs>
      <w:spacing w:after="240"/>
      <w:ind w:left="10239" w:hanging="720"/>
      <w:jc w:val="both"/>
    </w:pPr>
  </w:style>
  <w:style w:type="paragraph" w:customStyle="1" w:styleId="MT5">
    <w:name w:val="MT5"/>
    <w:basedOn w:val="Normal"/>
    <w:rsid w:val="00E624DB"/>
    <w:pPr>
      <w:spacing w:after="240"/>
    </w:pPr>
  </w:style>
  <w:style w:type="paragraph" w:customStyle="1" w:styleId="MT6">
    <w:name w:val="MT6"/>
    <w:basedOn w:val="Normal"/>
    <w:rsid w:val="00E624DB"/>
    <w:pPr>
      <w:spacing w:after="240"/>
    </w:pPr>
  </w:style>
  <w:style w:type="paragraph" w:customStyle="1" w:styleId="MT7">
    <w:name w:val="MT7"/>
    <w:basedOn w:val="Normal"/>
    <w:rsid w:val="00E624DB"/>
    <w:pPr>
      <w:spacing w:after="240"/>
    </w:pPr>
  </w:style>
  <w:style w:type="paragraph" w:customStyle="1" w:styleId="MTBL1">
    <w:name w:val="MTBL1"/>
    <w:basedOn w:val="Normal"/>
    <w:next w:val="MTBL2"/>
    <w:rsid w:val="00E624DB"/>
    <w:pPr>
      <w:keepNext/>
      <w:spacing w:before="240" w:after="240"/>
      <w:jc w:val="center"/>
      <w:outlineLvl w:val="0"/>
    </w:pPr>
    <w:rPr>
      <w:rFonts w:ascii="Times New Roman Bold" w:hAnsi="Times New Roman Bold"/>
      <w:b/>
      <w:caps/>
      <w:u w:val="single"/>
    </w:rPr>
  </w:style>
  <w:style w:type="paragraph" w:customStyle="1" w:styleId="MTBL2">
    <w:name w:val="MTBL2"/>
    <w:basedOn w:val="Normal"/>
    <w:next w:val="MTBodyTab1"/>
    <w:rsid w:val="00E624DB"/>
    <w:pPr>
      <w:keepNext/>
      <w:tabs>
        <w:tab w:val="num" w:pos="1440"/>
      </w:tabs>
      <w:spacing w:after="240"/>
      <w:ind w:left="1440" w:hanging="1440"/>
      <w:outlineLvl w:val="1"/>
    </w:pPr>
    <w:rPr>
      <w:rFonts w:ascii="Times New Roman Bold" w:hAnsi="Times New Roman Bold"/>
      <w:b/>
      <w:u w:val="single"/>
    </w:rPr>
  </w:style>
  <w:style w:type="paragraph" w:customStyle="1" w:styleId="MTBodyTab1">
    <w:name w:val="MTBodyTab 1&quot;"/>
    <w:basedOn w:val="Normal"/>
    <w:rsid w:val="00E624DB"/>
    <w:pPr>
      <w:spacing w:after="240"/>
      <w:ind w:firstLine="1440"/>
    </w:pPr>
  </w:style>
  <w:style w:type="paragraph" w:customStyle="1" w:styleId="MTBL3">
    <w:name w:val="MTBL3"/>
    <w:basedOn w:val="Normal"/>
    <w:rsid w:val="00E624DB"/>
    <w:pPr>
      <w:tabs>
        <w:tab w:val="num" w:pos="1440"/>
      </w:tabs>
      <w:spacing w:after="240"/>
      <w:ind w:firstLine="720"/>
      <w:outlineLvl w:val="2"/>
    </w:pPr>
  </w:style>
  <w:style w:type="paragraph" w:customStyle="1" w:styleId="MTBL4">
    <w:name w:val="MTBL4"/>
    <w:basedOn w:val="Normal"/>
    <w:rsid w:val="00E624DB"/>
    <w:pPr>
      <w:tabs>
        <w:tab w:val="num" w:pos="1440"/>
      </w:tabs>
      <w:spacing w:after="240"/>
      <w:ind w:left="1440" w:hanging="720"/>
      <w:outlineLvl w:val="3"/>
    </w:pPr>
  </w:style>
  <w:style w:type="paragraph" w:customStyle="1" w:styleId="MTBL5">
    <w:name w:val="MTBL5"/>
    <w:basedOn w:val="Normal"/>
    <w:rsid w:val="00E624DB"/>
    <w:pPr>
      <w:tabs>
        <w:tab w:val="num" w:pos="2160"/>
      </w:tabs>
      <w:spacing w:after="240"/>
      <w:ind w:left="2160" w:hanging="720"/>
      <w:outlineLvl w:val="4"/>
    </w:pPr>
  </w:style>
  <w:style w:type="paragraph" w:customStyle="1" w:styleId="MTBL6">
    <w:name w:val="MTBL6"/>
    <w:basedOn w:val="Normal"/>
    <w:rsid w:val="00E624DB"/>
    <w:pPr>
      <w:tabs>
        <w:tab w:val="num" w:pos="2880"/>
      </w:tabs>
      <w:spacing w:after="240"/>
      <w:ind w:left="2880" w:hanging="720"/>
      <w:outlineLvl w:val="5"/>
    </w:pPr>
  </w:style>
  <w:style w:type="paragraph" w:customStyle="1" w:styleId="MTBL7">
    <w:name w:val="MTBL7"/>
    <w:basedOn w:val="Normal"/>
    <w:rsid w:val="00E624DB"/>
    <w:pPr>
      <w:tabs>
        <w:tab w:val="num" w:pos="3600"/>
      </w:tabs>
      <w:spacing w:after="240"/>
      <w:ind w:left="3600" w:hanging="720"/>
      <w:outlineLvl w:val="6"/>
    </w:pPr>
  </w:style>
  <w:style w:type="paragraph" w:customStyle="1" w:styleId="MTBL8">
    <w:name w:val="MTBL8"/>
    <w:basedOn w:val="Normal"/>
    <w:rsid w:val="00E624DB"/>
    <w:pPr>
      <w:tabs>
        <w:tab w:val="num" w:pos="4320"/>
      </w:tabs>
      <w:spacing w:after="240"/>
      <w:ind w:left="4320" w:hanging="720"/>
      <w:outlineLvl w:val="7"/>
    </w:pPr>
  </w:style>
  <w:style w:type="paragraph" w:customStyle="1" w:styleId="MTCentre">
    <w:name w:val="MTCentre"/>
    <w:basedOn w:val="Normal"/>
    <w:rsid w:val="00E624DB"/>
    <w:pPr>
      <w:keepNext/>
      <w:spacing w:after="240"/>
      <w:jc w:val="center"/>
    </w:pPr>
  </w:style>
  <w:style w:type="paragraph" w:customStyle="1" w:styleId="MTBodyDoubleSpacing">
    <w:name w:val="MTBodyDoubleSpacing"/>
    <w:basedOn w:val="Normal"/>
    <w:rsid w:val="00E624DB"/>
    <w:pPr>
      <w:spacing w:after="240" w:line="480" w:lineRule="auto"/>
    </w:pPr>
  </w:style>
  <w:style w:type="paragraph" w:customStyle="1" w:styleId="MTNotetoDraft">
    <w:name w:val="MTNotetoDraft"/>
    <w:basedOn w:val="Normal"/>
    <w:rsid w:val="00E624DB"/>
    <w:pPr>
      <w:spacing w:after="240"/>
      <w:jc w:val="both"/>
    </w:pPr>
    <w:rPr>
      <w:rFonts w:ascii="Times New Roman Bold" w:hAnsi="Times New Roman Bold"/>
      <w:b/>
    </w:rPr>
  </w:style>
  <w:style w:type="paragraph" w:customStyle="1" w:styleId="MTBodyTab">
    <w:name w:val="MTBodyTab"/>
    <w:basedOn w:val="Normal"/>
    <w:rsid w:val="00E624DB"/>
    <w:pPr>
      <w:spacing w:after="240"/>
      <w:ind w:firstLine="720"/>
    </w:pPr>
  </w:style>
  <w:style w:type="paragraph" w:customStyle="1" w:styleId="MT8">
    <w:name w:val="MT8"/>
    <w:basedOn w:val="Normal"/>
    <w:rsid w:val="00E624DB"/>
    <w:pPr>
      <w:spacing w:after="240"/>
    </w:pPr>
  </w:style>
  <w:style w:type="paragraph" w:customStyle="1" w:styleId="MT9">
    <w:name w:val="MT9"/>
    <w:basedOn w:val="Normal"/>
    <w:rsid w:val="00E624DB"/>
    <w:pPr>
      <w:spacing w:after="240"/>
    </w:pPr>
  </w:style>
  <w:style w:type="character" w:customStyle="1" w:styleId="MTBoldItalic">
    <w:name w:val="MTBold/Italic"/>
    <w:rsid w:val="00E624DB"/>
    <w:rPr>
      <w:b/>
      <w:i/>
    </w:rPr>
  </w:style>
  <w:style w:type="character" w:customStyle="1" w:styleId="MTBoldUnderline">
    <w:name w:val="MTBold/Underline"/>
    <w:rsid w:val="00E624DB"/>
    <w:rPr>
      <w:b/>
      <w:u w:val="single"/>
    </w:rPr>
  </w:style>
  <w:style w:type="character" w:customStyle="1" w:styleId="MTItalicUnderline">
    <w:name w:val="MTItalic/Underline"/>
    <w:rsid w:val="00E624DB"/>
    <w:rPr>
      <w:i/>
      <w:u w:val="single"/>
    </w:rPr>
  </w:style>
  <w:style w:type="paragraph" w:customStyle="1" w:styleId="MTListwIndentBullet">
    <w:name w:val="MTList w/Indent Bullet"/>
    <w:basedOn w:val="Normal"/>
    <w:rsid w:val="00E624DB"/>
    <w:pPr>
      <w:tabs>
        <w:tab w:val="num" w:pos="720"/>
      </w:tabs>
      <w:spacing w:before="120" w:after="120"/>
      <w:ind w:left="720" w:hanging="720"/>
    </w:pPr>
    <w:rPr>
      <w:b/>
    </w:rPr>
  </w:style>
  <w:style w:type="paragraph" w:customStyle="1" w:styleId="MTBodyFlushRight">
    <w:name w:val="MTBodyFlushRight"/>
    <w:basedOn w:val="Normal"/>
    <w:rsid w:val="00E624DB"/>
    <w:pPr>
      <w:spacing w:after="240"/>
      <w:jc w:val="right"/>
    </w:pPr>
  </w:style>
  <w:style w:type="paragraph" w:customStyle="1" w:styleId="MTRe">
    <w:name w:val="MTRe"/>
    <w:basedOn w:val="Normal"/>
    <w:rsid w:val="00E624DB"/>
    <w:pPr>
      <w:spacing w:after="40"/>
    </w:pPr>
    <w:rPr>
      <w:rFonts w:ascii="Times New Roman Bold" w:hAnsi="Times New Roman Bold"/>
      <w:b/>
    </w:rPr>
  </w:style>
  <w:style w:type="paragraph" w:customStyle="1" w:styleId="MTFooterComment">
    <w:name w:val="MTFooter Comment"/>
    <w:basedOn w:val="Normal"/>
    <w:rsid w:val="00E624DB"/>
    <w:pPr>
      <w:spacing w:before="240"/>
    </w:pPr>
    <w:rPr>
      <w:i/>
      <w:sz w:val="18"/>
    </w:rPr>
  </w:style>
  <w:style w:type="character" w:customStyle="1" w:styleId="MTBoldItalicUnderline">
    <w:name w:val="MTBold/Italic/Underline"/>
    <w:rsid w:val="00E624DB"/>
    <w:rPr>
      <w:b/>
      <w:i/>
      <w:u w:val="single"/>
    </w:rPr>
  </w:style>
  <w:style w:type="paragraph" w:customStyle="1" w:styleId="MTLN1">
    <w:name w:val="MTLN1"/>
    <w:basedOn w:val="Normal"/>
    <w:next w:val="MTLN2"/>
    <w:rsid w:val="00E624DB"/>
    <w:pPr>
      <w:keepNext/>
      <w:spacing w:before="240" w:after="240"/>
      <w:jc w:val="center"/>
      <w:outlineLvl w:val="0"/>
    </w:pPr>
    <w:rPr>
      <w:rFonts w:ascii="Times New Roman Bold" w:hAnsi="Times New Roman Bold"/>
      <w:b/>
      <w:caps/>
    </w:rPr>
  </w:style>
  <w:style w:type="paragraph" w:customStyle="1" w:styleId="MTLN2">
    <w:name w:val="MTLN2"/>
    <w:basedOn w:val="Normal"/>
    <w:rsid w:val="00E624DB"/>
    <w:pPr>
      <w:tabs>
        <w:tab w:val="num" w:pos="1440"/>
      </w:tabs>
      <w:spacing w:after="240"/>
      <w:ind w:left="1440" w:hanging="1440"/>
      <w:jc w:val="both"/>
    </w:pPr>
  </w:style>
  <w:style w:type="paragraph" w:customStyle="1" w:styleId="MTLN3">
    <w:name w:val="MTLN3"/>
    <w:basedOn w:val="Normal"/>
    <w:rsid w:val="00E624DB"/>
    <w:pPr>
      <w:tabs>
        <w:tab w:val="num" w:pos="1440"/>
      </w:tabs>
      <w:spacing w:after="240"/>
      <w:ind w:left="1440" w:hanging="720"/>
    </w:pPr>
  </w:style>
  <w:style w:type="paragraph" w:customStyle="1" w:styleId="MTLN4">
    <w:name w:val="MTLN4"/>
    <w:basedOn w:val="Normal"/>
    <w:autoRedefine/>
    <w:rsid w:val="00E624DB"/>
    <w:pPr>
      <w:tabs>
        <w:tab w:val="num" w:pos="2160"/>
      </w:tabs>
      <w:spacing w:after="240"/>
      <w:ind w:left="2160" w:hanging="720"/>
    </w:pPr>
  </w:style>
  <w:style w:type="paragraph" w:customStyle="1" w:styleId="MTLN5">
    <w:name w:val="MTLN5"/>
    <w:basedOn w:val="Normal"/>
    <w:rsid w:val="00E624DB"/>
    <w:pPr>
      <w:tabs>
        <w:tab w:val="num" w:pos="2880"/>
      </w:tabs>
      <w:spacing w:after="240"/>
      <w:ind w:left="2880" w:hanging="720"/>
    </w:pPr>
  </w:style>
  <w:style w:type="paragraph" w:customStyle="1" w:styleId="MTCentrewithEmphasis">
    <w:name w:val="MTCentre with Emphasis"/>
    <w:basedOn w:val="Normal"/>
    <w:rsid w:val="00E624DB"/>
    <w:pPr>
      <w:keepNext/>
      <w:spacing w:after="240"/>
      <w:jc w:val="center"/>
    </w:pPr>
    <w:rPr>
      <w:b/>
      <w:u w:val="single"/>
    </w:rPr>
  </w:style>
  <w:style w:type="paragraph" w:customStyle="1" w:styleId="MTLN6">
    <w:name w:val="MTLN6"/>
    <w:basedOn w:val="Normal"/>
    <w:rsid w:val="00E624DB"/>
    <w:pPr>
      <w:tabs>
        <w:tab w:val="num" w:pos="3600"/>
      </w:tabs>
      <w:spacing w:after="240"/>
      <w:ind w:left="3600" w:hanging="720"/>
    </w:pPr>
  </w:style>
  <w:style w:type="paragraph" w:customStyle="1" w:styleId="MTLN7">
    <w:name w:val="MTLN7"/>
    <w:basedOn w:val="Normal"/>
    <w:rsid w:val="00E624DB"/>
    <w:pPr>
      <w:tabs>
        <w:tab w:val="num" w:pos="4320"/>
      </w:tabs>
      <w:spacing w:after="240"/>
      <w:ind w:left="4320" w:hanging="720"/>
    </w:pPr>
  </w:style>
  <w:style w:type="paragraph" w:customStyle="1" w:styleId="MTLN8">
    <w:name w:val="MTLN8"/>
    <w:basedOn w:val="Normal"/>
    <w:rsid w:val="00E624DB"/>
    <w:pPr>
      <w:tabs>
        <w:tab w:val="num" w:pos="4320"/>
      </w:tabs>
      <w:spacing w:after="240"/>
      <w:ind w:left="4320" w:hanging="720"/>
    </w:pPr>
  </w:style>
  <w:style w:type="paragraph" w:customStyle="1" w:styleId="MTLN9">
    <w:name w:val="MTLN9"/>
    <w:basedOn w:val="Normal"/>
    <w:rsid w:val="00E624DB"/>
    <w:pPr>
      <w:tabs>
        <w:tab w:val="num" w:pos="4320"/>
      </w:tabs>
      <w:spacing w:after="240"/>
      <w:ind w:left="4320" w:hanging="720"/>
    </w:pPr>
  </w:style>
  <w:style w:type="paragraph" w:customStyle="1" w:styleId="MTBL9">
    <w:name w:val="MTBL9"/>
    <w:basedOn w:val="Normal"/>
    <w:rsid w:val="00E624DB"/>
    <w:pPr>
      <w:tabs>
        <w:tab w:val="num" w:pos="5040"/>
      </w:tabs>
      <w:spacing w:after="240"/>
      <w:ind w:left="5040" w:hanging="720"/>
    </w:pPr>
  </w:style>
  <w:style w:type="paragraph" w:customStyle="1" w:styleId="MTHeadingLeft">
    <w:name w:val="MTHeadingLeft"/>
    <w:basedOn w:val="Normal"/>
    <w:next w:val="MTBody"/>
    <w:rsid w:val="00E624DB"/>
    <w:pPr>
      <w:keepNext/>
      <w:spacing w:after="240"/>
    </w:pPr>
    <w:rPr>
      <w:rFonts w:ascii="Times New Roman Bold" w:hAnsi="Times New Roman Bold"/>
      <w:b/>
      <w:u w:val="single"/>
    </w:rPr>
  </w:style>
  <w:style w:type="character" w:styleId="Hiperligao">
    <w:name w:val="Hyperlink"/>
    <w:basedOn w:val="Tipodeletrapredefinidodopargrafo"/>
    <w:uiPriority w:val="99"/>
    <w:rsid w:val="00E624DB"/>
    <w:rPr>
      <w:rFonts w:ascii="Arial" w:hAnsi="Arial" w:cs="Times New Roman"/>
      <w:color w:val="0000FF"/>
      <w:sz w:val="21"/>
      <w:u w:val="single"/>
    </w:rPr>
  </w:style>
  <w:style w:type="paragraph" w:customStyle="1" w:styleId="Lgal1">
    <w:name w:val="Légal 1"/>
    <w:basedOn w:val="Normal"/>
    <w:rsid w:val="00E624DB"/>
    <w:pPr>
      <w:tabs>
        <w:tab w:val="num" w:pos="1440"/>
      </w:tabs>
      <w:spacing w:after="240"/>
      <w:ind w:left="1440" w:hanging="1440"/>
      <w:jc w:val="both"/>
      <w:outlineLvl w:val="0"/>
    </w:pPr>
  </w:style>
  <w:style w:type="paragraph" w:customStyle="1" w:styleId="Lgal2">
    <w:name w:val="Légal 2"/>
    <w:basedOn w:val="Normal"/>
    <w:rsid w:val="00E624DB"/>
    <w:pPr>
      <w:tabs>
        <w:tab w:val="num" w:pos="1440"/>
      </w:tabs>
      <w:spacing w:after="240"/>
      <w:ind w:left="1440" w:hanging="720"/>
      <w:jc w:val="both"/>
      <w:outlineLvl w:val="1"/>
    </w:pPr>
  </w:style>
  <w:style w:type="paragraph" w:customStyle="1" w:styleId="Lgal3">
    <w:name w:val="Légal 3"/>
    <w:basedOn w:val="Normal"/>
    <w:rsid w:val="00E624DB"/>
    <w:pPr>
      <w:tabs>
        <w:tab w:val="num" w:pos="2160"/>
      </w:tabs>
      <w:spacing w:after="240"/>
      <w:ind w:left="2160" w:hanging="720"/>
      <w:jc w:val="both"/>
      <w:outlineLvl w:val="2"/>
    </w:pPr>
  </w:style>
  <w:style w:type="paragraph" w:customStyle="1" w:styleId="Lgal4">
    <w:name w:val="Légal 4"/>
    <w:basedOn w:val="Normal"/>
    <w:rsid w:val="00E624DB"/>
    <w:pPr>
      <w:tabs>
        <w:tab w:val="num" w:pos="2880"/>
      </w:tabs>
      <w:spacing w:after="240"/>
      <w:ind w:left="2880" w:hanging="720"/>
      <w:jc w:val="both"/>
      <w:outlineLvl w:val="3"/>
    </w:pPr>
  </w:style>
  <w:style w:type="paragraph" w:customStyle="1" w:styleId="Lgal5">
    <w:name w:val="Légal 5"/>
    <w:basedOn w:val="Normal"/>
    <w:rsid w:val="00E624DB"/>
    <w:pPr>
      <w:tabs>
        <w:tab w:val="num" w:pos="3600"/>
      </w:tabs>
      <w:spacing w:after="240"/>
      <w:ind w:left="3600" w:hanging="720"/>
      <w:jc w:val="both"/>
      <w:outlineLvl w:val="4"/>
    </w:pPr>
  </w:style>
  <w:style w:type="paragraph" w:customStyle="1" w:styleId="Lgal6">
    <w:name w:val="Légal 6"/>
    <w:basedOn w:val="Normal"/>
    <w:rsid w:val="00E624DB"/>
    <w:pPr>
      <w:tabs>
        <w:tab w:val="num" w:pos="4320"/>
      </w:tabs>
      <w:spacing w:after="240"/>
      <w:ind w:left="4320" w:hanging="720"/>
      <w:jc w:val="both"/>
      <w:outlineLvl w:val="5"/>
    </w:pPr>
  </w:style>
  <w:style w:type="paragraph" w:customStyle="1" w:styleId="Lgal7">
    <w:name w:val="Légal 7"/>
    <w:basedOn w:val="Normal"/>
    <w:rsid w:val="00E624DB"/>
    <w:pPr>
      <w:tabs>
        <w:tab w:val="num" w:pos="5040"/>
      </w:tabs>
      <w:spacing w:after="240"/>
      <w:ind w:left="5040" w:hanging="720"/>
      <w:jc w:val="both"/>
      <w:outlineLvl w:val="6"/>
    </w:pPr>
  </w:style>
  <w:style w:type="paragraph" w:customStyle="1" w:styleId="Lgal8">
    <w:name w:val="Légal 8"/>
    <w:basedOn w:val="Normal"/>
    <w:rsid w:val="00E624DB"/>
    <w:pPr>
      <w:tabs>
        <w:tab w:val="num" w:pos="5760"/>
      </w:tabs>
      <w:spacing w:after="240"/>
      <w:ind w:left="5760" w:hanging="720"/>
      <w:jc w:val="both"/>
      <w:outlineLvl w:val="7"/>
    </w:pPr>
  </w:style>
  <w:style w:type="paragraph" w:customStyle="1" w:styleId="Lgal9">
    <w:name w:val="Légal 9"/>
    <w:basedOn w:val="Normal"/>
    <w:rsid w:val="00E624DB"/>
    <w:pPr>
      <w:tabs>
        <w:tab w:val="num" w:pos="6480"/>
      </w:tabs>
      <w:spacing w:after="240"/>
      <w:ind w:left="6480" w:hanging="720"/>
      <w:jc w:val="both"/>
      <w:outlineLvl w:val="8"/>
    </w:pPr>
  </w:style>
  <w:style w:type="paragraph" w:customStyle="1" w:styleId="StyleMTBodyGauche">
    <w:name w:val="Style MTBody + Gauche"/>
    <w:basedOn w:val="MTBody"/>
    <w:rsid w:val="00E624DB"/>
    <w:pPr>
      <w:ind w:left="720"/>
    </w:pPr>
  </w:style>
  <w:style w:type="paragraph" w:customStyle="1" w:styleId="StyleMTVFL2GrasAvant6pt">
    <w:name w:val="Style MTV FL 2 + Gras Avant : 6 pt"/>
    <w:basedOn w:val="MTVFL2"/>
    <w:rsid w:val="009044E3"/>
    <w:pPr>
      <w:tabs>
        <w:tab w:val="clear" w:pos="1492"/>
        <w:tab w:val="num" w:pos="2880"/>
      </w:tabs>
      <w:spacing w:before="120"/>
      <w:ind w:left="2880" w:hanging="1080"/>
    </w:pPr>
    <w:rPr>
      <w:b/>
    </w:rPr>
  </w:style>
  <w:style w:type="paragraph" w:customStyle="1" w:styleId="Listepuces2">
    <w:name w:val="Liste à puces2"/>
    <w:basedOn w:val="Normal"/>
    <w:rsid w:val="00E624DB"/>
    <w:pPr>
      <w:tabs>
        <w:tab w:val="num" w:pos="720"/>
      </w:tabs>
      <w:ind w:left="1800"/>
    </w:pPr>
  </w:style>
  <w:style w:type="paragraph" w:customStyle="1" w:styleId="MTVFL4">
    <w:name w:val="MTV FL 4"/>
    <w:basedOn w:val="Normal"/>
    <w:rsid w:val="00E624DB"/>
    <w:pPr>
      <w:tabs>
        <w:tab w:val="num" w:pos="2924"/>
      </w:tabs>
      <w:spacing w:before="240"/>
      <w:ind w:left="2924" w:hanging="1080"/>
      <w:jc w:val="both"/>
    </w:pPr>
    <w:rPr>
      <w:sz w:val="22"/>
      <w:szCs w:val="22"/>
    </w:rPr>
  </w:style>
  <w:style w:type="paragraph" w:customStyle="1" w:styleId="StyleJustifierenbasGauche">
    <w:name w:val="Style Justifier en bas Gauche"/>
    <w:basedOn w:val="Normal"/>
    <w:rsid w:val="00E624DB"/>
    <w:pPr>
      <w:spacing w:before="120" w:after="240"/>
      <w:ind w:left="720" w:right="274"/>
      <w:jc w:val="both"/>
    </w:pPr>
  </w:style>
  <w:style w:type="paragraph" w:customStyle="1" w:styleId="StyleJustifierenbasGauche7">
    <w:name w:val="Style Justifier en bas Gauche7"/>
    <w:basedOn w:val="Normal"/>
    <w:rsid w:val="00E624DB"/>
    <w:pPr>
      <w:spacing w:before="120" w:after="240"/>
      <w:ind w:left="720"/>
    </w:pPr>
  </w:style>
  <w:style w:type="paragraph" w:customStyle="1" w:styleId="StyleJustifierenbasGauche6">
    <w:name w:val="Style Justifier en bas Gauche6"/>
    <w:basedOn w:val="Normal"/>
    <w:rsid w:val="00E624DB"/>
    <w:pPr>
      <w:spacing w:before="240" w:after="240"/>
      <w:ind w:left="720"/>
    </w:pPr>
  </w:style>
  <w:style w:type="paragraph" w:customStyle="1" w:styleId="StyleJustifierenbasGauche5">
    <w:name w:val="Style Justifier en bas Gauche5"/>
    <w:basedOn w:val="Normal"/>
    <w:rsid w:val="00E624DB"/>
    <w:pPr>
      <w:spacing w:after="240"/>
      <w:ind w:left="720"/>
    </w:pPr>
  </w:style>
  <w:style w:type="paragraph" w:customStyle="1" w:styleId="StyleJustifierenbasDroite006">
    <w:name w:val="Style Justifier en bas Droite :  0.06&quot;"/>
    <w:basedOn w:val="Normal"/>
    <w:rsid w:val="00E624DB"/>
    <w:pPr>
      <w:spacing w:after="240"/>
      <w:ind w:right="86"/>
      <w:jc w:val="both"/>
    </w:pPr>
  </w:style>
  <w:style w:type="paragraph" w:customStyle="1" w:styleId="StyleJustifierenbasDroite019Avant18pt">
    <w:name w:val="Style Justifier en bas Droite :  0.19&quot; Avant : 18 pt"/>
    <w:basedOn w:val="Normal"/>
    <w:rsid w:val="00E624DB"/>
    <w:pPr>
      <w:spacing w:before="240" w:after="240"/>
      <w:ind w:right="274"/>
    </w:pPr>
  </w:style>
  <w:style w:type="paragraph" w:customStyle="1" w:styleId="MTFooterLeft">
    <w:name w:val="MTFooterLeft"/>
    <w:basedOn w:val="Normal"/>
    <w:rsid w:val="00E624DB"/>
    <w:rPr>
      <w:rFonts w:cs="Helvetica"/>
      <w:i/>
      <w:color w:val="000000"/>
      <w:sz w:val="18"/>
      <w:szCs w:val="16"/>
    </w:rPr>
  </w:style>
  <w:style w:type="paragraph" w:customStyle="1" w:styleId="MTFooterRight">
    <w:name w:val="MTFooterRight"/>
    <w:basedOn w:val="Normal"/>
    <w:rsid w:val="00E624DB"/>
    <w:pPr>
      <w:jc w:val="right"/>
    </w:pPr>
    <w:rPr>
      <w:rFonts w:cs="Helvetica"/>
      <w:i/>
      <w:color w:val="000000"/>
      <w:sz w:val="18"/>
      <w:szCs w:val="16"/>
    </w:rPr>
  </w:style>
  <w:style w:type="paragraph" w:customStyle="1" w:styleId="MTFooterCenter">
    <w:name w:val="MTFooterCenter"/>
    <w:basedOn w:val="Normal"/>
    <w:rsid w:val="00E624DB"/>
    <w:pPr>
      <w:jc w:val="center"/>
    </w:pPr>
    <w:rPr>
      <w:rFonts w:cs="Helvetica"/>
      <w:color w:val="000000"/>
      <w:szCs w:val="16"/>
    </w:rPr>
  </w:style>
  <w:style w:type="character" w:customStyle="1" w:styleId="MTVFL4CarCar">
    <w:name w:val="MTV FL 4 Car Car"/>
    <w:rsid w:val="00E624DB"/>
    <w:rPr>
      <w:sz w:val="24"/>
      <w:lang w:val="en-CA"/>
    </w:rPr>
  </w:style>
  <w:style w:type="character" w:customStyle="1" w:styleId="MTVFL5Car">
    <w:name w:val="MTV FL 5 Car"/>
    <w:rsid w:val="00E624DB"/>
    <w:rPr>
      <w:sz w:val="24"/>
      <w:lang w:val="en-CA"/>
    </w:rPr>
  </w:style>
  <w:style w:type="character" w:customStyle="1" w:styleId="MTBodyCar">
    <w:name w:val="MTBody Car"/>
    <w:rsid w:val="00E624DB"/>
    <w:rPr>
      <w:sz w:val="24"/>
      <w:lang w:val="en-US"/>
    </w:rPr>
  </w:style>
  <w:style w:type="character" w:customStyle="1" w:styleId="MTVFL3Car">
    <w:name w:val="MTV FL 3 Car"/>
    <w:rsid w:val="00E624DB"/>
    <w:rPr>
      <w:sz w:val="24"/>
      <w:lang w:val="en-CA"/>
    </w:rPr>
  </w:style>
  <w:style w:type="character" w:customStyle="1" w:styleId="MTVFL2Car">
    <w:name w:val="MTV FL 2 Car"/>
    <w:rsid w:val="00E624DB"/>
    <w:rPr>
      <w:sz w:val="24"/>
      <w:lang w:val="en-CA"/>
    </w:rPr>
  </w:style>
  <w:style w:type="paragraph" w:styleId="Textodebloco">
    <w:name w:val="Block Text"/>
    <w:basedOn w:val="Normal"/>
    <w:rsid w:val="00E624DB"/>
    <w:pPr>
      <w:spacing w:after="120"/>
      <w:ind w:left="1440" w:right="1440"/>
    </w:pPr>
  </w:style>
  <w:style w:type="paragraph" w:styleId="Avanodecorpodetexto2">
    <w:name w:val="Body Text Indent 2"/>
    <w:aliases w:val="bti2"/>
    <w:basedOn w:val="Normal"/>
    <w:link w:val="Avanodecorpodetexto2Carcter"/>
    <w:rsid w:val="00E624DB"/>
    <w:pPr>
      <w:spacing w:after="120" w:line="480" w:lineRule="auto"/>
      <w:ind w:left="283"/>
    </w:pPr>
  </w:style>
  <w:style w:type="character" w:customStyle="1" w:styleId="Avanodecorpodetexto2Carcter">
    <w:name w:val="Avanço de corpo de texto 2 Carácter"/>
    <w:aliases w:val="bti2 Carácter"/>
    <w:basedOn w:val="Tipodeletrapredefinidodopargrafo"/>
    <w:link w:val="Avanodecorpodetexto2"/>
    <w:rsid w:val="00E624DB"/>
    <w:rPr>
      <w:rFonts w:ascii="Arial" w:hAnsi="Arial"/>
      <w:sz w:val="21"/>
      <w:lang w:val="en-GB"/>
    </w:rPr>
  </w:style>
  <w:style w:type="character" w:customStyle="1" w:styleId="bti2CharChar1">
    <w:name w:val="bti2 Char Char1"/>
    <w:rsid w:val="00E624DB"/>
    <w:rPr>
      <w:rFonts w:ascii="Arial" w:hAnsi="Arial"/>
      <w:sz w:val="21"/>
    </w:rPr>
  </w:style>
  <w:style w:type="paragraph" w:styleId="Ttulo">
    <w:name w:val="Title"/>
    <w:aliases w:val="t"/>
    <w:basedOn w:val="Normal"/>
    <w:link w:val="TtuloCarcter"/>
    <w:qFormat/>
    <w:rsid w:val="00E624DB"/>
    <w:pPr>
      <w:spacing w:line="360" w:lineRule="auto"/>
      <w:jc w:val="center"/>
    </w:pPr>
    <w:rPr>
      <w:sz w:val="32"/>
      <w:szCs w:val="32"/>
    </w:rPr>
  </w:style>
  <w:style w:type="character" w:customStyle="1" w:styleId="TtuloCarcter">
    <w:name w:val="Título Carácter"/>
    <w:aliases w:val="t Carácter"/>
    <w:basedOn w:val="Tipodeletrapredefinidodopargrafo"/>
    <w:link w:val="Ttulo"/>
    <w:rsid w:val="00E624DB"/>
    <w:rPr>
      <w:rFonts w:ascii="Arial" w:hAnsi="Arial"/>
      <w:sz w:val="32"/>
      <w:lang w:val="en-GB"/>
    </w:rPr>
  </w:style>
  <w:style w:type="character" w:customStyle="1" w:styleId="tCharChar1">
    <w:name w:val="t Char Char1"/>
    <w:rsid w:val="00E624DB"/>
    <w:rPr>
      <w:rFonts w:ascii="Cambria" w:hAnsi="Cambria"/>
      <w:b/>
      <w:kern w:val="28"/>
      <w:sz w:val="32"/>
    </w:rPr>
  </w:style>
  <w:style w:type="character" w:customStyle="1" w:styleId="MTVFL3Car1">
    <w:name w:val="MTV FL 3 Car1"/>
    <w:rsid w:val="00E624DB"/>
    <w:rPr>
      <w:sz w:val="24"/>
      <w:lang w:val="en-CA"/>
    </w:rPr>
  </w:style>
  <w:style w:type="character" w:customStyle="1" w:styleId="MTVFL2Car1">
    <w:name w:val="MTV FL 2 Car1"/>
    <w:rsid w:val="00E624DB"/>
    <w:rPr>
      <w:sz w:val="24"/>
      <w:lang w:val="en-CA"/>
    </w:rPr>
  </w:style>
  <w:style w:type="paragraph" w:customStyle="1" w:styleId="Normpara2-I">
    <w:name w:val="Norm para 2-I"/>
    <w:basedOn w:val="Textosimples"/>
    <w:rsid w:val="009044E3"/>
    <w:pPr>
      <w:tabs>
        <w:tab w:val="left" w:pos="720"/>
      </w:tabs>
      <w:spacing w:after="240"/>
      <w:ind w:left="720" w:hanging="720"/>
    </w:pPr>
    <w:rPr>
      <w:rFonts w:ascii="Arial" w:hAnsi="Arial" w:cs="Times New Roman"/>
      <w:noProof/>
      <w:kern w:val="28"/>
      <w:sz w:val="24"/>
    </w:rPr>
  </w:style>
  <w:style w:type="paragraph" w:styleId="Textosimples">
    <w:name w:val="Plain Text"/>
    <w:basedOn w:val="Normal"/>
    <w:link w:val="TextosimplesCarcter"/>
    <w:uiPriority w:val="99"/>
    <w:rsid w:val="00E624DB"/>
    <w:rPr>
      <w:rFonts w:ascii="Courier New" w:hAnsi="Courier New" w:cs="Courier New"/>
      <w:sz w:val="20"/>
      <w:szCs w:val="20"/>
    </w:rPr>
  </w:style>
  <w:style w:type="character" w:customStyle="1" w:styleId="TextosimplesCarcter">
    <w:name w:val="Texto simples Carácter"/>
    <w:basedOn w:val="Tipodeletrapredefinidodopargrafo"/>
    <w:link w:val="Textosimples"/>
    <w:rsid w:val="00E624DB"/>
    <w:rPr>
      <w:rFonts w:ascii="Courier New" w:hAnsi="Courier New"/>
      <w:lang w:val="en-GB"/>
    </w:rPr>
  </w:style>
  <w:style w:type="character" w:customStyle="1" w:styleId="CharChar12">
    <w:name w:val="Char Char12"/>
    <w:rsid w:val="00E624DB"/>
    <w:rPr>
      <w:rFonts w:ascii="Courier New" w:hAnsi="Courier New"/>
      <w:sz w:val="20"/>
    </w:rPr>
  </w:style>
  <w:style w:type="paragraph" w:customStyle="1" w:styleId="Style1">
    <w:name w:val="Style1"/>
    <w:basedOn w:val="MTVFL1"/>
    <w:rsid w:val="00E624DB"/>
    <w:pPr>
      <w:keepNext w:val="0"/>
    </w:pPr>
    <w:rPr>
      <w:sz w:val="22"/>
    </w:rPr>
  </w:style>
  <w:style w:type="paragraph" w:customStyle="1" w:styleId="Style2">
    <w:name w:val="Style2"/>
    <w:basedOn w:val="MTVFL1"/>
    <w:rsid w:val="009044E3"/>
    <w:pPr>
      <w:keepNext w:val="0"/>
      <w:spacing w:before="360"/>
    </w:pPr>
    <w:rPr>
      <w:rFonts w:ascii="Arial" w:hAnsi="Arial"/>
      <w:sz w:val="22"/>
      <w:szCs w:val="22"/>
    </w:rPr>
  </w:style>
  <w:style w:type="paragraph" w:customStyle="1" w:styleId="Style3">
    <w:name w:val="Style3"/>
    <w:basedOn w:val="MTVFL1"/>
    <w:rsid w:val="00E624DB"/>
    <w:pPr>
      <w:keepNext w:val="0"/>
    </w:pPr>
    <w:rPr>
      <w:sz w:val="22"/>
    </w:rPr>
  </w:style>
  <w:style w:type="paragraph" w:customStyle="1" w:styleId="Style4">
    <w:name w:val="Style4"/>
    <w:basedOn w:val="MTVFL1"/>
    <w:rsid w:val="00E624DB"/>
    <w:pPr>
      <w:keepNext w:val="0"/>
      <w:spacing w:before="360"/>
      <w:jc w:val="left"/>
    </w:pPr>
    <w:rPr>
      <w:sz w:val="22"/>
      <w:szCs w:val="22"/>
    </w:rPr>
  </w:style>
  <w:style w:type="paragraph" w:customStyle="1" w:styleId="Style5">
    <w:name w:val="Style5"/>
    <w:basedOn w:val="MTVFL1"/>
    <w:rsid w:val="00E624DB"/>
    <w:pPr>
      <w:keepNext w:val="0"/>
      <w:ind w:left="0"/>
    </w:pPr>
    <w:rPr>
      <w:sz w:val="22"/>
      <w:szCs w:val="22"/>
    </w:rPr>
  </w:style>
  <w:style w:type="paragraph" w:customStyle="1" w:styleId="Style6">
    <w:name w:val="Style6"/>
    <w:basedOn w:val="MTVFL1"/>
    <w:autoRedefine/>
    <w:rsid w:val="00E624DB"/>
    <w:pPr>
      <w:keepNext w:val="0"/>
      <w:spacing w:before="360"/>
      <w:ind w:left="0"/>
    </w:pPr>
    <w:rPr>
      <w:sz w:val="22"/>
      <w:szCs w:val="22"/>
    </w:rPr>
  </w:style>
  <w:style w:type="paragraph" w:customStyle="1" w:styleId="Style7">
    <w:name w:val="Style7"/>
    <w:basedOn w:val="MTVFL1"/>
    <w:rsid w:val="00E624DB"/>
    <w:pPr>
      <w:keepNext w:val="0"/>
      <w:ind w:left="0"/>
    </w:pPr>
    <w:rPr>
      <w:sz w:val="22"/>
      <w:szCs w:val="22"/>
    </w:rPr>
  </w:style>
  <w:style w:type="paragraph" w:customStyle="1" w:styleId="Style8">
    <w:name w:val="Style8"/>
    <w:basedOn w:val="MTVFL1"/>
    <w:autoRedefine/>
    <w:rsid w:val="00E624DB"/>
    <w:pPr>
      <w:ind w:left="0"/>
    </w:pPr>
    <w:rPr>
      <w:sz w:val="22"/>
    </w:rPr>
  </w:style>
  <w:style w:type="paragraph" w:customStyle="1" w:styleId="Style9">
    <w:name w:val="Style9"/>
    <w:basedOn w:val="MTVFL2"/>
    <w:rsid w:val="009044E3"/>
    <w:pPr>
      <w:spacing w:before="240" w:after="0"/>
    </w:pPr>
    <w:rPr>
      <w:b/>
      <w:sz w:val="22"/>
      <w:szCs w:val="22"/>
    </w:rPr>
  </w:style>
  <w:style w:type="paragraph" w:customStyle="1" w:styleId="Style10">
    <w:name w:val="Style10"/>
    <w:basedOn w:val="MTVFL2"/>
    <w:autoRedefine/>
    <w:rsid w:val="009044E3"/>
    <w:pPr>
      <w:spacing w:before="240" w:after="0"/>
    </w:pPr>
    <w:rPr>
      <w:b/>
      <w:sz w:val="22"/>
      <w:szCs w:val="22"/>
    </w:rPr>
  </w:style>
  <w:style w:type="paragraph" w:styleId="Textodebalo">
    <w:name w:val="Balloon Text"/>
    <w:basedOn w:val="Normal"/>
    <w:link w:val="TextodebaloCarcter"/>
    <w:semiHidden/>
    <w:rsid w:val="00E624DB"/>
    <w:rPr>
      <w:rFonts w:ascii="Tahoma" w:hAnsi="Tahoma" w:cs="Tahoma"/>
      <w:sz w:val="16"/>
      <w:szCs w:val="16"/>
    </w:rPr>
  </w:style>
  <w:style w:type="character" w:customStyle="1" w:styleId="TextodebaloCarcter">
    <w:name w:val="Texto de balão Carácter"/>
    <w:basedOn w:val="Tipodeletrapredefinidodopargrafo"/>
    <w:link w:val="Textodebalo"/>
    <w:rsid w:val="00E624DB"/>
    <w:rPr>
      <w:rFonts w:ascii="Tahoma" w:hAnsi="Tahoma"/>
      <w:sz w:val="16"/>
      <w:lang w:val="en-GB"/>
    </w:rPr>
  </w:style>
  <w:style w:type="character" w:customStyle="1" w:styleId="CharChar11">
    <w:name w:val="Char Char11"/>
    <w:rsid w:val="00E624DB"/>
    <w:rPr>
      <w:sz w:val="2"/>
    </w:rPr>
  </w:style>
  <w:style w:type="character" w:styleId="Refdecomentrio">
    <w:name w:val="annotation reference"/>
    <w:basedOn w:val="Tipodeletrapredefinidodopargrafo"/>
    <w:semiHidden/>
    <w:rsid w:val="00E624DB"/>
    <w:rPr>
      <w:rFonts w:cs="Times New Roman"/>
      <w:sz w:val="16"/>
    </w:rPr>
  </w:style>
  <w:style w:type="paragraph" w:styleId="Assuntodecomentrio">
    <w:name w:val="annotation subject"/>
    <w:basedOn w:val="Textodecomentrio"/>
    <w:next w:val="Textodecomentrio"/>
    <w:link w:val="AssuntodecomentrioCarcter"/>
    <w:semiHidden/>
    <w:rsid w:val="009044E3"/>
    <w:rPr>
      <w:b/>
      <w:szCs w:val="20"/>
    </w:rPr>
  </w:style>
  <w:style w:type="character" w:customStyle="1" w:styleId="AssuntodecomentrioCarcter">
    <w:name w:val="Assunto de comentário Carácter"/>
    <w:basedOn w:val="TextodecomentrioCarcter"/>
    <w:link w:val="Assuntodecomentrio"/>
    <w:semiHidden/>
    <w:rsid w:val="00E624DB"/>
    <w:rPr>
      <w:rFonts w:ascii="Arial" w:hAnsi="Arial" w:cs="Arial"/>
      <w:b/>
      <w:sz w:val="20"/>
      <w:szCs w:val="20"/>
      <w:lang w:val="en-GB" w:eastAsia="en-GB"/>
    </w:rPr>
  </w:style>
  <w:style w:type="character" w:customStyle="1" w:styleId="CharChar10">
    <w:name w:val="Char Char10"/>
    <w:rsid w:val="00E624DB"/>
    <w:rPr>
      <w:rFonts w:ascii="Arial" w:hAnsi="Arial"/>
      <w:b/>
      <w:sz w:val="20"/>
    </w:rPr>
  </w:style>
  <w:style w:type="character" w:customStyle="1" w:styleId="DeltaViewDeletion">
    <w:name w:val="DeltaView Deletion"/>
    <w:rsid w:val="00E624DB"/>
    <w:rPr>
      <w:strike/>
      <w:color w:val="FF0000"/>
    </w:rPr>
  </w:style>
  <w:style w:type="paragraph" w:styleId="Mapadodocumento">
    <w:name w:val="Document Map"/>
    <w:basedOn w:val="Normal"/>
    <w:link w:val="MapadodocumentoCarcter"/>
    <w:semiHidden/>
    <w:rsid w:val="009044E3"/>
    <w:pPr>
      <w:shd w:val="clear" w:color="auto" w:fill="000080"/>
    </w:pPr>
    <w:rPr>
      <w:rFonts w:ascii="Tahoma" w:hAnsi="Tahoma" w:cs="Tahoma"/>
      <w:sz w:val="20"/>
    </w:rPr>
  </w:style>
  <w:style w:type="character" w:customStyle="1" w:styleId="MapadodocumentoCarcter">
    <w:name w:val="Mapa do documento Carácter"/>
    <w:basedOn w:val="Tipodeletrapredefinidodopargrafo"/>
    <w:link w:val="Mapadodocumento"/>
    <w:semiHidden/>
    <w:rsid w:val="00E624DB"/>
    <w:rPr>
      <w:rFonts w:ascii="Tahoma" w:hAnsi="Tahoma" w:cs="Tahoma"/>
      <w:sz w:val="20"/>
      <w:szCs w:val="21"/>
      <w:shd w:val="clear" w:color="auto" w:fill="000080"/>
      <w:lang w:val="en-GB" w:eastAsia="en-GB"/>
    </w:rPr>
  </w:style>
  <w:style w:type="character" w:customStyle="1" w:styleId="CharChar9">
    <w:name w:val="Char Char9"/>
    <w:rsid w:val="00E624DB"/>
    <w:rPr>
      <w:sz w:val="2"/>
    </w:rPr>
  </w:style>
  <w:style w:type="paragraph" w:customStyle="1" w:styleId="ArticleHead">
    <w:name w:val="ArticleHead"/>
    <w:rsid w:val="009044E3"/>
    <w:pPr>
      <w:pageBreakBefore/>
      <w:numPr>
        <w:numId w:val="6"/>
      </w:numPr>
      <w:autoSpaceDE w:val="0"/>
      <w:autoSpaceDN w:val="0"/>
      <w:adjustRightInd w:val="0"/>
      <w:spacing w:before="240" w:line="260" w:lineRule="atLeast"/>
      <w:jc w:val="center"/>
    </w:pPr>
    <w:rPr>
      <w:rFonts w:ascii="Times New Roman Bold" w:eastAsia="SimSun" w:hAnsi="Times New Roman Bold"/>
      <w:b/>
      <w:caps/>
      <w:sz w:val="24"/>
      <w:szCs w:val="24"/>
      <w:lang w:val="en-GB" w:eastAsia="en-GB"/>
    </w:rPr>
  </w:style>
  <w:style w:type="paragraph" w:customStyle="1" w:styleId="AltArtn1">
    <w:name w:val="Alt Artn1"/>
    <w:basedOn w:val="Normal"/>
    <w:rsid w:val="00E624DB"/>
    <w:pPr>
      <w:keepNext/>
      <w:tabs>
        <w:tab w:val="num" w:pos="1440"/>
      </w:tabs>
      <w:spacing w:before="240" w:line="260" w:lineRule="atLeast"/>
      <w:ind w:left="1440" w:hanging="1440"/>
      <w:jc w:val="both"/>
    </w:pPr>
    <w:rPr>
      <w:szCs w:val="24"/>
      <w:u w:val="single"/>
    </w:rPr>
  </w:style>
  <w:style w:type="paragraph" w:customStyle="1" w:styleId="DefPara">
    <w:name w:val="DefPara"/>
    <w:autoRedefine/>
    <w:rsid w:val="009044E3"/>
    <w:pPr>
      <w:numPr>
        <w:ilvl w:val="1"/>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2">
    <w:name w:val="Artn2"/>
    <w:rsid w:val="009044E3"/>
    <w:pPr>
      <w:numPr>
        <w:ilvl w:val="2"/>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3">
    <w:name w:val="Artn3"/>
    <w:rsid w:val="009044E3"/>
    <w:pPr>
      <w:numPr>
        <w:ilvl w:val="3"/>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4">
    <w:name w:val="Artn4"/>
    <w:rsid w:val="009044E3"/>
    <w:pPr>
      <w:numPr>
        <w:ilvl w:val="4"/>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Artn5">
    <w:name w:val="Artn5"/>
    <w:rsid w:val="009044E3"/>
    <w:pPr>
      <w:numPr>
        <w:ilvl w:val="5"/>
        <w:numId w:val="6"/>
      </w:numPr>
      <w:autoSpaceDE w:val="0"/>
      <w:autoSpaceDN w:val="0"/>
      <w:adjustRightInd w:val="0"/>
      <w:spacing w:before="240" w:line="260" w:lineRule="atLeast"/>
      <w:jc w:val="both"/>
    </w:pPr>
    <w:rPr>
      <w:rFonts w:ascii="Arial" w:hAnsi="Arial"/>
      <w:sz w:val="24"/>
      <w:szCs w:val="20"/>
      <w:lang w:val="en-GB" w:eastAsia="en-GB"/>
    </w:rPr>
  </w:style>
  <w:style w:type="paragraph" w:customStyle="1" w:styleId="DocTxt1">
    <w:name w:val="DocTxt1"/>
    <w:rsid w:val="009044E3"/>
    <w:pPr>
      <w:autoSpaceDE w:val="0"/>
      <w:autoSpaceDN w:val="0"/>
      <w:adjustRightInd w:val="0"/>
      <w:spacing w:before="240" w:line="260" w:lineRule="atLeast"/>
      <w:ind w:left="720"/>
      <w:jc w:val="both"/>
    </w:pPr>
    <w:rPr>
      <w:rFonts w:ascii="Arial" w:hAnsi="Arial"/>
      <w:sz w:val="24"/>
      <w:szCs w:val="24"/>
      <w:lang w:val="en-GB" w:eastAsia="en-GB"/>
    </w:rPr>
  </w:style>
  <w:style w:type="paragraph" w:customStyle="1" w:styleId="DocTxt2">
    <w:name w:val="DocTxt2"/>
    <w:rsid w:val="009044E3"/>
    <w:pPr>
      <w:autoSpaceDE w:val="0"/>
      <w:autoSpaceDN w:val="0"/>
      <w:adjustRightInd w:val="0"/>
      <w:spacing w:before="240" w:line="260" w:lineRule="atLeast"/>
      <w:ind w:left="1440"/>
      <w:jc w:val="both"/>
    </w:pPr>
    <w:rPr>
      <w:rFonts w:ascii="Arial" w:hAnsi="Arial"/>
      <w:sz w:val="24"/>
      <w:szCs w:val="24"/>
      <w:lang w:val="en-GB" w:eastAsia="en-GB"/>
    </w:rPr>
  </w:style>
  <w:style w:type="paragraph" w:customStyle="1" w:styleId="Artn6">
    <w:name w:val="Artn6"/>
    <w:rsid w:val="009044E3"/>
    <w:pPr>
      <w:numPr>
        <w:ilvl w:val="6"/>
        <w:numId w:val="6"/>
      </w:numPr>
      <w:autoSpaceDE w:val="0"/>
      <w:autoSpaceDN w:val="0"/>
      <w:adjustRightInd w:val="0"/>
      <w:spacing w:before="240" w:line="260" w:lineRule="atLeast"/>
      <w:jc w:val="both"/>
    </w:pPr>
    <w:rPr>
      <w:rFonts w:ascii="Arial" w:hAnsi="Arial"/>
      <w:sz w:val="24"/>
      <w:szCs w:val="20"/>
      <w:lang w:val="en-GB" w:eastAsia="en-GB"/>
    </w:rPr>
  </w:style>
  <w:style w:type="character" w:styleId="Refdenotaderodap">
    <w:name w:val="footnote reference"/>
    <w:basedOn w:val="Tipodeletrapredefinidodopargrafo"/>
    <w:semiHidden/>
    <w:rsid w:val="00E624DB"/>
    <w:rPr>
      <w:rFonts w:ascii="Arial" w:hAnsi="Arial" w:cs="Times New Roman"/>
      <w:color w:val="auto"/>
      <w:sz w:val="16"/>
      <w:u w:val="none"/>
      <w:vertAlign w:val="superscript"/>
    </w:rPr>
  </w:style>
  <w:style w:type="paragraph" w:customStyle="1" w:styleId="Revision1">
    <w:name w:val="Revision1"/>
    <w:hidden/>
    <w:rsid w:val="009044E3"/>
    <w:pPr>
      <w:autoSpaceDE w:val="0"/>
      <w:autoSpaceDN w:val="0"/>
      <w:adjustRightInd w:val="0"/>
    </w:pPr>
    <w:rPr>
      <w:rFonts w:ascii="Arial" w:hAnsi="Arial"/>
      <w:sz w:val="24"/>
      <w:szCs w:val="20"/>
      <w:lang w:val="en-GB" w:eastAsia="en-GB"/>
    </w:rPr>
  </w:style>
  <w:style w:type="paragraph" w:customStyle="1" w:styleId="ListParagraph1">
    <w:name w:val="List Paragraph1"/>
    <w:basedOn w:val="Normal"/>
    <w:rsid w:val="00E624DB"/>
    <w:pPr>
      <w:ind w:left="720"/>
      <w:jc w:val="both"/>
    </w:pPr>
    <w:rPr>
      <w:rFonts w:ascii="Calibri" w:hAnsi="Calibri"/>
      <w:sz w:val="22"/>
      <w:szCs w:val="22"/>
      <w:lang w:val="el-GR"/>
    </w:rPr>
  </w:style>
  <w:style w:type="paragraph" w:customStyle="1" w:styleId="AODefHead">
    <w:name w:val="AODefHead"/>
    <w:basedOn w:val="Normal"/>
    <w:next w:val="AODefPara"/>
    <w:rsid w:val="00E624DB"/>
    <w:pPr>
      <w:numPr>
        <w:numId w:val="7"/>
      </w:numPr>
      <w:spacing w:before="240" w:line="260" w:lineRule="atLeast"/>
      <w:jc w:val="both"/>
      <w:outlineLvl w:val="5"/>
    </w:pPr>
    <w:rPr>
      <w:rFonts w:eastAsia="SimSun"/>
      <w:sz w:val="22"/>
      <w:szCs w:val="22"/>
    </w:rPr>
  </w:style>
  <w:style w:type="paragraph" w:customStyle="1" w:styleId="AODefPara">
    <w:name w:val="AODefPara"/>
    <w:basedOn w:val="AODefHead"/>
    <w:rsid w:val="009044E3"/>
    <w:pPr>
      <w:numPr>
        <w:ilvl w:val="1"/>
      </w:numPr>
      <w:tabs>
        <w:tab w:val="num" w:pos="1080"/>
        <w:tab w:val="num" w:pos="1492"/>
      </w:tabs>
      <w:ind w:left="1492" w:hanging="360"/>
      <w:outlineLvl w:val="6"/>
    </w:pPr>
  </w:style>
  <w:style w:type="paragraph" w:customStyle="1" w:styleId="AOAppHead">
    <w:name w:val="AOAppHead"/>
    <w:basedOn w:val="Normal"/>
    <w:next w:val="Normal"/>
    <w:rsid w:val="00E624DB"/>
    <w:pPr>
      <w:pageBreakBefore/>
      <w:numPr>
        <w:numId w:val="8"/>
      </w:numPr>
      <w:spacing w:before="240" w:line="260" w:lineRule="atLeast"/>
      <w:jc w:val="center"/>
      <w:outlineLvl w:val="0"/>
    </w:pPr>
    <w:rPr>
      <w:rFonts w:eastAsia="SimSun"/>
      <w:caps/>
      <w:sz w:val="22"/>
      <w:szCs w:val="22"/>
    </w:rPr>
  </w:style>
  <w:style w:type="paragraph" w:customStyle="1" w:styleId="AOAppPartHead">
    <w:name w:val="AOAppPartHead"/>
    <w:basedOn w:val="AOAppHead"/>
    <w:next w:val="Normal"/>
    <w:rsid w:val="009044E3"/>
    <w:pPr>
      <w:pageBreakBefore w:val="0"/>
      <w:numPr>
        <w:ilvl w:val="1"/>
      </w:numPr>
      <w:tabs>
        <w:tab w:val="num" w:pos="1080"/>
      </w:tabs>
      <w:ind w:left="720" w:hanging="284"/>
    </w:pPr>
  </w:style>
  <w:style w:type="paragraph" w:customStyle="1" w:styleId="Text1">
    <w:name w:val="Text1"/>
    <w:basedOn w:val="Normal"/>
    <w:rsid w:val="00E624DB"/>
    <w:pPr>
      <w:numPr>
        <w:numId w:val="9"/>
      </w:numPr>
      <w:spacing w:before="240" w:line="260" w:lineRule="atLeast"/>
      <w:ind w:left="720"/>
    </w:pPr>
    <w:rPr>
      <w:rFonts w:eastAsia="SimSun"/>
      <w:sz w:val="22"/>
      <w:szCs w:val="22"/>
    </w:rPr>
  </w:style>
  <w:style w:type="paragraph" w:customStyle="1" w:styleId="Text2">
    <w:name w:val="Text2"/>
    <w:rsid w:val="00E624DB"/>
    <w:pPr>
      <w:numPr>
        <w:ilvl w:val="1"/>
        <w:numId w:val="9"/>
      </w:numPr>
      <w:tabs>
        <w:tab w:val="num" w:pos="720"/>
      </w:tabs>
      <w:autoSpaceDE w:val="0"/>
      <w:autoSpaceDN w:val="0"/>
      <w:adjustRightInd w:val="0"/>
      <w:spacing w:before="240" w:line="260" w:lineRule="atLeast"/>
      <w:ind w:left="1440" w:hanging="360"/>
    </w:pPr>
    <w:rPr>
      <w:rFonts w:ascii="Arial" w:eastAsia="SimSun" w:hAnsi="Arial" w:cs="Arial"/>
      <w:lang w:val="en-GB" w:eastAsia="en-GB"/>
    </w:rPr>
  </w:style>
  <w:style w:type="paragraph" w:customStyle="1" w:styleId="Text3">
    <w:name w:val="Text3"/>
    <w:rsid w:val="00E624DB"/>
    <w:pPr>
      <w:numPr>
        <w:ilvl w:val="2"/>
        <w:numId w:val="9"/>
      </w:numPr>
      <w:tabs>
        <w:tab w:val="num" w:pos="1080"/>
      </w:tabs>
      <w:autoSpaceDE w:val="0"/>
      <w:autoSpaceDN w:val="0"/>
      <w:adjustRightInd w:val="0"/>
      <w:spacing w:before="240" w:line="260" w:lineRule="atLeast"/>
      <w:ind w:left="2160" w:hanging="360"/>
    </w:pPr>
    <w:rPr>
      <w:rFonts w:ascii="Arial" w:eastAsia="SimSun" w:hAnsi="Arial" w:cs="Arial"/>
      <w:lang w:val="en-GB" w:eastAsia="en-GB"/>
    </w:rPr>
  </w:style>
  <w:style w:type="paragraph" w:customStyle="1" w:styleId="Text4">
    <w:name w:val="Text4"/>
    <w:rsid w:val="00E624DB"/>
    <w:pPr>
      <w:numPr>
        <w:ilvl w:val="3"/>
        <w:numId w:val="9"/>
      </w:numPr>
      <w:tabs>
        <w:tab w:val="num" w:pos="1440"/>
      </w:tabs>
      <w:autoSpaceDE w:val="0"/>
      <w:autoSpaceDN w:val="0"/>
      <w:adjustRightInd w:val="0"/>
      <w:spacing w:before="240" w:line="260" w:lineRule="atLeast"/>
      <w:ind w:left="2880" w:hanging="360"/>
    </w:pPr>
    <w:rPr>
      <w:rFonts w:ascii="Arial" w:eastAsia="SimSun" w:hAnsi="Arial" w:cs="Arial"/>
      <w:lang w:val="en-GB" w:eastAsia="en-GB"/>
    </w:rPr>
  </w:style>
  <w:style w:type="paragraph" w:customStyle="1" w:styleId="A">
    <w:name w:val="(A)"/>
    <w:basedOn w:val="Normal"/>
    <w:rsid w:val="00E624DB"/>
    <w:pPr>
      <w:numPr>
        <w:ilvl w:val="4"/>
        <w:numId w:val="9"/>
      </w:numPr>
      <w:tabs>
        <w:tab w:val="num" w:pos="720"/>
      </w:tabs>
      <w:spacing w:before="240" w:line="260" w:lineRule="atLeast"/>
      <w:ind w:left="720" w:hanging="720"/>
      <w:jc w:val="both"/>
    </w:pPr>
    <w:rPr>
      <w:rFonts w:eastAsia="SimSun"/>
      <w:sz w:val="22"/>
      <w:szCs w:val="22"/>
    </w:rPr>
  </w:style>
  <w:style w:type="paragraph" w:customStyle="1" w:styleId="DefHead">
    <w:name w:val="DefHead"/>
    <w:basedOn w:val="Normal"/>
    <w:rsid w:val="00E624DB"/>
    <w:pPr>
      <w:numPr>
        <w:numId w:val="10"/>
      </w:numPr>
      <w:tabs>
        <w:tab w:val="clear" w:pos="720"/>
      </w:tabs>
      <w:spacing w:before="240" w:line="260" w:lineRule="atLeast"/>
      <w:ind w:firstLine="0"/>
      <w:jc w:val="both"/>
    </w:pPr>
    <w:rPr>
      <w:rFonts w:eastAsia="SimSun"/>
      <w:sz w:val="22"/>
      <w:szCs w:val="22"/>
    </w:rPr>
  </w:style>
  <w:style w:type="paragraph" w:customStyle="1" w:styleId="Num3">
    <w:name w:val="Num3"/>
    <w:basedOn w:val="Normal"/>
    <w:rsid w:val="00E624DB"/>
    <w:pPr>
      <w:numPr>
        <w:numId w:val="11"/>
      </w:numPr>
      <w:tabs>
        <w:tab w:val="clear" w:pos="720"/>
        <w:tab w:val="num" w:pos="1440"/>
      </w:tabs>
      <w:spacing w:before="240" w:line="260" w:lineRule="atLeast"/>
      <w:ind w:left="1440"/>
      <w:jc w:val="both"/>
    </w:pPr>
    <w:rPr>
      <w:rFonts w:eastAsia="SimSun"/>
      <w:sz w:val="22"/>
      <w:szCs w:val="22"/>
    </w:rPr>
  </w:style>
  <w:style w:type="paragraph" w:customStyle="1" w:styleId="Num4">
    <w:name w:val="Num4"/>
    <w:basedOn w:val="Normal"/>
    <w:rsid w:val="00E624DB"/>
    <w:pPr>
      <w:numPr>
        <w:numId w:val="12"/>
      </w:numPr>
      <w:tabs>
        <w:tab w:val="num" w:pos="2160"/>
      </w:tabs>
      <w:spacing w:before="240" w:line="260" w:lineRule="atLeast"/>
      <w:ind w:left="2160" w:hanging="720"/>
      <w:jc w:val="both"/>
    </w:pPr>
    <w:rPr>
      <w:rFonts w:eastAsia="SimSun"/>
      <w:sz w:val="22"/>
      <w:szCs w:val="22"/>
    </w:rPr>
  </w:style>
  <w:style w:type="paragraph" w:customStyle="1" w:styleId="Num5">
    <w:name w:val="Num5"/>
    <w:basedOn w:val="Normal"/>
    <w:rsid w:val="00E624DB"/>
    <w:pPr>
      <w:numPr>
        <w:ilvl w:val="1"/>
        <w:numId w:val="11"/>
      </w:numPr>
      <w:tabs>
        <w:tab w:val="clear" w:pos="720"/>
        <w:tab w:val="num" w:pos="2880"/>
      </w:tabs>
      <w:spacing w:before="240" w:line="260" w:lineRule="atLeast"/>
      <w:ind w:left="2880"/>
      <w:jc w:val="both"/>
    </w:pPr>
    <w:rPr>
      <w:rFonts w:eastAsia="SimSun"/>
      <w:sz w:val="22"/>
      <w:szCs w:val="22"/>
    </w:rPr>
  </w:style>
  <w:style w:type="paragraph" w:customStyle="1" w:styleId="Num6">
    <w:name w:val="Num6"/>
    <w:basedOn w:val="Normal"/>
    <w:rsid w:val="00E624DB"/>
    <w:pPr>
      <w:numPr>
        <w:ilvl w:val="2"/>
        <w:numId w:val="11"/>
      </w:numPr>
      <w:tabs>
        <w:tab w:val="clear" w:pos="1440"/>
        <w:tab w:val="num" w:pos="3600"/>
      </w:tabs>
      <w:spacing w:before="240" w:line="260" w:lineRule="atLeast"/>
      <w:ind w:left="3600"/>
      <w:jc w:val="both"/>
    </w:pPr>
    <w:rPr>
      <w:rFonts w:eastAsia="SimSun"/>
      <w:sz w:val="22"/>
      <w:szCs w:val="22"/>
    </w:rPr>
  </w:style>
  <w:style w:type="paragraph" w:customStyle="1" w:styleId="DefPara1">
    <w:name w:val="DefPara1"/>
    <w:basedOn w:val="Normal"/>
    <w:rsid w:val="00E624DB"/>
    <w:pPr>
      <w:numPr>
        <w:ilvl w:val="3"/>
        <w:numId w:val="11"/>
      </w:numPr>
      <w:tabs>
        <w:tab w:val="clear" w:pos="2160"/>
        <w:tab w:val="num" w:pos="1440"/>
      </w:tabs>
      <w:spacing w:before="240" w:line="260" w:lineRule="atLeast"/>
      <w:ind w:left="1440"/>
      <w:jc w:val="both"/>
    </w:pPr>
    <w:rPr>
      <w:rFonts w:eastAsia="SimSun"/>
      <w:sz w:val="22"/>
      <w:szCs w:val="22"/>
    </w:rPr>
  </w:style>
  <w:style w:type="paragraph" w:customStyle="1" w:styleId="Level1">
    <w:name w:val="Level1"/>
    <w:rsid w:val="009044E3"/>
    <w:pPr>
      <w:numPr>
        <w:ilvl w:val="4"/>
        <w:numId w:val="11"/>
      </w:numPr>
      <w:tabs>
        <w:tab w:val="clear" w:pos="2880"/>
        <w:tab w:val="num" w:pos="720"/>
      </w:tabs>
      <w:autoSpaceDE w:val="0"/>
      <w:autoSpaceDN w:val="0"/>
      <w:adjustRightInd w:val="0"/>
      <w:spacing w:before="240" w:line="260" w:lineRule="atLeast"/>
      <w:ind w:left="720"/>
      <w:jc w:val="both"/>
    </w:pPr>
    <w:rPr>
      <w:rFonts w:ascii="Times New Roman Bold" w:eastAsia="SimSun" w:hAnsi="Times New Roman Bold"/>
      <w:b/>
      <w:caps/>
      <w:lang w:val="en-GB" w:eastAsia="en-GB"/>
    </w:rPr>
  </w:style>
  <w:style w:type="paragraph" w:customStyle="1" w:styleId="Level2">
    <w:name w:val="Level2"/>
    <w:rsid w:val="009044E3"/>
    <w:pPr>
      <w:numPr>
        <w:ilvl w:val="5"/>
        <w:numId w:val="11"/>
      </w:numPr>
      <w:tabs>
        <w:tab w:val="clear" w:pos="3600"/>
        <w:tab w:val="num" w:pos="720"/>
      </w:tabs>
      <w:autoSpaceDE w:val="0"/>
      <w:autoSpaceDN w:val="0"/>
      <w:adjustRightInd w:val="0"/>
      <w:spacing w:before="240" w:line="260" w:lineRule="atLeast"/>
      <w:ind w:left="720"/>
      <w:jc w:val="both"/>
    </w:pPr>
    <w:rPr>
      <w:rFonts w:ascii="Times New Roman Bold" w:eastAsia="SimSun" w:hAnsi="Times New Roman Bold"/>
      <w:b/>
      <w:lang w:val="en-GB" w:eastAsia="en-GB"/>
    </w:rPr>
  </w:style>
  <w:style w:type="paragraph" w:customStyle="1" w:styleId="AttTitle">
    <w:name w:val="AttTitle"/>
    <w:rsid w:val="009044E3"/>
    <w:pPr>
      <w:numPr>
        <w:ilvl w:val="1"/>
        <w:numId w:val="12"/>
      </w:numPr>
      <w:tabs>
        <w:tab w:val="clear" w:pos="1440"/>
      </w:tabs>
      <w:autoSpaceDE w:val="0"/>
      <w:autoSpaceDN w:val="0"/>
      <w:adjustRightInd w:val="0"/>
      <w:spacing w:before="240" w:line="260" w:lineRule="atLeast"/>
      <w:ind w:left="0" w:firstLine="0"/>
      <w:jc w:val="center"/>
    </w:pPr>
    <w:rPr>
      <w:rFonts w:ascii="Times New Roman Bold" w:eastAsia="SimSun" w:hAnsi="Times New Roman Bold"/>
      <w:b/>
      <w:caps/>
      <w:lang w:val="en-GB" w:eastAsia="en-GB"/>
    </w:rPr>
  </w:style>
  <w:style w:type="paragraph" w:customStyle="1" w:styleId="Bullet">
    <w:name w:val="Bullet"/>
    <w:rsid w:val="009044E3"/>
    <w:pPr>
      <w:numPr>
        <w:ilvl w:val="2"/>
        <w:numId w:val="12"/>
      </w:numPr>
      <w:tabs>
        <w:tab w:val="clear" w:pos="2160"/>
        <w:tab w:val="num" w:pos="720"/>
      </w:tabs>
      <w:autoSpaceDE w:val="0"/>
      <w:autoSpaceDN w:val="0"/>
      <w:adjustRightInd w:val="0"/>
      <w:spacing w:before="240" w:line="260" w:lineRule="atLeast"/>
      <w:ind w:left="720"/>
      <w:jc w:val="both"/>
    </w:pPr>
    <w:rPr>
      <w:rFonts w:eastAsia="SimSun" w:cs="Courier New"/>
      <w:lang w:val="en-GB" w:eastAsia="en-GB"/>
    </w:rPr>
  </w:style>
  <w:style w:type="paragraph" w:customStyle="1" w:styleId="Level3">
    <w:name w:val="Level3"/>
    <w:rsid w:val="009044E3"/>
    <w:pPr>
      <w:numPr>
        <w:ilvl w:val="2"/>
        <w:numId w:val="13"/>
      </w:numPr>
      <w:tabs>
        <w:tab w:val="clear" w:pos="720"/>
        <w:tab w:val="num" w:pos="1440"/>
      </w:tabs>
      <w:autoSpaceDE w:val="0"/>
      <w:autoSpaceDN w:val="0"/>
      <w:adjustRightInd w:val="0"/>
      <w:spacing w:before="240" w:line="260" w:lineRule="atLeast"/>
      <w:ind w:firstLine="0"/>
      <w:jc w:val="both"/>
    </w:pPr>
    <w:rPr>
      <w:rFonts w:eastAsia="SimSun"/>
      <w:lang w:val="en-GB" w:eastAsia="en-GB"/>
    </w:rPr>
  </w:style>
  <w:style w:type="paragraph" w:customStyle="1" w:styleId="Body">
    <w:name w:val="Body"/>
    <w:basedOn w:val="Normal"/>
    <w:rsid w:val="00E624DB"/>
    <w:pPr>
      <w:spacing w:after="240" w:line="276" w:lineRule="auto"/>
      <w:jc w:val="both"/>
    </w:pPr>
  </w:style>
  <w:style w:type="character" w:customStyle="1" w:styleId="BodyChar">
    <w:name w:val="Body Char"/>
    <w:rsid w:val="00E624DB"/>
    <w:rPr>
      <w:rFonts w:ascii="Arial" w:hAnsi="Arial"/>
      <w:sz w:val="21"/>
      <w:lang w:val="en-GB"/>
    </w:rPr>
  </w:style>
  <w:style w:type="character" w:customStyle="1" w:styleId="Heading1Char1">
    <w:name w:val="Heading 1 Char1"/>
    <w:aliases w:val="h1 Char1"/>
    <w:rsid w:val="00E624DB"/>
    <w:rPr>
      <w:rFonts w:ascii="Cambria" w:hAnsi="Cambria"/>
      <w:b/>
      <w:kern w:val="32"/>
      <w:sz w:val="32"/>
    </w:rPr>
  </w:style>
  <w:style w:type="paragraph" w:styleId="PargrafodaLista">
    <w:name w:val="List Paragraph"/>
    <w:basedOn w:val="Normal"/>
    <w:uiPriority w:val="99"/>
    <w:qFormat/>
    <w:rsid w:val="003240B6"/>
    <w:pPr>
      <w:ind w:left="720"/>
    </w:pPr>
  </w:style>
  <w:style w:type="paragraph" w:customStyle="1" w:styleId="AOGenNum1Para">
    <w:name w:val="AOGenNum1Para"/>
    <w:basedOn w:val="Normal"/>
    <w:next w:val="AOGenNum1List"/>
    <w:rsid w:val="009044E3"/>
    <w:pPr>
      <w:keepNext/>
      <w:numPr>
        <w:ilvl w:val="1"/>
        <w:numId w:val="14"/>
      </w:numPr>
      <w:spacing w:before="240" w:line="260" w:lineRule="atLeast"/>
      <w:ind w:hanging="360"/>
      <w:jc w:val="both"/>
    </w:pPr>
    <w:rPr>
      <w:rFonts w:eastAsia="SimSun"/>
      <w:b/>
      <w:sz w:val="22"/>
      <w:szCs w:val="22"/>
    </w:rPr>
  </w:style>
  <w:style w:type="paragraph" w:customStyle="1" w:styleId="AOGenNum1List">
    <w:name w:val="AOGenNum1List"/>
    <w:basedOn w:val="Normal"/>
    <w:rsid w:val="009044E3"/>
    <w:pPr>
      <w:numPr>
        <w:ilvl w:val="2"/>
        <w:numId w:val="14"/>
      </w:numPr>
      <w:tabs>
        <w:tab w:val="num" w:pos="1080"/>
        <w:tab w:val="num" w:pos="1440"/>
      </w:tabs>
      <w:spacing w:before="240" w:line="260" w:lineRule="atLeast"/>
      <w:ind w:left="1440" w:hanging="360"/>
      <w:jc w:val="both"/>
    </w:pPr>
    <w:rPr>
      <w:rFonts w:eastAsia="SimSun"/>
      <w:sz w:val="22"/>
      <w:szCs w:val="22"/>
    </w:rPr>
  </w:style>
  <w:style w:type="paragraph" w:customStyle="1" w:styleId="AOHead1">
    <w:name w:val="AOHead1"/>
    <w:basedOn w:val="Normal"/>
    <w:next w:val="Normal"/>
    <w:rsid w:val="00E624DB"/>
    <w:pPr>
      <w:keepNext/>
      <w:numPr>
        <w:numId w:val="15"/>
      </w:numPr>
      <w:spacing w:before="240" w:line="260" w:lineRule="atLeast"/>
      <w:jc w:val="both"/>
      <w:outlineLvl w:val="0"/>
    </w:pPr>
    <w:rPr>
      <w:rFonts w:eastAsia="SimSun"/>
      <w:b/>
      <w:caps/>
      <w:kern w:val="28"/>
      <w:sz w:val="22"/>
      <w:szCs w:val="22"/>
    </w:rPr>
  </w:style>
  <w:style w:type="paragraph" w:customStyle="1" w:styleId="AOHead2">
    <w:name w:val="AOHead2"/>
    <w:basedOn w:val="Normal"/>
    <w:next w:val="Normal"/>
    <w:rsid w:val="00E624DB"/>
    <w:pPr>
      <w:keepNext/>
      <w:numPr>
        <w:ilvl w:val="1"/>
        <w:numId w:val="15"/>
      </w:numPr>
      <w:spacing w:before="240" w:line="260" w:lineRule="atLeast"/>
      <w:jc w:val="both"/>
      <w:outlineLvl w:val="1"/>
    </w:pPr>
    <w:rPr>
      <w:rFonts w:eastAsia="SimSun"/>
      <w:b/>
      <w:sz w:val="22"/>
      <w:szCs w:val="22"/>
    </w:rPr>
  </w:style>
  <w:style w:type="paragraph" w:customStyle="1" w:styleId="AOHead3">
    <w:name w:val="AOHead3"/>
    <w:basedOn w:val="Normal"/>
    <w:next w:val="Normal"/>
    <w:rsid w:val="00E624DB"/>
    <w:pPr>
      <w:numPr>
        <w:ilvl w:val="2"/>
        <w:numId w:val="15"/>
      </w:numPr>
      <w:spacing w:before="240" w:line="260" w:lineRule="atLeast"/>
      <w:jc w:val="both"/>
      <w:outlineLvl w:val="2"/>
    </w:pPr>
    <w:rPr>
      <w:rFonts w:eastAsia="SimSun"/>
      <w:sz w:val="22"/>
      <w:szCs w:val="22"/>
    </w:rPr>
  </w:style>
  <w:style w:type="paragraph" w:customStyle="1" w:styleId="AOHead4">
    <w:name w:val="AOHead4"/>
    <w:basedOn w:val="Normal"/>
    <w:next w:val="Normal"/>
    <w:rsid w:val="00E624DB"/>
    <w:pPr>
      <w:numPr>
        <w:ilvl w:val="3"/>
        <w:numId w:val="15"/>
      </w:numPr>
      <w:spacing w:before="240" w:line="260" w:lineRule="atLeast"/>
      <w:jc w:val="both"/>
      <w:outlineLvl w:val="3"/>
    </w:pPr>
    <w:rPr>
      <w:rFonts w:eastAsia="SimSun"/>
      <w:sz w:val="22"/>
      <w:szCs w:val="22"/>
    </w:rPr>
  </w:style>
  <w:style w:type="paragraph" w:customStyle="1" w:styleId="AOHead5">
    <w:name w:val="AOHead5"/>
    <w:basedOn w:val="Normal"/>
    <w:next w:val="Normal"/>
    <w:rsid w:val="00E624DB"/>
    <w:pPr>
      <w:numPr>
        <w:ilvl w:val="4"/>
        <w:numId w:val="15"/>
      </w:numPr>
      <w:spacing w:before="240" w:line="260" w:lineRule="atLeast"/>
      <w:jc w:val="both"/>
      <w:outlineLvl w:val="4"/>
    </w:pPr>
    <w:rPr>
      <w:rFonts w:eastAsia="SimSun"/>
      <w:sz w:val="22"/>
      <w:szCs w:val="22"/>
    </w:rPr>
  </w:style>
  <w:style w:type="paragraph" w:customStyle="1" w:styleId="AOHead6">
    <w:name w:val="AOHead6"/>
    <w:basedOn w:val="Normal"/>
    <w:next w:val="Normal"/>
    <w:rsid w:val="00E624DB"/>
    <w:pPr>
      <w:numPr>
        <w:ilvl w:val="5"/>
        <w:numId w:val="15"/>
      </w:numPr>
      <w:spacing w:before="240" w:line="260" w:lineRule="atLeast"/>
      <w:jc w:val="both"/>
      <w:outlineLvl w:val="5"/>
    </w:pPr>
    <w:rPr>
      <w:rFonts w:eastAsia="SimSun"/>
      <w:sz w:val="22"/>
      <w:szCs w:val="22"/>
    </w:rPr>
  </w:style>
  <w:style w:type="paragraph" w:customStyle="1" w:styleId="AOAltHead3">
    <w:name w:val="AOAltHead3"/>
    <w:basedOn w:val="AOHead3"/>
    <w:next w:val="Normal"/>
    <w:rsid w:val="00E624DB"/>
  </w:style>
  <w:style w:type="paragraph" w:customStyle="1" w:styleId="AODocTxt">
    <w:name w:val="AODocTxt"/>
    <w:basedOn w:val="Normal"/>
    <w:rsid w:val="00E624DB"/>
    <w:pPr>
      <w:numPr>
        <w:numId w:val="16"/>
      </w:numPr>
      <w:spacing w:before="240" w:line="260" w:lineRule="atLeast"/>
      <w:jc w:val="both"/>
    </w:pPr>
    <w:rPr>
      <w:rFonts w:eastAsia="SimSun"/>
      <w:sz w:val="22"/>
      <w:szCs w:val="22"/>
    </w:rPr>
  </w:style>
  <w:style w:type="paragraph" w:customStyle="1" w:styleId="AODocTxtL1">
    <w:name w:val="AODocTxtL1"/>
    <w:basedOn w:val="AODocTxt"/>
    <w:rsid w:val="009044E3"/>
    <w:pPr>
      <w:numPr>
        <w:ilvl w:val="1"/>
      </w:numPr>
      <w:tabs>
        <w:tab w:val="num" w:pos="720"/>
      </w:tabs>
      <w:ind w:hanging="720"/>
    </w:pPr>
  </w:style>
  <w:style w:type="paragraph" w:customStyle="1" w:styleId="AODocTxtL2">
    <w:name w:val="AODocTxtL2"/>
    <w:basedOn w:val="AODocTxt"/>
    <w:rsid w:val="00E624DB"/>
    <w:pPr>
      <w:numPr>
        <w:ilvl w:val="2"/>
      </w:numPr>
      <w:tabs>
        <w:tab w:val="num" w:pos="1440"/>
      </w:tabs>
      <w:ind w:hanging="720"/>
    </w:pPr>
  </w:style>
  <w:style w:type="paragraph" w:customStyle="1" w:styleId="AODocTxtL3">
    <w:name w:val="AODocTxtL3"/>
    <w:basedOn w:val="AODocTxt"/>
    <w:rsid w:val="00E624DB"/>
    <w:pPr>
      <w:numPr>
        <w:ilvl w:val="3"/>
      </w:numPr>
      <w:tabs>
        <w:tab w:val="num" w:pos="1440"/>
      </w:tabs>
      <w:ind w:hanging="720"/>
    </w:pPr>
  </w:style>
  <w:style w:type="paragraph" w:customStyle="1" w:styleId="AODocTxtL4">
    <w:name w:val="AODocTxtL4"/>
    <w:basedOn w:val="AODocTxt"/>
    <w:rsid w:val="00E624DB"/>
    <w:pPr>
      <w:numPr>
        <w:ilvl w:val="4"/>
      </w:numPr>
      <w:tabs>
        <w:tab w:val="num" w:pos="2160"/>
      </w:tabs>
      <w:ind w:hanging="720"/>
    </w:pPr>
  </w:style>
  <w:style w:type="paragraph" w:customStyle="1" w:styleId="AODocTxtL5">
    <w:name w:val="AODocTxtL5"/>
    <w:basedOn w:val="AODocTxt"/>
    <w:rsid w:val="00E624DB"/>
    <w:pPr>
      <w:numPr>
        <w:ilvl w:val="5"/>
      </w:numPr>
      <w:tabs>
        <w:tab w:val="num" w:pos="2160"/>
      </w:tabs>
      <w:ind w:hanging="720"/>
    </w:pPr>
  </w:style>
  <w:style w:type="paragraph" w:customStyle="1" w:styleId="AODocTxtL6">
    <w:name w:val="AODocTxtL6"/>
    <w:basedOn w:val="AODocTxt"/>
    <w:rsid w:val="009044E3"/>
    <w:pPr>
      <w:numPr>
        <w:ilvl w:val="6"/>
      </w:numPr>
      <w:tabs>
        <w:tab w:val="num" w:pos="1440"/>
        <w:tab w:val="num" w:pos="2160"/>
      </w:tabs>
      <w:ind w:hanging="720"/>
    </w:pPr>
  </w:style>
  <w:style w:type="paragraph" w:customStyle="1" w:styleId="AODocTxtL7">
    <w:name w:val="AODocTxtL7"/>
    <w:basedOn w:val="AODocTxt"/>
    <w:rsid w:val="009044E3"/>
    <w:pPr>
      <w:numPr>
        <w:ilvl w:val="7"/>
      </w:numPr>
      <w:tabs>
        <w:tab w:val="num" w:pos="1440"/>
        <w:tab w:val="num" w:pos="2880"/>
      </w:tabs>
      <w:ind w:hanging="720"/>
    </w:pPr>
  </w:style>
  <w:style w:type="paragraph" w:customStyle="1" w:styleId="AODocTxtL8">
    <w:name w:val="AODocTxtL8"/>
    <w:basedOn w:val="AODocTxt"/>
    <w:rsid w:val="009044E3"/>
    <w:pPr>
      <w:numPr>
        <w:ilvl w:val="8"/>
      </w:numPr>
      <w:tabs>
        <w:tab w:val="num" w:pos="2160"/>
        <w:tab w:val="num" w:pos="3240"/>
      </w:tabs>
      <w:ind w:hanging="720"/>
    </w:pPr>
  </w:style>
  <w:style w:type="paragraph" w:styleId="Corpodetexto3">
    <w:name w:val="Body Text 3"/>
    <w:basedOn w:val="Normal"/>
    <w:link w:val="Corpodetexto3Carcter"/>
    <w:rsid w:val="00E624DB"/>
    <w:pPr>
      <w:spacing w:after="120"/>
    </w:pPr>
    <w:rPr>
      <w:sz w:val="16"/>
      <w:szCs w:val="16"/>
    </w:rPr>
  </w:style>
  <w:style w:type="character" w:customStyle="1" w:styleId="Corpodetexto3Carcter">
    <w:name w:val="Corpo de texto 3 Carácter"/>
    <w:basedOn w:val="Tipodeletrapredefinidodopargrafo"/>
    <w:link w:val="Corpodetexto3"/>
    <w:rsid w:val="00E624DB"/>
    <w:rPr>
      <w:rFonts w:ascii="Arial" w:hAnsi="Arial"/>
      <w:sz w:val="16"/>
      <w:lang w:val="en-GB"/>
    </w:rPr>
  </w:style>
  <w:style w:type="character" w:customStyle="1" w:styleId="CharChar8">
    <w:name w:val="Char Char8"/>
    <w:rsid w:val="00E624DB"/>
    <w:rPr>
      <w:rFonts w:ascii="Arial" w:hAnsi="Arial"/>
      <w:sz w:val="16"/>
    </w:rPr>
  </w:style>
  <w:style w:type="paragraph" w:customStyle="1" w:styleId="DocTxt">
    <w:name w:val="DocTxt"/>
    <w:rsid w:val="00E624DB"/>
    <w:pPr>
      <w:autoSpaceDE w:val="0"/>
      <w:autoSpaceDN w:val="0"/>
      <w:adjustRightInd w:val="0"/>
      <w:spacing w:before="240" w:line="260" w:lineRule="atLeast"/>
      <w:jc w:val="both"/>
    </w:pPr>
    <w:rPr>
      <w:rFonts w:eastAsia="SimSun"/>
      <w:sz w:val="24"/>
      <w:szCs w:val="40"/>
      <w:lang w:val="en-GB" w:eastAsia="en-GB"/>
    </w:rPr>
  </w:style>
  <w:style w:type="paragraph" w:customStyle="1" w:styleId="List1">
    <w:name w:val="List1"/>
    <w:rsid w:val="009044E3"/>
    <w:pPr>
      <w:keepNext/>
      <w:numPr>
        <w:numId w:val="17"/>
      </w:numPr>
      <w:autoSpaceDE w:val="0"/>
      <w:autoSpaceDN w:val="0"/>
      <w:adjustRightInd w:val="0"/>
      <w:spacing w:before="240" w:line="260" w:lineRule="atLeast"/>
      <w:jc w:val="center"/>
    </w:pPr>
    <w:rPr>
      <w:rFonts w:ascii="Times New Roman Bold" w:eastAsia="SimSun" w:hAnsi="Times New Roman Bold"/>
      <w:b/>
      <w:caps/>
      <w:sz w:val="24"/>
      <w:szCs w:val="24"/>
      <w:lang w:val="en-GB" w:eastAsia="en-GB"/>
    </w:rPr>
  </w:style>
  <w:style w:type="paragraph" w:customStyle="1" w:styleId="List2">
    <w:name w:val="List2"/>
    <w:rsid w:val="009044E3"/>
    <w:pPr>
      <w:keepNext/>
      <w:numPr>
        <w:ilvl w:val="1"/>
        <w:numId w:val="17"/>
      </w:numPr>
      <w:autoSpaceDE w:val="0"/>
      <w:autoSpaceDN w:val="0"/>
      <w:adjustRightInd w:val="0"/>
      <w:spacing w:before="240" w:line="260" w:lineRule="atLeast"/>
    </w:pPr>
    <w:rPr>
      <w:rFonts w:ascii="Times New Roman Bold" w:eastAsia="SimSun" w:hAnsi="Times New Roman Bold"/>
      <w:b/>
      <w:caps/>
      <w:sz w:val="24"/>
      <w:szCs w:val="24"/>
      <w:lang w:val="en-GB" w:eastAsia="en-GB"/>
    </w:rPr>
  </w:style>
  <w:style w:type="paragraph" w:customStyle="1" w:styleId="List3">
    <w:name w:val="List3"/>
    <w:rsid w:val="009044E3"/>
    <w:pPr>
      <w:numPr>
        <w:ilvl w:val="2"/>
        <w:numId w:val="17"/>
      </w:numPr>
      <w:autoSpaceDE w:val="0"/>
      <w:autoSpaceDN w:val="0"/>
      <w:adjustRightInd w:val="0"/>
      <w:spacing w:before="240" w:line="260" w:lineRule="atLeast"/>
    </w:pPr>
    <w:rPr>
      <w:rFonts w:eastAsia="SimSun"/>
      <w:sz w:val="24"/>
      <w:szCs w:val="24"/>
      <w:lang w:val="en-GB" w:eastAsia="en-GB"/>
    </w:rPr>
  </w:style>
  <w:style w:type="paragraph" w:customStyle="1" w:styleId="List4">
    <w:name w:val="List4"/>
    <w:rsid w:val="009044E3"/>
    <w:pPr>
      <w:numPr>
        <w:ilvl w:val="3"/>
        <w:numId w:val="17"/>
      </w:numPr>
      <w:autoSpaceDE w:val="0"/>
      <w:autoSpaceDN w:val="0"/>
      <w:adjustRightInd w:val="0"/>
      <w:spacing w:before="240" w:line="260" w:lineRule="atLeast"/>
    </w:pPr>
    <w:rPr>
      <w:rFonts w:eastAsia="SimSun"/>
      <w:sz w:val="24"/>
      <w:szCs w:val="24"/>
      <w:lang w:val="en-GB" w:eastAsia="en-GB"/>
    </w:rPr>
  </w:style>
  <w:style w:type="paragraph" w:customStyle="1" w:styleId="List5">
    <w:name w:val="List5"/>
    <w:rsid w:val="009044E3"/>
    <w:pPr>
      <w:numPr>
        <w:ilvl w:val="4"/>
        <w:numId w:val="17"/>
      </w:numPr>
      <w:autoSpaceDE w:val="0"/>
      <w:autoSpaceDN w:val="0"/>
      <w:adjustRightInd w:val="0"/>
      <w:spacing w:before="240" w:line="260" w:lineRule="atLeast"/>
      <w:jc w:val="both"/>
    </w:pPr>
    <w:rPr>
      <w:rFonts w:eastAsia="SimSun"/>
      <w:sz w:val="24"/>
      <w:szCs w:val="24"/>
      <w:lang w:val="en-GB" w:eastAsia="en-GB"/>
    </w:rPr>
  </w:style>
  <w:style w:type="paragraph" w:customStyle="1" w:styleId="List6">
    <w:name w:val="List6"/>
    <w:rsid w:val="009044E3"/>
    <w:pPr>
      <w:numPr>
        <w:ilvl w:val="5"/>
        <w:numId w:val="17"/>
      </w:numPr>
      <w:autoSpaceDE w:val="0"/>
      <w:autoSpaceDN w:val="0"/>
      <w:adjustRightInd w:val="0"/>
      <w:spacing w:before="240" w:line="260" w:lineRule="atLeast"/>
    </w:pPr>
    <w:rPr>
      <w:rFonts w:eastAsia="SimSun"/>
      <w:sz w:val="24"/>
      <w:szCs w:val="24"/>
      <w:lang w:val="en-GB" w:eastAsia="en-GB"/>
    </w:rPr>
  </w:style>
  <w:style w:type="paragraph" w:customStyle="1" w:styleId="List7">
    <w:name w:val="List7"/>
    <w:rsid w:val="009044E3"/>
    <w:pPr>
      <w:numPr>
        <w:ilvl w:val="6"/>
        <w:numId w:val="17"/>
      </w:numPr>
      <w:autoSpaceDE w:val="0"/>
      <w:autoSpaceDN w:val="0"/>
      <w:adjustRightInd w:val="0"/>
      <w:spacing w:before="240" w:line="260" w:lineRule="atLeast"/>
    </w:pPr>
    <w:rPr>
      <w:rFonts w:eastAsia="SimSun"/>
      <w:sz w:val="24"/>
      <w:szCs w:val="24"/>
      <w:lang w:val="en-GB" w:eastAsia="en-GB"/>
    </w:rPr>
  </w:style>
  <w:style w:type="paragraph" w:customStyle="1" w:styleId="Listbullet">
    <w:name w:val="Listbullet"/>
    <w:rsid w:val="009044E3"/>
    <w:pPr>
      <w:numPr>
        <w:numId w:val="18"/>
      </w:numPr>
      <w:autoSpaceDE w:val="0"/>
      <w:autoSpaceDN w:val="0"/>
      <w:adjustRightInd w:val="0"/>
      <w:spacing w:before="240" w:line="260" w:lineRule="atLeast"/>
      <w:ind w:left="1440" w:hanging="720"/>
    </w:pPr>
    <w:rPr>
      <w:rFonts w:eastAsia="SimSun"/>
      <w:sz w:val="24"/>
      <w:szCs w:val="24"/>
      <w:lang w:val="en-GB" w:eastAsia="en-GB"/>
    </w:rPr>
  </w:style>
  <w:style w:type="paragraph" w:customStyle="1" w:styleId="Body1">
    <w:name w:val="Body 1"/>
    <w:basedOn w:val="Body"/>
    <w:rsid w:val="00E624DB"/>
    <w:pPr>
      <w:tabs>
        <w:tab w:val="left" w:pos="992"/>
        <w:tab w:val="left" w:pos="1701"/>
      </w:tabs>
      <w:ind w:left="992"/>
    </w:pPr>
  </w:style>
  <w:style w:type="paragraph" w:customStyle="1" w:styleId="Body2">
    <w:name w:val="Body 2"/>
    <w:basedOn w:val="Body"/>
    <w:rsid w:val="00E624DB"/>
    <w:pPr>
      <w:tabs>
        <w:tab w:val="left" w:pos="992"/>
        <w:tab w:val="left" w:pos="1701"/>
      </w:tabs>
      <w:ind w:left="992"/>
    </w:pPr>
  </w:style>
  <w:style w:type="paragraph" w:customStyle="1" w:styleId="Body3">
    <w:name w:val="Body 3"/>
    <w:basedOn w:val="Body"/>
    <w:rsid w:val="00E624DB"/>
    <w:pPr>
      <w:tabs>
        <w:tab w:val="left" w:pos="992"/>
        <w:tab w:val="left" w:pos="1701"/>
      </w:tabs>
      <w:ind w:left="1985"/>
    </w:pPr>
  </w:style>
  <w:style w:type="paragraph" w:customStyle="1" w:styleId="Body4">
    <w:name w:val="Body 4"/>
    <w:basedOn w:val="Body"/>
    <w:rsid w:val="00E624DB"/>
    <w:pPr>
      <w:tabs>
        <w:tab w:val="left" w:pos="992"/>
        <w:tab w:val="left" w:pos="1701"/>
      </w:tabs>
      <w:ind w:left="2693"/>
    </w:pPr>
  </w:style>
  <w:style w:type="paragraph" w:customStyle="1" w:styleId="Body5">
    <w:name w:val="Body 5"/>
    <w:basedOn w:val="Body"/>
    <w:rsid w:val="00E624DB"/>
    <w:pPr>
      <w:tabs>
        <w:tab w:val="left" w:pos="992"/>
        <w:tab w:val="left" w:pos="1701"/>
      </w:tabs>
      <w:ind w:left="2693"/>
    </w:pPr>
  </w:style>
  <w:style w:type="paragraph" w:customStyle="1" w:styleId="Body6">
    <w:name w:val="Body 6"/>
    <w:basedOn w:val="Body"/>
    <w:rsid w:val="00E624DB"/>
    <w:pPr>
      <w:tabs>
        <w:tab w:val="left" w:pos="992"/>
        <w:tab w:val="left" w:pos="1701"/>
      </w:tabs>
      <w:ind w:left="2693"/>
    </w:pPr>
  </w:style>
  <w:style w:type="paragraph" w:customStyle="1" w:styleId="Body7">
    <w:name w:val="Body 7"/>
    <w:basedOn w:val="Body"/>
    <w:rsid w:val="00E624DB"/>
    <w:pPr>
      <w:tabs>
        <w:tab w:val="left" w:pos="992"/>
        <w:tab w:val="left" w:pos="1701"/>
      </w:tabs>
      <w:ind w:left="2693"/>
    </w:pPr>
  </w:style>
  <w:style w:type="paragraph" w:customStyle="1" w:styleId="Level10">
    <w:name w:val="Level 1"/>
    <w:basedOn w:val="Body1"/>
    <w:next w:val="Body1"/>
    <w:rsid w:val="00E624DB"/>
    <w:pPr>
      <w:tabs>
        <w:tab w:val="clear" w:pos="1701"/>
        <w:tab w:val="num" w:pos="720"/>
        <w:tab w:val="num" w:pos="992"/>
      </w:tabs>
      <w:ind w:left="720" w:hanging="992"/>
      <w:outlineLvl w:val="0"/>
    </w:pPr>
  </w:style>
  <w:style w:type="paragraph" w:customStyle="1" w:styleId="Level20">
    <w:name w:val="Level 2"/>
    <w:basedOn w:val="Body2"/>
    <w:next w:val="Body2"/>
    <w:rsid w:val="00E624DB"/>
    <w:pPr>
      <w:tabs>
        <w:tab w:val="clear" w:pos="1701"/>
        <w:tab w:val="num" w:pos="720"/>
        <w:tab w:val="num" w:pos="992"/>
      </w:tabs>
      <w:ind w:left="720" w:hanging="992"/>
      <w:outlineLvl w:val="1"/>
    </w:pPr>
  </w:style>
  <w:style w:type="paragraph" w:customStyle="1" w:styleId="Level30">
    <w:name w:val="Level 3"/>
    <w:basedOn w:val="Body3"/>
    <w:next w:val="Body3"/>
    <w:rsid w:val="00E624DB"/>
    <w:pPr>
      <w:tabs>
        <w:tab w:val="clear" w:pos="992"/>
        <w:tab w:val="clear" w:pos="1701"/>
        <w:tab w:val="num" w:pos="720"/>
        <w:tab w:val="num" w:pos="1985"/>
      </w:tabs>
      <w:ind w:left="720" w:hanging="993"/>
      <w:outlineLvl w:val="2"/>
    </w:pPr>
  </w:style>
  <w:style w:type="paragraph" w:customStyle="1" w:styleId="Level4">
    <w:name w:val="Level 4"/>
    <w:basedOn w:val="Body4"/>
    <w:next w:val="Body4"/>
    <w:rsid w:val="00E624DB"/>
    <w:pPr>
      <w:tabs>
        <w:tab w:val="clear" w:pos="992"/>
        <w:tab w:val="clear" w:pos="1701"/>
        <w:tab w:val="num" w:pos="3731"/>
      </w:tabs>
      <w:ind w:left="3731" w:hanging="360"/>
      <w:outlineLvl w:val="3"/>
    </w:pPr>
  </w:style>
  <w:style w:type="paragraph" w:customStyle="1" w:styleId="Level5">
    <w:name w:val="Level 5"/>
    <w:basedOn w:val="Body5"/>
    <w:next w:val="Body5"/>
    <w:link w:val="Level5Char"/>
    <w:rsid w:val="009044E3"/>
    <w:pPr>
      <w:numPr>
        <w:ilvl w:val="4"/>
        <w:numId w:val="19"/>
      </w:numPr>
      <w:tabs>
        <w:tab w:val="clear" w:pos="992"/>
        <w:tab w:val="clear" w:pos="1701"/>
      </w:tabs>
      <w:outlineLvl w:val="4"/>
    </w:pPr>
  </w:style>
  <w:style w:type="paragraph" w:customStyle="1" w:styleId="Level6">
    <w:name w:val="Level 6"/>
    <w:basedOn w:val="Body6"/>
    <w:next w:val="Body6"/>
    <w:rsid w:val="00E624DB"/>
    <w:pPr>
      <w:tabs>
        <w:tab w:val="clear" w:pos="992"/>
        <w:tab w:val="clear" w:pos="1701"/>
        <w:tab w:val="num" w:pos="2160"/>
        <w:tab w:val="num" w:pos="2693"/>
      </w:tabs>
      <w:ind w:left="2160" w:hanging="708"/>
      <w:outlineLvl w:val="5"/>
    </w:pPr>
  </w:style>
  <w:style w:type="paragraph" w:customStyle="1" w:styleId="Level7">
    <w:name w:val="Level 7"/>
    <w:basedOn w:val="Body7"/>
    <w:next w:val="Body7"/>
    <w:rsid w:val="00E624DB"/>
    <w:pPr>
      <w:tabs>
        <w:tab w:val="clear" w:pos="992"/>
        <w:tab w:val="clear" w:pos="1701"/>
        <w:tab w:val="num" w:pos="2160"/>
        <w:tab w:val="num" w:pos="2693"/>
      </w:tabs>
      <w:ind w:left="2160" w:hanging="708"/>
      <w:outlineLvl w:val="6"/>
    </w:pPr>
  </w:style>
  <w:style w:type="character" w:customStyle="1" w:styleId="Body5Char">
    <w:name w:val="Body 5 Char"/>
    <w:basedOn w:val="BodyChar"/>
    <w:rsid w:val="00E624DB"/>
    <w:rPr>
      <w:rFonts w:ascii="Arial" w:hAnsi="Arial" w:cs="Arial"/>
      <w:sz w:val="21"/>
      <w:szCs w:val="21"/>
      <w:lang w:val="en-GB" w:bidi="ar-SA"/>
    </w:rPr>
  </w:style>
  <w:style w:type="character" w:customStyle="1" w:styleId="Level5Char">
    <w:name w:val="Level 5 Char"/>
    <w:basedOn w:val="Body5Char"/>
    <w:link w:val="Level5"/>
    <w:rsid w:val="00E624DB"/>
    <w:rPr>
      <w:rFonts w:ascii="Arial" w:hAnsi="Arial" w:cs="Arial"/>
      <w:sz w:val="21"/>
      <w:szCs w:val="21"/>
      <w:lang w:val="en-GB" w:eastAsia="en-GB" w:bidi="ar-SA"/>
    </w:rPr>
  </w:style>
  <w:style w:type="character" w:customStyle="1" w:styleId="Heading1Text">
    <w:name w:val="Heading 1 Text"/>
    <w:rsid w:val="00E624DB"/>
    <w:rPr>
      <w:rFonts w:ascii="Arial" w:hAnsi="Arial"/>
      <w:b/>
      <w:color w:val="auto"/>
      <w:sz w:val="21"/>
      <w:u w:val="none"/>
    </w:rPr>
  </w:style>
  <w:style w:type="character" w:customStyle="1" w:styleId="Heading2Text">
    <w:name w:val="Heading 2 Text"/>
    <w:rsid w:val="00E624DB"/>
    <w:rPr>
      <w:rFonts w:ascii="Arial" w:hAnsi="Arial"/>
      <w:b/>
      <w:color w:val="auto"/>
      <w:sz w:val="21"/>
      <w:u w:val="none"/>
    </w:rPr>
  </w:style>
  <w:style w:type="character" w:customStyle="1" w:styleId="Heading3Text">
    <w:name w:val="Heading 3 Text"/>
    <w:rsid w:val="00E624DB"/>
    <w:rPr>
      <w:rFonts w:ascii="Arial" w:hAnsi="Arial"/>
      <w:b/>
      <w:color w:val="auto"/>
      <w:sz w:val="21"/>
      <w:u w:val="none"/>
    </w:rPr>
  </w:style>
  <w:style w:type="character" w:customStyle="1" w:styleId="Heading4Text">
    <w:name w:val="Heading 4 Text"/>
    <w:rsid w:val="00E624DB"/>
    <w:rPr>
      <w:rFonts w:ascii="Arial" w:hAnsi="Arial"/>
      <w:b/>
      <w:color w:val="auto"/>
      <w:sz w:val="21"/>
      <w:u w:val="none"/>
    </w:rPr>
  </w:style>
  <w:style w:type="character" w:customStyle="1" w:styleId="Heading5Text">
    <w:name w:val="Heading 5 Text"/>
    <w:rsid w:val="00E624DB"/>
    <w:rPr>
      <w:rFonts w:ascii="Arial" w:hAnsi="Arial"/>
      <w:b/>
      <w:color w:val="auto"/>
      <w:sz w:val="21"/>
      <w:u w:val="none"/>
    </w:rPr>
  </w:style>
  <w:style w:type="character" w:customStyle="1" w:styleId="Heading6Text">
    <w:name w:val="Heading 6 Text"/>
    <w:rsid w:val="00E624DB"/>
    <w:rPr>
      <w:rFonts w:ascii="Arial" w:hAnsi="Arial"/>
      <w:b/>
      <w:color w:val="auto"/>
      <w:sz w:val="21"/>
      <w:u w:val="none"/>
    </w:rPr>
  </w:style>
  <w:style w:type="character" w:customStyle="1" w:styleId="Heading7Text">
    <w:name w:val="Heading 7 Text"/>
    <w:rsid w:val="00E624DB"/>
    <w:rPr>
      <w:rFonts w:ascii="Arial" w:hAnsi="Arial"/>
      <w:b/>
      <w:color w:val="auto"/>
      <w:sz w:val="21"/>
      <w:u w:val="none"/>
    </w:rPr>
  </w:style>
  <w:style w:type="character" w:customStyle="1" w:styleId="NoHeading1Text">
    <w:name w:val="No Heading 1 Text"/>
    <w:rsid w:val="00E624DB"/>
    <w:rPr>
      <w:rFonts w:ascii="Arial" w:hAnsi="Arial"/>
      <w:color w:val="auto"/>
      <w:sz w:val="21"/>
      <w:u w:val="none"/>
    </w:rPr>
  </w:style>
  <w:style w:type="character" w:customStyle="1" w:styleId="NoHeading2Text">
    <w:name w:val="No Heading 2 Text"/>
    <w:rsid w:val="00E624DB"/>
    <w:rPr>
      <w:rFonts w:ascii="Arial" w:hAnsi="Arial"/>
      <w:color w:val="auto"/>
      <w:sz w:val="21"/>
      <w:u w:val="none"/>
    </w:rPr>
  </w:style>
  <w:style w:type="character" w:customStyle="1" w:styleId="NoHeading3Text">
    <w:name w:val="No Heading 3 Text"/>
    <w:rsid w:val="00E624DB"/>
    <w:rPr>
      <w:rFonts w:ascii="Arial" w:hAnsi="Arial"/>
      <w:color w:val="auto"/>
      <w:sz w:val="21"/>
      <w:u w:val="none"/>
    </w:rPr>
  </w:style>
  <w:style w:type="character" w:customStyle="1" w:styleId="NoHeading4Text">
    <w:name w:val="No Heading 4 Text"/>
    <w:rsid w:val="00E624DB"/>
    <w:rPr>
      <w:rFonts w:ascii="Arial" w:hAnsi="Arial"/>
      <w:color w:val="auto"/>
      <w:sz w:val="21"/>
      <w:u w:val="none"/>
    </w:rPr>
  </w:style>
  <w:style w:type="character" w:customStyle="1" w:styleId="NoHeading5Text">
    <w:name w:val="No Heading 5 Text"/>
    <w:rsid w:val="00E624DB"/>
    <w:rPr>
      <w:rFonts w:ascii="Arial" w:hAnsi="Arial"/>
      <w:color w:val="auto"/>
      <w:sz w:val="21"/>
      <w:u w:val="none"/>
    </w:rPr>
  </w:style>
  <w:style w:type="character" w:customStyle="1" w:styleId="NoHeading6Text">
    <w:name w:val="No Heading 6 Text"/>
    <w:rsid w:val="00E624DB"/>
    <w:rPr>
      <w:rFonts w:ascii="Arial" w:hAnsi="Arial"/>
      <w:color w:val="auto"/>
      <w:sz w:val="21"/>
      <w:u w:val="none"/>
    </w:rPr>
  </w:style>
  <w:style w:type="character" w:customStyle="1" w:styleId="NoHeading7Text">
    <w:name w:val="No Heading 7 Text"/>
    <w:rsid w:val="00E624DB"/>
    <w:rPr>
      <w:rFonts w:ascii="Arial" w:hAnsi="Arial"/>
      <w:color w:val="auto"/>
      <w:sz w:val="21"/>
      <w:u w:val="none"/>
    </w:rPr>
  </w:style>
  <w:style w:type="paragraph" w:customStyle="1" w:styleId="Introduction">
    <w:name w:val="Introduction"/>
    <w:basedOn w:val="Body"/>
    <w:rsid w:val="00E624DB"/>
    <w:pPr>
      <w:numPr>
        <w:numId w:val="20"/>
      </w:numPr>
    </w:pPr>
  </w:style>
  <w:style w:type="paragraph" w:customStyle="1" w:styleId="IntroductionTitle">
    <w:name w:val="Introduction Title"/>
    <w:basedOn w:val="Body"/>
    <w:next w:val="Introduction"/>
    <w:rsid w:val="00E624DB"/>
    <w:rPr>
      <w:b/>
    </w:rPr>
  </w:style>
  <w:style w:type="paragraph" w:customStyle="1" w:styleId="Parties">
    <w:name w:val="Parties"/>
    <w:basedOn w:val="Body"/>
    <w:rsid w:val="00E624DB"/>
    <w:pPr>
      <w:numPr>
        <w:numId w:val="21"/>
      </w:numPr>
    </w:pPr>
  </w:style>
  <w:style w:type="paragraph" w:customStyle="1" w:styleId="PartiesTitle">
    <w:name w:val="Parties Title"/>
    <w:basedOn w:val="Body"/>
    <w:next w:val="Parties"/>
    <w:rsid w:val="00E624DB"/>
    <w:rPr>
      <w:b/>
    </w:rPr>
  </w:style>
  <w:style w:type="paragraph" w:customStyle="1" w:styleId="DateTitle">
    <w:name w:val="Date Title"/>
    <w:basedOn w:val="Body"/>
    <w:next w:val="Body"/>
    <w:rsid w:val="00E624DB"/>
    <w:rPr>
      <w:b/>
    </w:rPr>
  </w:style>
  <w:style w:type="paragraph" w:customStyle="1" w:styleId="AgreementTitle">
    <w:name w:val="Agreement Title"/>
    <w:basedOn w:val="Body"/>
    <w:next w:val="Body"/>
    <w:rsid w:val="00E624DB"/>
    <w:rPr>
      <w:b/>
      <w:sz w:val="28"/>
      <w:szCs w:val="28"/>
    </w:rPr>
  </w:style>
  <w:style w:type="paragraph" w:customStyle="1" w:styleId="NoProofing">
    <w:name w:val="No Proofing"/>
    <w:basedOn w:val="Normal"/>
    <w:rsid w:val="00E624DB"/>
    <w:pPr>
      <w:spacing w:line="276" w:lineRule="auto"/>
      <w:jc w:val="both"/>
    </w:pPr>
  </w:style>
  <w:style w:type="paragraph" w:styleId="Primeiroavanodecorpodetexto">
    <w:name w:val="Body Text First Indent"/>
    <w:aliases w:val="btfi"/>
    <w:basedOn w:val="Corpodetexto"/>
    <w:link w:val="PrimeiroavanodecorpodetextoCarcter"/>
    <w:rsid w:val="00E624DB"/>
    <w:pPr>
      <w:ind w:firstLine="210"/>
    </w:pPr>
  </w:style>
  <w:style w:type="character" w:customStyle="1" w:styleId="PrimeiroavanodecorpodetextoCarcter">
    <w:name w:val="Primeiro avanço de corpo de texto Carácter"/>
    <w:aliases w:val="btfi Carácter"/>
    <w:basedOn w:val="CorpodetextoCarcter"/>
    <w:link w:val="Primeiroavanodecorpodetexto"/>
    <w:rsid w:val="00E624DB"/>
    <w:rPr>
      <w:rFonts w:ascii="Arial" w:hAnsi="Arial" w:cs="Arial"/>
      <w:sz w:val="21"/>
      <w:szCs w:val="21"/>
      <w:lang w:val="en-GB" w:bidi="ar-SA"/>
    </w:rPr>
  </w:style>
  <w:style w:type="character" w:customStyle="1" w:styleId="btfiCharChar1">
    <w:name w:val="btfi Char Char1"/>
    <w:basedOn w:val="CharChar14"/>
    <w:rsid w:val="00E624DB"/>
    <w:rPr>
      <w:rFonts w:ascii="Arial" w:hAnsi="Arial" w:cs="Arial"/>
      <w:sz w:val="21"/>
      <w:szCs w:val="21"/>
      <w:lang w:val="en-GB" w:bidi="ar-SA"/>
    </w:rPr>
  </w:style>
  <w:style w:type="paragraph" w:styleId="Primeiroavanodecorpodetexto2">
    <w:name w:val="Body Text First Indent 2"/>
    <w:basedOn w:val="Avanodecorpodetexto"/>
    <w:link w:val="Primeiroavanodecorpodetexto2Carcter"/>
    <w:rsid w:val="00E624DB"/>
    <w:pPr>
      <w:ind w:firstLine="210"/>
    </w:pPr>
  </w:style>
  <w:style w:type="character" w:customStyle="1" w:styleId="Primeiroavanodecorpodetexto2Carcter">
    <w:name w:val="Primeiro avanço de corpo de texto 2 Carácter"/>
    <w:basedOn w:val="AvanodecorpodetextoCarcter"/>
    <w:link w:val="Primeiroavanodecorpodetexto2"/>
    <w:rsid w:val="00E624DB"/>
    <w:rPr>
      <w:rFonts w:ascii="Arial" w:hAnsi="Arial" w:cs="Arial"/>
      <w:sz w:val="21"/>
      <w:szCs w:val="21"/>
      <w:lang w:val="en-GB" w:bidi="ar-SA"/>
    </w:rPr>
  </w:style>
  <w:style w:type="character" w:customStyle="1" w:styleId="CharChar7">
    <w:name w:val="Char Char7"/>
    <w:basedOn w:val="btiCharChar1"/>
    <w:rsid w:val="00E624DB"/>
    <w:rPr>
      <w:rFonts w:ascii="Arial" w:hAnsi="Arial" w:cs="Arial"/>
      <w:sz w:val="21"/>
      <w:szCs w:val="21"/>
    </w:rPr>
  </w:style>
  <w:style w:type="paragraph" w:styleId="Avanodecorpodetexto3">
    <w:name w:val="Body Text Indent 3"/>
    <w:aliases w:val="bti3"/>
    <w:basedOn w:val="Normal"/>
    <w:link w:val="Avanodecorpodetexto3Carcter"/>
    <w:rsid w:val="00E624DB"/>
    <w:pPr>
      <w:spacing w:after="120"/>
      <w:ind w:left="283"/>
    </w:pPr>
    <w:rPr>
      <w:sz w:val="16"/>
      <w:szCs w:val="16"/>
    </w:rPr>
  </w:style>
  <w:style w:type="character" w:customStyle="1" w:styleId="Avanodecorpodetexto3Carcter">
    <w:name w:val="Avanço de corpo de texto 3 Carácter"/>
    <w:aliases w:val="bti3 Carácter"/>
    <w:basedOn w:val="Tipodeletrapredefinidodopargrafo"/>
    <w:link w:val="Avanodecorpodetexto3"/>
    <w:rsid w:val="00E624DB"/>
    <w:rPr>
      <w:rFonts w:ascii="Arial" w:hAnsi="Arial"/>
      <w:sz w:val="16"/>
      <w:lang w:val="en-GB"/>
    </w:rPr>
  </w:style>
  <w:style w:type="character" w:customStyle="1" w:styleId="bti3CharChar1">
    <w:name w:val="bti3 Char Char1"/>
    <w:rsid w:val="00E624DB"/>
    <w:rPr>
      <w:rFonts w:ascii="Arial" w:hAnsi="Arial"/>
      <w:sz w:val="16"/>
    </w:rPr>
  </w:style>
  <w:style w:type="paragraph" w:styleId="Assinaturadecorreioelectrnico">
    <w:name w:val="E-mail Signature"/>
    <w:basedOn w:val="Normal"/>
    <w:link w:val="AssinaturadecorreioelectrnicoCarcter"/>
    <w:rsid w:val="00E624DB"/>
  </w:style>
  <w:style w:type="character" w:customStyle="1" w:styleId="AssinaturadecorreioelectrnicoCarcter">
    <w:name w:val="Assinatura de correio electrónico Carácter"/>
    <w:basedOn w:val="Tipodeletrapredefinidodopargrafo"/>
    <w:link w:val="Assinaturadecorreioelectrnico"/>
    <w:rsid w:val="00E624DB"/>
    <w:rPr>
      <w:rFonts w:ascii="Arial" w:hAnsi="Arial"/>
      <w:sz w:val="21"/>
      <w:lang w:val="en-GB"/>
    </w:rPr>
  </w:style>
  <w:style w:type="character" w:customStyle="1" w:styleId="CharChar6">
    <w:name w:val="Char Char6"/>
    <w:rsid w:val="00E624DB"/>
    <w:rPr>
      <w:rFonts w:ascii="Arial" w:hAnsi="Arial"/>
      <w:sz w:val="21"/>
    </w:rPr>
  </w:style>
  <w:style w:type="character" w:styleId="CitaoHTML">
    <w:name w:val="HTML Cite"/>
    <w:basedOn w:val="Tipodeletrapredefinidodopargrafo"/>
    <w:rsid w:val="00E624DB"/>
    <w:rPr>
      <w:rFonts w:cs="Times New Roman"/>
      <w:i/>
    </w:rPr>
  </w:style>
  <w:style w:type="character" w:styleId="CdigoHTML">
    <w:name w:val="HTML Code"/>
    <w:basedOn w:val="Tipodeletrapredefinidodopargrafo"/>
    <w:rsid w:val="00E624DB"/>
    <w:rPr>
      <w:rFonts w:ascii="Courier New" w:hAnsi="Courier New" w:cs="Times New Roman"/>
      <w:sz w:val="20"/>
    </w:rPr>
  </w:style>
  <w:style w:type="character" w:styleId="DefinioHTML">
    <w:name w:val="HTML Definition"/>
    <w:basedOn w:val="Tipodeletrapredefinidodopargrafo"/>
    <w:rsid w:val="00E624DB"/>
    <w:rPr>
      <w:rFonts w:cs="Times New Roman"/>
      <w:i/>
    </w:rPr>
  </w:style>
  <w:style w:type="character" w:styleId="TecladoHTML">
    <w:name w:val="HTML Keyboard"/>
    <w:basedOn w:val="Tipodeletrapredefinidodopargrafo"/>
    <w:rsid w:val="00E624DB"/>
    <w:rPr>
      <w:rFonts w:ascii="Courier New" w:hAnsi="Courier New" w:cs="Times New Roman"/>
      <w:sz w:val="20"/>
    </w:rPr>
  </w:style>
  <w:style w:type="paragraph" w:styleId="HTMLpr-formatado">
    <w:name w:val="HTML Preformatted"/>
    <w:basedOn w:val="Normal"/>
    <w:link w:val="HTMLpr-formatadoCarcter"/>
    <w:rsid w:val="00E624DB"/>
    <w:rPr>
      <w:rFonts w:ascii="Courier New" w:hAnsi="Courier New" w:cs="Courier New"/>
      <w:sz w:val="20"/>
      <w:szCs w:val="20"/>
    </w:rPr>
  </w:style>
  <w:style w:type="character" w:customStyle="1" w:styleId="HTMLpr-formatadoCarcter">
    <w:name w:val="HTML pré-formatado Carácter"/>
    <w:basedOn w:val="Tipodeletrapredefinidodopargrafo"/>
    <w:link w:val="HTMLpr-formatado"/>
    <w:rsid w:val="00E624DB"/>
    <w:rPr>
      <w:rFonts w:ascii="Courier New" w:hAnsi="Courier New"/>
      <w:lang w:val="en-GB"/>
    </w:rPr>
  </w:style>
  <w:style w:type="character" w:customStyle="1" w:styleId="CharChar5">
    <w:name w:val="Char Char5"/>
    <w:rsid w:val="00E624DB"/>
    <w:rPr>
      <w:rFonts w:ascii="Courier New" w:hAnsi="Courier New"/>
      <w:sz w:val="20"/>
    </w:rPr>
  </w:style>
  <w:style w:type="character" w:styleId="ExemplodeHTML">
    <w:name w:val="HTML Sample"/>
    <w:basedOn w:val="Tipodeletrapredefinidodopargrafo"/>
    <w:rsid w:val="00E624DB"/>
    <w:rPr>
      <w:rFonts w:ascii="Courier New" w:hAnsi="Courier New" w:cs="Times New Roman"/>
    </w:rPr>
  </w:style>
  <w:style w:type="character" w:styleId="MquinadeescreverHTML">
    <w:name w:val="HTML Typewriter"/>
    <w:basedOn w:val="Tipodeletrapredefinidodopargrafo"/>
    <w:rsid w:val="00E624DB"/>
    <w:rPr>
      <w:rFonts w:ascii="Courier New" w:hAnsi="Courier New" w:cs="Times New Roman"/>
      <w:sz w:val="20"/>
    </w:rPr>
  </w:style>
  <w:style w:type="character" w:styleId="VarivelHTML">
    <w:name w:val="HTML Variable"/>
    <w:basedOn w:val="Tipodeletrapredefinidodopargrafo"/>
    <w:rsid w:val="00E624DB"/>
    <w:rPr>
      <w:rFonts w:cs="Times New Roman"/>
      <w:i/>
    </w:rPr>
  </w:style>
  <w:style w:type="paragraph" w:styleId="Inciodecarta">
    <w:name w:val="Salutation"/>
    <w:basedOn w:val="Normal"/>
    <w:next w:val="Normal"/>
    <w:link w:val="InciodecartaCarcter"/>
    <w:rsid w:val="00E624DB"/>
  </w:style>
  <w:style w:type="character" w:customStyle="1" w:styleId="InciodecartaCarcter">
    <w:name w:val="Início de carta Carácter"/>
    <w:basedOn w:val="Tipodeletrapredefinidodopargrafo"/>
    <w:link w:val="Inciodecarta"/>
    <w:rsid w:val="00E624DB"/>
    <w:rPr>
      <w:rFonts w:ascii="Arial" w:hAnsi="Arial"/>
      <w:sz w:val="21"/>
      <w:lang w:val="en-GB"/>
    </w:rPr>
  </w:style>
  <w:style w:type="character" w:customStyle="1" w:styleId="CharChar4">
    <w:name w:val="Char Char4"/>
    <w:rsid w:val="00E624DB"/>
    <w:rPr>
      <w:rFonts w:ascii="Arial" w:hAnsi="Arial"/>
      <w:sz w:val="21"/>
    </w:rPr>
  </w:style>
  <w:style w:type="paragraph" w:styleId="Assinatura">
    <w:name w:val="Signature"/>
    <w:aliases w:val="sig"/>
    <w:basedOn w:val="Normal"/>
    <w:link w:val="AssinaturaCarcter"/>
    <w:rsid w:val="00E624DB"/>
    <w:pPr>
      <w:ind w:left="4252"/>
    </w:pPr>
  </w:style>
  <w:style w:type="character" w:customStyle="1" w:styleId="AssinaturaCarcter">
    <w:name w:val="Assinatura Carácter"/>
    <w:aliases w:val="sig Carácter"/>
    <w:basedOn w:val="Tipodeletrapredefinidodopargrafo"/>
    <w:link w:val="Assinatura"/>
    <w:rsid w:val="00E624DB"/>
    <w:rPr>
      <w:rFonts w:ascii="Arial" w:hAnsi="Arial"/>
      <w:sz w:val="21"/>
      <w:lang w:val="en-GB"/>
    </w:rPr>
  </w:style>
  <w:style w:type="character" w:customStyle="1" w:styleId="sigCharChar1">
    <w:name w:val="sig Char Char1"/>
    <w:rsid w:val="00E624DB"/>
    <w:rPr>
      <w:rFonts w:ascii="Arial" w:hAnsi="Arial"/>
      <w:sz w:val="21"/>
    </w:rPr>
  </w:style>
  <w:style w:type="character" w:styleId="Forte">
    <w:name w:val="Strong"/>
    <w:basedOn w:val="Tipodeletrapredefinidodopargrafo"/>
    <w:qFormat/>
    <w:rsid w:val="00E624DB"/>
    <w:rPr>
      <w:rFonts w:cs="Times New Roman"/>
      <w:b/>
    </w:rPr>
  </w:style>
  <w:style w:type="paragraph" w:styleId="Subttulo">
    <w:name w:val="Subtitle"/>
    <w:aliases w:val="sub"/>
    <w:basedOn w:val="Normal"/>
    <w:link w:val="SubttuloCarcter"/>
    <w:qFormat/>
    <w:rsid w:val="00E624DB"/>
    <w:pPr>
      <w:spacing w:after="60"/>
      <w:jc w:val="center"/>
      <w:outlineLvl w:val="1"/>
    </w:pPr>
    <w:rPr>
      <w:sz w:val="24"/>
      <w:szCs w:val="24"/>
    </w:rPr>
  </w:style>
  <w:style w:type="character" w:customStyle="1" w:styleId="SubttuloCarcter">
    <w:name w:val="Subtítulo Carácter"/>
    <w:aliases w:val="sub Carácter"/>
    <w:basedOn w:val="Tipodeletrapredefinidodopargrafo"/>
    <w:link w:val="Subttulo"/>
    <w:rsid w:val="00E624DB"/>
    <w:rPr>
      <w:rFonts w:ascii="Arial" w:hAnsi="Arial"/>
      <w:sz w:val="24"/>
      <w:lang w:val="en-GB"/>
    </w:rPr>
  </w:style>
  <w:style w:type="character" w:customStyle="1" w:styleId="subCharChar1">
    <w:name w:val="sub Char Char1"/>
    <w:rsid w:val="00E624DB"/>
    <w:rPr>
      <w:rFonts w:ascii="Cambria" w:hAnsi="Cambria"/>
      <w:sz w:val="24"/>
    </w:rPr>
  </w:style>
  <w:style w:type="paragraph" w:customStyle="1" w:styleId="AgreedTerms">
    <w:name w:val="Agreed Terms"/>
    <w:basedOn w:val="Body"/>
    <w:next w:val="Body"/>
    <w:rsid w:val="00E624DB"/>
    <w:rPr>
      <w:b/>
    </w:rPr>
  </w:style>
  <w:style w:type="paragraph" w:styleId="Rematedecarta">
    <w:name w:val="Closing"/>
    <w:basedOn w:val="Normal"/>
    <w:link w:val="RematedecartaCarcter"/>
    <w:rsid w:val="00E624DB"/>
    <w:pPr>
      <w:ind w:left="4252"/>
    </w:pPr>
  </w:style>
  <w:style w:type="character" w:customStyle="1" w:styleId="RematedecartaCarcter">
    <w:name w:val="Remate de carta Carácter"/>
    <w:basedOn w:val="Tipodeletrapredefinidodopargrafo"/>
    <w:link w:val="Rematedecarta"/>
    <w:rsid w:val="00E624DB"/>
    <w:rPr>
      <w:rFonts w:ascii="Arial" w:hAnsi="Arial"/>
      <w:sz w:val="21"/>
      <w:lang w:val="en-GB"/>
    </w:rPr>
  </w:style>
  <w:style w:type="character" w:customStyle="1" w:styleId="CharChar3">
    <w:name w:val="Char Char3"/>
    <w:rsid w:val="00E624DB"/>
    <w:rPr>
      <w:rFonts w:ascii="Arial" w:hAnsi="Arial"/>
      <w:sz w:val="21"/>
    </w:rPr>
  </w:style>
  <w:style w:type="paragraph" w:styleId="Data">
    <w:name w:val="Date"/>
    <w:aliases w:val="d"/>
    <w:basedOn w:val="Normal"/>
    <w:next w:val="Normal"/>
    <w:link w:val="DataCarcter"/>
    <w:rsid w:val="00E624DB"/>
  </w:style>
  <w:style w:type="character" w:customStyle="1" w:styleId="DataCarcter">
    <w:name w:val="Data Carácter"/>
    <w:aliases w:val="d Carácter"/>
    <w:basedOn w:val="Tipodeletrapredefinidodopargrafo"/>
    <w:link w:val="Data"/>
    <w:rsid w:val="00E624DB"/>
    <w:rPr>
      <w:rFonts w:ascii="Arial" w:hAnsi="Arial"/>
      <w:sz w:val="21"/>
      <w:lang w:val="en-GB"/>
    </w:rPr>
  </w:style>
  <w:style w:type="character" w:customStyle="1" w:styleId="dCharChar1">
    <w:name w:val="d Char Char1"/>
    <w:rsid w:val="00E624DB"/>
    <w:rPr>
      <w:rFonts w:ascii="Arial" w:hAnsi="Arial"/>
      <w:sz w:val="21"/>
    </w:rPr>
  </w:style>
  <w:style w:type="character" w:styleId="nfase">
    <w:name w:val="Emphasis"/>
    <w:basedOn w:val="Tipodeletrapredefinidodopargrafo"/>
    <w:qFormat/>
    <w:rsid w:val="00E624DB"/>
    <w:rPr>
      <w:rFonts w:cs="Times New Roman"/>
      <w:i/>
    </w:rPr>
  </w:style>
  <w:style w:type="paragraph" w:styleId="Destinatrio">
    <w:name w:val="envelope address"/>
    <w:basedOn w:val="Normal"/>
    <w:rsid w:val="00E624DB"/>
    <w:pPr>
      <w:framePr w:w="7920" w:h="1980" w:hRule="exact" w:hSpace="180" w:wrap="auto" w:hAnchor="page" w:xAlign="center" w:yAlign="bottom"/>
      <w:ind w:left="2880"/>
    </w:pPr>
    <w:rPr>
      <w:sz w:val="24"/>
      <w:szCs w:val="24"/>
    </w:rPr>
  </w:style>
  <w:style w:type="paragraph" w:styleId="Remetente">
    <w:name w:val="envelope return"/>
    <w:basedOn w:val="Normal"/>
    <w:rsid w:val="00E624DB"/>
    <w:rPr>
      <w:sz w:val="20"/>
      <w:szCs w:val="20"/>
    </w:rPr>
  </w:style>
  <w:style w:type="character" w:styleId="AcrnimoHTML">
    <w:name w:val="HTML Acronym"/>
    <w:basedOn w:val="Tipodeletrapredefinidodopargrafo"/>
    <w:rsid w:val="00E624DB"/>
    <w:rPr>
      <w:rFonts w:cs="Times New Roman"/>
    </w:rPr>
  </w:style>
  <w:style w:type="paragraph" w:styleId="Lista">
    <w:name w:val="List"/>
    <w:basedOn w:val="Normal"/>
    <w:rsid w:val="00E624DB"/>
    <w:pPr>
      <w:ind w:left="283" w:hanging="283"/>
    </w:pPr>
  </w:style>
  <w:style w:type="paragraph" w:styleId="Lista2">
    <w:name w:val="List 2"/>
    <w:basedOn w:val="Normal"/>
    <w:rsid w:val="00E624DB"/>
    <w:pPr>
      <w:ind w:left="566" w:hanging="283"/>
    </w:pPr>
  </w:style>
  <w:style w:type="paragraph" w:styleId="Lista3">
    <w:name w:val="List 3"/>
    <w:basedOn w:val="Normal"/>
    <w:rsid w:val="00E624DB"/>
    <w:pPr>
      <w:ind w:left="849" w:hanging="283"/>
    </w:pPr>
  </w:style>
  <w:style w:type="paragraph" w:styleId="Lista4">
    <w:name w:val="List 4"/>
    <w:basedOn w:val="Normal"/>
    <w:rsid w:val="00E624DB"/>
    <w:pPr>
      <w:ind w:left="1132" w:hanging="283"/>
    </w:pPr>
  </w:style>
  <w:style w:type="paragraph" w:styleId="Lista5">
    <w:name w:val="List 5"/>
    <w:basedOn w:val="Normal"/>
    <w:rsid w:val="00E624DB"/>
    <w:pPr>
      <w:ind w:left="1415" w:hanging="283"/>
    </w:pPr>
  </w:style>
  <w:style w:type="paragraph" w:styleId="Listacommarcas">
    <w:name w:val="List Bullet"/>
    <w:aliases w:val="lb"/>
    <w:basedOn w:val="Normal"/>
    <w:rsid w:val="00E624DB"/>
    <w:pPr>
      <w:ind w:left="360" w:hanging="360"/>
    </w:pPr>
  </w:style>
  <w:style w:type="paragraph" w:styleId="Listacommarcas2">
    <w:name w:val="List Bullet 2"/>
    <w:aliases w:val="lb2"/>
    <w:basedOn w:val="Normal"/>
    <w:rsid w:val="00E624DB"/>
    <w:pPr>
      <w:tabs>
        <w:tab w:val="num" w:pos="643"/>
      </w:tabs>
      <w:ind w:left="643" w:hanging="360"/>
    </w:pPr>
  </w:style>
  <w:style w:type="paragraph" w:styleId="Listacommarcas3">
    <w:name w:val="List Bullet 3"/>
    <w:aliases w:val="lb3"/>
    <w:basedOn w:val="Normal"/>
    <w:rsid w:val="00E624DB"/>
    <w:pPr>
      <w:tabs>
        <w:tab w:val="num" w:pos="926"/>
      </w:tabs>
      <w:ind w:left="926" w:hanging="360"/>
    </w:pPr>
  </w:style>
  <w:style w:type="paragraph" w:styleId="Listacommarcas4">
    <w:name w:val="List Bullet 4"/>
    <w:aliases w:val="lb4"/>
    <w:basedOn w:val="Normal"/>
    <w:rsid w:val="00E624DB"/>
    <w:pPr>
      <w:tabs>
        <w:tab w:val="num" w:pos="720"/>
        <w:tab w:val="num" w:pos="1209"/>
      </w:tabs>
      <w:ind w:left="1209" w:hanging="360"/>
    </w:pPr>
  </w:style>
  <w:style w:type="paragraph" w:styleId="Listacommarcas5">
    <w:name w:val="List Bullet 5"/>
    <w:aliases w:val="lb5"/>
    <w:basedOn w:val="Normal"/>
    <w:rsid w:val="00E624DB"/>
    <w:pPr>
      <w:tabs>
        <w:tab w:val="num" w:pos="720"/>
        <w:tab w:val="num" w:pos="1492"/>
      </w:tabs>
      <w:ind w:left="1492" w:hanging="360"/>
    </w:pPr>
  </w:style>
  <w:style w:type="paragraph" w:styleId="Listadecont">
    <w:name w:val="List Continue"/>
    <w:basedOn w:val="Normal"/>
    <w:rsid w:val="00E624DB"/>
    <w:pPr>
      <w:spacing w:after="120"/>
      <w:ind w:left="283"/>
    </w:pPr>
  </w:style>
  <w:style w:type="paragraph" w:styleId="Listadecont2">
    <w:name w:val="List Continue 2"/>
    <w:basedOn w:val="Normal"/>
    <w:rsid w:val="00E624DB"/>
    <w:pPr>
      <w:spacing w:after="120"/>
      <w:ind w:left="566"/>
    </w:pPr>
  </w:style>
  <w:style w:type="paragraph" w:styleId="Listadecont3">
    <w:name w:val="List Continue 3"/>
    <w:basedOn w:val="Normal"/>
    <w:rsid w:val="00E624DB"/>
    <w:pPr>
      <w:spacing w:after="120"/>
      <w:ind w:left="849"/>
    </w:pPr>
  </w:style>
  <w:style w:type="paragraph" w:styleId="Listadecont4">
    <w:name w:val="List Continue 4"/>
    <w:basedOn w:val="Normal"/>
    <w:rsid w:val="00E624DB"/>
    <w:pPr>
      <w:spacing w:after="120"/>
      <w:ind w:left="1132"/>
    </w:pPr>
  </w:style>
  <w:style w:type="paragraph" w:styleId="Listadecont5">
    <w:name w:val="List Continue 5"/>
    <w:basedOn w:val="Normal"/>
    <w:rsid w:val="00E624DB"/>
    <w:pPr>
      <w:spacing w:after="120"/>
      <w:ind w:left="1415"/>
    </w:pPr>
  </w:style>
  <w:style w:type="paragraph" w:styleId="Listanumerada">
    <w:name w:val="List Number"/>
    <w:aliases w:val="ln"/>
    <w:basedOn w:val="Normal"/>
    <w:rsid w:val="00E624DB"/>
    <w:pPr>
      <w:ind w:left="360" w:hanging="360"/>
    </w:pPr>
  </w:style>
  <w:style w:type="paragraph" w:styleId="Listanumerada2">
    <w:name w:val="List Number 2"/>
    <w:aliases w:val="ln2"/>
    <w:basedOn w:val="Normal"/>
    <w:rsid w:val="00E624DB"/>
    <w:pPr>
      <w:tabs>
        <w:tab w:val="num" w:pos="643"/>
      </w:tabs>
      <w:ind w:left="643" w:hanging="360"/>
    </w:pPr>
  </w:style>
  <w:style w:type="paragraph" w:styleId="Listanumerada3">
    <w:name w:val="List Number 3"/>
    <w:aliases w:val="ln3"/>
    <w:basedOn w:val="Normal"/>
    <w:rsid w:val="00E624DB"/>
    <w:pPr>
      <w:tabs>
        <w:tab w:val="num" w:pos="720"/>
        <w:tab w:val="num" w:pos="926"/>
      </w:tabs>
      <w:ind w:left="926" w:hanging="360"/>
    </w:pPr>
  </w:style>
  <w:style w:type="paragraph" w:styleId="Listanumerada4">
    <w:name w:val="List Number 4"/>
    <w:aliases w:val="ln4"/>
    <w:basedOn w:val="Normal"/>
    <w:rsid w:val="00E624DB"/>
    <w:pPr>
      <w:tabs>
        <w:tab w:val="num" w:pos="720"/>
        <w:tab w:val="num" w:pos="1209"/>
      </w:tabs>
      <w:ind w:left="1209" w:hanging="360"/>
    </w:pPr>
  </w:style>
  <w:style w:type="paragraph" w:styleId="Listanumerada5">
    <w:name w:val="List Number 5"/>
    <w:aliases w:val="ln5"/>
    <w:basedOn w:val="Normal"/>
    <w:rsid w:val="00E624DB"/>
    <w:pPr>
      <w:tabs>
        <w:tab w:val="num" w:pos="720"/>
        <w:tab w:val="num" w:pos="1492"/>
      </w:tabs>
      <w:ind w:left="1492" w:hanging="360"/>
    </w:pPr>
  </w:style>
  <w:style w:type="paragraph" w:styleId="Cabealhodamensagem">
    <w:name w:val="Message Header"/>
    <w:basedOn w:val="Normal"/>
    <w:link w:val="CabealhodamensagemCarcter"/>
    <w:rsid w:val="00E624D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CabealhodamensagemCarcter">
    <w:name w:val="Cabeçalho da mensagem Carácter"/>
    <w:basedOn w:val="Tipodeletrapredefinidodopargrafo"/>
    <w:link w:val="Cabealhodamensagem"/>
    <w:rsid w:val="00E624DB"/>
    <w:rPr>
      <w:rFonts w:ascii="Arial" w:hAnsi="Arial"/>
      <w:sz w:val="24"/>
      <w:lang w:val="en-GB"/>
    </w:rPr>
  </w:style>
  <w:style w:type="character" w:customStyle="1" w:styleId="CharChar2">
    <w:name w:val="Char Char2"/>
    <w:rsid w:val="00E624DB"/>
    <w:rPr>
      <w:rFonts w:ascii="Cambria" w:hAnsi="Cambria"/>
      <w:sz w:val="24"/>
      <w:shd w:val="pct20" w:color="auto" w:fill="auto"/>
    </w:rPr>
  </w:style>
  <w:style w:type="paragraph" w:styleId="NormalWeb">
    <w:name w:val="Normal (Web)"/>
    <w:basedOn w:val="Normal"/>
    <w:rsid w:val="009044E3"/>
    <w:rPr>
      <w:rFonts w:cs="Times New Roman"/>
      <w:sz w:val="24"/>
      <w:szCs w:val="24"/>
    </w:rPr>
  </w:style>
  <w:style w:type="paragraph" w:styleId="Avanonormal">
    <w:name w:val="Normal Indent"/>
    <w:basedOn w:val="Normal"/>
    <w:rsid w:val="00E624DB"/>
    <w:pPr>
      <w:ind w:left="992"/>
    </w:pPr>
  </w:style>
  <w:style w:type="paragraph" w:styleId="Ttulodanota">
    <w:name w:val="Note Heading"/>
    <w:basedOn w:val="Normal"/>
    <w:next w:val="Normal"/>
    <w:link w:val="TtulodanotaCarcter"/>
    <w:rsid w:val="00E624DB"/>
  </w:style>
  <w:style w:type="character" w:customStyle="1" w:styleId="TtulodanotaCarcter">
    <w:name w:val="Título da nota Carácter"/>
    <w:basedOn w:val="Tipodeletrapredefinidodopargrafo"/>
    <w:link w:val="Ttulodanota"/>
    <w:rsid w:val="00E624DB"/>
    <w:rPr>
      <w:rFonts w:ascii="Arial" w:hAnsi="Arial"/>
      <w:sz w:val="21"/>
      <w:lang w:val="en-GB"/>
    </w:rPr>
  </w:style>
  <w:style w:type="character" w:customStyle="1" w:styleId="CharChar1">
    <w:name w:val="Char Char1"/>
    <w:rsid w:val="00E624DB"/>
    <w:rPr>
      <w:rFonts w:ascii="Arial" w:hAnsi="Arial"/>
      <w:sz w:val="21"/>
    </w:rPr>
  </w:style>
  <w:style w:type="character" w:styleId="Hiperligaovisitada">
    <w:name w:val="FollowedHyperlink"/>
    <w:basedOn w:val="Tipodeletrapredefinidodopargrafo"/>
    <w:rsid w:val="00E624DB"/>
    <w:rPr>
      <w:rFonts w:ascii="Arial" w:hAnsi="Arial" w:cs="Times New Roman"/>
      <w:color w:val="800080"/>
      <w:sz w:val="21"/>
      <w:u w:val="single"/>
    </w:rPr>
  </w:style>
  <w:style w:type="character" w:styleId="Refdenotadefim">
    <w:name w:val="endnote reference"/>
    <w:basedOn w:val="Tipodeletrapredefinidodopargrafo"/>
    <w:semiHidden/>
    <w:rsid w:val="00E624DB"/>
    <w:rPr>
      <w:rFonts w:ascii="Arial" w:hAnsi="Arial" w:cs="Times New Roman"/>
      <w:color w:val="auto"/>
      <w:sz w:val="16"/>
      <w:u w:val="none"/>
      <w:vertAlign w:val="superscript"/>
    </w:rPr>
  </w:style>
  <w:style w:type="paragraph" w:styleId="Textodenotadefim">
    <w:name w:val="endnote text"/>
    <w:basedOn w:val="Normal"/>
    <w:link w:val="TextodenotadefimCarcter"/>
    <w:semiHidden/>
    <w:rsid w:val="00E624DB"/>
    <w:pPr>
      <w:jc w:val="both"/>
    </w:pPr>
    <w:rPr>
      <w:sz w:val="16"/>
      <w:szCs w:val="16"/>
    </w:rPr>
  </w:style>
  <w:style w:type="character" w:customStyle="1" w:styleId="TextodenotadefimCarcter">
    <w:name w:val="Texto de nota de fim Carácter"/>
    <w:basedOn w:val="Tipodeletrapredefinidodopargrafo"/>
    <w:link w:val="Textodenotadefim"/>
    <w:rsid w:val="00E624DB"/>
    <w:rPr>
      <w:rFonts w:ascii="Arial" w:hAnsi="Arial"/>
      <w:sz w:val="16"/>
      <w:lang w:val="en-GB"/>
    </w:rPr>
  </w:style>
  <w:style w:type="character" w:customStyle="1" w:styleId="CharChar">
    <w:name w:val="Char Char"/>
    <w:rsid w:val="00E624DB"/>
    <w:rPr>
      <w:rFonts w:ascii="Arial" w:hAnsi="Arial"/>
      <w:sz w:val="20"/>
    </w:rPr>
  </w:style>
  <w:style w:type="character" w:styleId="Nmerodelinha">
    <w:name w:val="line number"/>
    <w:basedOn w:val="Tipodeletrapredefinidodopargrafo"/>
    <w:rsid w:val="00E624DB"/>
    <w:rPr>
      <w:rFonts w:cs="Times New Roman"/>
    </w:rPr>
  </w:style>
  <w:style w:type="paragraph" w:customStyle="1" w:styleId="ArabicNormal">
    <w:name w:val="Arabic_Normal"/>
    <w:rsid w:val="00E624DB"/>
    <w:pPr>
      <w:autoSpaceDE w:val="0"/>
      <w:autoSpaceDN w:val="0"/>
      <w:adjustRightInd w:val="0"/>
      <w:jc w:val="both"/>
    </w:pPr>
    <w:rPr>
      <w:rFonts w:ascii="Arial" w:hAnsi="Arial" w:cs="Arial"/>
      <w:sz w:val="24"/>
      <w:szCs w:val="24"/>
      <w:lang w:val="en-GB" w:eastAsia="en-GB" w:bidi="ar-EG"/>
    </w:rPr>
  </w:style>
  <w:style w:type="paragraph" w:customStyle="1" w:styleId="ArabicBody">
    <w:name w:val="Arabic_Body"/>
    <w:basedOn w:val="ArabicNormal"/>
    <w:rsid w:val="00E624DB"/>
    <w:pPr>
      <w:spacing w:after="240" w:line="276" w:lineRule="auto"/>
    </w:pPr>
    <w:rPr>
      <w:lang w:bidi="ar-BH"/>
    </w:rPr>
  </w:style>
  <w:style w:type="paragraph" w:customStyle="1" w:styleId="ArabicBody1">
    <w:name w:val="Arabic_Body 1"/>
    <w:basedOn w:val="ArabicNormal"/>
    <w:rsid w:val="00E624DB"/>
    <w:pPr>
      <w:tabs>
        <w:tab w:val="left" w:pos="992"/>
        <w:tab w:val="left" w:pos="1701"/>
      </w:tabs>
      <w:spacing w:after="240" w:line="276" w:lineRule="auto"/>
      <w:ind w:right="992"/>
    </w:pPr>
  </w:style>
  <w:style w:type="paragraph" w:customStyle="1" w:styleId="ArabicBody2">
    <w:name w:val="Arabic_Body 2"/>
    <w:basedOn w:val="ArabicNormal"/>
    <w:rsid w:val="00E624DB"/>
    <w:pPr>
      <w:tabs>
        <w:tab w:val="left" w:pos="992"/>
        <w:tab w:val="left" w:pos="1701"/>
      </w:tabs>
      <w:spacing w:after="240" w:line="276" w:lineRule="auto"/>
      <w:ind w:right="992"/>
    </w:pPr>
  </w:style>
  <w:style w:type="paragraph" w:customStyle="1" w:styleId="ArabicBody3">
    <w:name w:val="Arabic_Body 3"/>
    <w:basedOn w:val="ArabicNormal"/>
    <w:rsid w:val="00E624DB"/>
    <w:pPr>
      <w:tabs>
        <w:tab w:val="left" w:pos="992"/>
        <w:tab w:val="left" w:pos="1701"/>
      </w:tabs>
      <w:spacing w:after="240" w:line="276" w:lineRule="auto"/>
      <w:ind w:right="1985"/>
    </w:pPr>
  </w:style>
  <w:style w:type="paragraph" w:customStyle="1" w:styleId="ArabicBody4">
    <w:name w:val="Arabic_Body 4"/>
    <w:basedOn w:val="ArabicNormal"/>
    <w:rsid w:val="00E624DB"/>
    <w:pPr>
      <w:tabs>
        <w:tab w:val="left" w:pos="992"/>
        <w:tab w:val="left" w:pos="1701"/>
      </w:tabs>
      <w:spacing w:after="240" w:line="276" w:lineRule="auto"/>
      <w:ind w:right="2693"/>
    </w:pPr>
  </w:style>
  <w:style w:type="paragraph" w:customStyle="1" w:styleId="ArabicBody5">
    <w:name w:val="Arabic_Body 5"/>
    <w:basedOn w:val="ArabicNormal"/>
    <w:rsid w:val="00E624DB"/>
    <w:pPr>
      <w:tabs>
        <w:tab w:val="left" w:pos="992"/>
        <w:tab w:val="left" w:pos="1701"/>
      </w:tabs>
      <w:spacing w:after="240" w:line="276" w:lineRule="auto"/>
      <w:ind w:right="2693"/>
    </w:pPr>
  </w:style>
  <w:style w:type="paragraph" w:customStyle="1" w:styleId="ArabicBody6">
    <w:name w:val="Arabic_Body 6"/>
    <w:basedOn w:val="ArabicNormal"/>
    <w:rsid w:val="00E624DB"/>
    <w:pPr>
      <w:tabs>
        <w:tab w:val="left" w:pos="992"/>
        <w:tab w:val="left" w:pos="1701"/>
      </w:tabs>
      <w:spacing w:after="240" w:line="276" w:lineRule="auto"/>
      <w:ind w:right="2693"/>
    </w:pPr>
  </w:style>
  <w:style w:type="paragraph" w:customStyle="1" w:styleId="ArabicBody7">
    <w:name w:val="Arabic_Body 7"/>
    <w:basedOn w:val="ArabicNormal"/>
    <w:rsid w:val="00E624DB"/>
    <w:pPr>
      <w:tabs>
        <w:tab w:val="left" w:pos="992"/>
        <w:tab w:val="left" w:pos="1701"/>
      </w:tabs>
      <w:spacing w:after="240" w:line="276" w:lineRule="auto"/>
      <w:ind w:right="2693"/>
    </w:pPr>
  </w:style>
  <w:style w:type="character" w:customStyle="1" w:styleId="ArabicHeading1Text">
    <w:name w:val="Arabic_Heading 1 Text"/>
    <w:rsid w:val="00E624DB"/>
    <w:rPr>
      <w:rFonts w:ascii="Arial" w:hAnsi="Arial"/>
      <w:b/>
      <w:color w:val="auto"/>
      <w:sz w:val="24"/>
      <w:u w:val="none"/>
    </w:rPr>
  </w:style>
  <w:style w:type="character" w:customStyle="1" w:styleId="ArabicHeading2Text">
    <w:name w:val="Arabic_Heading 2 Text"/>
    <w:rsid w:val="00E624DB"/>
    <w:rPr>
      <w:rFonts w:ascii="Arial" w:hAnsi="Arial"/>
      <w:b/>
      <w:color w:val="auto"/>
      <w:sz w:val="24"/>
      <w:u w:val="none"/>
    </w:rPr>
  </w:style>
  <w:style w:type="character" w:customStyle="1" w:styleId="ArabicHeading3Text">
    <w:name w:val="Arabic_Heading 3 Text"/>
    <w:rsid w:val="00E624DB"/>
    <w:rPr>
      <w:rFonts w:ascii="Arial" w:hAnsi="Arial"/>
      <w:b/>
      <w:color w:val="auto"/>
      <w:sz w:val="24"/>
      <w:u w:val="none"/>
    </w:rPr>
  </w:style>
  <w:style w:type="character" w:customStyle="1" w:styleId="ArabicHeading4Text">
    <w:name w:val="Arabic_Heading 4 Text"/>
    <w:rsid w:val="00E624DB"/>
    <w:rPr>
      <w:rFonts w:ascii="Arial" w:hAnsi="Arial"/>
      <w:b/>
      <w:color w:val="auto"/>
      <w:sz w:val="24"/>
      <w:u w:val="none"/>
    </w:rPr>
  </w:style>
  <w:style w:type="character" w:customStyle="1" w:styleId="ArabicHeading5Text">
    <w:name w:val="Arabic_Heading 5 Text"/>
    <w:rsid w:val="00E624DB"/>
    <w:rPr>
      <w:rFonts w:ascii="Arial" w:hAnsi="Arial"/>
      <w:b/>
      <w:color w:val="auto"/>
      <w:sz w:val="24"/>
      <w:u w:val="none"/>
    </w:rPr>
  </w:style>
  <w:style w:type="character" w:customStyle="1" w:styleId="ArabicHeading6Text">
    <w:name w:val="Arabic_Heading 6 Text"/>
    <w:rsid w:val="00E624DB"/>
    <w:rPr>
      <w:rFonts w:ascii="Arial" w:hAnsi="Arial"/>
      <w:b/>
      <w:color w:val="auto"/>
      <w:sz w:val="24"/>
      <w:u w:val="none"/>
    </w:rPr>
  </w:style>
  <w:style w:type="character" w:customStyle="1" w:styleId="ArabicHeading7Text">
    <w:name w:val="Arabic_Heading 7 Text"/>
    <w:rsid w:val="00E624DB"/>
    <w:rPr>
      <w:rFonts w:ascii="Arial" w:hAnsi="Arial"/>
      <w:b/>
      <w:color w:val="auto"/>
      <w:sz w:val="24"/>
      <w:u w:val="none"/>
    </w:rPr>
  </w:style>
  <w:style w:type="paragraph" w:customStyle="1" w:styleId="ArabicLevel1">
    <w:name w:val="Arabic_Level 1"/>
    <w:basedOn w:val="ArabicBody1"/>
    <w:next w:val="ArabicBody1"/>
    <w:rsid w:val="009044E3"/>
    <w:pPr>
      <w:numPr>
        <w:numId w:val="22"/>
      </w:numPr>
      <w:ind w:left="0"/>
      <w:outlineLvl w:val="0"/>
    </w:pPr>
  </w:style>
  <w:style w:type="paragraph" w:customStyle="1" w:styleId="ArabicLevel2">
    <w:name w:val="Arabic_Level 2"/>
    <w:basedOn w:val="ArabicBody2"/>
    <w:next w:val="ArabicBody2"/>
    <w:rsid w:val="009044E3"/>
    <w:pPr>
      <w:numPr>
        <w:ilvl w:val="1"/>
        <w:numId w:val="22"/>
      </w:numPr>
      <w:tabs>
        <w:tab w:val="left" w:pos="2016"/>
        <w:tab w:val="left" w:pos="3024"/>
        <w:tab w:val="left" w:pos="4032"/>
        <w:tab w:val="left" w:pos="5040"/>
        <w:tab w:val="left" w:pos="6048"/>
        <w:tab w:val="left" w:pos="7056"/>
        <w:tab w:val="left" w:pos="8064"/>
        <w:tab w:val="right" w:pos="9029"/>
      </w:tabs>
      <w:ind w:left="0"/>
      <w:outlineLvl w:val="1"/>
    </w:pPr>
  </w:style>
  <w:style w:type="paragraph" w:customStyle="1" w:styleId="ArabicLevel3">
    <w:name w:val="Arabic_Level 3"/>
    <w:basedOn w:val="ArabicBody3"/>
    <w:next w:val="ArabicBody3"/>
    <w:rsid w:val="009044E3"/>
    <w:pPr>
      <w:numPr>
        <w:ilvl w:val="2"/>
        <w:numId w:val="22"/>
      </w:numPr>
      <w:tabs>
        <w:tab w:val="clear" w:pos="992"/>
        <w:tab w:val="clear" w:pos="1701"/>
        <w:tab w:val="left" w:pos="2016"/>
        <w:tab w:val="left" w:pos="3024"/>
        <w:tab w:val="left" w:pos="4032"/>
        <w:tab w:val="left" w:pos="5040"/>
        <w:tab w:val="left" w:pos="6048"/>
        <w:tab w:val="left" w:pos="7056"/>
        <w:tab w:val="left" w:pos="8064"/>
        <w:tab w:val="right" w:pos="9029"/>
      </w:tabs>
      <w:ind w:left="0"/>
      <w:outlineLvl w:val="2"/>
    </w:pPr>
  </w:style>
  <w:style w:type="paragraph" w:customStyle="1" w:styleId="ArabicLevel4">
    <w:name w:val="Arabic_Level 4"/>
    <w:basedOn w:val="ArabicBody4"/>
    <w:next w:val="ArabicBody4"/>
    <w:rsid w:val="009044E3"/>
    <w:pPr>
      <w:numPr>
        <w:ilvl w:val="3"/>
        <w:numId w:val="22"/>
      </w:numPr>
      <w:tabs>
        <w:tab w:val="clear" w:pos="992"/>
        <w:tab w:val="clear" w:pos="1701"/>
        <w:tab w:val="left" w:pos="3024"/>
        <w:tab w:val="left" w:pos="4032"/>
        <w:tab w:val="left" w:pos="5040"/>
        <w:tab w:val="left" w:pos="6048"/>
        <w:tab w:val="left" w:pos="7056"/>
        <w:tab w:val="left" w:pos="8064"/>
        <w:tab w:val="right" w:pos="9029"/>
      </w:tabs>
      <w:ind w:left="0"/>
      <w:outlineLvl w:val="3"/>
    </w:pPr>
  </w:style>
  <w:style w:type="paragraph" w:customStyle="1" w:styleId="ArabicLevel5">
    <w:name w:val="Arabic_Level 5"/>
    <w:basedOn w:val="ArabicBody5"/>
    <w:next w:val="ArabicBody5"/>
    <w:rsid w:val="009044E3"/>
    <w:pPr>
      <w:numPr>
        <w:ilvl w:val="4"/>
        <w:numId w:val="22"/>
      </w:numPr>
      <w:tabs>
        <w:tab w:val="clear" w:pos="992"/>
        <w:tab w:val="clear" w:pos="1701"/>
        <w:tab w:val="left" w:pos="3024"/>
        <w:tab w:val="left" w:pos="4032"/>
        <w:tab w:val="left" w:pos="5040"/>
        <w:tab w:val="left" w:pos="6048"/>
        <w:tab w:val="left" w:pos="7056"/>
        <w:tab w:val="left" w:pos="8064"/>
        <w:tab w:val="right" w:pos="9029"/>
      </w:tabs>
      <w:ind w:left="0"/>
      <w:outlineLvl w:val="4"/>
    </w:pPr>
  </w:style>
  <w:style w:type="paragraph" w:customStyle="1" w:styleId="ArabicLevel6">
    <w:name w:val="Arabic_Level 6"/>
    <w:basedOn w:val="ArabicBody6"/>
    <w:next w:val="ArabicBody6"/>
    <w:rsid w:val="009044E3"/>
    <w:pPr>
      <w:numPr>
        <w:ilvl w:val="5"/>
        <w:numId w:val="22"/>
      </w:numPr>
      <w:tabs>
        <w:tab w:val="clear" w:pos="992"/>
        <w:tab w:val="clear" w:pos="1701"/>
        <w:tab w:val="left" w:pos="3024"/>
        <w:tab w:val="left" w:pos="4032"/>
        <w:tab w:val="left" w:pos="5040"/>
        <w:tab w:val="left" w:pos="6048"/>
        <w:tab w:val="left" w:pos="7056"/>
        <w:tab w:val="left" w:pos="8064"/>
        <w:tab w:val="right" w:pos="9029"/>
      </w:tabs>
      <w:ind w:left="0"/>
      <w:outlineLvl w:val="5"/>
    </w:pPr>
  </w:style>
  <w:style w:type="paragraph" w:customStyle="1" w:styleId="ArabicLevel7">
    <w:name w:val="Arabic_Level 7"/>
    <w:basedOn w:val="ArabicBody7"/>
    <w:next w:val="ArabicBody7"/>
    <w:rsid w:val="009044E3"/>
    <w:pPr>
      <w:numPr>
        <w:ilvl w:val="6"/>
        <w:numId w:val="22"/>
      </w:numPr>
      <w:tabs>
        <w:tab w:val="clear" w:pos="992"/>
        <w:tab w:val="clear" w:pos="1701"/>
        <w:tab w:val="left" w:pos="3024"/>
        <w:tab w:val="left" w:pos="4032"/>
        <w:tab w:val="left" w:pos="5040"/>
        <w:tab w:val="left" w:pos="6048"/>
        <w:tab w:val="left" w:pos="7056"/>
        <w:tab w:val="left" w:pos="8064"/>
        <w:tab w:val="right" w:pos="9029"/>
      </w:tabs>
      <w:ind w:left="0"/>
      <w:outlineLvl w:val="6"/>
    </w:pPr>
  </w:style>
  <w:style w:type="character" w:customStyle="1" w:styleId="ArabicNoHeading1Text">
    <w:name w:val="Arabic_No Heading 1 Text"/>
    <w:rsid w:val="00E624DB"/>
    <w:rPr>
      <w:rFonts w:ascii="Arial" w:hAnsi="Arial"/>
      <w:color w:val="auto"/>
      <w:sz w:val="24"/>
      <w:u w:val="none"/>
    </w:rPr>
  </w:style>
  <w:style w:type="character" w:customStyle="1" w:styleId="ArabicNoHeading2Text">
    <w:name w:val="Arabic_No Heading 2 Text"/>
    <w:rsid w:val="00E624DB"/>
    <w:rPr>
      <w:rFonts w:ascii="Arial" w:hAnsi="Arial"/>
      <w:color w:val="auto"/>
      <w:sz w:val="24"/>
      <w:u w:val="none"/>
    </w:rPr>
  </w:style>
  <w:style w:type="character" w:customStyle="1" w:styleId="ArabicNoHeading3Text">
    <w:name w:val="Arabic_No Heading 3 Text"/>
    <w:rsid w:val="00E624DB"/>
    <w:rPr>
      <w:rFonts w:ascii="Arial" w:hAnsi="Arial"/>
      <w:color w:val="auto"/>
      <w:sz w:val="24"/>
      <w:u w:val="none"/>
    </w:rPr>
  </w:style>
  <w:style w:type="character" w:customStyle="1" w:styleId="ArabicNoHeading4Text">
    <w:name w:val="Arabic_No Heading 4 Text"/>
    <w:rsid w:val="00E624DB"/>
    <w:rPr>
      <w:rFonts w:ascii="Arial" w:hAnsi="Arial"/>
      <w:color w:val="auto"/>
      <w:sz w:val="24"/>
      <w:u w:val="none"/>
    </w:rPr>
  </w:style>
  <w:style w:type="character" w:customStyle="1" w:styleId="ArabicNoHeading5Text">
    <w:name w:val="Arabic_No Heading 5 Text"/>
    <w:rsid w:val="00E624DB"/>
    <w:rPr>
      <w:rFonts w:ascii="Arial" w:hAnsi="Arial"/>
      <w:color w:val="auto"/>
      <w:sz w:val="24"/>
      <w:u w:val="none"/>
    </w:rPr>
  </w:style>
  <w:style w:type="character" w:customStyle="1" w:styleId="ArabicNoHeading6Text">
    <w:name w:val="Arabic_No Heading 6 Text"/>
    <w:rsid w:val="00E624DB"/>
    <w:rPr>
      <w:rFonts w:ascii="Arial" w:hAnsi="Arial"/>
      <w:color w:val="auto"/>
      <w:sz w:val="24"/>
      <w:u w:val="none"/>
    </w:rPr>
  </w:style>
  <w:style w:type="character" w:customStyle="1" w:styleId="ArabicNoHeading7Text">
    <w:name w:val="Arabic_No Heading 7 Text"/>
    <w:rsid w:val="00E624DB"/>
    <w:rPr>
      <w:rFonts w:ascii="Arial" w:hAnsi="Arial"/>
      <w:color w:val="auto"/>
      <w:sz w:val="24"/>
      <w:u w:val="none"/>
    </w:rPr>
  </w:style>
  <w:style w:type="paragraph" w:customStyle="1" w:styleId="ColorfulShading-Accent11">
    <w:name w:val="Colorful Shading - Accent 11"/>
    <w:hidden/>
    <w:uiPriority w:val="99"/>
    <w:rsid w:val="00E624DB"/>
    <w:pPr>
      <w:autoSpaceDE w:val="0"/>
      <w:autoSpaceDN w:val="0"/>
      <w:adjustRightInd w:val="0"/>
    </w:pPr>
    <w:rPr>
      <w:rFonts w:ascii="Arial" w:hAnsi="Arial" w:cs="Arial"/>
      <w:sz w:val="21"/>
      <w:szCs w:val="21"/>
      <w:lang w:val="en-GB" w:eastAsia="en-GB"/>
    </w:rPr>
  </w:style>
  <w:style w:type="paragraph" w:customStyle="1" w:styleId="CMSHeadL1">
    <w:name w:val="CMS Head L1"/>
    <w:basedOn w:val="Normal"/>
    <w:next w:val="CMSHeadL2"/>
    <w:rsid w:val="009044E3"/>
    <w:pPr>
      <w:pageBreakBefore/>
      <w:numPr>
        <w:numId w:val="23"/>
      </w:numPr>
      <w:spacing w:after="480"/>
      <w:jc w:val="center"/>
      <w:outlineLvl w:val="0"/>
    </w:pPr>
    <w:rPr>
      <w:rFonts w:cs="Times New Roman"/>
      <w:b/>
      <w:sz w:val="28"/>
      <w:szCs w:val="24"/>
    </w:rPr>
  </w:style>
  <w:style w:type="paragraph" w:customStyle="1" w:styleId="CMSHeadL2">
    <w:name w:val="CMS Head L2"/>
    <w:basedOn w:val="Normal"/>
    <w:next w:val="CMSHeadL3"/>
    <w:rsid w:val="009044E3"/>
    <w:pPr>
      <w:keepNext/>
      <w:keepLines/>
      <w:numPr>
        <w:ilvl w:val="1"/>
        <w:numId w:val="23"/>
      </w:numPr>
      <w:spacing w:before="240" w:after="240"/>
      <w:outlineLvl w:val="1"/>
    </w:pPr>
    <w:rPr>
      <w:rFonts w:cs="Times New Roman"/>
      <w:b/>
      <w:sz w:val="22"/>
      <w:szCs w:val="24"/>
    </w:rPr>
  </w:style>
  <w:style w:type="paragraph" w:customStyle="1" w:styleId="CMSHeadL3">
    <w:name w:val="CMS Head L3"/>
    <w:basedOn w:val="Normal"/>
    <w:rsid w:val="009044E3"/>
    <w:pPr>
      <w:numPr>
        <w:ilvl w:val="2"/>
        <w:numId w:val="23"/>
      </w:numPr>
      <w:spacing w:after="240"/>
      <w:outlineLvl w:val="2"/>
    </w:pPr>
    <w:rPr>
      <w:rFonts w:cs="Times New Roman"/>
      <w:sz w:val="22"/>
      <w:szCs w:val="24"/>
    </w:rPr>
  </w:style>
  <w:style w:type="paragraph" w:customStyle="1" w:styleId="CMSHeadL4">
    <w:name w:val="CMS Head L4"/>
    <w:basedOn w:val="Normal"/>
    <w:rsid w:val="009044E3"/>
    <w:pPr>
      <w:numPr>
        <w:ilvl w:val="3"/>
        <w:numId w:val="23"/>
      </w:numPr>
      <w:spacing w:after="240"/>
      <w:outlineLvl w:val="3"/>
    </w:pPr>
    <w:rPr>
      <w:rFonts w:cs="Times New Roman"/>
      <w:sz w:val="22"/>
      <w:szCs w:val="24"/>
    </w:rPr>
  </w:style>
  <w:style w:type="paragraph" w:customStyle="1" w:styleId="CMSHeadL5">
    <w:name w:val="CMS Head L5"/>
    <w:basedOn w:val="Normal"/>
    <w:rsid w:val="009044E3"/>
    <w:pPr>
      <w:numPr>
        <w:ilvl w:val="4"/>
        <w:numId w:val="23"/>
      </w:numPr>
      <w:spacing w:after="240"/>
      <w:outlineLvl w:val="4"/>
    </w:pPr>
    <w:rPr>
      <w:rFonts w:cs="Times New Roman"/>
      <w:sz w:val="22"/>
      <w:szCs w:val="24"/>
    </w:rPr>
  </w:style>
  <w:style w:type="paragraph" w:customStyle="1" w:styleId="CMSHeadL6">
    <w:name w:val="CMS Head L6"/>
    <w:basedOn w:val="Normal"/>
    <w:rsid w:val="009044E3"/>
    <w:pPr>
      <w:numPr>
        <w:ilvl w:val="5"/>
        <w:numId w:val="23"/>
      </w:numPr>
      <w:spacing w:after="240"/>
      <w:outlineLvl w:val="5"/>
    </w:pPr>
    <w:rPr>
      <w:rFonts w:cs="Times New Roman"/>
      <w:sz w:val="22"/>
      <w:szCs w:val="24"/>
    </w:rPr>
  </w:style>
  <w:style w:type="paragraph" w:customStyle="1" w:styleId="CMSHeadL7">
    <w:name w:val="CMS Head L7"/>
    <w:basedOn w:val="Normal"/>
    <w:link w:val="CMSHeadL7Char"/>
    <w:rsid w:val="009044E3"/>
    <w:pPr>
      <w:numPr>
        <w:ilvl w:val="6"/>
        <w:numId w:val="23"/>
      </w:numPr>
      <w:spacing w:after="240"/>
      <w:outlineLvl w:val="6"/>
    </w:pPr>
    <w:rPr>
      <w:rFonts w:cs="Times New Roman"/>
      <w:sz w:val="22"/>
      <w:szCs w:val="24"/>
    </w:rPr>
  </w:style>
  <w:style w:type="paragraph" w:customStyle="1" w:styleId="CMSHeadL8">
    <w:name w:val="CMS Head L8"/>
    <w:basedOn w:val="Normal"/>
    <w:rsid w:val="009044E3"/>
    <w:pPr>
      <w:numPr>
        <w:ilvl w:val="7"/>
        <w:numId w:val="23"/>
      </w:numPr>
      <w:spacing w:after="240"/>
      <w:outlineLvl w:val="7"/>
    </w:pPr>
    <w:rPr>
      <w:rFonts w:cs="Times New Roman"/>
      <w:sz w:val="22"/>
      <w:szCs w:val="24"/>
    </w:rPr>
  </w:style>
  <w:style w:type="paragraph" w:customStyle="1" w:styleId="CMSHeadL9">
    <w:name w:val="CMS Head L9"/>
    <w:basedOn w:val="Normal"/>
    <w:rsid w:val="009044E3"/>
    <w:pPr>
      <w:numPr>
        <w:ilvl w:val="8"/>
        <w:numId w:val="23"/>
      </w:numPr>
      <w:spacing w:after="240"/>
      <w:outlineLvl w:val="8"/>
    </w:pPr>
    <w:rPr>
      <w:rFonts w:cs="Times New Roman"/>
      <w:sz w:val="22"/>
      <w:szCs w:val="24"/>
    </w:rPr>
  </w:style>
  <w:style w:type="character" w:customStyle="1" w:styleId="CMSHeadL7Char">
    <w:name w:val="CMS Head L7 Char"/>
    <w:link w:val="CMSHeadL7"/>
    <w:rsid w:val="00E624DB"/>
    <w:rPr>
      <w:rFonts w:ascii="Arial" w:hAnsi="Arial"/>
      <w:szCs w:val="24"/>
      <w:lang w:val="en-GB" w:eastAsia="en-GB"/>
    </w:rPr>
  </w:style>
  <w:style w:type="paragraph" w:customStyle="1" w:styleId="StandardText">
    <w:name w:val="Standard Text"/>
    <w:basedOn w:val="Normal"/>
    <w:rsid w:val="00E624DB"/>
    <w:pPr>
      <w:spacing w:before="200" w:line="280" w:lineRule="atLeast"/>
      <w:jc w:val="both"/>
    </w:pPr>
    <w:rPr>
      <w:rFonts w:cs="Times New Roman"/>
      <w:sz w:val="20"/>
      <w:szCs w:val="20"/>
    </w:rPr>
  </w:style>
  <w:style w:type="paragraph" w:customStyle="1" w:styleId="berarbeitung1">
    <w:name w:val="Überarbeitung1"/>
    <w:hidden/>
    <w:rsid w:val="00E624DB"/>
    <w:pPr>
      <w:widowControl w:val="0"/>
      <w:autoSpaceDE w:val="0"/>
      <w:autoSpaceDN w:val="0"/>
      <w:adjustRightInd w:val="0"/>
    </w:pPr>
    <w:rPr>
      <w:rFonts w:ascii="Arial" w:hAnsi="Arial" w:cs="Arial"/>
      <w:sz w:val="21"/>
      <w:szCs w:val="21"/>
      <w:lang w:val="en-GB" w:eastAsia="en-GB"/>
    </w:rPr>
  </w:style>
  <w:style w:type="character" w:customStyle="1" w:styleId="CharChar35">
    <w:name w:val="Char Char35"/>
    <w:rsid w:val="00E624DB"/>
    <w:rPr>
      <w:rFonts w:ascii="Cambria" w:hAnsi="Cambria"/>
      <w:b/>
      <w:kern w:val="32"/>
      <w:sz w:val="32"/>
      <w:lang w:val="en-GB"/>
    </w:rPr>
  </w:style>
  <w:style w:type="character" w:customStyle="1" w:styleId="CharChar34">
    <w:name w:val="Char Char34"/>
    <w:hidden/>
    <w:rsid w:val="00E624DB"/>
    <w:rPr>
      <w:rFonts w:ascii="Cambria" w:hAnsi="Cambria"/>
      <w:b/>
      <w:i/>
      <w:sz w:val="28"/>
      <w:lang w:val="en-GB"/>
    </w:rPr>
  </w:style>
  <w:style w:type="character" w:customStyle="1" w:styleId="CharChar33">
    <w:name w:val="Char Char33"/>
    <w:hidden/>
    <w:rsid w:val="00E624DB"/>
    <w:rPr>
      <w:rFonts w:ascii="Cambria" w:hAnsi="Cambria"/>
      <w:b/>
      <w:sz w:val="26"/>
      <w:lang w:val="en-GB"/>
    </w:rPr>
  </w:style>
  <w:style w:type="character" w:customStyle="1" w:styleId="CharChar32">
    <w:name w:val="Char Char32"/>
    <w:hidden/>
    <w:rsid w:val="00E624DB"/>
    <w:rPr>
      <w:rFonts w:ascii="Calibri" w:hAnsi="Calibri"/>
      <w:b/>
      <w:sz w:val="28"/>
      <w:lang w:val="en-GB"/>
    </w:rPr>
  </w:style>
  <w:style w:type="character" w:customStyle="1" w:styleId="CharChar31">
    <w:name w:val="Char Char31"/>
    <w:hidden/>
    <w:rsid w:val="00E624DB"/>
    <w:rPr>
      <w:rFonts w:ascii="Calibri" w:hAnsi="Calibri"/>
      <w:b/>
      <w:i/>
      <w:sz w:val="26"/>
      <w:lang w:val="en-GB"/>
    </w:rPr>
  </w:style>
  <w:style w:type="character" w:customStyle="1" w:styleId="CharChar30">
    <w:name w:val="Char Char30"/>
    <w:hidden/>
    <w:rsid w:val="00E624DB"/>
    <w:rPr>
      <w:rFonts w:ascii="Calibri" w:hAnsi="Calibri"/>
      <w:b/>
      <w:sz w:val="21"/>
      <w:lang w:val="en-GB"/>
    </w:rPr>
  </w:style>
  <w:style w:type="character" w:customStyle="1" w:styleId="CharChar29">
    <w:name w:val="Char Char29"/>
    <w:hidden/>
    <w:rsid w:val="00E624DB"/>
    <w:rPr>
      <w:rFonts w:ascii="Calibri" w:hAnsi="Calibri"/>
      <w:sz w:val="24"/>
      <w:lang w:val="en-GB"/>
    </w:rPr>
  </w:style>
  <w:style w:type="character" w:customStyle="1" w:styleId="CharChar28">
    <w:name w:val="Char Char28"/>
    <w:hidden/>
    <w:rsid w:val="00E624DB"/>
    <w:rPr>
      <w:rFonts w:ascii="Calibri" w:hAnsi="Calibri"/>
      <w:i/>
      <w:sz w:val="24"/>
      <w:lang w:val="en-GB"/>
    </w:rPr>
  </w:style>
  <w:style w:type="character" w:customStyle="1" w:styleId="CharChar27">
    <w:name w:val="Char Char27"/>
    <w:hidden/>
    <w:rsid w:val="00E624DB"/>
    <w:rPr>
      <w:rFonts w:ascii="Cambria" w:hAnsi="Cambria"/>
      <w:sz w:val="21"/>
      <w:lang w:val="en-GB"/>
    </w:rPr>
  </w:style>
  <w:style w:type="character" w:customStyle="1" w:styleId="CharChar26">
    <w:name w:val="Char Char26"/>
    <w:hidden/>
    <w:rsid w:val="00E624DB"/>
    <w:rPr>
      <w:rFonts w:ascii="Arial" w:hAnsi="Arial"/>
      <w:sz w:val="21"/>
      <w:lang w:val="en-GB"/>
    </w:rPr>
  </w:style>
  <w:style w:type="character" w:customStyle="1" w:styleId="CharChar25">
    <w:name w:val="Char Char25"/>
    <w:hidden/>
    <w:rsid w:val="00E624DB"/>
    <w:rPr>
      <w:rFonts w:ascii="Arial" w:hAnsi="Arial"/>
      <w:sz w:val="21"/>
      <w:lang w:val="en-GB"/>
    </w:rPr>
  </w:style>
  <w:style w:type="character" w:customStyle="1" w:styleId="CharChar24">
    <w:name w:val="Char Char24"/>
    <w:rsid w:val="00E624DB"/>
    <w:rPr>
      <w:rFonts w:ascii="Arial" w:hAnsi="Arial"/>
      <w:sz w:val="21"/>
      <w:lang w:val="en-GB"/>
    </w:rPr>
  </w:style>
  <w:style w:type="character" w:customStyle="1" w:styleId="CharChar23">
    <w:name w:val="Char Char23"/>
    <w:hidden/>
    <w:rsid w:val="00E624DB"/>
    <w:rPr>
      <w:rFonts w:ascii="Arial" w:hAnsi="Arial"/>
      <w:sz w:val="20"/>
      <w:lang w:val="en-GB"/>
    </w:rPr>
  </w:style>
  <w:style w:type="character" w:customStyle="1" w:styleId="CharChar22">
    <w:name w:val="Char Char22"/>
    <w:hidden/>
    <w:rsid w:val="00E624DB"/>
    <w:rPr>
      <w:rFonts w:ascii="Arial" w:hAnsi="Arial"/>
      <w:sz w:val="20"/>
      <w:lang w:val="en-GB"/>
    </w:rPr>
  </w:style>
  <w:style w:type="character" w:customStyle="1" w:styleId="CharChar21">
    <w:name w:val="Char Char21"/>
    <w:hidden/>
    <w:rsid w:val="00E624DB"/>
    <w:rPr>
      <w:rFonts w:ascii="Arial" w:hAnsi="Arial"/>
      <w:sz w:val="21"/>
      <w:lang w:val="en-GB"/>
    </w:rPr>
  </w:style>
  <w:style w:type="character" w:customStyle="1" w:styleId="CharChar20">
    <w:name w:val="Char Char20"/>
    <w:hidden/>
    <w:rsid w:val="00E624DB"/>
    <w:rPr>
      <w:rFonts w:ascii="Arial" w:hAnsi="Arial"/>
      <w:sz w:val="21"/>
      <w:lang w:val="en-GB"/>
    </w:rPr>
  </w:style>
  <w:style w:type="paragraph" w:customStyle="1" w:styleId="StyleMTBodyGauche1">
    <w:name w:val="Style MTBody + Gauche1"/>
    <w:basedOn w:val="MTBody"/>
    <w:rsid w:val="00E624DB"/>
    <w:pPr>
      <w:widowControl w:val="0"/>
      <w:ind w:left="720"/>
    </w:pPr>
  </w:style>
  <w:style w:type="paragraph" w:customStyle="1" w:styleId="StyleJustifierenbasGauche4">
    <w:name w:val="Style Justifier en bas Gauche4"/>
    <w:basedOn w:val="Normal"/>
    <w:rsid w:val="00E624DB"/>
    <w:pPr>
      <w:widowControl w:val="0"/>
      <w:spacing w:before="120" w:after="240"/>
      <w:ind w:left="720" w:right="274"/>
      <w:jc w:val="both"/>
    </w:pPr>
  </w:style>
  <w:style w:type="paragraph" w:customStyle="1" w:styleId="StyleJustifierenbasGauche3">
    <w:name w:val="Style Justifier en bas Gauche3"/>
    <w:basedOn w:val="Normal"/>
    <w:rsid w:val="00E624DB"/>
    <w:pPr>
      <w:widowControl w:val="0"/>
      <w:spacing w:before="120" w:after="240"/>
      <w:ind w:left="720"/>
    </w:pPr>
  </w:style>
  <w:style w:type="paragraph" w:customStyle="1" w:styleId="StyleJustifierenbasGauche2">
    <w:name w:val="Style Justifier en bas Gauche2"/>
    <w:basedOn w:val="Normal"/>
    <w:rsid w:val="00E624DB"/>
    <w:pPr>
      <w:widowControl w:val="0"/>
      <w:spacing w:before="240" w:after="240"/>
      <w:ind w:left="720"/>
    </w:pPr>
  </w:style>
  <w:style w:type="paragraph" w:customStyle="1" w:styleId="StyleJustifierenbasGauche1">
    <w:name w:val="Style Justifier en bas Gauche1"/>
    <w:basedOn w:val="Normal"/>
    <w:rsid w:val="00E624DB"/>
    <w:pPr>
      <w:widowControl w:val="0"/>
      <w:spacing w:after="240"/>
      <w:ind w:left="720"/>
    </w:pPr>
  </w:style>
  <w:style w:type="character" w:customStyle="1" w:styleId="CharChar19">
    <w:name w:val="Char Char19"/>
    <w:hidden/>
    <w:rsid w:val="00E624DB"/>
    <w:rPr>
      <w:rFonts w:ascii="Arial" w:hAnsi="Arial"/>
      <w:sz w:val="21"/>
      <w:lang w:val="en-GB"/>
    </w:rPr>
  </w:style>
  <w:style w:type="character" w:customStyle="1" w:styleId="CharChar18">
    <w:name w:val="Char Char18"/>
    <w:rsid w:val="00E624DB"/>
    <w:rPr>
      <w:rFonts w:ascii="Cambria" w:hAnsi="Cambria"/>
      <w:b/>
      <w:kern w:val="28"/>
      <w:sz w:val="32"/>
      <w:lang w:val="en-GB"/>
    </w:rPr>
  </w:style>
  <w:style w:type="character" w:customStyle="1" w:styleId="CharChar17">
    <w:name w:val="Char Char17"/>
    <w:hidden/>
    <w:rsid w:val="00E624DB"/>
    <w:rPr>
      <w:rFonts w:ascii="Courier New" w:hAnsi="Courier New"/>
      <w:sz w:val="20"/>
      <w:lang w:val="en-GB"/>
    </w:rPr>
  </w:style>
  <w:style w:type="character" w:customStyle="1" w:styleId="CharChar161">
    <w:name w:val="Char Char161"/>
    <w:hidden/>
    <w:rsid w:val="00E624DB"/>
    <w:rPr>
      <w:rFonts w:ascii="Arial" w:hAnsi="Arial"/>
      <w:sz w:val="2"/>
      <w:lang w:val="en-GB"/>
    </w:rPr>
  </w:style>
  <w:style w:type="character" w:customStyle="1" w:styleId="CharChar151">
    <w:name w:val="Char Char151"/>
    <w:hidden/>
    <w:rsid w:val="00E624DB"/>
    <w:rPr>
      <w:rFonts w:ascii="Arial" w:hAnsi="Arial"/>
      <w:b/>
      <w:sz w:val="20"/>
      <w:lang w:val="en-GB"/>
    </w:rPr>
  </w:style>
  <w:style w:type="character" w:customStyle="1" w:styleId="CharChar141">
    <w:name w:val="Char Char141"/>
    <w:hidden/>
    <w:rsid w:val="00E624DB"/>
    <w:rPr>
      <w:rFonts w:ascii="Arial" w:hAnsi="Arial"/>
      <w:sz w:val="2"/>
      <w:lang w:val="en-GB"/>
    </w:rPr>
  </w:style>
  <w:style w:type="character" w:customStyle="1" w:styleId="CharChar131">
    <w:name w:val="Char Char131"/>
    <w:hidden/>
    <w:rsid w:val="00E624DB"/>
    <w:rPr>
      <w:rFonts w:ascii="Arial" w:hAnsi="Arial"/>
      <w:sz w:val="16"/>
      <w:lang w:val="en-GB"/>
    </w:rPr>
  </w:style>
  <w:style w:type="character" w:customStyle="1" w:styleId="CharChar121">
    <w:name w:val="Char Char121"/>
    <w:basedOn w:val="CharChar24"/>
    <w:hidden/>
    <w:rsid w:val="00E624DB"/>
    <w:rPr>
      <w:rFonts w:ascii="Arial" w:hAnsi="Arial" w:cs="Arial"/>
      <w:sz w:val="21"/>
      <w:szCs w:val="21"/>
      <w:lang w:val="en-GB"/>
    </w:rPr>
  </w:style>
  <w:style w:type="character" w:customStyle="1" w:styleId="CharChar111">
    <w:name w:val="Char Char111"/>
    <w:basedOn w:val="CharChar20"/>
    <w:hidden/>
    <w:rsid w:val="00E624DB"/>
    <w:rPr>
      <w:rFonts w:ascii="Arial" w:hAnsi="Arial" w:cs="Arial"/>
      <w:sz w:val="21"/>
      <w:szCs w:val="21"/>
      <w:lang w:val="en-GB"/>
    </w:rPr>
  </w:style>
  <w:style w:type="character" w:customStyle="1" w:styleId="CharChar101">
    <w:name w:val="Char Char101"/>
    <w:hidden/>
    <w:rsid w:val="00E624DB"/>
    <w:rPr>
      <w:rFonts w:ascii="Arial" w:hAnsi="Arial"/>
      <w:sz w:val="16"/>
      <w:lang w:val="en-GB"/>
    </w:rPr>
  </w:style>
  <w:style w:type="character" w:customStyle="1" w:styleId="CharChar91">
    <w:name w:val="Char Char91"/>
    <w:hidden/>
    <w:rsid w:val="00E624DB"/>
    <w:rPr>
      <w:rFonts w:ascii="Arial" w:hAnsi="Arial"/>
      <w:sz w:val="21"/>
      <w:lang w:val="en-GB"/>
    </w:rPr>
  </w:style>
  <w:style w:type="character" w:customStyle="1" w:styleId="CharChar81">
    <w:name w:val="Char Char81"/>
    <w:hidden/>
    <w:rsid w:val="00E624DB"/>
    <w:rPr>
      <w:rFonts w:ascii="Courier New" w:hAnsi="Courier New"/>
      <w:sz w:val="20"/>
      <w:lang w:val="en-GB"/>
    </w:rPr>
  </w:style>
  <w:style w:type="character" w:customStyle="1" w:styleId="CharChar71">
    <w:name w:val="Char Char71"/>
    <w:hidden/>
    <w:rsid w:val="00E624DB"/>
    <w:rPr>
      <w:rFonts w:ascii="Arial" w:hAnsi="Arial"/>
      <w:sz w:val="21"/>
      <w:lang w:val="en-GB"/>
    </w:rPr>
  </w:style>
  <w:style w:type="character" w:customStyle="1" w:styleId="CharChar61">
    <w:name w:val="Char Char61"/>
    <w:hidden/>
    <w:rsid w:val="00E624DB"/>
    <w:rPr>
      <w:rFonts w:ascii="Arial" w:hAnsi="Arial"/>
      <w:sz w:val="21"/>
      <w:lang w:val="en-GB"/>
    </w:rPr>
  </w:style>
  <w:style w:type="character" w:customStyle="1" w:styleId="CharChar51">
    <w:name w:val="Char Char51"/>
    <w:rsid w:val="00E624DB"/>
    <w:rPr>
      <w:rFonts w:ascii="Cambria" w:hAnsi="Cambria"/>
      <w:sz w:val="24"/>
      <w:lang w:val="en-GB"/>
    </w:rPr>
  </w:style>
  <w:style w:type="character" w:customStyle="1" w:styleId="CharChar41">
    <w:name w:val="Char Char41"/>
    <w:hidden/>
    <w:rsid w:val="00E624DB"/>
    <w:rPr>
      <w:rFonts w:ascii="Arial" w:hAnsi="Arial"/>
      <w:sz w:val="21"/>
      <w:lang w:val="en-GB"/>
    </w:rPr>
  </w:style>
  <w:style w:type="character" w:customStyle="1" w:styleId="CharChar37">
    <w:name w:val="Char Char37"/>
    <w:hidden/>
    <w:rsid w:val="00E624DB"/>
    <w:rPr>
      <w:rFonts w:ascii="Arial" w:hAnsi="Arial"/>
      <w:sz w:val="21"/>
      <w:lang w:val="en-GB"/>
    </w:rPr>
  </w:style>
  <w:style w:type="character" w:customStyle="1" w:styleId="CharChar210">
    <w:name w:val="Char Char210"/>
    <w:hidden/>
    <w:rsid w:val="00E624DB"/>
    <w:rPr>
      <w:rFonts w:ascii="Cambria" w:hAnsi="Cambria"/>
      <w:sz w:val="24"/>
      <w:shd w:val="pct20" w:color="auto" w:fill="auto"/>
      <w:lang w:val="en-GB"/>
    </w:rPr>
  </w:style>
  <w:style w:type="paragraph" w:customStyle="1" w:styleId="NormalWeb0">
    <w:name w:val="Normal(Web)"/>
    <w:basedOn w:val="Normal"/>
    <w:hidden/>
    <w:rsid w:val="009044E3"/>
    <w:pPr>
      <w:widowControl w:val="0"/>
    </w:pPr>
    <w:rPr>
      <w:rFonts w:cs="Times New Roman"/>
      <w:sz w:val="24"/>
      <w:szCs w:val="24"/>
    </w:rPr>
  </w:style>
  <w:style w:type="character" w:customStyle="1" w:styleId="CharChar110">
    <w:name w:val="Char Char110"/>
    <w:hidden/>
    <w:rsid w:val="00E624DB"/>
    <w:rPr>
      <w:rFonts w:ascii="Arial" w:hAnsi="Arial"/>
      <w:sz w:val="21"/>
      <w:lang w:val="en-GB"/>
    </w:rPr>
  </w:style>
  <w:style w:type="character" w:customStyle="1" w:styleId="CharChar36">
    <w:name w:val="Char Char36"/>
    <w:hidden/>
    <w:rsid w:val="00E624DB"/>
    <w:rPr>
      <w:rFonts w:ascii="Arial" w:hAnsi="Arial"/>
      <w:sz w:val="20"/>
      <w:lang w:val="en-GB"/>
    </w:rPr>
  </w:style>
  <w:style w:type="paragraph" w:customStyle="1" w:styleId="berarbeitung11">
    <w:name w:val="Überarbeitung11"/>
    <w:hidden/>
    <w:rsid w:val="00E624DB"/>
    <w:pPr>
      <w:widowControl w:val="0"/>
      <w:autoSpaceDE w:val="0"/>
      <w:autoSpaceDN w:val="0"/>
      <w:adjustRightInd w:val="0"/>
    </w:pPr>
    <w:rPr>
      <w:rFonts w:ascii="Arial" w:hAnsi="Arial" w:cs="Arial"/>
      <w:sz w:val="21"/>
      <w:szCs w:val="21"/>
      <w:lang w:val="en-GB" w:eastAsia="en-GB"/>
    </w:rPr>
  </w:style>
  <w:style w:type="character" w:customStyle="1" w:styleId="Heading2Char1">
    <w:name w:val="Heading 2 Char1"/>
    <w:aliases w:val="h2 Char1"/>
    <w:rsid w:val="00E624DB"/>
    <w:rPr>
      <w:rFonts w:ascii="Cambria" w:hAnsi="Cambria"/>
      <w:b/>
      <w:i/>
      <w:sz w:val="28"/>
    </w:rPr>
  </w:style>
  <w:style w:type="character" w:customStyle="1" w:styleId="Heading3Char1">
    <w:name w:val="Heading 3 Char1"/>
    <w:aliases w:val="h3 Char1"/>
    <w:rsid w:val="00E624DB"/>
    <w:rPr>
      <w:rFonts w:ascii="Cambria" w:hAnsi="Cambria"/>
      <w:b/>
      <w:sz w:val="26"/>
    </w:rPr>
  </w:style>
  <w:style w:type="character" w:customStyle="1" w:styleId="Heading4Char1">
    <w:name w:val="Heading 4 Char1"/>
    <w:aliases w:val="h4 Char1"/>
    <w:rsid w:val="00E624DB"/>
    <w:rPr>
      <w:rFonts w:ascii="Calibri" w:hAnsi="Calibri"/>
      <w:b/>
      <w:sz w:val="28"/>
    </w:rPr>
  </w:style>
  <w:style w:type="character" w:customStyle="1" w:styleId="Heading5Char1">
    <w:name w:val="Heading 5 Char1"/>
    <w:aliases w:val="h5 Char1"/>
    <w:rsid w:val="00E624DB"/>
    <w:rPr>
      <w:rFonts w:ascii="Calibri" w:hAnsi="Calibri"/>
      <w:b/>
      <w:i/>
      <w:sz w:val="26"/>
    </w:rPr>
  </w:style>
  <w:style w:type="character" w:customStyle="1" w:styleId="Heading6Char1">
    <w:name w:val="Heading 6 Char1"/>
    <w:aliases w:val="h6 Char1"/>
    <w:rsid w:val="00E624DB"/>
    <w:rPr>
      <w:rFonts w:ascii="Calibri" w:hAnsi="Calibri"/>
      <w:b/>
    </w:rPr>
  </w:style>
  <w:style w:type="character" w:customStyle="1" w:styleId="Heading7Char1">
    <w:name w:val="Heading 7 Char1"/>
    <w:aliases w:val="h7 Char1"/>
    <w:rsid w:val="00E624DB"/>
    <w:rPr>
      <w:rFonts w:ascii="Calibri" w:hAnsi="Calibri"/>
      <w:sz w:val="24"/>
    </w:rPr>
  </w:style>
  <w:style w:type="character" w:customStyle="1" w:styleId="Heading8Char1">
    <w:name w:val="Heading 8 Char1"/>
    <w:aliases w:val="h8 Char1"/>
    <w:rsid w:val="00E624DB"/>
    <w:rPr>
      <w:rFonts w:ascii="Calibri" w:hAnsi="Calibri"/>
      <w:i/>
      <w:sz w:val="24"/>
    </w:rPr>
  </w:style>
  <w:style w:type="character" w:customStyle="1" w:styleId="Heading9Char1">
    <w:name w:val="Heading 9 Char1"/>
    <w:aliases w:val="h9 Char1"/>
    <w:rsid w:val="00E624DB"/>
    <w:rPr>
      <w:rFonts w:ascii="Cambria" w:hAnsi="Cambria"/>
    </w:rPr>
  </w:style>
  <w:style w:type="character" w:customStyle="1" w:styleId="HeaderChar1">
    <w:name w:val="Header Char1"/>
    <w:rsid w:val="00E624DB"/>
    <w:rPr>
      <w:rFonts w:ascii="Arial" w:hAnsi="Arial"/>
      <w:sz w:val="21"/>
    </w:rPr>
  </w:style>
  <w:style w:type="character" w:customStyle="1" w:styleId="FooterChar1">
    <w:name w:val="Footer Char1"/>
    <w:rsid w:val="00E624DB"/>
    <w:rPr>
      <w:rFonts w:ascii="Arial" w:hAnsi="Arial"/>
      <w:sz w:val="21"/>
    </w:rPr>
  </w:style>
  <w:style w:type="character" w:customStyle="1" w:styleId="BodyTextChar1">
    <w:name w:val="Body Text Char1"/>
    <w:rsid w:val="00E624DB"/>
    <w:rPr>
      <w:rFonts w:ascii="Arial" w:hAnsi="Arial"/>
      <w:sz w:val="21"/>
      <w:lang w:val="en-GB"/>
    </w:rPr>
  </w:style>
  <w:style w:type="character" w:customStyle="1" w:styleId="CommentTextChar1">
    <w:name w:val="Comment Text Char1"/>
    <w:rsid w:val="00E624DB"/>
    <w:rPr>
      <w:rFonts w:ascii="Arial" w:hAnsi="Arial"/>
      <w:sz w:val="20"/>
    </w:rPr>
  </w:style>
  <w:style w:type="character" w:customStyle="1" w:styleId="FootnoteTextChar1">
    <w:name w:val="Footnote Text Char1"/>
    <w:aliases w:val="Car Char1"/>
    <w:rsid w:val="00E624DB"/>
    <w:rPr>
      <w:rFonts w:ascii="Arial" w:hAnsi="Arial"/>
      <w:sz w:val="20"/>
    </w:rPr>
  </w:style>
  <w:style w:type="character" w:customStyle="1" w:styleId="BodyText2Char1">
    <w:name w:val="Body Text 2 Char1"/>
    <w:aliases w:val="bt2 Char1"/>
    <w:rsid w:val="00E624DB"/>
    <w:rPr>
      <w:rFonts w:ascii="Arial" w:hAnsi="Arial"/>
      <w:sz w:val="21"/>
    </w:rPr>
  </w:style>
  <w:style w:type="paragraph" w:customStyle="1" w:styleId="ColorfulList-Accent11">
    <w:name w:val="Colorful List - Accent 11"/>
    <w:basedOn w:val="Normal"/>
    <w:uiPriority w:val="99"/>
    <w:rsid w:val="00E624DB"/>
    <w:pPr>
      <w:widowControl w:val="0"/>
      <w:ind w:left="720"/>
    </w:pPr>
  </w:style>
  <w:style w:type="paragraph" w:customStyle="1" w:styleId="Bullet1">
    <w:name w:val="~Bullet1"/>
    <w:basedOn w:val="Normal"/>
    <w:link w:val="Bullet1Char"/>
    <w:rsid w:val="00E624DB"/>
    <w:pPr>
      <w:numPr>
        <w:numId w:val="25"/>
      </w:numPr>
      <w:spacing w:line="260" w:lineRule="exact"/>
    </w:pPr>
    <w:rPr>
      <w:rFonts w:cs="Times New Roman"/>
      <w:sz w:val="20"/>
      <w:szCs w:val="24"/>
    </w:rPr>
  </w:style>
  <w:style w:type="paragraph" w:customStyle="1" w:styleId="Bullet2">
    <w:name w:val="~Bullet2"/>
    <w:basedOn w:val="Bullet1"/>
    <w:rsid w:val="00E624DB"/>
    <w:pPr>
      <w:widowControl w:val="0"/>
      <w:numPr>
        <w:ilvl w:val="1"/>
      </w:numPr>
      <w:tabs>
        <w:tab w:val="clear" w:pos="567"/>
        <w:tab w:val="num" w:pos="720"/>
        <w:tab w:val="num" w:pos="1440"/>
        <w:tab w:val="num" w:pos="2727"/>
      </w:tabs>
      <w:ind w:left="1440" w:hanging="360"/>
    </w:pPr>
  </w:style>
  <w:style w:type="paragraph" w:customStyle="1" w:styleId="Bullet3">
    <w:name w:val="~Bullet3"/>
    <w:basedOn w:val="Bullet2"/>
    <w:rsid w:val="009044E3"/>
    <w:pPr>
      <w:numPr>
        <w:ilvl w:val="2"/>
      </w:numPr>
      <w:tabs>
        <w:tab w:val="clear" w:pos="851"/>
        <w:tab w:val="clear" w:pos="1440"/>
        <w:tab w:val="clear" w:pos="2727"/>
        <w:tab w:val="num" w:pos="720"/>
        <w:tab w:val="num" w:pos="1430"/>
        <w:tab w:val="num" w:pos="2160"/>
        <w:tab w:val="num" w:pos="3011"/>
      </w:tabs>
      <w:ind w:left="2160" w:hanging="180"/>
    </w:pPr>
  </w:style>
  <w:style w:type="paragraph" w:styleId="Reviso">
    <w:name w:val="Revision"/>
    <w:hidden/>
    <w:uiPriority w:val="99"/>
    <w:rsid w:val="003240B6"/>
    <w:pPr>
      <w:autoSpaceDE w:val="0"/>
      <w:autoSpaceDN w:val="0"/>
      <w:adjustRightInd w:val="0"/>
    </w:pPr>
    <w:rPr>
      <w:rFonts w:ascii="Arial" w:hAnsi="Arial" w:cs="Arial"/>
      <w:sz w:val="21"/>
      <w:szCs w:val="21"/>
      <w:lang w:val="en-GB" w:eastAsia="en-GB"/>
    </w:rPr>
  </w:style>
  <w:style w:type="paragraph" w:customStyle="1" w:styleId="Revision2">
    <w:name w:val="Revision2"/>
    <w:hidden/>
    <w:rsid w:val="00E624DB"/>
    <w:pPr>
      <w:autoSpaceDE w:val="0"/>
      <w:autoSpaceDN w:val="0"/>
      <w:adjustRightInd w:val="0"/>
    </w:pPr>
    <w:rPr>
      <w:rFonts w:ascii="Arial" w:hAnsi="Arial" w:cs="Arial"/>
      <w:sz w:val="21"/>
      <w:szCs w:val="21"/>
      <w:lang w:val="en-GB" w:eastAsia="en-GB"/>
    </w:rPr>
  </w:style>
  <w:style w:type="character" w:customStyle="1" w:styleId="BodyTextIndentChar1">
    <w:name w:val="Body Text Indent Char1"/>
    <w:aliases w:val="bti Char1"/>
    <w:rsid w:val="00E624DB"/>
    <w:rPr>
      <w:rFonts w:ascii="Arial" w:hAnsi="Arial"/>
      <w:sz w:val="21"/>
    </w:rPr>
  </w:style>
  <w:style w:type="character" w:customStyle="1" w:styleId="BodyTextIndent2Char1">
    <w:name w:val="Body Text Indent 2 Char1"/>
    <w:aliases w:val="bti2 Char1"/>
    <w:rsid w:val="00E624DB"/>
    <w:rPr>
      <w:rFonts w:ascii="Arial" w:hAnsi="Arial"/>
      <w:sz w:val="21"/>
    </w:rPr>
  </w:style>
  <w:style w:type="character" w:customStyle="1" w:styleId="TitleChar1">
    <w:name w:val="Title Char1"/>
    <w:aliases w:val="t Char1"/>
    <w:rsid w:val="00E624DB"/>
    <w:rPr>
      <w:rFonts w:ascii="Cambria" w:hAnsi="Cambria"/>
      <w:b/>
      <w:kern w:val="28"/>
      <w:sz w:val="32"/>
    </w:rPr>
  </w:style>
  <w:style w:type="character" w:customStyle="1" w:styleId="PlainTextChar1">
    <w:name w:val="Plain Text Char1"/>
    <w:rsid w:val="00E624DB"/>
    <w:rPr>
      <w:rFonts w:ascii="Courier New" w:hAnsi="Courier New"/>
      <w:sz w:val="20"/>
    </w:rPr>
  </w:style>
  <w:style w:type="character" w:customStyle="1" w:styleId="BalloonTextChar1">
    <w:name w:val="Balloon Text Char1"/>
    <w:rsid w:val="00E624DB"/>
    <w:rPr>
      <w:sz w:val="2"/>
    </w:rPr>
  </w:style>
  <w:style w:type="character" w:customStyle="1" w:styleId="CommentSubjectChar1">
    <w:name w:val="Comment Subject Char1"/>
    <w:rsid w:val="00E624DB"/>
    <w:rPr>
      <w:rFonts w:ascii="Arial" w:hAnsi="Arial"/>
      <w:b/>
      <w:sz w:val="20"/>
    </w:rPr>
  </w:style>
  <w:style w:type="character" w:customStyle="1" w:styleId="DocumentMapChar1">
    <w:name w:val="Document Map Char1"/>
    <w:rsid w:val="00E624DB"/>
    <w:rPr>
      <w:sz w:val="2"/>
    </w:rPr>
  </w:style>
  <w:style w:type="character" w:customStyle="1" w:styleId="DeltaViewInsertion">
    <w:name w:val="DeltaView Insertion"/>
    <w:rsid w:val="00E624DB"/>
    <w:rPr>
      <w:color w:val="0000FF"/>
      <w:u w:val="double"/>
    </w:rPr>
  </w:style>
  <w:style w:type="character" w:customStyle="1" w:styleId="BodyText3Char1">
    <w:name w:val="Body Text 3 Char1"/>
    <w:rsid w:val="00E624DB"/>
    <w:rPr>
      <w:rFonts w:ascii="Arial" w:hAnsi="Arial"/>
      <w:sz w:val="16"/>
    </w:rPr>
  </w:style>
  <w:style w:type="character" w:customStyle="1" w:styleId="BodyTextFirstIndentChar1">
    <w:name w:val="Body Text First Indent Char1"/>
    <w:aliases w:val="btfi Char1"/>
    <w:basedOn w:val="BodyTextChar1"/>
    <w:rsid w:val="00E624DB"/>
    <w:rPr>
      <w:rFonts w:ascii="Arial" w:hAnsi="Arial" w:cs="Arial"/>
      <w:sz w:val="21"/>
      <w:szCs w:val="21"/>
      <w:lang w:val="en-GB" w:bidi="ar-SA"/>
    </w:rPr>
  </w:style>
  <w:style w:type="character" w:customStyle="1" w:styleId="BodyTextFirstIndent2Char1">
    <w:name w:val="Body Text First Indent 2 Char1"/>
    <w:basedOn w:val="BodyTextIndentChar1"/>
    <w:rsid w:val="00E624DB"/>
    <w:rPr>
      <w:rFonts w:ascii="Arial" w:hAnsi="Arial" w:cs="Arial"/>
      <w:sz w:val="21"/>
      <w:szCs w:val="21"/>
    </w:rPr>
  </w:style>
  <w:style w:type="character" w:customStyle="1" w:styleId="BodyTextIndent3Char1">
    <w:name w:val="Body Text Indent 3 Char1"/>
    <w:aliases w:val="bti3 Char1"/>
    <w:rsid w:val="00E624DB"/>
    <w:rPr>
      <w:rFonts w:ascii="Arial" w:hAnsi="Arial"/>
      <w:sz w:val="16"/>
    </w:rPr>
  </w:style>
  <w:style w:type="character" w:customStyle="1" w:styleId="E-mailSignatureChar1">
    <w:name w:val="E-mail Signature Char1"/>
    <w:rsid w:val="00E624DB"/>
    <w:rPr>
      <w:rFonts w:ascii="Arial" w:hAnsi="Arial"/>
      <w:sz w:val="21"/>
    </w:rPr>
  </w:style>
  <w:style w:type="character" w:customStyle="1" w:styleId="HTMLPreformattedChar1">
    <w:name w:val="HTML Preformatted Char1"/>
    <w:rsid w:val="00E624DB"/>
    <w:rPr>
      <w:rFonts w:ascii="Courier New" w:hAnsi="Courier New"/>
      <w:sz w:val="20"/>
    </w:rPr>
  </w:style>
  <w:style w:type="character" w:customStyle="1" w:styleId="SalutationChar1">
    <w:name w:val="Salutation Char1"/>
    <w:rsid w:val="00E624DB"/>
    <w:rPr>
      <w:rFonts w:ascii="Arial" w:hAnsi="Arial"/>
      <w:sz w:val="21"/>
    </w:rPr>
  </w:style>
  <w:style w:type="character" w:customStyle="1" w:styleId="SignatureChar1">
    <w:name w:val="Signature Char1"/>
    <w:aliases w:val="sig Char1"/>
    <w:rsid w:val="00E624DB"/>
    <w:rPr>
      <w:rFonts w:ascii="Arial" w:hAnsi="Arial"/>
      <w:sz w:val="21"/>
    </w:rPr>
  </w:style>
  <w:style w:type="character" w:customStyle="1" w:styleId="SubtitleChar1">
    <w:name w:val="Subtitle Char1"/>
    <w:aliases w:val="sub Char1"/>
    <w:rsid w:val="00E624DB"/>
    <w:rPr>
      <w:rFonts w:ascii="Cambria" w:hAnsi="Cambria"/>
      <w:sz w:val="24"/>
    </w:rPr>
  </w:style>
  <w:style w:type="character" w:customStyle="1" w:styleId="ClosingChar1">
    <w:name w:val="Closing Char1"/>
    <w:rsid w:val="00E624DB"/>
    <w:rPr>
      <w:rFonts w:ascii="Arial" w:hAnsi="Arial"/>
      <w:sz w:val="21"/>
    </w:rPr>
  </w:style>
  <w:style w:type="character" w:customStyle="1" w:styleId="DateChar1">
    <w:name w:val="Date Char1"/>
    <w:aliases w:val="d Char1"/>
    <w:rsid w:val="00E624DB"/>
    <w:rPr>
      <w:rFonts w:ascii="Arial" w:hAnsi="Arial"/>
      <w:sz w:val="21"/>
    </w:rPr>
  </w:style>
  <w:style w:type="character" w:customStyle="1" w:styleId="MessageHeaderChar1">
    <w:name w:val="Message Header Char1"/>
    <w:rsid w:val="00E624DB"/>
    <w:rPr>
      <w:rFonts w:ascii="Cambria" w:hAnsi="Cambria"/>
      <w:sz w:val="24"/>
      <w:shd w:val="pct20" w:color="auto" w:fill="auto"/>
    </w:rPr>
  </w:style>
  <w:style w:type="character" w:customStyle="1" w:styleId="NoteHeadingChar1">
    <w:name w:val="Note Heading Char1"/>
    <w:rsid w:val="00E624DB"/>
    <w:rPr>
      <w:rFonts w:ascii="Arial" w:hAnsi="Arial"/>
      <w:sz w:val="21"/>
    </w:rPr>
  </w:style>
  <w:style w:type="character" w:customStyle="1" w:styleId="EndnoteTextChar1">
    <w:name w:val="Endnote Text Char1"/>
    <w:rsid w:val="00E624DB"/>
    <w:rPr>
      <w:rFonts w:ascii="Arial" w:hAnsi="Arial"/>
      <w:sz w:val="20"/>
    </w:rPr>
  </w:style>
  <w:style w:type="character" w:customStyle="1" w:styleId="Heading1Char2">
    <w:name w:val="Heading 1 Char2"/>
    <w:aliases w:val="h1 Char2"/>
    <w:rsid w:val="00E624DB"/>
    <w:rPr>
      <w:rFonts w:ascii="Cambria" w:hAnsi="Cambria"/>
      <w:b/>
      <w:kern w:val="32"/>
      <w:sz w:val="32"/>
    </w:rPr>
  </w:style>
  <w:style w:type="character" w:customStyle="1" w:styleId="Heading2Char2">
    <w:name w:val="Heading 2 Char2"/>
    <w:aliases w:val="h2 Char2"/>
    <w:rsid w:val="00E624DB"/>
    <w:rPr>
      <w:rFonts w:ascii="Cambria" w:hAnsi="Cambria"/>
      <w:b/>
      <w:i/>
      <w:sz w:val="28"/>
    </w:rPr>
  </w:style>
  <w:style w:type="character" w:customStyle="1" w:styleId="Heading3Char2">
    <w:name w:val="Heading 3 Char2"/>
    <w:aliases w:val="h3 Char2"/>
    <w:rsid w:val="00E624DB"/>
    <w:rPr>
      <w:rFonts w:ascii="Cambria" w:hAnsi="Cambria"/>
      <w:b/>
      <w:sz w:val="26"/>
    </w:rPr>
  </w:style>
  <w:style w:type="character" w:customStyle="1" w:styleId="Heading4Char2">
    <w:name w:val="Heading 4 Char2"/>
    <w:aliases w:val="h4 Char2"/>
    <w:rsid w:val="00E624DB"/>
    <w:rPr>
      <w:rFonts w:ascii="Calibri" w:hAnsi="Calibri"/>
      <w:b/>
      <w:sz w:val="28"/>
    </w:rPr>
  </w:style>
  <w:style w:type="character" w:customStyle="1" w:styleId="Heading5Char2">
    <w:name w:val="Heading 5 Char2"/>
    <w:aliases w:val="h5 Char2"/>
    <w:rsid w:val="00E624DB"/>
    <w:rPr>
      <w:rFonts w:ascii="Calibri" w:hAnsi="Calibri"/>
      <w:b/>
      <w:i/>
      <w:sz w:val="26"/>
    </w:rPr>
  </w:style>
  <w:style w:type="character" w:customStyle="1" w:styleId="Heading6Char2">
    <w:name w:val="Heading 6 Char2"/>
    <w:aliases w:val="h6 Char2"/>
    <w:rsid w:val="00E624DB"/>
    <w:rPr>
      <w:rFonts w:ascii="Calibri" w:hAnsi="Calibri"/>
      <w:b/>
    </w:rPr>
  </w:style>
  <w:style w:type="character" w:customStyle="1" w:styleId="Heading7Char2">
    <w:name w:val="Heading 7 Char2"/>
    <w:aliases w:val="h7 Char2"/>
    <w:rsid w:val="00E624DB"/>
    <w:rPr>
      <w:rFonts w:ascii="Calibri" w:hAnsi="Calibri"/>
      <w:sz w:val="24"/>
    </w:rPr>
  </w:style>
  <w:style w:type="character" w:customStyle="1" w:styleId="Heading8Char2">
    <w:name w:val="Heading 8 Char2"/>
    <w:aliases w:val="h8 Char2"/>
    <w:rsid w:val="00E624DB"/>
    <w:rPr>
      <w:rFonts w:ascii="Calibri" w:hAnsi="Calibri"/>
      <w:i/>
      <w:sz w:val="24"/>
    </w:rPr>
  </w:style>
  <w:style w:type="character" w:customStyle="1" w:styleId="Heading9Char2">
    <w:name w:val="Heading 9 Char2"/>
    <w:aliases w:val="h9 Char2"/>
    <w:rsid w:val="00E624DB"/>
    <w:rPr>
      <w:rFonts w:ascii="Cambria" w:hAnsi="Cambria"/>
    </w:rPr>
  </w:style>
  <w:style w:type="character" w:customStyle="1" w:styleId="HeaderChar2">
    <w:name w:val="Header Char2"/>
    <w:rsid w:val="00E624DB"/>
    <w:rPr>
      <w:rFonts w:ascii="Arial" w:hAnsi="Arial"/>
      <w:sz w:val="21"/>
    </w:rPr>
  </w:style>
  <w:style w:type="character" w:customStyle="1" w:styleId="FooterChar2">
    <w:name w:val="Footer Char2"/>
    <w:rsid w:val="00E624DB"/>
    <w:rPr>
      <w:rFonts w:ascii="Arial" w:hAnsi="Arial"/>
      <w:sz w:val="21"/>
    </w:rPr>
  </w:style>
  <w:style w:type="character" w:customStyle="1" w:styleId="BodyTextChar2">
    <w:name w:val="Body Text Char2"/>
    <w:rsid w:val="00E624DB"/>
    <w:rPr>
      <w:rFonts w:ascii="Arial" w:hAnsi="Arial"/>
      <w:sz w:val="21"/>
      <w:lang w:val="en-GB"/>
    </w:rPr>
  </w:style>
  <w:style w:type="character" w:customStyle="1" w:styleId="CommentTextChar2">
    <w:name w:val="Comment Text Char2"/>
    <w:rsid w:val="00E624DB"/>
    <w:rPr>
      <w:rFonts w:ascii="Arial" w:hAnsi="Arial"/>
      <w:sz w:val="20"/>
    </w:rPr>
  </w:style>
  <w:style w:type="character" w:customStyle="1" w:styleId="FootnoteTextChar2">
    <w:name w:val="Footnote Text Char2"/>
    <w:aliases w:val="Car Char2"/>
    <w:rsid w:val="00E624DB"/>
    <w:rPr>
      <w:rFonts w:ascii="Arial" w:hAnsi="Arial"/>
      <w:sz w:val="20"/>
    </w:rPr>
  </w:style>
  <w:style w:type="character" w:customStyle="1" w:styleId="BodyText2Char2">
    <w:name w:val="Body Text 2 Char2"/>
    <w:aliases w:val="bt2 Char2"/>
    <w:rsid w:val="00E624DB"/>
    <w:rPr>
      <w:rFonts w:ascii="Arial" w:hAnsi="Arial"/>
      <w:sz w:val="21"/>
    </w:rPr>
  </w:style>
  <w:style w:type="character" w:customStyle="1" w:styleId="BodyTextIndentChar2">
    <w:name w:val="Body Text Indent Char2"/>
    <w:aliases w:val="bti Char2"/>
    <w:rsid w:val="00E624DB"/>
    <w:rPr>
      <w:rFonts w:ascii="Arial" w:hAnsi="Arial"/>
      <w:sz w:val="21"/>
    </w:rPr>
  </w:style>
  <w:style w:type="character" w:customStyle="1" w:styleId="BodyTextIndent2Char2">
    <w:name w:val="Body Text Indent 2 Char2"/>
    <w:aliases w:val="bti2 Char2"/>
    <w:rsid w:val="00E624DB"/>
    <w:rPr>
      <w:rFonts w:ascii="Arial" w:hAnsi="Arial"/>
      <w:sz w:val="21"/>
    </w:rPr>
  </w:style>
  <w:style w:type="character" w:customStyle="1" w:styleId="TitleChar2">
    <w:name w:val="Title Char2"/>
    <w:aliases w:val="t Char2"/>
    <w:rsid w:val="00E624DB"/>
    <w:rPr>
      <w:rFonts w:ascii="Cambria" w:hAnsi="Cambria"/>
      <w:b/>
      <w:kern w:val="28"/>
      <w:sz w:val="32"/>
    </w:rPr>
  </w:style>
  <w:style w:type="character" w:customStyle="1" w:styleId="PlainTextChar2">
    <w:name w:val="Plain Text Char2"/>
    <w:rsid w:val="00E624DB"/>
    <w:rPr>
      <w:rFonts w:ascii="Courier New" w:hAnsi="Courier New"/>
      <w:sz w:val="20"/>
    </w:rPr>
  </w:style>
  <w:style w:type="character" w:customStyle="1" w:styleId="BalloonTextChar2">
    <w:name w:val="Balloon Text Char2"/>
    <w:rsid w:val="00E624DB"/>
    <w:rPr>
      <w:sz w:val="2"/>
    </w:rPr>
  </w:style>
  <w:style w:type="character" w:customStyle="1" w:styleId="CommentSubjectChar2">
    <w:name w:val="Comment Subject Char2"/>
    <w:rsid w:val="00E624DB"/>
    <w:rPr>
      <w:rFonts w:ascii="Arial" w:hAnsi="Arial"/>
      <w:b/>
      <w:sz w:val="20"/>
    </w:rPr>
  </w:style>
  <w:style w:type="character" w:customStyle="1" w:styleId="DocumentMapChar2">
    <w:name w:val="Document Map Char2"/>
    <w:rsid w:val="00E624DB"/>
    <w:rPr>
      <w:sz w:val="2"/>
    </w:rPr>
  </w:style>
  <w:style w:type="character" w:customStyle="1" w:styleId="BodyText3Char2">
    <w:name w:val="Body Text 3 Char2"/>
    <w:rsid w:val="00E624DB"/>
    <w:rPr>
      <w:rFonts w:ascii="Arial" w:hAnsi="Arial"/>
      <w:sz w:val="16"/>
    </w:rPr>
  </w:style>
  <w:style w:type="character" w:customStyle="1" w:styleId="BodyTextFirstIndentChar2">
    <w:name w:val="Body Text First Indent Char2"/>
    <w:aliases w:val="btfi Char2"/>
    <w:basedOn w:val="BodyTextChar2"/>
    <w:rsid w:val="00E624DB"/>
    <w:rPr>
      <w:rFonts w:ascii="Arial" w:hAnsi="Arial" w:cs="Arial"/>
      <w:sz w:val="21"/>
      <w:szCs w:val="21"/>
      <w:lang w:val="en-GB" w:bidi="ar-SA"/>
    </w:rPr>
  </w:style>
  <w:style w:type="character" w:customStyle="1" w:styleId="BodyTextFirstIndent2Char2">
    <w:name w:val="Body Text First Indent 2 Char2"/>
    <w:basedOn w:val="BodyTextIndentChar2"/>
    <w:rsid w:val="00E624DB"/>
    <w:rPr>
      <w:rFonts w:ascii="Arial" w:hAnsi="Arial" w:cs="Arial"/>
      <w:sz w:val="21"/>
      <w:szCs w:val="21"/>
    </w:rPr>
  </w:style>
  <w:style w:type="character" w:customStyle="1" w:styleId="BodyTextIndent3Char2">
    <w:name w:val="Body Text Indent 3 Char2"/>
    <w:aliases w:val="bti3 Char2"/>
    <w:rsid w:val="00E624DB"/>
    <w:rPr>
      <w:rFonts w:ascii="Arial" w:hAnsi="Arial"/>
      <w:sz w:val="16"/>
    </w:rPr>
  </w:style>
  <w:style w:type="character" w:customStyle="1" w:styleId="E-mailSignatureChar2">
    <w:name w:val="E-mail Signature Char2"/>
    <w:rsid w:val="00E624DB"/>
    <w:rPr>
      <w:rFonts w:ascii="Arial" w:hAnsi="Arial"/>
      <w:sz w:val="21"/>
    </w:rPr>
  </w:style>
  <w:style w:type="character" w:customStyle="1" w:styleId="HTMLPreformattedChar2">
    <w:name w:val="HTML Preformatted Char2"/>
    <w:rsid w:val="00E624DB"/>
    <w:rPr>
      <w:rFonts w:ascii="Courier New" w:hAnsi="Courier New"/>
      <w:sz w:val="20"/>
    </w:rPr>
  </w:style>
  <w:style w:type="character" w:customStyle="1" w:styleId="SalutationChar2">
    <w:name w:val="Salutation Char2"/>
    <w:rsid w:val="00E624DB"/>
    <w:rPr>
      <w:rFonts w:ascii="Arial" w:hAnsi="Arial"/>
      <w:sz w:val="21"/>
    </w:rPr>
  </w:style>
  <w:style w:type="character" w:customStyle="1" w:styleId="SignatureChar2">
    <w:name w:val="Signature Char2"/>
    <w:aliases w:val="sig Char2"/>
    <w:rsid w:val="00E624DB"/>
    <w:rPr>
      <w:rFonts w:ascii="Arial" w:hAnsi="Arial"/>
      <w:sz w:val="21"/>
    </w:rPr>
  </w:style>
  <w:style w:type="character" w:customStyle="1" w:styleId="SubtitleChar2">
    <w:name w:val="Subtitle Char2"/>
    <w:aliases w:val="sub Char2"/>
    <w:rsid w:val="00E624DB"/>
    <w:rPr>
      <w:rFonts w:ascii="Cambria" w:hAnsi="Cambria"/>
      <w:sz w:val="24"/>
    </w:rPr>
  </w:style>
  <w:style w:type="character" w:customStyle="1" w:styleId="ClosingChar2">
    <w:name w:val="Closing Char2"/>
    <w:rsid w:val="00E624DB"/>
    <w:rPr>
      <w:rFonts w:ascii="Arial" w:hAnsi="Arial"/>
      <w:sz w:val="21"/>
    </w:rPr>
  </w:style>
  <w:style w:type="character" w:customStyle="1" w:styleId="DateChar2">
    <w:name w:val="Date Char2"/>
    <w:aliases w:val="d Char2"/>
    <w:rsid w:val="00E624DB"/>
    <w:rPr>
      <w:rFonts w:ascii="Arial" w:hAnsi="Arial"/>
      <w:sz w:val="21"/>
    </w:rPr>
  </w:style>
  <w:style w:type="character" w:customStyle="1" w:styleId="MessageHeaderChar2">
    <w:name w:val="Message Header Char2"/>
    <w:rsid w:val="00E624DB"/>
    <w:rPr>
      <w:rFonts w:ascii="Cambria" w:hAnsi="Cambria"/>
      <w:sz w:val="24"/>
      <w:shd w:val="pct20" w:color="auto" w:fill="auto"/>
    </w:rPr>
  </w:style>
  <w:style w:type="character" w:customStyle="1" w:styleId="NoteHeadingChar2">
    <w:name w:val="Note Heading Char2"/>
    <w:rsid w:val="00E624DB"/>
    <w:rPr>
      <w:rFonts w:ascii="Arial" w:hAnsi="Arial"/>
      <w:sz w:val="21"/>
    </w:rPr>
  </w:style>
  <w:style w:type="character" w:customStyle="1" w:styleId="EndnoteTextChar2">
    <w:name w:val="Endnote Text Char2"/>
    <w:rsid w:val="00E624DB"/>
    <w:rPr>
      <w:rFonts w:ascii="Arial" w:hAnsi="Arial"/>
      <w:sz w:val="20"/>
    </w:rPr>
  </w:style>
  <w:style w:type="character" w:customStyle="1" w:styleId="h1CharChar">
    <w:name w:val="h1 Char Char"/>
    <w:rsid w:val="00E624DB"/>
    <w:rPr>
      <w:rFonts w:ascii="Cambria" w:hAnsi="Cambria"/>
      <w:b/>
      <w:kern w:val="32"/>
      <w:sz w:val="32"/>
    </w:rPr>
  </w:style>
  <w:style w:type="character" w:customStyle="1" w:styleId="h2CharChar">
    <w:name w:val="h2 Char Char"/>
    <w:rsid w:val="00E624DB"/>
    <w:rPr>
      <w:rFonts w:ascii="Cambria" w:hAnsi="Cambria"/>
      <w:b/>
      <w:i/>
      <w:sz w:val="28"/>
    </w:rPr>
  </w:style>
  <w:style w:type="character" w:customStyle="1" w:styleId="h3CharChar">
    <w:name w:val="h3 Char Char"/>
    <w:rsid w:val="00E624DB"/>
    <w:rPr>
      <w:rFonts w:ascii="Cambria" w:hAnsi="Cambria"/>
      <w:b/>
      <w:sz w:val="26"/>
    </w:rPr>
  </w:style>
  <w:style w:type="character" w:customStyle="1" w:styleId="h4CharChar">
    <w:name w:val="h4 Char Char"/>
    <w:rsid w:val="00E624DB"/>
    <w:rPr>
      <w:rFonts w:ascii="Calibri" w:hAnsi="Calibri"/>
      <w:b/>
      <w:sz w:val="28"/>
    </w:rPr>
  </w:style>
  <w:style w:type="character" w:customStyle="1" w:styleId="h5CharChar">
    <w:name w:val="h5 Char Char"/>
    <w:rsid w:val="00E624DB"/>
    <w:rPr>
      <w:rFonts w:ascii="Calibri" w:hAnsi="Calibri"/>
      <w:b/>
      <w:i/>
      <w:sz w:val="26"/>
    </w:rPr>
  </w:style>
  <w:style w:type="character" w:customStyle="1" w:styleId="h6CharChar">
    <w:name w:val="h6 Char Char"/>
    <w:rsid w:val="00E624DB"/>
    <w:rPr>
      <w:rFonts w:ascii="Calibri" w:hAnsi="Calibri"/>
      <w:b/>
    </w:rPr>
  </w:style>
  <w:style w:type="character" w:customStyle="1" w:styleId="h7CharChar">
    <w:name w:val="h7 Char Char"/>
    <w:rsid w:val="00E624DB"/>
    <w:rPr>
      <w:rFonts w:ascii="Calibri" w:hAnsi="Calibri"/>
      <w:sz w:val="24"/>
    </w:rPr>
  </w:style>
  <w:style w:type="character" w:customStyle="1" w:styleId="h8CharChar">
    <w:name w:val="h8 Char Char"/>
    <w:rsid w:val="00E624DB"/>
    <w:rPr>
      <w:rFonts w:ascii="Calibri" w:hAnsi="Calibri"/>
      <w:i/>
      <w:sz w:val="24"/>
    </w:rPr>
  </w:style>
  <w:style w:type="character" w:customStyle="1" w:styleId="h9CharChar">
    <w:name w:val="h9 Char Char"/>
    <w:rsid w:val="00E624DB"/>
    <w:rPr>
      <w:rFonts w:ascii="Cambria" w:hAnsi="Cambria"/>
    </w:rPr>
  </w:style>
  <w:style w:type="character" w:customStyle="1" w:styleId="CarCharChar">
    <w:name w:val="Car Char Char"/>
    <w:rsid w:val="00E624DB"/>
    <w:rPr>
      <w:rFonts w:ascii="Arial" w:hAnsi="Arial"/>
      <w:sz w:val="20"/>
    </w:rPr>
  </w:style>
  <w:style w:type="character" w:customStyle="1" w:styleId="bt2CharChar">
    <w:name w:val="bt2 Char Char"/>
    <w:rsid w:val="00E624DB"/>
    <w:rPr>
      <w:rFonts w:ascii="Arial" w:hAnsi="Arial"/>
      <w:sz w:val="21"/>
    </w:rPr>
  </w:style>
  <w:style w:type="character" w:customStyle="1" w:styleId="btiCharChar">
    <w:name w:val="bti Char Char"/>
    <w:rsid w:val="00E624DB"/>
    <w:rPr>
      <w:rFonts w:ascii="Arial" w:hAnsi="Arial"/>
      <w:sz w:val="21"/>
    </w:rPr>
  </w:style>
  <w:style w:type="character" w:customStyle="1" w:styleId="bti2CharChar">
    <w:name w:val="bti2 Char Char"/>
    <w:rsid w:val="00E624DB"/>
    <w:rPr>
      <w:rFonts w:ascii="Arial" w:hAnsi="Arial"/>
      <w:sz w:val="21"/>
    </w:rPr>
  </w:style>
  <w:style w:type="character" w:customStyle="1" w:styleId="tCharChar">
    <w:name w:val="t Char Char"/>
    <w:rsid w:val="00E624DB"/>
    <w:rPr>
      <w:rFonts w:ascii="Cambria" w:hAnsi="Cambria"/>
      <w:b/>
      <w:kern w:val="28"/>
      <w:sz w:val="32"/>
    </w:rPr>
  </w:style>
  <w:style w:type="character" w:customStyle="1" w:styleId="btfiCharChar">
    <w:name w:val="btfi Char Char"/>
    <w:rsid w:val="00E624DB"/>
    <w:rPr>
      <w:rFonts w:ascii="Arial" w:hAnsi="Arial"/>
      <w:sz w:val="21"/>
      <w:lang w:val="en-GB"/>
    </w:rPr>
  </w:style>
  <w:style w:type="character" w:customStyle="1" w:styleId="bti3CharChar">
    <w:name w:val="bti3 Char Char"/>
    <w:rsid w:val="00E624DB"/>
    <w:rPr>
      <w:rFonts w:ascii="Arial" w:hAnsi="Arial"/>
      <w:sz w:val="16"/>
    </w:rPr>
  </w:style>
  <w:style w:type="character" w:customStyle="1" w:styleId="sigCharChar">
    <w:name w:val="sig Char Char"/>
    <w:rsid w:val="00E624DB"/>
    <w:rPr>
      <w:rFonts w:ascii="Arial" w:hAnsi="Arial"/>
      <w:sz w:val="21"/>
    </w:rPr>
  </w:style>
  <w:style w:type="character" w:customStyle="1" w:styleId="subCharChar">
    <w:name w:val="sub Char Char"/>
    <w:rsid w:val="00E624DB"/>
    <w:rPr>
      <w:rFonts w:ascii="Cambria" w:hAnsi="Cambria"/>
      <w:sz w:val="24"/>
    </w:rPr>
  </w:style>
  <w:style w:type="character" w:customStyle="1" w:styleId="dCharChar">
    <w:name w:val="d Char Char"/>
    <w:rsid w:val="00E624DB"/>
    <w:rPr>
      <w:rFonts w:ascii="Arial" w:hAnsi="Arial"/>
      <w:sz w:val="21"/>
    </w:rPr>
  </w:style>
  <w:style w:type="paragraph" w:customStyle="1" w:styleId="TextLevel1">
    <w:name w:val="Text Level 1"/>
    <w:basedOn w:val="Normal"/>
    <w:rsid w:val="00E624DB"/>
    <w:pPr>
      <w:spacing w:before="200" w:line="280" w:lineRule="atLeast"/>
      <w:ind w:left="567"/>
    </w:pPr>
  </w:style>
  <w:style w:type="paragraph" w:customStyle="1" w:styleId="TextLevel2">
    <w:name w:val="Text Level 2"/>
    <w:basedOn w:val="TextLevel1"/>
    <w:rsid w:val="00E624DB"/>
    <w:pPr>
      <w:ind w:left="851"/>
    </w:pPr>
  </w:style>
  <w:style w:type="paragraph" w:customStyle="1" w:styleId="TextLevel3">
    <w:name w:val="Text Level 3"/>
    <w:basedOn w:val="TextLevel1"/>
    <w:rsid w:val="00E624DB"/>
    <w:pPr>
      <w:spacing w:before="140"/>
      <w:ind w:left="1134"/>
    </w:pPr>
  </w:style>
  <w:style w:type="paragraph" w:customStyle="1" w:styleId="TextLevel4">
    <w:name w:val="Text Level 4"/>
    <w:basedOn w:val="TextLevel1"/>
    <w:rsid w:val="00E624DB"/>
    <w:pPr>
      <w:spacing w:before="80"/>
      <w:ind w:left="1701"/>
    </w:pPr>
  </w:style>
  <w:style w:type="paragraph" w:customStyle="1" w:styleId="TextLevel5">
    <w:name w:val="Text Level 5"/>
    <w:basedOn w:val="TextLevel1"/>
    <w:rsid w:val="00E624DB"/>
    <w:pPr>
      <w:spacing w:before="80"/>
      <w:ind w:left="2268"/>
    </w:pPr>
  </w:style>
  <w:style w:type="paragraph" w:customStyle="1" w:styleId="TextLevel6">
    <w:name w:val="Text Level 6"/>
    <w:basedOn w:val="TextLevel1"/>
    <w:rsid w:val="00E624DB"/>
    <w:pPr>
      <w:spacing w:before="80"/>
      <w:ind w:left="2835"/>
    </w:pPr>
  </w:style>
  <w:style w:type="paragraph" w:customStyle="1" w:styleId="TextLevel7">
    <w:name w:val="Text Level 7"/>
    <w:basedOn w:val="TextLevel1"/>
    <w:rsid w:val="00E624DB"/>
    <w:pPr>
      <w:spacing w:before="80"/>
      <w:ind w:left="3402"/>
    </w:pPr>
  </w:style>
  <w:style w:type="paragraph" w:customStyle="1" w:styleId="TextLevel8">
    <w:name w:val="Text Level 8"/>
    <w:basedOn w:val="TextLevel1"/>
    <w:rsid w:val="00E624DB"/>
    <w:pPr>
      <w:spacing w:before="80"/>
      <w:ind w:left="3969"/>
    </w:pPr>
  </w:style>
  <w:style w:type="paragraph" w:customStyle="1" w:styleId="TextLevel9">
    <w:name w:val="Text Level 9"/>
    <w:basedOn w:val="TextLevel1"/>
    <w:rsid w:val="00E624DB"/>
    <w:pPr>
      <w:spacing w:before="80"/>
      <w:ind w:left="4536"/>
    </w:pPr>
  </w:style>
  <w:style w:type="character" w:customStyle="1" w:styleId="BoldCaps">
    <w:name w:val="Bold Caps"/>
    <w:rsid w:val="00E624DB"/>
    <w:rPr>
      <w:rFonts w:ascii="Arial" w:hAnsi="Arial"/>
      <w:b/>
      <w:caps/>
      <w:color w:val="auto"/>
      <w:sz w:val="20"/>
      <w:u w:val="none"/>
      <w:vertAlign w:val="baseline"/>
    </w:rPr>
  </w:style>
  <w:style w:type="character" w:customStyle="1" w:styleId="Caps">
    <w:name w:val="Caps"/>
    <w:rsid w:val="00E624DB"/>
    <w:rPr>
      <w:rFonts w:ascii="Arial" w:hAnsi="Arial"/>
      <w:caps/>
      <w:color w:val="auto"/>
      <w:sz w:val="20"/>
      <w:u w:val="none"/>
      <w:vertAlign w:val="baseline"/>
    </w:rPr>
  </w:style>
  <w:style w:type="paragraph" w:customStyle="1" w:styleId="Definition">
    <w:name w:val="Definition"/>
    <w:basedOn w:val="TextLevel1"/>
    <w:next w:val="DefinitionText"/>
    <w:rsid w:val="00E624DB"/>
    <w:pPr>
      <w:keepNext/>
      <w:spacing w:before="300"/>
    </w:pPr>
    <w:rPr>
      <w:b/>
    </w:rPr>
  </w:style>
  <w:style w:type="paragraph" w:customStyle="1" w:styleId="DefinitionText">
    <w:name w:val="Definition Text"/>
    <w:basedOn w:val="Normal"/>
    <w:next w:val="Definition"/>
    <w:rsid w:val="00E624DB"/>
    <w:pPr>
      <w:spacing w:before="60" w:line="280" w:lineRule="atLeast"/>
      <w:ind w:left="1701"/>
    </w:pPr>
  </w:style>
  <w:style w:type="paragraph" w:customStyle="1" w:styleId="DefinitionSubClause">
    <w:name w:val="Definition Sub Clause"/>
    <w:basedOn w:val="Normal"/>
    <w:next w:val="DefinitionSubSubClause"/>
    <w:rsid w:val="009044E3"/>
    <w:pPr>
      <w:numPr>
        <w:numId w:val="30"/>
      </w:numPr>
      <w:tabs>
        <w:tab w:val="left" w:pos="340"/>
      </w:tabs>
      <w:spacing w:before="80" w:line="280" w:lineRule="atLeast"/>
    </w:pPr>
  </w:style>
  <w:style w:type="paragraph" w:customStyle="1" w:styleId="DefinitionSubSubClause">
    <w:name w:val="Definition SubSub Clause"/>
    <w:basedOn w:val="DefinitionText"/>
    <w:next w:val="DefinitionSubSubSubClause"/>
    <w:rsid w:val="00E624DB"/>
    <w:pPr>
      <w:numPr>
        <w:ilvl w:val="1"/>
        <w:numId w:val="30"/>
      </w:numPr>
      <w:spacing w:before="80"/>
    </w:pPr>
  </w:style>
  <w:style w:type="paragraph" w:customStyle="1" w:styleId="DocumentSubhead">
    <w:name w:val="Document Subhead"/>
    <w:basedOn w:val="Normal"/>
    <w:rsid w:val="00E624DB"/>
    <w:pPr>
      <w:keepNext/>
      <w:tabs>
        <w:tab w:val="right" w:pos="9072"/>
      </w:tabs>
      <w:spacing w:before="560"/>
    </w:pPr>
    <w:rPr>
      <w:b/>
      <w:caps/>
    </w:rPr>
  </w:style>
  <w:style w:type="paragraph" w:customStyle="1" w:styleId="DocumentTitle">
    <w:name w:val="Document Title"/>
    <w:basedOn w:val="Normal"/>
    <w:next w:val="DocumentSubhead"/>
    <w:rsid w:val="00E624DB"/>
    <w:pPr>
      <w:keepNext/>
      <w:tabs>
        <w:tab w:val="num" w:pos="1"/>
        <w:tab w:val="num" w:pos="567"/>
      </w:tabs>
      <w:spacing w:before="560" w:after="480"/>
      <w:jc w:val="center"/>
    </w:pPr>
    <w:rPr>
      <w:b/>
      <w:caps/>
    </w:rPr>
  </w:style>
  <w:style w:type="paragraph" w:customStyle="1" w:styleId="Recitals">
    <w:name w:val="Recitals"/>
    <w:basedOn w:val="Normal"/>
    <w:rsid w:val="00E624DB"/>
    <w:pPr>
      <w:numPr>
        <w:numId w:val="32"/>
      </w:numPr>
      <w:spacing w:before="200" w:line="280" w:lineRule="atLeast"/>
    </w:pPr>
  </w:style>
  <w:style w:type="paragraph" w:customStyle="1" w:styleId="Standardlevel1">
    <w:name w:val="Standard level 1"/>
    <w:basedOn w:val="TextLevel1"/>
    <w:rsid w:val="00E624DB"/>
    <w:pPr>
      <w:ind w:left="680" w:hanging="680"/>
    </w:pPr>
  </w:style>
  <w:style w:type="paragraph" w:customStyle="1" w:styleId="StandardHead">
    <w:name w:val="Standard Head"/>
    <w:basedOn w:val="Normal"/>
    <w:next w:val="StandardSubhead"/>
    <w:rsid w:val="00E624DB"/>
    <w:pPr>
      <w:spacing w:before="240"/>
      <w:jc w:val="center"/>
    </w:pPr>
    <w:rPr>
      <w:b/>
      <w:caps/>
    </w:rPr>
  </w:style>
  <w:style w:type="paragraph" w:customStyle="1" w:styleId="StandardSubhead">
    <w:name w:val="Standard Subhead"/>
    <w:basedOn w:val="Normal"/>
    <w:next w:val="Normal"/>
    <w:rsid w:val="00E624DB"/>
    <w:pPr>
      <w:spacing w:before="240"/>
      <w:jc w:val="center"/>
    </w:pPr>
  </w:style>
  <w:style w:type="paragraph" w:customStyle="1" w:styleId="Standardlevel2">
    <w:name w:val="Standard level 2"/>
    <w:basedOn w:val="TextLevel2"/>
    <w:rsid w:val="00E624DB"/>
    <w:pPr>
      <w:ind w:left="1360" w:hanging="680"/>
    </w:pPr>
  </w:style>
  <w:style w:type="paragraph" w:customStyle="1" w:styleId="Standardlevel3">
    <w:name w:val="Standard level 3"/>
    <w:basedOn w:val="TextLevel3"/>
    <w:rsid w:val="00E624DB"/>
    <w:pPr>
      <w:ind w:left="2041" w:hanging="680"/>
    </w:pPr>
  </w:style>
  <w:style w:type="paragraph" w:customStyle="1" w:styleId="Standardlevel4">
    <w:name w:val="Standard level 4"/>
    <w:basedOn w:val="Normal"/>
    <w:rsid w:val="00E624DB"/>
    <w:pPr>
      <w:spacing w:before="80"/>
      <w:ind w:left="2721" w:hanging="680"/>
    </w:pPr>
  </w:style>
  <w:style w:type="paragraph" w:customStyle="1" w:styleId="Standardlevel5">
    <w:name w:val="Standard level 5"/>
    <w:basedOn w:val="Normal"/>
    <w:rsid w:val="00E624DB"/>
    <w:pPr>
      <w:spacing w:before="80"/>
      <w:ind w:left="3402" w:hanging="680"/>
    </w:pPr>
  </w:style>
  <w:style w:type="paragraph" w:customStyle="1" w:styleId="EmbeddedNotes">
    <w:name w:val="Embedded Notes"/>
    <w:basedOn w:val="Normal"/>
    <w:next w:val="Normal"/>
    <w:rsid w:val="00E624DB"/>
    <w:pPr>
      <w:spacing w:before="200" w:line="300" w:lineRule="auto"/>
    </w:pPr>
    <w:rPr>
      <w:caps/>
      <w:color w:val="0000FF"/>
    </w:rPr>
  </w:style>
  <w:style w:type="paragraph" w:customStyle="1" w:styleId="Standardlevel6">
    <w:name w:val="Standard level 6"/>
    <w:basedOn w:val="Standardlevel5"/>
    <w:rsid w:val="00E624DB"/>
  </w:style>
  <w:style w:type="paragraph" w:customStyle="1" w:styleId="Standardlevel7">
    <w:name w:val="Standard level 7"/>
    <w:basedOn w:val="Standardlevel5"/>
    <w:rsid w:val="00E624DB"/>
  </w:style>
  <w:style w:type="paragraph" w:customStyle="1" w:styleId="Standardlevel8">
    <w:name w:val="Standard level 8"/>
    <w:basedOn w:val="Standardlevel5"/>
    <w:rsid w:val="00E624DB"/>
  </w:style>
  <w:style w:type="paragraph" w:customStyle="1" w:styleId="Standardlevel9">
    <w:name w:val="Standard level 9"/>
    <w:basedOn w:val="Standardlevel5"/>
    <w:rsid w:val="00E624DB"/>
  </w:style>
  <w:style w:type="paragraph" w:customStyle="1" w:styleId="Boxbulletheadline">
    <w:name w:val="Box bullet headline"/>
    <w:basedOn w:val="Normal"/>
    <w:rsid w:val="00E624DB"/>
    <w:pPr>
      <w:pBdr>
        <w:left w:val="single" w:sz="12" w:space="4" w:color="FF6600"/>
      </w:pBdr>
      <w:suppressAutoHyphens/>
      <w:spacing w:line="240" w:lineRule="atLeast"/>
    </w:pPr>
    <w:rPr>
      <w:b/>
      <w:color w:val="000000"/>
    </w:rPr>
  </w:style>
  <w:style w:type="paragraph" w:customStyle="1" w:styleId="Bullet10">
    <w:name w:val="Bullet1"/>
    <w:basedOn w:val="Normal"/>
    <w:rsid w:val="00E624DB"/>
    <w:pPr>
      <w:numPr>
        <w:numId w:val="29"/>
      </w:numPr>
      <w:spacing w:line="280" w:lineRule="atLeast"/>
    </w:pPr>
    <w:rPr>
      <w:noProof/>
    </w:rPr>
  </w:style>
  <w:style w:type="paragraph" w:customStyle="1" w:styleId="Bullet20">
    <w:name w:val="Bullet2"/>
    <w:basedOn w:val="Bullet10"/>
    <w:rsid w:val="009044E3"/>
    <w:pPr>
      <w:numPr>
        <w:ilvl w:val="1"/>
      </w:numPr>
      <w:tabs>
        <w:tab w:val="num" w:pos="850"/>
        <w:tab w:val="num" w:pos="1440"/>
      </w:tabs>
      <w:ind w:hanging="360"/>
    </w:pPr>
  </w:style>
  <w:style w:type="paragraph" w:customStyle="1" w:styleId="Headline">
    <w:name w:val="Headline"/>
    <w:rsid w:val="00E624DB"/>
    <w:pPr>
      <w:autoSpaceDE w:val="0"/>
      <w:autoSpaceDN w:val="0"/>
      <w:adjustRightInd w:val="0"/>
      <w:spacing w:after="960"/>
    </w:pPr>
    <w:rPr>
      <w:rFonts w:ascii="Arial" w:hAnsi="Arial" w:cs="Arial"/>
      <w:noProof/>
      <w:sz w:val="32"/>
      <w:szCs w:val="20"/>
      <w:lang w:val="en-GB" w:eastAsia="en-GB"/>
    </w:rPr>
  </w:style>
  <w:style w:type="paragraph" w:customStyle="1" w:styleId="Subhead">
    <w:name w:val="Subhead"/>
    <w:rsid w:val="00E624DB"/>
    <w:pPr>
      <w:keepNext/>
      <w:autoSpaceDE w:val="0"/>
      <w:autoSpaceDN w:val="0"/>
      <w:adjustRightInd w:val="0"/>
      <w:spacing w:line="250" w:lineRule="atLeast"/>
    </w:pPr>
    <w:rPr>
      <w:rFonts w:ascii="Arial" w:hAnsi="Arial" w:cs="Arial"/>
      <w:b/>
      <w:caps/>
      <w:noProof/>
      <w:color w:val="981E32"/>
      <w:sz w:val="20"/>
      <w:szCs w:val="20"/>
      <w:lang w:val="en-GB" w:eastAsia="en-GB"/>
    </w:rPr>
  </w:style>
  <w:style w:type="paragraph" w:customStyle="1" w:styleId="Subhead1">
    <w:name w:val="Subhead 1"/>
    <w:basedOn w:val="Subhead"/>
    <w:next w:val="Body1"/>
    <w:rsid w:val="00E624DB"/>
    <w:rPr>
      <w:caps w:val="0"/>
      <w:color w:val="auto"/>
    </w:rPr>
  </w:style>
  <w:style w:type="paragraph" w:customStyle="1" w:styleId="Subhead2">
    <w:name w:val="Subhead 2"/>
    <w:basedOn w:val="Subhead1"/>
    <w:next w:val="Body1"/>
    <w:rsid w:val="00E624DB"/>
    <w:rPr>
      <w:b w:val="0"/>
      <w:i/>
    </w:rPr>
  </w:style>
  <w:style w:type="paragraph" w:customStyle="1" w:styleId="DefinitionSubSubSubClause">
    <w:name w:val="Definition SubSubSub Clause"/>
    <w:basedOn w:val="DefinitionSubSubClause"/>
    <w:next w:val="Normal"/>
    <w:rsid w:val="009044E3"/>
    <w:pPr>
      <w:numPr>
        <w:ilvl w:val="2"/>
      </w:numPr>
      <w:tabs>
        <w:tab w:val="num" w:pos="2160"/>
      </w:tabs>
      <w:ind w:hanging="180"/>
    </w:pPr>
  </w:style>
  <w:style w:type="character" w:customStyle="1" w:styleId="Document7">
    <w:name w:val="Document 7"/>
    <w:rsid w:val="00E624DB"/>
  </w:style>
  <w:style w:type="character" w:customStyle="1" w:styleId="Document8">
    <w:name w:val="Document 8"/>
    <w:rsid w:val="00E624DB"/>
  </w:style>
  <w:style w:type="character" w:customStyle="1" w:styleId="LogoForHiding">
    <w:name w:val="LogoForHiding"/>
    <w:rsid w:val="00E624DB"/>
    <w:rPr>
      <w:rFonts w:ascii="Arial" w:hAnsi="Arial"/>
      <w:sz w:val="40"/>
    </w:rPr>
  </w:style>
  <w:style w:type="paragraph" w:customStyle="1" w:styleId="Recitalssub">
    <w:name w:val="Recitals sub"/>
    <w:basedOn w:val="Normal"/>
    <w:rsid w:val="00E624DB"/>
    <w:pPr>
      <w:numPr>
        <w:ilvl w:val="1"/>
        <w:numId w:val="32"/>
      </w:numPr>
      <w:spacing w:before="140" w:line="280" w:lineRule="atLeast"/>
    </w:pPr>
  </w:style>
  <w:style w:type="paragraph" w:customStyle="1" w:styleId="ScheduleStyle1">
    <w:name w:val="Schedule Style 1"/>
    <w:basedOn w:val="Normal"/>
    <w:next w:val="TextLevel1"/>
    <w:rsid w:val="00E624DB"/>
    <w:pPr>
      <w:keepNext/>
      <w:numPr>
        <w:numId w:val="33"/>
      </w:numPr>
      <w:spacing w:before="560"/>
      <w:outlineLvl w:val="0"/>
    </w:pPr>
    <w:rPr>
      <w:b/>
      <w:caps/>
      <w:kern w:val="28"/>
    </w:rPr>
  </w:style>
  <w:style w:type="paragraph" w:customStyle="1" w:styleId="ScheduleStyle2">
    <w:name w:val="Schedule Style 2"/>
    <w:basedOn w:val="Normal"/>
    <w:rsid w:val="00E624DB"/>
    <w:pPr>
      <w:numPr>
        <w:ilvl w:val="1"/>
        <w:numId w:val="33"/>
      </w:numPr>
      <w:spacing w:before="200" w:line="280" w:lineRule="atLeast"/>
      <w:outlineLvl w:val="1"/>
    </w:pPr>
  </w:style>
  <w:style w:type="paragraph" w:customStyle="1" w:styleId="ScheduleStyle3">
    <w:name w:val="Schedule Style 3"/>
    <w:basedOn w:val="Normal"/>
    <w:rsid w:val="00E624DB"/>
    <w:pPr>
      <w:numPr>
        <w:ilvl w:val="2"/>
        <w:numId w:val="33"/>
      </w:numPr>
      <w:spacing w:before="140" w:line="280" w:lineRule="atLeast"/>
      <w:outlineLvl w:val="2"/>
    </w:pPr>
  </w:style>
  <w:style w:type="paragraph" w:customStyle="1" w:styleId="ScheduleStyle4">
    <w:name w:val="Schedule Style 4"/>
    <w:basedOn w:val="Normal"/>
    <w:rsid w:val="00E624DB"/>
    <w:pPr>
      <w:numPr>
        <w:ilvl w:val="3"/>
        <w:numId w:val="33"/>
      </w:numPr>
      <w:spacing w:before="80" w:line="280" w:lineRule="atLeast"/>
      <w:outlineLvl w:val="3"/>
    </w:pPr>
  </w:style>
  <w:style w:type="paragraph" w:customStyle="1" w:styleId="ScheduleStyle5">
    <w:name w:val="Schedule Style 5"/>
    <w:basedOn w:val="Normal"/>
    <w:rsid w:val="00E624DB"/>
    <w:pPr>
      <w:numPr>
        <w:ilvl w:val="4"/>
        <w:numId w:val="33"/>
      </w:numPr>
      <w:spacing w:before="80" w:line="280" w:lineRule="atLeast"/>
      <w:outlineLvl w:val="4"/>
    </w:pPr>
  </w:style>
  <w:style w:type="paragraph" w:customStyle="1" w:styleId="ScheduleStyle6">
    <w:name w:val="Schedule Style 6"/>
    <w:basedOn w:val="Normal"/>
    <w:rsid w:val="00E624DB"/>
    <w:pPr>
      <w:numPr>
        <w:ilvl w:val="5"/>
        <w:numId w:val="33"/>
      </w:numPr>
      <w:spacing w:before="80" w:line="280" w:lineRule="atLeast"/>
      <w:outlineLvl w:val="5"/>
    </w:pPr>
  </w:style>
  <w:style w:type="paragraph" w:customStyle="1" w:styleId="ScheduleStyle7">
    <w:name w:val="Schedule Style 7"/>
    <w:basedOn w:val="Normal"/>
    <w:rsid w:val="00E624DB"/>
    <w:pPr>
      <w:numPr>
        <w:ilvl w:val="6"/>
        <w:numId w:val="33"/>
      </w:numPr>
      <w:spacing w:before="80" w:line="280" w:lineRule="atLeast"/>
      <w:outlineLvl w:val="6"/>
    </w:pPr>
  </w:style>
  <w:style w:type="paragraph" w:customStyle="1" w:styleId="ScheduleStyle8">
    <w:name w:val="Schedule Style 8"/>
    <w:basedOn w:val="Normal"/>
    <w:rsid w:val="00E624DB"/>
    <w:pPr>
      <w:numPr>
        <w:ilvl w:val="7"/>
        <w:numId w:val="33"/>
      </w:numPr>
      <w:spacing w:before="80" w:line="280" w:lineRule="atLeast"/>
      <w:outlineLvl w:val="7"/>
    </w:pPr>
  </w:style>
  <w:style w:type="paragraph" w:customStyle="1" w:styleId="ScheduleStyle9">
    <w:name w:val="Schedule Style 9"/>
    <w:basedOn w:val="Normal"/>
    <w:rsid w:val="00E624DB"/>
    <w:pPr>
      <w:numPr>
        <w:ilvl w:val="8"/>
        <w:numId w:val="33"/>
      </w:numPr>
      <w:spacing w:before="80" w:line="280" w:lineRule="atLeast"/>
      <w:outlineLvl w:val="8"/>
    </w:pPr>
  </w:style>
  <w:style w:type="paragraph" w:customStyle="1" w:styleId="ScheduleStyleHead">
    <w:name w:val="Schedule Style Head"/>
    <w:basedOn w:val="StandardText"/>
    <w:next w:val="ScheduleStyleSubhead"/>
    <w:rsid w:val="00E624DB"/>
    <w:pPr>
      <w:spacing w:before="240"/>
      <w:jc w:val="center"/>
    </w:pPr>
    <w:rPr>
      <w:rFonts w:cs="Arial"/>
      <w:b/>
      <w:caps/>
      <w:sz w:val="21"/>
      <w:szCs w:val="21"/>
    </w:rPr>
  </w:style>
  <w:style w:type="paragraph" w:customStyle="1" w:styleId="ScheduleStyleSubhead">
    <w:name w:val="Schedule Style Subhead"/>
    <w:basedOn w:val="StandardText"/>
    <w:next w:val="Normal"/>
    <w:rsid w:val="00E624DB"/>
    <w:pPr>
      <w:spacing w:before="240"/>
      <w:jc w:val="center"/>
    </w:pPr>
    <w:rPr>
      <w:rFonts w:cs="Arial"/>
      <w:sz w:val="21"/>
      <w:szCs w:val="21"/>
    </w:rPr>
  </w:style>
  <w:style w:type="paragraph" w:customStyle="1" w:styleId="ScheduleStyleTitle">
    <w:name w:val="Schedule Style Title"/>
    <w:basedOn w:val="StandardText"/>
    <w:rsid w:val="00E624DB"/>
    <w:pPr>
      <w:jc w:val="left"/>
    </w:pPr>
    <w:rPr>
      <w:rFonts w:cs="Arial"/>
      <w:sz w:val="21"/>
      <w:szCs w:val="21"/>
    </w:rPr>
  </w:style>
  <w:style w:type="paragraph" w:customStyle="1" w:styleId="ScheduleHead">
    <w:name w:val="Schedule Head"/>
    <w:basedOn w:val="Normal"/>
    <w:next w:val="ScheduleSubhead"/>
    <w:rsid w:val="00E624DB"/>
    <w:pPr>
      <w:keepNext/>
      <w:numPr>
        <w:numId w:val="34"/>
      </w:numPr>
      <w:spacing w:before="240" w:line="280" w:lineRule="atLeast"/>
      <w:jc w:val="center"/>
    </w:pPr>
    <w:rPr>
      <w:b/>
    </w:rPr>
  </w:style>
  <w:style w:type="paragraph" w:customStyle="1" w:styleId="StandardNumbering">
    <w:name w:val="Standard Numbering"/>
    <w:basedOn w:val="TextLevel1"/>
    <w:rsid w:val="00E624DB"/>
    <w:pPr>
      <w:numPr>
        <w:numId w:val="36"/>
      </w:numPr>
    </w:pPr>
  </w:style>
  <w:style w:type="paragraph" w:customStyle="1" w:styleId="ScheduleSubhead">
    <w:name w:val="Schedule Subhead"/>
    <w:basedOn w:val="Normal"/>
    <w:next w:val="StandardText"/>
    <w:rsid w:val="00E624DB"/>
    <w:pPr>
      <w:spacing w:before="240" w:line="280" w:lineRule="atLeast"/>
      <w:jc w:val="center"/>
    </w:pPr>
  </w:style>
  <w:style w:type="paragraph" w:customStyle="1" w:styleId="AnnexureSubPartHead">
    <w:name w:val="Annexure SubPart Head"/>
    <w:basedOn w:val="Normal"/>
    <w:next w:val="StandardText"/>
    <w:rsid w:val="00E624DB"/>
    <w:pPr>
      <w:numPr>
        <w:ilvl w:val="2"/>
        <w:numId w:val="27"/>
      </w:numPr>
      <w:suppressAutoHyphens/>
      <w:spacing w:before="240" w:line="280" w:lineRule="exact"/>
      <w:jc w:val="center"/>
    </w:pPr>
  </w:style>
  <w:style w:type="paragraph" w:customStyle="1" w:styleId="AppendixHead">
    <w:name w:val="Appendix Head"/>
    <w:basedOn w:val="ScheduleHead"/>
    <w:next w:val="StandardText"/>
    <w:rsid w:val="00E624DB"/>
    <w:pPr>
      <w:numPr>
        <w:numId w:val="28"/>
      </w:numPr>
    </w:pPr>
  </w:style>
  <w:style w:type="paragraph" w:customStyle="1" w:styleId="ScheduleParthead">
    <w:name w:val="Schedule Part head"/>
    <w:basedOn w:val="ScheduleSubhead"/>
    <w:next w:val="ScheduleSubhead"/>
    <w:rsid w:val="00E624DB"/>
    <w:pPr>
      <w:numPr>
        <w:ilvl w:val="1"/>
        <w:numId w:val="34"/>
      </w:numPr>
    </w:pPr>
  </w:style>
  <w:style w:type="paragraph" w:customStyle="1" w:styleId="AppendixParthead">
    <w:name w:val="Appendix Part head"/>
    <w:basedOn w:val="ScheduleParthead"/>
    <w:next w:val="StandardText"/>
    <w:rsid w:val="00E624DB"/>
    <w:pPr>
      <w:numPr>
        <w:numId w:val="28"/>
      </w:numPr>
    </w:pPr>
  </w:style>
  <w:style w:type="paragraph" w:customStyle="1" w:styleId="AppendixSubParthead">
    <w:name w:val="Appendix SubPart head"/>
    <w:basedOn w:val="ScheduleSubhead"/>
    <w:next w:val="StandardText"/>
    <w:rsid w:val="00E624DB"/>
    <w:pPr>
      <w:numPr>
        <w:ilvl w:val="2"/>
        <w:numId w:val="28"/>
      </w:numPr>
      <w:suppressAutoHyphens/>
      <w:spacing w:line="280" w:lineRule="exact"/>
    </w:pPr>
  </w:style>
  <w:style w:type="paragraph" w:customStyle="1" w:styleId="DefinitionSubSubSubSubClause">
    <w:name w:val="Definition SubSubSubSub Clause"/>
    <w:basedOn w:val="DefinitionSubSubClause"/>
    <w:rsid w:val="009044E3"/>
    <w:pPr>
      <w:numPr>
        <w:ilvl w:val="3"/>
      </w:numPr>
      <w:tabs>
        <w:tab w:val="num" w:pos="2880"/>
        <w:tab w:val="left" w:pos="3402"/>
      </w:tabs>
      <w:ind w:hanging="360"/>
    </w:pPr>
  </w:style>
  <w:style w:type="paragraph" w:customStyle="1" w:styleId="GeneralHeading">
    <w:name w:val="General Heading"/>
    <w:basedOn w:val="Normal"/>
    <w:rsid w:val="00E624DB"/>
    <w:pPr>
      <w:keepNext/>
      <w:spacing w:before="240" w:line="280" w:lineRule="atLeast"/>
      <w:jc w:val="center"/>
    </w:pPr>
    <w:rPr>
      <w:rFonts w:ascii="Arial Bold" w:hAnsi="Arial Bold"/>
      <w:b/>
      <w:caps/>
    </w:rPr>
  </w:style>
  <w:style w:type="paragraph" w:styleId="ndiceremissivo1">
    <w:name w:val="index 1"/>
    <w:basedOn w:val="Normal"/>
    <w:next w:val="Normal"/>
    <w:autoRedefine/>
    <w:semiHidden/>
    <w:rsid w:val="00E624DB"/>
    <w:pPr>
      <w:ind w:left="200" w:hanging="200"/>
    </w:pPr>
  </w:style>
  <w:style w:type="paragraph" w:customStyle="1" w:styleId="PlainNumbering1">
    <w:name w:val="Plain Numbering 1"/>
    <w:basedOn w:val="Normal"/>
    <w:rsid w:val="00E624DB"/>
    <w:pPr>
      <w:numPr>
        <w:numId w:val="31"/>
      </w:numPr>
      <w:spacing w:before="200" w:line="280" w:lineRule="atLeast"/>
      <w:outlineLvl w:val="0"/>
    </w:pPr>
  </w:style>
  <w:style w:type="paragraph" w:customStyle="1" w:styleId="PlainNumbering2">
    <w:name w:val="Plain Numbering 2"/>
    <w:basedOn w:val="Normal"/>
    <w:rsid w:val="00E624DB"/>
    <w:pPr>
      <w:numPr>
        <w:ilvl w:val="1"/>
        <w:numId w:val="31"/>
      </w:numPr>
      <w:spacing w:before="200" w:line="280" w:lineRule="atLeast"/>
      <w:outlineLvl w:val="1"/>
    </w:pPr>
  </w:style>
  <w:style w:type="paragraph" w:customStyle="1" w:styleId="PlainNumbering3">
    <w:name w:val="Plain Numbering 3"/>
    <w:basedOn w:val="Normal"/>
    <w:rsid w:val="00E624DB"/>
    <w:pPr>
      <w:numPr>
        <w:ilvl w:val="2"/>
        <w:numId w:val="31"/>
      </w:numPr>
      <w:spacing w:before="140" w:line="280" w:lineRule="atLeast"/>
      <w:outlineLvl w:val="2"/>
    </w:pPr>
  </w:style>
  <w:style w:type="paragraph" w:customStyle="1" w:styleId="PlainNumbering4">
    <w:name w:val="Plain Numbering 4"/>
    <w:basedOn w:val="Normal"/>
    <w:rsid w:val="00E624DB"/>
    <w:pPr>
      <w:numPr>
        <w:ilvl w:val="3"/>
        <w:numId w:val="31"/>
      </w:numPr>
      <w:spacing w:before="80" w:line="280" w:lineRule="atLeast"/>
      <w:outlineLvl w:val="3"/>
    </w:pPr>
  </w:style>
  <w:style w:type="paragraph" w:customStyle="1" w:styleId="PlainNumbering5">
    <w:name w:val="Plain Numbering 5"/>
    <w:basedOn w:val="Normal"/>
    <w:rsid w:val="00E624DB"/>
    <w:pPr>
      <w:numPr>
        <w:ilvl w:val="4"/>
        <w:numId w:val="31"/>
      </w:numPr>
      <w:spacing w:before="80" w:line="280" w:lineRule="atLeast"/>
      <w:outlineLvl w:val="4"/>
    </w:pPr>
  </w:style>
  <w:style w:type="paragraph" w:customStyle="1" w:styleId="PlainNumbering6">
    <w:name w:val="Plain Numbering 6"/>
    <w:basedOn w:val="Normal"/>
    <w:rsid w:val="00E624DB"/>
    <w:pPr>
      <w:numPr>
        <w:ilvl w:val="5"/>
        <w:numId w:val="31"/>
      </w:numPr>
      <w:spacing w:before="80" w:line="280" w:lineRule="atLeast"/>
      <w:outlineLvl w:val="5"/>
    </w:pPr>
  </w:style>
  <w:style w:type="paragraph" w:customStyle="1" w:styleId="PlainNumbering7">
    <w:name w:val="Plain Numbering 7"/>
    <w:basedOn w:val="Normal"/>
    <w:rsid w:val="00E624DB"/>
    <w:pPr>
      <w:numPr>
        <w:ilvl w:val="6"/>
        <w:numId w:val="31"/>
      </w:numPr>
      <w:spacing w:before="80" w:line="280" w:lineRule="atLeast"/>
      <w:outlineLvl w:val="6"/>
    </w:pPr>
  </w:style>
  <w:style w:type="paragraph" w:customStyle="1" w:styleId="PlainNumbering8">
    <w:name w:val="Plain Numbering 8"/>
    <w:basedOn w:val="Normal"/>
    <w:rsid w:val="00E624DB"/>
    <w:pPr>
      <w:numPr>
        <w:ilvl w:val="7"/>
        <w:numId w:val="31"/>
      </w:numPr>
      <w:spacing w:before="80" w:line="280" w:lineRule="atLeast"/>
      <w:outlineLvl w:val="7"/>
    </w:pPr>
  </w:style>
  <w:style w:type="paragraph" w:customStyle="1" w:styleId="PlainNumbering9">
    <w:name w:val="Plain Numbering 9"/>
    <w:basedOn w:val="Normal"/>
    <w:rsid w:val="00E624DB"/>
    <w:pPr>
      <w:numPr>
        <w:ilvl w:val="8"/>
        <w:numId w:val="31"/>
      </w:numPr>
      <w:spacing w:before="80" w:line="280" w:lineRule="atLeast"/>
      <w:outlineLvl w:val="8"/>
    </w:pPr>
  </w:style>
  <w:style w:type="paragraph" w:customStyle="1" w:styleId="ScheduleSubParthead">
    <w:name w:val="Schedule SubPart head"/>
    <w:basedOn w:val="ScheduleSubhead"/>
    <w:next w:val="ScheduleSubhead"/>
    <w:rsid w:val="00E624DB"/>
    <w:pPr>
      <w:numPr>
        <w:ilvl w:val="2"/>
        <w:numId w:val="34"/>
      </w:numPr>
      <w:suppressAutoHyphens/>
      <w:spacing w:line="280" w:lineRule="exact"/>
    </w:pPr>
  </w:style>
  <w:style w:type="paragraph" w:customStyle="1" w:styleId="SectionHead">
    <w:name w:val="Section Head"/>
    <w:basedOn w:val="Normal"/>
    <w:next w:val="StandardText"/>
    <w:rsid w:val="00E624DB"/>
    <w:pPr>
      <w:keepNext/>
      <w:numPr>
        <w:numId w:val="35"/>
      </w:numPr>
      <w:spacing w:before="240" w:line="280" w:lineRule="atLeast"/>
      <w:jc w:val="center"/>
    </w:pPr>
    <w:rPr>
      <w:b/>
    </w:rPr>
  </w:style>
  <w:style w:type="paragraph" w:customStyle="1" w:styleId="SectionPartHead">
    <w:name w:val="Section Part Head"/>
    <w:basedOn w:val="Normal"/>
    <w:next w:val="StandardText"/>
    <w:rsid w:val="00E624DB"/>
    <w:pPr>
      <w:numPr>
        <w:ilvl w:val="1"/>
        <w:numId w:val="35"/>
      </w:numPr>
      <w:spacing w:before="240" w:line="280" w:lineRule="atLeast"/>
      <w:jc w:val="center"/>
    </w:pPr>
  </w:style>
  <w:style w:type="paragraph" w:customStyle="1" w:styleId="SectionSubHead">
    <w:name w:val="Section Sub Head"/>
    <w:basedOn w:val="Normal"/>
    <w:next w:val="StandardText"/>
    <w:rsid w:val="00E624DB"/>
    <w:pPr>
      <w:numPr>
        <w:ilvl w:val="2"/>
        <w:numId w:val="35"/>
      </w:numPr>
      <w:suppressAutoHyphens/>
      <w:spacing w:before="240" w:line="280" w:lineRule="exact"/>
      <w:jc w:val="center"/>
    </w:pPr>
  </w:style>
  <w:style w:type="character" w:customStyle="1" w:styleId="CharChar351">
    <w:name w:val="Char Char351"/>
    <w:rsid w:val="00E624DB"/>
    <w:rPr>
      <w:rFonts w:ascii="Arial" w:hAnsi="Arial"/>
      <w:b/>
      <w:caps/>
      <w:sz w:val="21"/>
      <w:lang w:val="en-GB"/>
    </w:rPr>
  </w:style>
  <w:style w:type="character" w:customStyle="1" w:styleId="CharChar341">
    <w:name w:val="Char Char341"/>
    <w:rsid w:val="00E624DB"/>
    <w:rPr>
      <w:rFonts w:ascii="Arial" w:hAnsi="Arial"/>
      <w:sz w:val="21"/>
      <w:lang w:val="en-GB"/>
    </w:rPr>
  </w:style>
  <w:style w:type="character" w:customStyle="1" w:styleId="CharChar331">
    <w:name w:val="Char Char331"/>
    <w:rsid w:val="00E624DB"/>
    <w:rPr>
      <w:rFonts w:ascii="Arial" w:hAnsi="Arial"/>
      <w:sz w:val="21"/>
      <w:lang w:val="en-GB"/>
    </w:rPr>
  </w:style>
  <w:style w:type="character" w:customStyle="1" w:styleId="CharChar321">
    <w:name w:val="Char Char321"/>
    <w:rsid w:val="00E624DB"/>
    <w:rPr>
      <w:rFonts w:ascii="Arial" w:hAnsi="Arial"/>
      <w:sz w:val="21"/>
      <w:lang w:val="en-GB"/>
    </w:rPr>
  </w:style>
  <w:style w:type="character" w:customStyle="1" w:styleId="CharChar311">
    <w:name w:val="Char Char311"/>
    <w:rsid w:val="00E624DB"/>
    <w:rPr>
      <w:rFonts w:ascii="Arial" w:hAnsi="Arial"/>
      <w:sz w:val="21"/>
      <w:lang w:val="en-GB"/>
    </w:rPr>
  </w:style>
  <w:style w:type="character" w:customStyle="1" w:styleId="CharChar301">
    <w:name w:val="Char Char301"/>
    <w:rsid w:val="00E624DB"/>
    <w:rPr>
      <w:rFonts w:ascii="Arial" w:hAnsi="Arial"/>
      <w:sz w:val="21"/>
      <w:lang w:val="en-GB"/>
    </w:rPr>
  </w:style>
  <w:style w:type="character" w:customStyle="1" w:styleId="CharChar291">
    <w:name w:val="Char Char291"/>
    <w:rsid w:val="00E624DB"/>
    <w:rPr>
      <w:rFonts w:ascii="Arial" w:hAnsi="Arial"/>
      <w:sz w:val="21"/>
      <w:lang w:val="en-GB"/>
    </w:rPr>
  </w:style>
  <w:style w:type="character" w:customStyle="1" w:styleId="CharChar281">
    <w:name w:val="Char Char281"/>
    <w:rsid w:val="00E624DB"/>
    <w:rPr>
      <w:rFonts w:ascii="Arial" w:hAnsi="Arial"/>
      <w:sz w:val="21"/>
      <w:lang w:val="en-GB"/>
    </w:rPr>
  </w:style>
  <w:style w:type="character" w:customStyle="1" w:styleId="CharChar271">
    <w:name w:val="Char Char271"/>
    <w:rsid w:val="00E624DB"/>
    <w:rPr>
      <w:rFonts w:ascii="Arial" w:hAnsi="Arial"/>
      <w:sz w:val="21"/>
      <w:lang w:val="en-GB"/>
    </w:rPr>
  </w:style>
  <w:style w:type="character" w:customStyle="1" w:styleId="CharChar261">
    <w:name w:val="Char Char261"/>
    <w:rsid w:val="00E624DB"/>
    <w:rPr>
      <w:rFonts w:ascii="Arial" w:hAnsi="Arial"/>
      <w:lang w:val="en-GB"/>
    </w:rPr>
  </w:style>
  <w:style w:type="character" w:customStyle="1" w:styleId="CharChar251">
    <w:name w:val="Char Char251"/>
    <w:rsid w:val="00E624DB"/>
    <w:rPr>
      <w:rFonts w:ascii="Arial" w:hAnsi="Arial"/>
      <w:sz w:val="12"/>
      <w:lang w:val="en-GB"/>
    </w:rPr>
  </w:style>
  <w:style w:type="character" w:customStyle="1" w:styleId="CharChar241">
    <w:name w:val="Char Char241"/>
    <w:rsid w:val="00E624DB"/>
    <w:rPr>
      <w:rFonts w:ascii="Arial" w:hAnsi="Arial"/>
      <w:sz w:val="21"/>
      <w:lang w:val="en-GB"/>
    </w:rPr>
  </w:style>
  <w:style w:type="character" w:customStyle="1" w:styleId="CharChar231">
    <w:name w:val="Char Char231"/>
    <w:rsid w:val="00E624DB"/>
    <w:rPr>
      <w:rFonts w:ascii="Arial" w:hAnsi="Arial"/>
      <w:sz w:val="24"/>
      <w:lang w:val="en-GB"/>
    </w:rPr>
  </w:style>
  <w:style w:type="character" w:customStyle="1" w:styleId="CharChar221">
    <w:name w:val="Char Char221"/>
    <w:rsid w:val="00E624DB"/>
    <w:rPr>
      <w:rFonts w:ascii="Arial" w:hAnsi="Arial"/>
      <w:lang w:val="en-GB"/>
    </w:rPr>
  </w:style>
  <w:style w:type="character" w:customStyle="1" w:styleId="CharChar211">
    <w:name w:val="Char Char211"/>
    <w:rsid w:val="00E624DB"/>
    <w:rPr>
      <w:rFonts w:ascii="Arial" w:hAnsi="Arial"/>
      <w:sz w:val="21"/>
      <w:lang w:val="en-GB"/>
    </w:rPr>
  </w:style>
  <w:style w:type="character" w:customStyle="1" w:styleId="CharChar201">
    <w:name w:val="Char Char201"/>
    <w:rsid w:val="00E624DB"/>
    <w:rPr>
      <w:rFonts w:ascii="Arial" w:hAnsi="Arial"/>
      <w:sz w:val="15"/>
      <w:lang w:val="en-GB"/>
    </w:rPr>
  </w:style>
  <w:style w:type="character" w:customStyle="1" w:styleId="CharChar191">
    <w:name w:val="Char Char191"/>
    <w:rsid w:val="00E624DB"/>
    <w:rPr>
      <w:rFonts w:ascii="Arial" w:hAnsi="Arial"/>
      <w:sz w:val="21"/>
      <w:lang w:val="en-GB"/>
    </w:rPr>
  </w:style>
  <w:style w:type="character" w:customStyle="1" w:styleId="CharChar181">
    <w:name w:val="Char Char181"/>
    <w:rsid w:val="00E624DB"/>
    <w:rPr>
      <w:rFonts w:ascii="Arial" w:hAnsi="Arial"/>
      <w:b/>
      <w:vanish/>
      <w:color w:val="FF0000"/>
      <w:u w:val="dotted"/>
      <w:lang w:val="en-GB"/>
    </w:rPr>
  </w:style>
  <w:style w:type="character" w:customStyle="1" w:styleId="CharChar171">
    <w:name w:val="Char Char171"/>
    <w:rsid w:val="00E624DB"/>
    <w:rPr>
      <w:rFonts w:ascii="Courier New" w:hAnsi="Courier New"/>
      <w:lang w:val="en-GB"/>
    </w:rPr>
  </w:style>
  <w:style w:type="paragraph" w:customStyle="1" w:styleId="Normal15">
    <w:name w:val="Normal 1.5"/>
    <w:basedOn w:val="Normal"/>
    <w:rsid w:val="00E624DB"/>
    <w:pPr>
      <w:widowControl w:val="0"/>
      <w:tabs>
        <w:tab w:val="left" w:pos="828"/>
        <w:tab w:val="left" w:pos="1394"/>
        <w:tab w:val="left" w:pos="2245"/>
        <w:tab w:val="left" w:pos="3094"/>
        <w:tab w:val="left" w:pos="3945"/>
        <w:tab w:val="left" w:pos="5079"/>
        <w:tab w:val="left" w:pos="6496"/>
        <w:tab w:val="left" w:pos="7630"/>
      </w:tabs>
      <w:spacing w:after="120"/>
      <w:jc w:val="both"/>
    </w:pPr>
    <w:rPr>
      <w:rFonts w:ascii="Times New Roman" w:eastAsia="Malgun Gothic" w:hAnsi="Times New Roman" w:cs="Times New Roman"/>
      <w:sz w:val="24"/>
      <w:szCs w:val="24"/>
      <w:lang w:val="en-US"/>
    </w:rPr>
  </w:style>
  <w:style w:type="paragraph" w:customStyle="1" w:styleId="Normal15Title">
    <w:name w:val="Normal 1.5 Title"/>
    <w:basedOn w:val="Normal15"/>
    <w:next w:val="Normal15"/>
    <w:rsid w:val="00E624DB"/>
    <w:pPr>
      <w:tabs>
        <w:tab w:val="clear" w:pos="828"/>
        <w:tab w:val="clear" w:pos="1394"/>
        <w:tab w:val="clear" w:pos="2245"/>
        <w:tab w:val="clear" w:pos="3094"/>
        <w:tab w:val="clear" w:pos="3945"/>
        <w:tab w:val="clear" w:pos="5079"/>
        <w:tab w:val="clear" w:pos="6496"/>
        <w:tab w:val="clear" w:pos="7630"/>
        <w:tab w:val="left" w:pos="1260"/>
      </w:tabs>
    </w:pPr>
    <w:rPr>
      <w:b/>
    </w:rPr>
  </w:style>
  <w:style w:type="paragraph" w:customStyle="1" w:styleId="Norm16para">
    <w:name w:val="Norm 1.6 para"/>
    <w:basedOn w:val="Normal"/>
    <w:rsid w:val="009044E3"/>
    <w:pPr>
      <w:tabs>
        <w:tab w:val="left" w:pos="2448"/>
      </w:tabs>
      <w:spacing w:after="120"/>
      <w:ind w:left="2448"/>
      <w:jc w:val="both"/>
    </w:pPr>
    <w:rPr>
      <w:rFonts w:cs="Times New Roman"/>
      <w:sz w:val="24"/>
      <w:szCs w:val="20"/>
      <w:lang w:val="en-US"/>
    </w:rPr>
  </w:style>
  <w:style w:type="character" w:customStyle="1" w:styleId="DeltaViewMoveDestination">
    <w:name w:val="DeltaView Move Destination"/>
    <w:rsid w:val="00E624DB"/>
    <w:rPr>
      <w:color w:val="auto"/>
      <w:u w:val="double"/>
    </w:rPr>
  </w:style>
  <w:style w:type="paragraph" w:customStyle="1" w:styleId="DeltaViewTableHeading">
    <w:name w:val="DeltaView Table Heading"/>
    <w:basedOn w:val="Normal"/>
    <w:rsid w:val="00E624DB"/>
    <w:pPr>
      <w:spacing w:after="120"/>
    </w:pPr>
    <w:rPr>
      <w:rFonts w:cs="Times New Roman"/>
      <w:b/>
      <w:sz w:val="24"/>
      <w:szCs w:val="24"/>
      <w:lang w:val="en-US"/>
    </w:rPr>
  </w:style>
  <w:style w:type="paragraph" w:customStyle="1" w:styleId="DeltaViewTableBody">
    <w:name w:val="DeltaView Table Body"/>
    <w:basedOn w:val="Normal"/>
    <w:uiPriority w:val="99"/>
    <w:rsid w:val="00E624DB"/>
    <w:rPr>
      <w:rFonts w:cs="Times New Roman"/>
      <w:sz w:val="24"/>
      <w:szCs w:val="24"/>
      <w:lang w:val="en-US"/>
    </w:rPr>
  </w:style>
  <w:style w:type="paragraph" w:customStyle="1" w:styleId="DeltaViewAnnounce">
    <w:name w:val="DeltaView Announce"/>
    <w:rsid w:val="00E624DB"/>
    <w:pPr>
      <w:autoSpaceDE w:val="0"/>
      <w:autoSpaceDN w:val="0"/>
      <w:adjustRightInd w:val="0"/>
      <w:spacing w:before="100" w:beforeAutospacing="1" w:after="100" w:afterAutospacing="1"/>
    </w:pPr>
    <w:rPr>
      <w:rFonts w:ascii="Arial" w:hAnsi="Arial"/>
      <w:sz w:val="24"/>
      <w:szCs w:val="24"/>
      <w:lang w:val="en-GB" w:eastAsia="en-GB"/>
    </w:rPr>
  </w:style>
  <w:style w:type="character" w:customStyle="1" w:styleId="DeltaViewMoveSource">
    <w:name w:val="DeltaView Move Source"/>
    <w:rsid w:val="00E624DB"/>
    <w:rPr>
      <w:strike/>
      <w:color w:val="auto"/>
    </w:rPr>
  </w:style>
  <w:style w:type="character" w:customStyle="1" w:styleId="DeltaViewChangeNumber">
    <w:name w:val="DeltaView Change Number"/>
    <w:rsid w:val="00E624DB"/>
    <w:rPr>
      <w:color w:val="000000"/>
      <w:vertAlign w:val="superscript"/>
    </w:rPr>
  </w:style>
  <w:style w:type="character" w:customStyle="1" w:styleId="DeltaViewDelimiter">
    <w:name w:val="DeltaView Delimiter"/>
    <w:rsid w:val="00E624DB"/>
  </w:style>
  <w:style w:type="character" w:customStyle="1" w:styleId="DeltaViewFormatChange">
    <w:name w:val="DeltaView Format Change"/>
    <w:rsid w:val="00E624DB"/>
    <w:rPr>
      <w:color w:val="000000"/>
    </w:rPr>
  </w:style>
  <w:style w:type="character" w:customStyle="1" w:styleId="DeltaViewMovedDeletion">
    <w:name w:val="DeltaView Moved Deletion"/>
    <w:rsid w:val="00E624DB"/>
    <w:rPr>
      <w:strike/>
      <w:color w:val="auto"/>
    </w:rPr>
  </w:style>
  <w:style w:type="character" w:customStyle="1" w:styleId="DeltaViewComment">
    <w:name w:val="DeltaView Comment"/>
    <w:rsid w:val="00E624DB"/>
    <w:rPr>
      <w:color w:val="000000"/>
    </w:rPr>
  </w:style>
  <w:style w:type="character" w:customStyle="1" w:styleId="DeltaViewStyleChangeText">
    <w:name w:val="DeltaView Style Change Text"/>
    <w:rsid w:val="00E624DB"/>
    <w:rPr>
      <w:color w:val="000000"/>
      <w:u w:val="double"/>
    </w:rPr>
  </w:style>
  <w:style w:type="character" w:customStyle="1" w:styleId="DeltaViewStyleChangeLabel">
    <w:name w:val="DeltaView Style Change Label"/>
    <w:rsid w:val="00E624DB"/>
    <w:rPr>
      <w:color w:val="000000"/>
    </w:rPr>
  </w:style>
  <w:style w:type="character" w:customStyle="1" w:styleId="DeltaViewInsertedComment">
    <w:name w:val="DeltaView Inserted Comment"/>
    <w:rsid w:val="00E624DB"/>
    <w:rPr>
      <w:color w:val="0000FF"/>
      <w:u w:val="double"/>
    </w:rPr>
  </w:style>
  <w:style w:type="character" w:customStyle="1" w:styleId="DeltaViewDeletedComment">
    <w:name w:val="DeltaView Deleted Comment"/>
    <w:rsid w:val="00E624DB"/>
    <w:rPr>
      <w:strike/>
      <w:color w:val="FF0000"/>
    </w:rPr>
  </w:style>
  <w:style w:type="paragraph" w:customStyle="1" w:styleId="Aufzaehl2">
    <w:name w:val="Aufzaehl 2"/>
    <w:basedOn w:val="Normal"/>
    <w:rsid w:val="009044E3"/>
    <w:pPr>
      <w:tabs>
        <w:tab w:val="left" w:pos="0"/>
      </w:tabs>
      <w:autoSpaceDE/>
      <w:autoSpaceDN/>
      <w:adjustRightInd/>
      <w:spacing w:before="60" w:after="60"/>
      <w:ind w:left="360" w:hanging="360"/>
    </w:pPr>
    <w:rPr>
      <w:rFonts w:cs="Times New Roman"/>
      <w:b/>
      <w:noProof/>
      <w:sz w:val="22"/>
      <w:szCs w:val="22"/>
      <w:u w:val="single"/>
      <w:lang w:eastAsia="en-US"/>
    </w:rPr>
  </w:style>
  <w:style w:type="table" w:styleId="Tabelacomgrelha">
    <w:name w:val="Table Grid"/>
    <w:basedOn w:val="Tabelanormal"/>
    <w:rsid w:val="003430BB"/>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flistung">
    <w:name w:val="Auflistung"/>
    <w:basedOn w:val="Normal"/>
    <w:rsid w:val="009044E3"/>
    <w:pPr>
      <w:tabs>
        <w:tab w:val="left" w:pos="426"/>
      </w:tabs>
      <w:autoSpaceDE/>
      <w:autoSpaceDN/>
      <w:adjustRightInd/>
      <w:spacing w:before="60" w:after="60"/>
      <w:ind w:left="1354" w:hanging="360"/>
    </w:pPr>
    <w:rPr>
      <w:rFonts w:cs="Times New Roman"/>
      <w:sz w:val="24"/>
      <w:szCs w:val="22"/>
      <w:lang w:eastAsia="en-US"/>
    </w:rPr>
  </w:style>
  <w:style w:type="paragraph" w:customStyle="1" w:styleId="Spiegel1">
    <w:name w:val="Spiegel 1"/>
    <w:basedOn w:val="Normal"/>
    <w:rsid w:val="009044E3"/>
    <w:pPr>
      <w:numPr>
        <w:numId w:val="40"/>
      </w:numPr>
      <w:autoSpaceDE/>
      <w:autoSpaceDN/>
      <w:adjustRightInd/>
    </w:pPr>
    <w:rPr>
      <w:rFonts w:cs="Times New Roman"/>
      <w:sz w:val="24"/>
      <w:szCs w:val="22"/>
      <w:lang w:eastAsia="en-US"/>
    </w:rPr>
  </w:style>
  <w:style w:type="paragraph" w:customStyle="1" w:styleId="Spiegel2">
    <w:name w:val="Spiegel 2"/>
    <w:basedOn w:val="Spiegel1"/>
    <w:rsid w:val="009044E3"/>
    <w:pPr>
      <w:numPr>
        <w:ilvl w:val="1"/>
      </w:numPr>
      <w:tabs>
        <w:tab w:val="num" w:pos="851"/>
        <w:tab w:val="num" w:pos="1134"/>
      </w:tabs>
    </w:pPr>
  </w:style>
  <w:style w:type="paragraph" w:customStyle="1" w:styleId="Spiegel3">
    <w:name w:val="Spiegel 3"/>
    <w:basedOn w:val="Spiegel2"/>
    <w:rsid w:val="009044E3"/>
    <w:pPr>
      <w:numPr>
        <w:ilvl w:val="2"/>
      </w:numPr>
      <w:tabs>
        <w:tab w:val="clear" w:pos="851"/>
        <w:tab w:val="num" w:pos="1080"/>
      </w:tabs>
    </w:pPr>
  </w:style>
  <w:style w:type="paragraph" w:customStyle="1" w:styleId="StyleMTBodyGauche05">
    <w:name w:val="Style MTBody + Gauche :  0.5&quot;"/>
    <w:basedOn w:val="MTBody"/>
    <w:rsid w:val="009044E3"/>
    <w:pPr>
      <w:ind w:left="720"/>
    </w:pPr>
    <w:rPr>
      <w:rFonts w:cs="Times New Roman"/>
      <w:szCs w:val="20"/>
    </w:rPr>
  </w:style>
  <w:style w:type="paragraph" w:customStyle="1" w:styleId="StyleJustifierenbasGauche05Droite019Avant12">
    <w:name w:val="Style Justifier en bas Gauche :  0.5&quot; Droite :  0.19&quot; Avant : 12..."/>
    <w:basedOn w:val="Normal"/>
    <w:rsid w:val="009044E3"/>
    <w:pPr>
      <w:spacing w:before="120" w:after="240"/>
      <w:ind w:left="720" w:right="274"/>
      <w:jc w:val="both"/>
    </w:pPr>
  </w:style>
  <w:style w:type="paragraph" w:customStyle="1" w:styleId="StyleJustifierenbasGauche05Droite-0Avant6pt">
    <w:name w:val="Style Justifier en bas Gauche :  0.5&quot; Droite :  -0&quot; Avant : 6 pt"/>
    <w:basedOn w:val="Normal"/>
    <w:rsid w:val="009044E3"/>
    <w:pPr>
      <w:spacing w:before="120" w:after="240"/>
      <w:ind w:left="720"/>
      <w:jc w:val="lowKashida"/>
    </w:pPr>
  </w:style>
  <w:style w:type="paragraph" w:customStyle="1" w:styleId="StyleJustifierenbasGauche05Avant12pt">
    <w:name w:val="Style Justifier en bas Gauche :  0.5&quot; Avant : 12 pt"/>
    <w:basedOn w:val="Normal"/>
    <w:rsid w:val="009044E3"/>
    <w:pPr>
      <w:spacing w:before="240" w:after="240"/>
      <w:ind w:left="720"/>
      <w:jc w:val="lowKashida"/>
    </w:pPr>
  </w:style>
  <w:style w:type="paragraph" w:customStyle="1" w:styleId="StyleJustifierenbasGauche05Droite-0">
    <w:name w:val="Style Justifier en bas Gauche :  0.5&quot; Droite :  -0&quot;"/>
    <w:basedOn w:val="Normal"/>
    <w:rsid w:val="009044E3"/>
    <w:pPr>
      <w:spacing w:after="240"/>
      <w:ind w:left="720"/>
      <w:jc w:val="lowKashida"/>
    </w:pPr>
  </w:style>
  <w:style w:type="paragraph" w:customStyle="1" w:styleId="AOGenNum1">
    <w:name w:val="AOGenNum1"/>
    <w:basedOn w:val="Normal"/>
    <w:next w:val="AOGenNum1Para"/>
    <w:rsid w:val="009044E3"/>
    <w:pPr>
      <w:keepNext/>
      <w:numPr>
        <w:numId w:val="41"/>
      </w:numPr>
      <w:spacing w:before="240" w:line="260" w:lineRule="atLeast"/>
      <w:jc w:val="both"/>
    </w:pPr>
    <w:rPr>
      <w:rFonts w:eastAsia="SimSun"/>
      <w:b/>
      <w:caps/>
      <w:sz w:val="22"/>
      <w:szCs w:val="22"/>
    </w:rPr>
  </w:style>
  <w:style w:type="paragraph" w:customStyle="1" w:styleId="berarbeitung2">
    <w:name w:val="Überarbeitung2"/>
    <w:hidden/>
    <w:rsid w:val="009044E3"/>
    <w:pPr>
      <w:autoSpaceDE w:val="0"/>
      <w:autoSpaceDN w:val="0"/>
      <w:adjustRightInd w:val="0"/>
    </w:pPr>
    <w:rPr>
      <w:rFonts w:ascii="Arial" w:hAnsi="Arial" w:cs="Arial"/>
      <w:sz w:val="21"/>
      <w:szCs w:val="21"/>
      <w:lang w:val="en-GB" w:eastAsia="en-GB"/>
    </w:rPr>
  </w:style>
  <w:style w:type="table" w:customStyle="1" w:styleId="fichtTabelle">
    <w:name w:val="fichtTabelle"/>
    <w:rsid w:val="009044E3"/>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
    <w:locked/>
    <w:rsid w:val="009044E3"/>
    <w:rPr>
      <w:rFonts w:ascii="Arial" w:hAnsi="Arial"/>
      <w:b/>
      <w:kern w:val="32"/>
      <w:sz w:val="32"/>
      <w:lang w:val="en-GB" w:eastAsia="en-GB"/>
    </w:rPr>
  </w:style>
  <w:style w:type="character" w:customStyle="1" w:styleId="Heading2Char">
    <w:name w:val="Heading 2 Char"/>
    <w:aliases w:val="h2 Char"/>
    <w:locked/>
    <w:rsid w:val="009044E3"/>
    <w:rPr>
      <w:rFonts w:ascii="Arial" w:hAnsi="Arial"/>
      <w:b/>
      <w:i/>
      <w:sz w:val="28"/>
      <w:lang w:val="en-GB" w:eastAsia="en-GB"/>
    </w:rPr>
  </w:style>
  <w:style w:type="character" w:customStyle="1" w:styleId="Heading3Char">
    <w:name w:val="Heading 3 Char"/>
    <w:aliases w:val="h3 Char"/>
    <w:locked/>
    <w:rsid w:val="009044E3"/>
    <w:rPr>
      <w:rFonts w:ascii="Arial" w:hAnsi="Arial"/>
      <w:b/>
      <w:sz w:val="26"/>
      <w:lang w:val="en-GB" w:eastAsia="en-GB"/>
    </w:rPr>
  </w:style>
  <w:style w:type="character" w:customStyle="1" w:styleId="Heading4Char">
    <w:name w:val="Heading 4 Char"/>
    <w:aliases w:val="h4 Char"/>
    <w:locked/>
    <w:rsid w:val="009044E3"/>
    <w:rPr>
      <w:b/>
      <w:sz w:val="28"/>
      <w:lang w:val="en-GB" w:eastAsia="en-GB"/>
    </w:rPr>
  </w:style>
  <w:style w:type="character" w:customStyle="1" w:styleId="Heading5Char">
    <w:name w:val="Heading 5 Char"/>
    <w:aliases w:val="h5 Char"/>
    <w:locked/>
    <w:rsid w:val="009044E3"/>
    <w:rPr>
      <w:rFonts w:ascii="Arial" w:hAnsi="Arial"/>
      <w:b/>
      <w:i/>
      <w:sz w:val="26"/>
      <w:lang w:val="en-GB" w:eastAsia="en-GB"/>
    </w:rPr>
  </w:style>
  <w:style w:type="character" w:customStyle="1" w:styleId="Heading6Char">
    <w:name w:val="Heading 6 Char"/>
    <w:aliases w:val="h6 Char"/>
    <w:locked/>
    <w:rsid w:val="009044E3"/>
    <w:rPr>
      <w:b/>
      <w:sz w:val="22"/>
      <w:lang w:val="en-GB" w:eastAsia="en-GB"/>
    </w:rPr>
  </w:style>
  <w:style w:type="character" w:customStyle="1" w:styleId="Heading7Char">
    <w:name w:val="Heading 7 Char"/>
    <w:aliases w:val="h7 Char"/>
    <w:locked/>
    <w:rsid w:val="009044E3"/>
    <w:rPr>
      <w:sz w:val="24"/>
      <w:lang w:val="en-GB" w:eastAsia="en-GB"/>
    </w:rPr>
  </w:style>
  <w:style w:type="character" w:customStyle="1" w:styleId="Heading8Char">
    <w:name w:val="Heading 8 Char"/>
    <w:aliases w:val="h8 Char"/>
    <w:locked/>
    <w:rsid w:val="009044E3"/>
    <w:rPr>
      <w:i/>
      <w:sz w:val="24"/>
      <w:lang w:val="en-GB" w:eastAsia="en-GB"/>
    </w:rPr>
  </w:style>
  <w:style w:type="character" w:customStyle="1" w:styleId="Heading9Char">
    <w:name w:val="Heading 9 Char"/>
    <w:aliases w:val="h9 Char"/>
    <w:locked/>
    <w:rsid w:val="009044E3"/>
    <w:rPr>
      <w:rFonts w:ascii="Arial" w:hAnsi="Arial"/>
      <w:sz w:val="22"/>
      <w:lang w:val="en-GB" w:eastAsia="en-GB"/>
    </w:rPr>
  </w:style>
  <w:style w:type="character" w:customStyle="1" w:styleId="HeaderChar">
    <w:name w:val="Header Char"/>
    <w:locked/>
    <w:rsid w:val="009044E3"/>
    <w:rPr>
      <w:rFonts w:ascii="Arial" w:hAnsi="Arial"/>
      <w:sz w:val="21"/>
      <w:lang w:val="en-GB" w:eastAsia="en-GB"/>
    </w:rPr>
  </w:style>
  <w:style w:type="character" w:customStyle="1" w:styleId="FooterChar">
    <w:name w:val="Footer Char"/>
    <w:locked/>
    <w:rsid w:val="009044E3"/>
    <w:rPr>
      <w:rFonts w:ascii="Arial" w:hAnsi="Arial"/>
      <w:sz w:val="16"/>
      <w:lang w:val="en-GB" w:eastAsia="en-GB"/>
    </w:rPr>
  </w:style>
  <w:style w:type="character" w:customStyle="1" w:styleId="BodyTextChar">
    <w:name w:val="Body Text Char"/>
    <w:locked/>
    <w:rsid w:val="009044E3"/>
    <w:rPr>
      <w:rFonts w:ascii="Arial" w:hAnsi="Arial"/>
      <w:sz w:val="21"/>
      <w:lang w:val="en-GB" w:eastAsia="en-GB"/>
    </w:rPr>
  </w:style>
  <w:style w:type="character" w:customStyle="1" w:styleId="CommentTextChar">
    <w:name w:val="Comment Text Char"/>
    <w:locked/>
    <w:rsid w:val="009044E3"/>
    <w:rPr>
      <w:lang w:val="en-US" w:eastAsia="en-GB"/>
    </w:rPr>
  </w:style>
  <w:style w:type="character" w:customStyle="1" w:styleId="FootnoteTextChar">
    <w:name w:val="Footnote Text Char"/>
    <w:aliases w:val="Car Char"/>
    <w:locked/>
    <w:rsid w:val="009044E3"/>
    <w:rPr>
      <w:rFonts w:ascii="Arial" w:hAnsi="Arial"/>
      <w:sz w:val="16"/>
      <w:lang w:val="en-GB" w:eastAsia="en-GB"/>
    </w:rPr>
  </w:style>
  <w:style w:type="character" w:customStyle="1" w:styleId="BodyText2Char">
    <w:name w:val="Body Text 2 Char"/>
    <w:aliases w:val="bt2 Char"/>
    <w:locked/>
    <w:rsid w:val="009044E3"/>
    <w:rPr>
      <w:rFonts w:ascii="Arial" w:hAnsi="Arial"/>
      <w:sz w:val="21"/>
      <w:lang w:val="en-GB" w:eastAsia="en-GB"/>
    </w:rPr>
  </w:style>
  <w:style w:type="character" w:customStyle="1" w:styleId="BodyTextIndentChar">
    <w:name w:val="Body Text Indent Char"/>
    <w:aliases w:val="bti Char"/>
    <w:locked/>
    <w:rsid w:val="009044E3"/>
    <w:rPr>
      <w:rFonts w:ascii="Arial" w:hAnsi="Arial"/>
      <w:sz w:val="21"/>
      <w:lang w:val="en-GB" w:eastAsia="en-GB"/>
    </w:rPr>
  </w:style>
  <w:style w:type="character" w:customStyle="1" w:styleId="BodyTextIndent2Char">
    <w:name w:val="Body Text Indent 2 Char"/>
    <w:aliases w:val="bti2 Char"/>
    <w:locked/>
    <w:rsid w:val="009044E3"/>
    <w:rPr>
      <w:rFonts w:ascii="Arial" w:hAnsi="Arial"/>
      <w:sz w:val="21"/>
      <w:lang w:val="en-GB" w:eastAsia="en-GB"/>
    </w:rPr>
  </w:style>
  <w:style w:type="character" w:customStyle="1" w:styleId="TitleChar">
    <w:name w:val="Title Char"/>
    <w:aliases w:val="t Char"/>
    <w:locked/>
    <w:rsid w:val="009044E3"/>
    <w:rPr>
      <w:rFonts w:ascii="Arial" w:hAnsi="Arial"/>
      <w:sz w:val="32"/>
      <w:lang w:val="en-GB" w:eastAsia="en-GB"/>
    </w:rPr>
  </w:style>
  <w:style w:type="character" w:customStyle="1" w:styleId="PlainTextChar">
    <w:name w:val="Plain Text Char"/>
    <w:uiPriority w:val="99"/>
    <w:locked/>
    <w:rsid w:val="009044E3"/>
    <w:rPr>
      <w:rFonts w:ascii="Courier New" w:hAnsi="Courier New"/>
      <w:lang w:val="en-GB" w:eastAsia="en-GB"/>
    </w:rPr>
  </w:style>
  <w:style w:type="character" w:customStyle="1" w:styleId="BalloonTextChar">
    <w:name w:val="Balloon Text Char"/>
    <w:locked/>
    <w:rsid w:val="009044E3"/>
    <w:rPr>
      <w:rFonts w:ascii="Tahoma" w:hAnsi="Tahoma"/>
      <w:sz w:val="16"/>
      <w:lang w:val="en-GB" w:eastAsia="en-GB"/>
    </w:rPr>
  </w:style>
  <w:style w:type="character" w:customStyle="1" w:styleId="CommentSubjectChar">
    <w:name w:val="Comment Subject Char"/>
    <w:locked/>
    <w:rsid w:val="009044E3"/>
    <w:rPr>
      <w:rFonts w:ascii="Arial" w:hAnsi="Arial"/>
      <w:b/>
      <w:lang w:val="en-GB" w:eastAsia="en-GB"/>
    </w:rPr>
  </w:style>
  <w:style w:type="character" w:customStyle="1" w:styleId="DocumentMapChar">
    <w:name w:val="Document Map Char"/>
    <w:locked/>
    <w:rsid w:val="009044E3"/>
    <w:rPr>
      <w:rFonts w:ascii="Tahoma" w:hAnsi="Tahoma"/>
      <w:sz w:val="21"/>
      <w:lang w:val="en-GB" w:eastAsia="en-GB"/>
    </w:rPr>
  </w:style>
  <w:style w:type="character" w:customStyle="1" w:styleId="BodyText3Char">
    <w:name w:val="Body Text 3 Char"/>
    <w:locked/>
    <w:rsid w:val="009044E3"/>
    <w:rPr>
      <w:rFonts w:ascii="Arial" w:hAnsi="Arial"/>
      <w:sz w:val="16"/>
      <w:lang w:val="en-GB" w:eastAsia="en-GB"/>
    </w:rPr>
  </w:style>
  <w:style w:type="character" w:customStyle="1" w:styleId="BodyTextFirstIndentChar">
    <w:name w:val="Body Text First Indent Char"/>
    <w:aliases w:val="btfi Char"/>
    <w:basedOn w:val="BodyTextChar"/>
    <w:locked/>
    <w:rsid w:val="009044E3"/>
    <w:rPr>
      <w:rFonts w:ascii="Arial" w:hAnsi="Arial" w:cs="Arial"/>
      <w:sz w:val="21"/>
      <w:szCs w:val="21"/>
      <w:lang w:val="en-GB" w:eastAsia="en-GB" w:bidi="ar-SA"/>
    </w:rPr>
  </w:style>
  <w:style w:type="character" w:customStyle="1" w:styleId="BodyTextFirstIndent2Char">
    <w:name w:val="Body Text First Indent 2 Char"/>
    <w:basedOn w:val="BodyTextIndentChar"/>
    <w:locked/>
    <w:rsid w:val="009044E3"/>
    <w:rPr>
      <w:rFonts w:ascii="Arial" w:hAnsi="Arial" w:cs="Arial"/>
      <w:sz w:val="21"/>
      <w:szCs w:val="21"/>
      <w:lang w:val="en-GB" w:eastAsia="en-GB" w:bidi="ar-SA"/>
    </w:rPr>
  </w:style>
  <w:style w:type="character" w:customStyle="1" w:styleId="BodyTextIndent3Char">
    <w:name w:val="Body Text Indent 3 Char"/>
    <w:aliases w:val="bti3 Char"/>
    <w:locked/>
    <w:rsid w:val="009044E3"/>
    <w:rPr>
      <w:rFonts w:ascii="Arial" w:hAnsi="Arial"/>
      <w:sz w:val="16"/>
      <w:lang w:val="en-GB" w:eastAsia="en-GB"/>
    </w:rPr>
  </w:style>
  <w:style w:type="character" w:customStyle="1" w:styleId="E-mailSignatureChar">
    <w:name w:val="E-mail Signature Char"/>
    <w:locked/>
    <w:rsid w:val="009044E3"/>
    <w:rPr>
      <w:rFonts w:ascii="Arial" w:hAnsi="Arial"/>
      <w:sz w:val="21"/>
      <w:lang w:val="en-GB" w:eastAsia="en-GB"/>
    </w:rPr>
  </w:style>
  <w:style w:type="character" w:customStyle="1" w:styleId="HTMLPreformattedChar">
    <w:name w:val="HTML Preformatted Char"/>
    <w:locked/>
    <w:rsid w:val="009044E3"/>
    <w:rPr>
      <w:rFonts w:ascii="Courier New" w:hAnsi="Courier New"/>
      <w:lang w:val="en-GB" w:eastAsia="en-GB"/>
    </w:rPr>
  </w:style>
  <w:style w:type="character" w:customStyle="1" w:styleId="SalutationChar">
    <w:name w:val="Salutation Char"/>
    <w:locked/>
    <w:rsid w:val="009044E3"/>
    <w:rPr>
      <w:rFonts w:ascii="Arial" w:hAnsi="Arial"/>
      <w:sz w:val="21"/>
      <w:lang w:val="en-GB" w:eastAsia="en-GB"/>
    </w:rPr>
  </w:style>
  <w:style w:type="character" w:customStyle="1" w:styleId="SignatureChar">
    <w:name w:val="Signature Char"/>
    <w:aliases w:val="sig Char"/>
    <w:locked/>
    <w:rsid w:val="009044E3"/>
    <w:rPr>
      <w:rFonts w:ascii="Arial" w:hAnsi="Arial"/>
      <w:sz w:val="21"/>
      <w:lang w:val="en-GB" w:eastAsia="en-GB"/>
    </w:rPr>
  </w:style>
  <w:style w:type="character" w:customStyle="1" w:styleId="SubtitleChar">
    <w:name w:val="Subtitle Char"/>
    <w:aliases w:val="sub Char"/>
    <w:locked/>
    <w:rsid w:val="009044E3"/>
    <w:rPr>
      <w:rFonts w:ascii="Arial" w:hAnsi="Arial"/>
      <w:sz w:val="24"/>
      <w:lang w:val="en-GB" w:eastAsia="en-GB"/>
    </w:rPr>
  </w:style>
  <w:style w:type="character" w:customStyle="1" w:styleId="ClosingChar">
    <w:name w:val="Closing Char"/>
    <w:locked/>
    <w:rsid w:val="009044E3"/>
    <w:rPr>
      <w:rFonts w:ascii="Arial" w:hAnsi="Arial"/>
      <w:sz w:val="21"/>
      <w:lang w:val="en-GB" w:eastAsia="en-GB"/>
    </w:rPr>
  </w:style>
  <w:style w:type="character" w:customStyle="1" w:styleId="DateChar">
    <w:name w:val="Date Char"/>
    <w:aliases w:val="d Char"/>
    <w:locked/>
    <w:rsid w:val="009044E3"/>
    <w:rPr>
      <w:rFonts w:ascii="Arial" w:hAnsi="Arial"/>
      <w:sz w:val="21"/>
      <w:lang w:val="en-GB" w:eastAsia="en-GB"/>
    </w:rPr>
  </w:style>
  <w:style w:type="character" w:customStyle="1" w:styleId="MessageHeaderChar">
    <w:name w:val="Message Header Char"/>
    <w:locked/>
    <w:rsid w:val="009044E3"/>
    <w:rPr>
      <w:rFonts w:ascii="Arial" w:hAnsi="Arial"/>
      <w:sz w:val="24"/>
      <w:lang w:val="en-GB" w:eastAsia="en-GB"/>
    </w:rPr>
  </w:style>
  <w:style w:type="character" w:customStyle="1" w:styleId="NoteHeadingChar">
    <w:name w:val="Note Heading Char"/>
    <w:locked/>
    <w:rsid w:val="009044E3"/>
    <w:rPr>
      <w:rFonts w:ascii="Arial" w:hAnsi="Arial"/>
      <w:sz w:val="21"/>
      <w:lang w:val="en-GB" w:eastAsia="en-GB"/>
    </w:rPr>
  </w:style>
  <w:style w:type="character" w:customStyle="1" w:styleId="EndnoteTextChar">
    <w:name w:val="Endnote Text Char"/>
    <w:locked/>
    <w:rsid w:val="009044E3"/>
    <w:rPr>
      <w:rFonts w:ascii="Arial" w:hAnsi="Arial"/>
      <w:sz w:val="16"/>
      <w:lang w:val="en-GB" w:eastAsia="en-GB"/>
    </w:rPr>
  </w:style>
  <w:style w:type="paragraph" w:customStyle="1" w:styleId="Listenabsatz1">
    <w:name w:val="Listenabsatz1"/>
    <w:basedOn w:val="Normal"/>
    <w:rsid w:val="009044E3"/>
    <w:pPr>
      <w:widowControl w:val="0"/>
      <w:ind w:left="720"/>
    </w:pPr>
  </w:style>
  <w:style w:type="character" w:customStyle="1" w:styleId="Bullet1Char">
    <w:name w:val="~Bullet1 Char"/>
    <w:link w:val="Bullet1"/>
    <w:locked/>
    <w:rsid w:val="009044E3"/>
    <w:rPr>
      <w:rFonts w:ascii="Arial" w:hAnsi="Arial"/>
      <w:sz w:val="20"/>
      <w:szCs w:val="24"/>
      <w:lang w:val="en-GB" w:eastAsia="en-GB"/>
    </w:rPr>
  </w:style>
  <w:style w:type="paragraph" w:customStyle="1" w:styleId="AnnexureHead">
    <w:name w:val="Annexure Head"/>
    <w:basedOn w:val="Normal"/>
    <w:next w:val="StandardText"/>
    <w:rsid w:val="009044E3"/>
    <w:pPr>
      <w:keepNext/>
      <w:numPr>
        <w:numId w:val="45"/>
      </w:numPr>
      <w:spacing w:before="240" w:line="280" w:lineRule="atLeast"/>
      <w:jc w:val="center"/>
    </w:pPr>
    <w:rPr>
      <w:b/>
    </w:rPr>
  </w:style>
  <w:style w:type="paragraph" w:customStyle="1" w:styleId="AnnexurePartHead">
    <w:name w:val="Annexure Part Head"/>
    <w:basedOn w:val="Normal"/>
    <w:next w:val="StandardText"/>
    <w:rsid w:val="009044E3"/>
    <w:pPr>
      <w:numPr>
        <w:ilvl w:val="1"/>
        <w:numId w:val="45"/>
      </w:numPr>
      <w:spacing w:before="240" w:line="280" w:lineRule="atLeast"/>
      <w:jc w:val="center"/>
    </w:pPr>
  </w:style>
  <w:style w:type="character" w:customStyle="1" w:styleId="CharChar352">
    <w:name w:val="Char Char352"/>
    <w:locked/>
    <w:rsid w:val="009044E3"/>
    <w:rPr>
      <w:rFonts w:ascii="Arial" w:hAnsi="Arial"/>
      <w:b/>
      <w:caps/>
      <w:sz w:val="21"/>
      <w:lang w:val="en-GB" w:eastAsia="en-GB"/>
    </w:rPr>
  </w:style>
  <w:style w:type="character" w:customStyle="1" w:styleId="CharChar342">
    <w:name w:val="Char Char342"/>
    <w:semiHidden/>
    <w:locked/>
    <w:rsid w:val="009044E3"/>
    <w:rPr>
      <w:rFonts w:ascii="Arial" w:hAnsi="Arial"/>
      <w:sz w:val="21"/>
      <w:lang w:val="en-GB" w:eastAsia="en-GB"/>
    </w:rPr>
  </w:style>
  <w:style w:type="character" w:customStyle="1" w:styleId="CharChar332">
    <w:name w:val="Char Char332"/>
    <w:semiHidden/>
    <w:locked/>
    <w:rsid w:val="009044E3"/>
    <w:rPr>
      <w:rFonts w:ascii="Arial" w:hAnsi="Arial"/>
      <w:sz w:val="21"/>
      <w:lang w:val="en-GB" w:eastAsia="en-GB"/>
    </w:rPr>
  </w:style>
  <w:style w:type="character" w:customStyle="1" w:styleId="CharChar322">
    <w:name w:val="Char Char322"/>
    <w:semiHidden/>
    <w:locked/>
    <w:rsid w:val="009044E3"/>
    <w:rPr>
      <w:rFonts w:ascii="Arial" w:hAnsi="Arial"/>
      <w:sz w:val="21"/>
      <w:lang w:val="en-GB" w:eastAsia="en-GB"/>
    </w:rPr>
  </w:style>
  <w:style w:type="character" w:customStyle="1" w:styleId="CharChar312">
    <w:name w:val="Char Char312"/>
    <w:semiHidden/>
    <w:locked/>
    <w:rsid w:val="009044E3"/>
    <w:rPr>
      <w:rFonts w:ascii="Arial" w:hAnsi="Arial"/>
      <w:sz w:val="21"/>
      <w:lang w:val="en-GB" w:eastAsia="en-GB"/>
    </w:rPr>
  </w:style>
  <w:style w:type="character" w:customStyle="1" w:styleId="CharChar302">
    <w:name w:val="Char Char302"/>
    <w:semiHidden/>
    <w:locked/>
    <w:rsid w:val="009044E3"/>
    <w:rPr>
      <w:rFonts w:ascii="Arial" w:hAnsi="Arial"/>
      <w:sz w:val="21"/>
      <w:lang w:val="en-GB" w:eastAsia="en-GB"/>
    </w:rPr>
  </w:style>
  <w:style w:type="character" w:customStyle="1" w:styleId="CharChar292">
    <w:name w:val="Char Char292"/>
    <w:semiHidden/>
    <w:locked/>
    <w:rsid w:val="009044E3"/>
    <w:rPr>
      <w:rFonts w:ascii="Arial" w:hAnsi="Arial"/>
      <w:sz w:val="21"/>
      <w:lang w:val="en-GB" w:eastAsia="en-GB"/>
    </w:rPr>
  </w:style>
  <w:style w:type="character" w:customStyle="1" w:styleId="CharChar282">
    <w:name w:val="Char Char282"/>
    <w:semiHidden/>
    <w:locked/>
    <w:rsid w:val="009044E3"/>
    <w:rPr>
      <w:rFonts w:ascii="Arial" w:hAnsi="Arial"/>
      <w:sz w:val="21"/>
      <w:lang w:val="en-GB" w:eastAsia="en-GB"/>
    </w:rPr>
  </w:style>
  <w:style w:type="character" w:customStyle="1" w:styleId="CharChar272">
    <w:name w:val="Char Char272"/>
    <w:semiHidden/>
    <w:locked/>
    <w:rsid w:val="009044E3"/>
    <w:rPr>
      <w:rFonts w:ascii="Arial" w:hAnsi="Arial"/>
      <w:sz w:val="21"/>
      <w:lang w:val="en-GB" w:eastAsia="en-GB"/>
    </w:rPr>
  </w:style>
  <w:style w:type="character" w:customStyle="1" w:styleId="CharChar262">
    <w:name w:val="Char Char262"/>
    <w:semiHidden/>
    <w:locked/>
    <w:rsid w:val="009044E3"/>
    <w:rPr>
      <w:rFonts w:ascii="Arial" w:hAnsi="Arial"/>
      <w:lang w:val="en-GB" w:eastAsia="en-GB"/>
    </w:rPr>
  </w:style>
  <w:style w:type="character" w:customStyle="1" w:styleId="CharChar252">
    <w:name w:val="Char Char252"/>
    <w:semiHidden/>
    <w:locked/>
    <w:rsid w:val="009044E3"/>
    <w:rPr>
      <w:rFonts w:ascii="Arial" w:hAnsi="Arial"/>
      <w:sz w:val="12"/>
      <w:lang w:val="en-GB" w:eastAsia="en-GB"/>
    </w:rPr>
  </w:style>
  <w:style w:type="character" w:customStyle="1" w:styleId="CharChar242">
    <w:name w:val="Char Char242"/>
    <w:locked/>
    <w:rsid w:val="009044E3"/>
    <w:rPr>
      <w:rFonts w:ascii="Arial" w:hAnsi="Arial"/>
      <w:sz w:val="21"/>
      <w:lang w:val="en-GB" w:eastAsia="en-GB"/>
    </w:rPr>
  </w:style>
  <w:style w:type="character" w:customStyle="1" w:styleId="CharChar232">
    <w:name w:val="Char Char232"/>
    <w:semiHidden/>
    <w:locked/>
    <w:rsid w:val="009044E3"/>
    <w:rPr>
      <w:rFonts w:ascii="Arial" w:hAnsi="Arial"/>
      <w:sz w:val="24"/>
      <w:lang w:val="en-GB" w:eastAsia="en-GB"/>
    </w:rPr>
  </w:style>
  <w:style w:type="character" w:customStyle="1" w:styleId="CharChar222">
    <w:name w:val="Char Char222"/>
    <w:semiHidden/>
    <w:locked/>
    <w:rsid w:val="009044E3"/>
    <w:rPr>
      <w:rFonts w:ascii="Arial" w:hAnsi="Arial"/>
      <w:lang w:val="en-GB" w:eastAsia="en-GB"/>
    </w:rPr>
  </w:style>
  <w:style w:type="character" w:customStyle="1" w:styleId="CharChar212">
    <w:name w:val="Char Char212"/>
    <w:semiHidden/>
    <w:locked/>
    <w:rsid w:val="009044E3"/>
    <w:rPr>
      <w:rFonts w:ascii="Arial" w:hAnsi="Arial"/>
      <w:sz w:val="21"/>
      <w:lang w:val="en-GB" w:eastAsia="en-GB"/>
    </w:rPr>
  </w:style>
  <w:style w:type="character" w:customStyle="1" w:styleId="CharChar202">
    <w:name w:val="Char Char202"/>
    <w:semiHidden/>
    <w:locked/>
    <w:rsid w:val="009044E3"/>
    <w:rPr>
      <w:rFonts w:ascii="Arial" w:hAnsi="Arial"/>
      <w:sz w:val="15"/>
      <w:lang w:val="en-GB" w:eastAsia="en-GB"/>
    </w:rPr>
  </w:style>
  <w:style w:type="character" w:customStyle="1" w:styleId="CharChar192">
    <w:name w:val="Char Char192"/>
    <w:semiHidden/>
    <w:locked/>
    <w:rsid w:val="009044E3"/>
    <w:rPr>
      <w:rFonts w:ascii="Arial" w:hAnsi="Arial"/>
      <w:sz w:val="21"/>
      <w:lang w:val="en-GB" w:eastAsia="en-GB"/>
    </w:rPr>
  </w:style>
  <w:style w:type="character" w:customStyle="1" w:styleId="CharChar182">
    <w:name w:val="Char Char182"/>
    <w:locked/>
    <w:rsid w:val="009044E3"/>
    <w:rPr>
      <w:rFonts w:ascii="Arial" w:hAnsi="Arial"/>
      <w:b/>
      <w:vanish/>
      <w:color w:val="FF0000"/>
      <w:u w:val="dotted"/>
      <w:lang w:val="en-GB" w:eastAsia="en-GB"/>
    </w:rPr>
  </w:style>
  <w:style w:type="character" w:customStyle="1" w:styleId="CharChar172">
    <w:name w:val="Char Char172"/>
    <w:semiHidden/>
    <w:locked/>
    <w:rsid w:val="009044E3"/>
    <w:rPr>
      <w:rFonts w:ascii="Courier New" w:hAnsi="Courier New"/>
      <w:lang w:val="en-GB" w:eastAsia="en-GB"/>
    </w:rPr>
  </w:style>
  <w:style w:type="character" w:customStyle="1" w:styleId="Heading1Char3">
    <w:name w:val="Heading 1 Char3"/>
    <w:aliases w:val="h1 Char3"/>
    <w:locked/>
    <w:rsid w:val="009044E3"/>
    <w:rPr>
      <w:rFonts w:ascii="Arial" w:hAnsi="Arial"/>
      <w:b/>
      <w:kern w:val="32"/>
      <w:sz w:val="32"/>
      <w:lang w:val="en-GB" w:eastAsia="en-GB"/>
    </w:rPr>
  </w:style>
  <w:style w:type="character" w:customStyle="1" w:styleId="Heading2Char3">
    <w:name w:val="Heading 2 Char3"/>
    <w:aliases w:val="h2 Char3"/>
    <w:semiHidden/>
    <w:locked/>
    <w:rsid w:val="009044E3"/>
    <w:rPr>
      <w:rFonts w:ascii="Arial" w:hAnsi="Arial"/>
      <w:b/>
      <w:i/>
      <w:sz w:val="28"/>
      <w:lang w:val="en-GB" w:eastAsia="en-GB"/>
    </w:rPr>
  </w:style>
  <w:style w:type="character" w:customStyle="1" w:styleId="Heading3Char3">
    <w:name w:val="Heading 3 Char3"/>
    <w:aliases w:val="h3 Char3"/>
    <w:semiHidden/>
    <w:locked/>
    <w:rsid w:val="009044E3"/>
    <w:rPr>
      <w:rFonts w:ascii="Arial" w:hAnsi="Arial"/>
      <w:b/>
      <w:sz w:val="26"/>
      <w:lang w:val="en-GB" w:eastAsia="en-GB"/>
    </w:rPr>
  </w:style>
  <w:style w:type="character" w:customStyle="1" w:styleId="Heading4Char3">
    <w:name w:val="Heading 4 Char3"/>
    <w:aliases w:val="h4 Char3"/>
    <w:semiHidden/>
    <w:locked/>
    <w:rsid w:val="009044E3"/>
    <w:rPr>
      <w:b/>
      <w:sz w:val="28"/>
      <w:lang w:val="en-GB" w:eastAsia="en-GB"/>
    </w:rPr>
  </w:style>
  <w:style w:type="character" w:customStyle="1" w:styleId="Heading5Char3">
    <w:name w:val="Heading 5 Char3"/>
    <w:aliases w:val="h5 Char3"/>
    <w:semiHidden/>
    <w:locked/>
    <w:rsid w:val="009044E3"/>
    <w:rPr>
      <w:rFonts w:ascii="Arial" w:hAnsi="Arial"/>
      <w:b/>
      <w:i/>
      <w:sz w:val="26"/>
      <w:lang w:val="en-GB" w:eastAsia="en-GB"/>
    </w:rPr>
  </w:style>
  <w:style w:type="character" w:customStyle="1" w:styleId="Heading6Char3">
    <w:name w:val="Heading 6 Char3"/>
    <w:aliases w:val="h6 Char3"/>
    <w:semiHidden/>
    <w:locked/>
    <w:rsid w:val="009044E3"/>
    <w:rPr>
      <w:b/>
      <w:sz w:val="22"/>
      <w:lang w:val="en-GB" w:eastAsia="en-GB"/>
    </w:rPr>
  </w:style>
  <w:style w:type="character" w:customStyle="1" w:styleId="Heading7Char3">
    <w:name w:val="Heading 7 Char3"/>
    <w:aliases w:val="h7 Char3"/>
    <w:semiHidden/>
    <w:locked/>
    <w:rsid w:val="009044E3"/>
    <w:rPr>
      <w:sz w:val="24"/>
      <w:lang w:val="en-GB" w:eastAsia="en-GB"/>
    </w:rPr>
  </w:style>
  <w:style w:type="character" w:customStyle="1" w:styleId="Heading8Char3">
    <w:name w:val="Heading 8 Char3"/>
    <w:aliases w:val="h8 Char3"/>
    <w:semiHidden/>
    <w:locked/>
    <w:rsid w:val="009044E3"/>
    <w:rPr>
      <w:i/>
      <w:sz w:val="24"/>
      <w:lang w:val="en-GB" w:eastAsia="en-GB"/>
    </w:rPr>
  </w:style>
  <w:style w:type="character" w:customStyle="1" w:styleId="Heading9Char3">
    <w:name w:val="Heading 9 Char3"/>
    <w:aliases w:val="h9 Char3"/>
    <w:semiHidden/>
    <w:locked/>
    <w:rsid w:val="009044E3"/>
    <w:rPr>
      <w:rFonts w:ascii="Arial" w:hAnsi="Arial"/>
      <w:sz w:val="22"/>
      <w:lang w:val="en-GB" w:eastAsia="en-GB"/>
    </w:rPr>
  </w:style>
  <w:style w:type="character" w:customStyle="1" w:styleId="HeaderChar3">
    <w:name w:val="Header Char3"/>
    <w:semiHidden/>
    <w:locked/>
    <w:rsid w:val="009044E3"/>
    <w:rPr>
      <w:rFonts w:ascii="Arial" w:hAnsi="Arial"/>
      <w:sz w:val="21"/>
      <w:lang w:val="en-GB" w:eastAsia="en-GB"/>
    </w:rPr>
  </w:style>
  <w:style w:type="character" w:customStyle="1" w:styleId="FooterChar3">
    <w:name w:val="Footer Char3"/>
    <w:semiHidden/>
    <w:locked/>
    <w:rsid w:val="009044E3"/>
    <w:rPr>
      <w:rFonts w:ascii="Arial" w:hAnsi="Arial"/>
      <w:sz w:val="16"/>
      <w:lang w:val="en-GB" w:eastAsia="en-GB"/>
    </w:rPr>
  </w:style>
  <w:style w:type="character" w:customStyle="1" w:styleId="BodyTextChar3">
    <w:name w:val="Body Text Char3"/>
    <w:locked/>
    <w:rsid w:val="009044E3"/>
    <w:rPr>
      <w:rFonts w:ascii="Arial" w:hAnsi="Arial"/>
      <w:sz w:val="21"/>
      <w:lang w:val="en-GB" w:eastAsia="en-GB"/>
    </w:rPr>
  </w:style>
  <w:style w:type="character" w:customStyle="1" w:styleId="CommentTextChar3">
    <w:name w:val="Comment Text Char3"/>
    <w:semiHidden/>
    <w:locked/>
    <w:rsid w:val="009044E3"/>
    <w:rPr>
      <w:rFonts w:ascii="Arial" w:hAnsi="Arial"/>
      <w:sz w:val="24"/>
      <w:lang w:val="en-GB" w:eastAsia="en-GB"/>
    </w:rPr>
  </w:style>
  <w:style w:type="character" w:customStyle="1" w:styleId="FootnoteTextChar3">
    <w:name w:val="Footnote Text Char3"/>
    <w:aliases w:val="Car Char3"/>
    <w:semiHidden/>
    <w:locked/>
    <w:rsid w:val="009044E3"/>
    <w:rPr>
      <w:rFonts w:ascii="Arial" w:hAnsi="Arial"/>
      <w:sz w:val="16"/>
      <w:lang w:val="en-GB" w:eastAsia="en-GB"/>
    </w:rPr>
  </w:style>
  <w:style w:type="character" w:customStyle="1" w:styleId="BodyText2Char3">
    <w:name w:val="Body Text 2 Char3"/>
    <w:aliases w:val="bt2 Char3"/>
    <w:semiHidden/>
    <w:locked/>
    <w:rsid w:val="009044E3"/>
    <w:rPr>
      <w:rFonts w:ascii="Arial" w:hAnsi="Arial"/>
      <w:sz w:val="21"/>
      <w:lang w:val="en-GB" w:eastAsia="en-GB"/>
    </w:rPr>
  </w:style>
  <w:style w:type="character" w:customStyle="1" w:styleId="BodyTextIndentChar3">
    <w:name w:val="Body Text Indent Char3"/>
    <w:aliases w:val="bti Char3"/>
    <w:semiHidden/>
    <w:locked/>
    <w:rsid w:val="009044E3"/>
    <w:rPr>
      <w:rFonts w:ascii="Arial" w:hAnsi="Arial"/>
      <w:sz w:val="21"/>
      <w:lang w:val="en-GB" w:eastAsia="en-GB"/>
    </w:rPr>
  </w:style>
  <w:style w:type="character" w:customStyle="1" w:styleId="BodyTextIndent2Char3">
    <w:name w:val="Body Text Indent 2 Char3"/>
    <w:aliases w:val="bti2 Char3"/>
    <w:semiHidden/>
    <w:locked/>
    <w:rsid w:val="009044E3"/>
    <w:rPr>
      <w:rFonts w:ascii="Arial" w:hAnsi="Arial"/>
      <w:sz w:val="21"/>
      <w:lang w:val="en-GB" w:eastAsia="en-GB"/>
    </w:rPr>
  </w:style>
  <w:style w:type="character" w:customStyle="1" w:styleId="TitleChar3">
    <w:name w:val="Title Char3"/>
    <w:aliases w:val="t Char3"/>
    <w:locked/>
    <w:rsid w:val="009044E3"/>
    <w:rPr>
      <w:rFonts w:ascii="Arial" w:hAnsi="Arial"/>
      <w:sz w:val="32"/>
      <w:lang w:val="en-GB" w:eastAsia="en-GB"/>
    </w:rPr>
  </w:style>
  <w:style w:type="character" w:customStyle="1" w:styleId="PlainTextChar3">
    <w:name w:val="Plain Text Char3"/>
    <w:semiHidden/>
    <w:locked/>
    <w:rsid w:val="009044E3"/>
    <w:rPr>
      <w:rFonts w:ascii="Courier New" w:hAnsi="Courier New"/>
      <w:lang w:val="en-GB" w:eastAsia="en-GB"/>
    </w:rPr>
  </w:style>
  <w:style w:type="character" w:customStyle="1" w:styleId="BalloonTextChar3">
    <w:name w:val="Balloon Text Char3"/>
    <w:semiHidden/>
    <w:locked/>
    <w:rsid w:val="009044E3"/>
    <w:rPr>
      <w:rFonts w:ascii="Tahoma" w:hAnsi="Tahoma"/>
      <w:sz w:val="16"/>
      <w:lang w:val="en-GB" w:eastAsia="en-GB"/>
    </w:rPr>
  </w:style>
  <w:style w:type="character" w:customStyle="1" w:styleId="CommentSubjectChar3">
    <w:name w:val="Comment Subject Char3"/>
    <w:semiHidden/>
    <w:locked/>
    <w:rsid w:val="009044E3"/>
    <w:rPr>
      <w:rFonts w:ascii="Arial" w:hAnsi="Arial"/>
      <w:b/>
      <w:sz w:val="24"/>
      <w:lang w:val="en-GB" w:eastAsia="en-GB"/>
    </w:rPr>
  </w:style>
  <w:style w:type="character" w:customStyle="1" w:styleId="DocumentMapChar3">
    <w:name w:val="Document Map Char3"/>
    <w:semiHidden/>
    <w:locked/>
    <w:rsid w:val="009044E3"/>
    <w:rPr>
      <w:rFonts w:ascii="Tahoma" w:hAnsi="Tahoma"/>
      <w:sz w:val="21"/>
      <w:lang w:val="en-GB" w:eastAsia="en-GB"/>
    </w:rPr>
  </w:style>
  <w:style w:type="character" w:customStyle="1" w:styleId="BodyText3Char3">
    <w:name w:val="Body Text 3 Char3"/>
    <w:semiHidden/>
    <w:locked/>
    <w:rsid w:val="009044E3"/>
    <w:rPr>
      <w:rFonts w:ascii="Arial" w:hAnsi="Arial"/>
      <w:sz w:val="16"/>
      <w:lang w:val="en-GB" w:eastAsia="en-GB"/>
    </w:rPr>
  </w:style>
  <w:style w:type="character" w:customStyle="1" w:styleId="BodyTextFirstIndentChar3">
    <w:name w:val="Body Text First Indent Char3"/>
    <w:aliases w:val="btfi Char3"/>
    <w:basedOn w:val="BodyTextChar3"/>
    <w:semiHidden/>
    <w:locked/>
    <w:rsid w:val="009044E3"/>
    <w:rPr>
      <w:rFonts w:ascii="Arial" w:hAnsi="Arial" w:cs="Arial"/>
      <w:sz w:val="21"/>
      <w:szCs w:val="21"/>
      <w:lang w:val="en-GB" w:eastAsia="en-GB" w:bidi="ar-SA"/>
    </w:rPr>
  </w:style>
  <w:style w:type="character" w:customStyle="1" w:styleId="BodyTextFirstIndent2Char3">
    <w:name w:val="Body Text First Indent 2 Char3"/>
    <w:basedOn w:val="BodyTextIndentChar3"/>
    <w:semiHidden/>
    <w:locked/>
    <w:rsid w:val="009044E3"/>
    <w:rPr>
      <w:rFonts w:ascii="Arial" w:hAnsi="Arial" w:cs="Arial"/>
      <w:sz w:val="21"/>
      <w:szCs w:val="21"/>
      <w:lang w:val="en-GB" w:eastAsia="en-GB" w:bidi="ar-SA"/>
    </w:rPr>
  </w:style>
  <w:style w:type="character" w:customStyle="1" w:styleId="BodyTextIndent3Char3">
    <w:name w:val="Body Text Indent 3 Char3"/>
    <w:aliases w:val="bti3 Char3"/>
    <w:semiHidden/>
    <w:locked/>
    <w:rsid w:val="009044E3"/>
    <w:rPr>
      <w:rFonts w:ascii="Arial" w:hAnsi="Arial"/>
      <w:sz w:val="16"/>
      <w:lang w:val="en-GB" w:eastAsia="en-GB"/>
    </w:rPr>
  </w:style>
  <w:style w:type="character" w:customStyle="1" w:styleId="E-mailSignatureChar3">
    <w:name w:val="E-mail Signature Char3"/>
    <w:semiHidden/>
    <w:locked/>
    <w:rsid w:val="009044E3"/>
    <w:rPr>
      <w:rFonts w:ascii="Arial" w:hAnsi="Arial"/>
      <w:sz w:val="21"/>
      <w:lang w:val="en-GB" w:eastAsia="en-GB"/>
    </w:rPr>
  </w:style>
  <w:style w:type="character" w:customStyle="1" w:styleId="HTMLPreformattedChar3">
    <w:name w:val="HTML Preformatted Char3"/>
    <w:semiHidden/>
    <w:locked/>
    <w:rsid w:val="009044E3"/>
    <w:rPr>
      <w:rFonts w:ascii="Courier New" w:hAnsi="Courier New"/>
      <w:lang w:val="en-GB" w:eastAsia="en-GB"/>
    </w:rPr>
  </w:style>
  <w:style w:type="character" w:customStyle="1" w:styleId="SalutationChar3">
    <w:name w:val="Salutation Char3"/>
    <w:semiHidden/>
    <w:locked/>
    <w:rsid w:val="009044E3"/>
    <w:rPr>
      <w:rFonts w:ascii="Arial" w:hAnsi="Arial"/>
      <w:sz w:val="21"/>
      <w:lang w:val="en-GB" w:eastAsia="en-GB"/>
    </w:rPr>
  </w:style>
  <w:style w:type="character" w:customStyle="1" w:styleId="SignatureChar3">
    <w:name w:val="Signature Char3"/>
    <w:aliases w:val="sig Char3"/>
    <w:semiHidden/>
    <w:locked/>
    <w:rsid w:val="009044E3"/>
    <w:rPr>
      <w:rFonts w:ascii="Arial" w:hAnsi="Arial"/>
      <w:sz w:val="21"/>
      <w:lang w:val="en-GB" w:eastAsia="en-GB"/>
    </w:rPr>
  </w:style>
  <w:style w:type="character" w:customStyle="1" w:styleId="SubtitleChar3">
    <w:name w:val="Subtitle Char3"/>
    <w:aliases w:val="sub Char3"/>
    <w:locked/>
    <w:rsid w:val="009044E3"/>
    <w:rPr>
      <w:rFonts w:ascii="Arial" w:hAnsi="Arial"/>
      <w:sz w:val="24"/>
      <w:lang w:val="en-GB" w:eastAsia="en-GB"/>
    </w:rPr>
  </w:style>
  <w:style w:type="character" w:customStyle="1" w:styleId="ClosingChar3">
    <w:name w:val="Closing Char3"/>
    <w:semiHidden/>
    <w:locked/>
    <w:rsid w:val="009044E3"/>
    <w:rPr>
      <w:rFonts w:ascii="Arial" w:hAnsi="Arial"/>
      <w:sz w:val="21"/>
      <w:lang w:val="en-GB" w:eastAsia="en-GB"/>
    </w:rPr>
  </w:style>
  <w:style w:type="character" w:customStyle="1" w:styleId="DateChar3">
    <w:name w:val="Date Char3"/>
    <w:aliases w:val="d Char3"/>
    <w:semiHidden/>
    <w:locked/>
    <w:rsid w:val="009044E3"/>
    <w:rPr>
      <w:rFonts w:ascii="Arial" w:hAnsi="Arial"/>
      <w:sz w:val="21"/>
      <w:lang w:val="en-GB" w:eastAsia="en-GB"/>
    </w:rPr>
  </w:style>
  <w:style w:type="character" w:customStyle="1" w:styleId="MessageHeaderChar3">
    <w:name w:val="Message Header Char3"/>
    <w:semiHidden/>
    <w:locked/>
    <w:rsid w:val="009044E3"/>
    <w:rPr>
      <w:rFonts w:ascii="Arial" w:hAnsi="Arial"/>
      <w:sz w:val="24"/>
      <w:lang w:val="en-GB" w:eastAsia="en-GB"/>
    </w:rPr>
  </w:style>
  <w:style w:type="character" w:customStyle="1" w:styleId="NoteHeadingChar3">
    <w:name w:val="Note Heading Char3"/>
    <w:semiHidden/>
    <w:locked/>
    <w:rsid w:val="009044E3"/>
    <w:rPr>
      <w:rFonts w:ascii="Arial" w:hAnsi="Arial"/>
      <w:sz w:val="21"/>
      <w:lang w:val="en-GB" w:eastAsia="en-GB"/>
    </w:rPr>
  </w:style>
  <w:style w:type="character" w:customStyle="1" w:styleId="EndnoteTextChar3">
    <w:name w:val="Endnote Text Char3"/>
    <w:semiHidden/>
    <w:locked/>
    <w:rsid w:val="009044E3"/>
    <w:rPr>
      <w:rFonts w:ascii="Arial" w:hAnsi="Arial"/>
      <w:sz w:val="16"/>
      <w:lang w:val="en-GB" w:eastAsia="en-GB"/>
    </w:rPr>
  </w:style>
  <w:style w:type="numbering" w:styleId="ArtigoSeco">
    <w:name w:val="Outline List 3"/>
    <w:basedOn w:val="Semlista"/>
    <w:rsid w:val="009044E3"/>
    <w:pPr>
      <w:numPr>
        <w:numId w:val="44"/>
      </w:numPr>
    </w:pPr>
  </w:style>
  <w:style w:type="numbering" w:styleId="1ai">
    <w:name w:val="Outline List 1"/>
    <w:basedOn w:val="Semlista"/>
    <w:rsid w:val="009044E3"/>
    <w:pPr>
      <w:numPr>
        <w:numId w:val="43"/>
      </w:numPr>
    </w:pPr>
  </w:style>
  <w:style w:type="numbering" w:styleId="111111">
    <w:name w:val="Outline List 2"/>
    <w:basedOn w:val="Semlista"/>
    <w:rsid w:val="009044E3"/>
    <w:pPr>
      <w:numPr>
        <w:numId w:val="42"/>
      </w:numPr>
    </w:pPr>
  </w:style>
  <w:style w:type="paragraph" w:styleId="Ttulodondice">
    <w:name w:val="TOC Heading"/>
    <w:basedOn w:val="Cabealho1"/>
    <w:next w:val="Normal"/>
    <w:uiPriority w:val="39"/>
    <w:semiHidden/>
    <w:unhideWhenUsed/>
    <w:qFormat/>
    <w:rsid w:val="004B7810"/>
    <w:pPr>
      <w:keepLines/>
      <w:autoSpaceDE/>
      <w:autoSpaceDN/>
      <w:adjustRightInd/>
      <w:spacing w:before="480" w:line="276" w:lineRule="auto"/>
      <w:outlineLvl w:val="9"/>
    </w:pPr>
    <w:rPr>
      <w:rFonts w:asciiTheme="majorHAnsi" w:eastAsiaTheme="majorEastAsia" w:hAnsiTheme="majorHAnsi" w:cstheme="majorBidi"/>
      <w:b/>
      <w:bCs/>
      <w:i w:val="0"/>
      <w:color w:val="365F91" w:themeColor="accent1" w:themeShade="BF"/>
      <w:sz w:val="28"/>
      <w:szCs w:val="28"/>
      <w:lang w:eastAsia="en-US"/>
    </w:rPr>
  </w:style>
  <w:style w:type="paragraph" w:customStyle="1" w:styleId="Schedule">
    <w:name w:val="Schedule"/>
    <w:basedOn w:val="MTBody"/>
    <w:next w:val="Normal"/>
    <w:qFormat/>
    <w:rsid w:val="00E875AB"/>
    <w:pPr>
      <w:jc w:val="center"/>
      <w:outlineLvl w:val="0"/>
    </w:pPr>
    <w:rPr>
      <w:rFonts w:asciiTheme="majorBidi" w:hAnsiTheme="majorBidi" w:cstheme="majorBid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31613174">
      <w:bodyDiv w:val="1"/>
      <w:marLeft w:val="0"/>
      <w:marRight w:val="0"/>
      <w:marTop w:val="0"/>
      <w:marBottom w:val="0"/>
      <w:divBdr>
        <w:top w:val="none" w:sz="0" w:space="0" w:color="auto"/>
        <w:left w:val="none" w:sz="0" w:space="0" w:color="auto"/>
        <w:bottom w:val="none" w:sz="0" w:space="0" w:color="auto"/>
        <w:right w:val="none" w:sz="0" w:space="0" w:color="auto"/>
      </w:divBdr>
    </w:div>
    <w:div w:id="180779484">
      <w:bodyDiv w:val="1"/>
      <w:marLeft w:val="0"/>
      <w:marRight w:val="0"/>
      <w:marTop w:val="0"/>
      <w:marBottom w:val="0"/>
      <w:divBdr>
        <w:top w:val="none" w:sz="0" w:space="0" w:color="auto"/>
        <w:left w:val="none" w:sz="0" w:space="0" w:color="auto"/>
        <w:bottom w:val="none" w:sz="0" w:space="0" w:color="auto"/>
        <w:right w:val="none" w:sz="0" w:space="0" w:color="auto"/>
      </w:divBdr>
    </w:div>
    <w:div w:id="603071638">
      <w:bodyDiv w:val="1"/>
      <w:marLeft w:val="0"/>
      <w:marRight w:val="0"/>
      <w:marTop w:val="0"/>
      <w:marBottom w:val="0"/>
      <w:divBdr>
        <w:top w:val="none" w:sz="0" w:space="0" w:color="auto"/>
        <w:left w:val="none" w:sz="0" w:space="0" w:color="auto"/>
        <w:bottom w:val="none" w:sz="0" w:space="0" w:color="auto"/>
        <w:right w:val="none" w:sz="0" w:space="0" w:color="auto"/>
      </w:divBdr>
    </w:div>
    <w:div w:id="766581094">
      <w:bodyDiv w:val="1"/>
      <w:marLeft w:val="0"/>
      <w:marRight w:val="0"/>
      <w:marTop w:val="0"/>
      <w:marBottom w:val="0"/>
      <w:divBdr>
        <w:top w:val="none" w:sz="0" w:space="0" w:color="auto"/>
        <w:left w:val="none" w:sz="0" w:space="0" w:color="auto"/>
        <w:bottom w:val="none" w:sz="0" w:space="0" w:color="auto"/>
        <w:right w:val="none" w:sz="0" w:space="0" w:color="auto"/>
      </w:divBdr>
    </w:div>
    <w:div w:id="1092167063">
      <w:bodyDiv w:val="1"/>
      <w:marLeft w:val="0"/>
      <w:marRight w:val="0"/>
      <w:marTop w:val="0"/>
      <w:marBottom w:val="0"/>
      <w:divBdr>
        <w:top w:val="none" w:sz="0" w:space="0" w:color="auto"/>
        <w:left w:val="none" w:sz="0" w:space="0" w:color="auto"/>
        <w:bottom w:val="none" w:sz="0" w:space="0" w:color="auto"/>
        <w:right w:val="none" w:sz="0" w:space="0" w:color="auto"/>
      </w:divBdr>
    </w:div>
    <w:div w:id="1297637690">
      <w:bodyDiv w:val="1"/>
      <w:marLeft w:val="0"/>
      <w:marRight w:val="0"/>
      <w:marTop w:val="0"/>
      <w:marBottom w:val="0"/>
      <w:divBdr>
        <w:top w:val="none" w:sz="0" w:space="0" w:color="auto"/>
        <w:left w:val="none" w:sz="0" w:space="0" w:color="auto"/>
        <w:bottom w:val="none" w:sz="0" w:space="0" w:color="auto"/>
        <w:right w:val="none" w:sz="0" w:space="0" w:color="auto"/>
      </w:divBdr>
    </w:div>
    <w:div w:id="1382364491">
      <w:bodyDiv w:val="1"/>
      <w:marLeft w:val="0"/>
      <w:marRight w:val="0"/>
      <w:marTop w:val="0"/>
      <w:marBottom w:val="0"/>
      <w:divBdr>
        <w:top w:val="none" w:sz="0" w:space="0" w:color="auto"/>
        <w:left w:val="none" w:sz="0" w:space="0" w:color="auto"/>
        <w:bottom w:val="none" w:sz="0" w:space="0" w:color="auto"/>
        <w:right w:val="none" w:sz="0" w:space="0" w:color="auto"/>
      </w:divBdr>
    </w:div>
    <w:div w:id="1546794706">
      <w:marLeft w:val="0"/>
      <w:marRight w:val="0"/>
      <w:marTop w:val="0"/>
      <w:marBottom w:val="0"/>
      <w:divBdr>
        <w:top w:val="none" w:sz="0" w:space="0" w:color="auto"/>
        <w:left w:val="none" w:sz="0" w:space="0" w:color="auto"/>
        <w:bottom w:val="none" w:sz="0" w:space="0" w:color="auto"/>
        <w:right w:val="none" w:sz="0" w:space="0" w:color="auto"/>
      </w:divBdr>
    </w:div>
    <w:div w:id="1546794707">
      <w:marLeft w:val="0"/>
      <w:marRight w:val="0"/>
      <w:marTop w:val="0"/>
      <w:marBottom w:val="0"/>
      <w:divBdr>
        <w:top w:val="none" w:sz="0" w:space="0" w:color="auto"/>
        <w:left w:val="none" w:sz="0" w:space="0" w:color="auto"/>
        <w:bottom w:val="none" w:sz="0" w:space="0" w:color="auto"/>
        <w:right w:val="none" w:sz="0" w:space="0" w:color="auto"/>
      </w:divBdr>
    </w:div>
    <w:div w:id="1546794708">
      <w:marLeft w:val="0"/>
      <w:marRight w:val="0"/>
      <w:marTop w:val="0"/>
      <w:marBottom w:val="0"/>
      <w:divBdr>
        <w:top w:val="none" w:sz="0" w:space="0" w:color="auto"/>
        <w:left w:val="none" w:sz="0" w:space="0" w:color="auto"/>
        <w:bottom w:val="none" w:sz="0" w:space="0" w:color="auto"/>
        <w:right w:val="none" w:sz="0" w:space="0" w:color="auto"/>
      </w:divBdr>
    </w:div>
    <w:div w:id="1546794709">
      <w:marLeft w:val="0"/>
      <w:marRight w:val="0"/>
      <w:marTop w:val="0"/>
      <w:marBottom w:val="0"/>
      <w:divBdr>
        <w:top w:val="none" w:sz="0" w:space="0" w:color="auto"/>
        <w:left w:val="none" w:sz="0" w:space="0" w:color="auto"/>
        <w:bottom w:val="none" w:sz="0" w:space="0" w:color="auto"/>
        <w:right w:val="none" w:sz="0" w:space="0" w:color="auto"/>
      </w:divBdr>
    </w:div>
    <w:div w:id="1761096032">
      <w:bodyDiv w:val="1"/>
      <w:marLeft w:val="0"/>
      <w:marRight w:val="0"/>
      <w:marTop w:val="0"/>
      <w:marBottom w:val="0"/>
      <w:divBdr>
        <w:top w:val="none" w:sz="0" w:space="0" w:color="auto"/>
        <w:left w:val="none" w:sz="0" w:space="0" w:color="auto"/>
        <w:bottom w:val="none" w:sz="0" w:space="0" w:color="auto"/>
        <w:right w:val="none" w:sz="0" w:space="0" w:color="auto"/>
      </w:divBdr>
    </w:div>
    <w:div w:id="19150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87E73792BADCD343B5B0BC5B14C8C634" ma:contentTypeVersion="8" ma:contentTypeDescription="Criar um novo documento." ma:contentTypeScope="" ma:versionID="8cb7beeb58a75efa24f2faa3351c185c">
  <xsd:schema xmlns:xsd="http://www.w3.org/2001/XMLSchema" xmlns:xs="http://www.w3.org/2001/XMLSchema" xmlns:p="http://schemas.microsoft.com/office/2006/metadata/properties" xmlns:ns2="2f83e884-2395-458e-b807-2f35ed30fcef" targetNamespace="http://schemas.microsoft.com/office/2006/metadata/properties" ma:root="true" ma:fieldsID="01c26b09660f41207d327583465df51f" ns2:_="">
    <xsd:import namespace="2f83e884-2395-458e-b807-2f35ed30f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e884-2395-458e-b807-2f35ed30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46C4D-5DBE-489E-A99A-0D145AB84520}">
  <ds:schemaRefs>
    <ds:schemaRef ds:uri="http://schemas.openxmlformats.org/officeDocument/2006/bibliography"/>
  </ds:schemaRefs>
</ds:datastoreItem>
</file>

<file path=customXml/itemProps2.xml><?xml version="1.0" encoding="utf-8"?>
<ds:datastoreItem xmlns:ds="http://schemas.openxmlformats.org/officeDocument/2006/customXml" ds:itemID="{BD078AD7-C51B-46F5-8C7B-12C3F67D90B1}">
  <ds:schemaRefs>
    <ds:schemaRef ds:uri="http://schemas.openxmlformats.org/officeDocument/2006/bibliography"/>
  </ds:schemaRefs>
</ds:datastoreItem>
</file>

<file path=customXml/itemProps3.xml><?xml version="1.0" encoding="utf-8"?>
<ds:datastoreItem xmlns:ds="http://schemas.openxmlformats.org/officeDocument/2006/customXml" ds:itemID="{10453714-4A8D-4305-AEC5-6F7DEB189B12}"/>
</file>

<file path=customXml/itemProps4.xml><?xml version="1.0" encoding="utf-8"?>
<ds:datastoreItem xmlns:ds="http://schemas.openxmlformats.org/officeDocument/2006/customXml" ds:itemID="{07398C1F-DCB1-41FA-A30A-E4D79CF12101}"/>
</file>

<file path=customXml/itemProps5.xml><?xml version="1.0" encoding="utf-8"?>
<ds:datastoreItem xmlns:ds="http://schemas.openxmlformats.org/officeDocument/2006/customXml" ds:itemID="{6916A068-C70F-46C3-83EC-FEEBC5DCE9B1}"/>
</file>

<file path=docProps/app.xml><?xml version="1.0" encoding="utf-8"?>
<Properties xmlns="http://schemas.openxmlformats.org/officeDocument/2006/extended-properties" xmlns:vt="http://schemas.openxmlformats.org/officeDocument/2006/docPropsVTypes">
  <Template>Normal</Template>
  <TotalTime>1</TotalTime>
  <Pages>18</Pages>
  <Words>31113</Words>
  <Characters>168012</Characters>
  <Application>Microsoft Office Word</Application>
  <DocSecurity>0</DocSecurity>
  <Lines>1400</Lines>
  <Paragraphs>397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IRSE</Company>
  <LinksUpToDate>false</LinksUpToDate>
  <CharactersWithSpaces>198728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Bani</dc:creator>
  <cp:lastModifiedBy>Giannina Alves</cp:lastModifiedBy>
  <cp:revision>2</cp:revision>
  <cp:lastPrinted>2017-07-26T07:47:00Z</cp:lastPrinted>
  <dcterms:created xsi:type="dcterms:W3CDTF">2019-06-12T09:48:00Z</dcterms:created>
  <dcterms:modified xsi:type="dcterms:W3CDTF">2019-06-12T09:48:00Z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gFAAbtDMpgn6UhpuSDDFwyrUq938lHvQaMFd/ynrJy6BbDl0jXfETiljFc5p2LTQRzQ4leiJOWHOhd84
uuTnHekNX58JwcRtxxKYU+iaqnMJkSQ4ZwXl5F60YppxnMuVTqQYjKpWworppQA4uuTnHekNX58J
wcRtxxKYU+iaqnMJkSQ4ZwXl5F60YuPx8PPiaYDkP4q0Zu3lbtukpbPXfuVqwaupSofpB9fNfG+h
SJ2580VFLHkNw57z0</vt:lpwstr>
  </property>
  <property fmtid="{D5CDD505-2E9C-101B-9397-08002B2CF9AE}" pid="3" name="MAIL_MSG_ID2">
    <vt:lpwstr>NoewFEWEHKadTw3X+VuoGX3a3lIhPRfjmumqGE+jEniKvHk4IOcLnQFqA8L
oefN+k4EM2k8dSwkYzTjee5joQaxT68DgpkI7A==</vt:lpwstr>
  </property>
  <property fmtid="{D5CDD505-2E9C-101B-9397-08002B2CF9AE}" pid="4" name="RESPONSE_SENDER_NAME">
    <vt:lpwstr>sAAAE34RQVAK31k87FULhKXD45oOlBzySKtZIBZtirVQBN8=</vt:lpwstr>
  </property>
  <property fmtid="{D5CDD505-2E9C-101B-9397-08002B2CF9AE}" pid="5" name="EMAIL_OWNER_ADDRESS">
    <vt:lpwstr>4AAAUmLmXdMZevQakItawoVHLVC2zRJDiA6LidFq9JvsCU22uF3AW0kUtA==</vt:lpwstr>
  </property>
  <property fmtid="{D5CDD505-2E9C-101B-9397-08002B2CF9AE}" pid="6" name="ClientNo">
    <vt:lpwstr>E1348</vt:lpwstr>
  </property>
  <property fmtid="{D5CDD505-2E9C-101B-9397-08002B2CF9AE}" pid="7" name="MatterNo">
    <vt:lpwstr>00001</vt:lpwstr>
  </property>
  <property fmtid="{D5CDD505-2E9C-101B-9397-08002B2CF9AE}" pid="8" name="DMSDocNum">
    <vt:lpwstr>69156241 v.1</vt:lpwstr>
  </property>
  <property fmtid="{D5CDD505-2E9C-101B-9397-08002B2CF9AE}" pid="9" name="TempAuthorName">
    <vt:lpwstr>T.BAINBRIDGE</vt:lpwstr>
  </property>
  <property fmtid="{D5CDD505-2E9C-101B-9397-08002B2CF9AE}" pid="10" name="TempDMSDocName">
    <vt:lpwstr>PPA combined Fichtner/Nabarro 24_1_13</vt:lpwstr>
  </property>
  <property fmtid="{D5CDD505-2E9C-101B-9397-08002B2CF9AE}" pid="11" name="FICHTNER_DMS_ID">
    <vt:lpwstr>7737A01/FICHT-10938698-v2</vt:lpwstr>
  </property>
  <property fmtid="{D5CDD505-2E9C-101B-9397-08002B2CF9AE}" pid="12" name="fichtNeuesDokument">
    <vt:bool>false</vt:bool>
  </property>
  <property fmtid="{D5CDD505-2E9C-101B-9397-08002B2CF9AE}" pid="13" name="MicrosystemsComparison">
    <vt:lpwstr>55501428</vt:lpwstr>
  </property>
  <property fmtid="{D5CDD505-2E9C-101B-9397-08002B2CF9AE}" pid="14" name="ContentTypeId">
    <vt:lpwstr>0x01010087E73792BADCD343B5B0BC5B14C8C634</vt:lpwstr>
  </property>
</Properties>
</file>